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58</w:t>
            </w:r>
          </w:p>
        </w:tc>
        <w:tc>
          <w:tcPr>
            <w:tcW w:type="dxa" w:w="2880"/>
          </w:tcPr>
          <w:p>
            <w:r>
              <w:t>53</w:t>
            </w:r>
          </w:p>
        </w:tc>
      </w:tr>
      <w:tr>
        <w:tc>
          <w:tcPr>
            <w:tcW w:type="dxa" w:w="2880"/>
          </w:tcPr>
          <w:p>
            <w:r>
              <w:t>63</w:t>
            </w:r>
          </w:p>
        </w:tc>
        <w:tc>
          <w:tcPr>
            <w:tcW w:type="dxa" w:w="2880"/>
          </w:tcPr>
          <w:p>
            <w:r>
              <w:t>16</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