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6</w:t>
            </w:r>
          </w:p>
        </w:tc>
        <w:tc>
          <w:tcPr>
            <w:tcW w:type="dxa" w:w="2880"/>
          </w:tcPr>
          <w:p>
            <w:r>
              <w:t>0</w:t>
            </w:r>
          </w:p>
        </w:tc>
      </w:tr>
      <w:tr>
        <w:tc>
          <w:tcPr>
            <w:tcW w:type="dxa" w:w="2880"/>
          </w:tcPr>
          <w:p>
            <w:r>
              <w:t>4</w:t>
            </w:r>
          </w:p>
        </w:tc>
        <w:tc>
          <w:tcPr>
            <w:tcW w:type="dxa" w:w="2880"/>
          </w:tcPr>
          <w:p>
            <w:r>
              <w:t>63</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