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1025</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r>
    </w:p>
    <w:p>
      <w: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r>
    </w:p>
    <w:p>
      <w: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r>
    </w:p>
    <w:p>
      <w: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r>
    </w:p>
    <w:p>
      <w: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r>
    </w:p>
    <w:p>
      <w: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Number theory began with the manipulation of numbers, that is, natural numbers</w:t>
      </w:r>
    </w:p>
    <w:p>
      <w:r>
        <w:t>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r>
    </w:p>
    <w:p>
      <w: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r>
    </w:p>
    <w:p>
      <w:r>
        <w:t>Number theory includes several subareas, including analytic number theory, algebraic number theory, geometry of numbers (method oriented), Diophantine analysis, and transcendence theory (problem oriented).</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r>
    </w:p>
    <w:p>
      <w: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r>
    </w:p>
    <w:p>
      <w:r>
        <w:t>The resulting Euclidean geometry is the study of shapes and their arrangements constructed from lines, planes and circles in the Euclidean plane (plane geometry) and the three-dimensional Euclidean space.</w:t>
      </w:r>
    </w:p>
    <w:p>
      <w: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r>
    </w:p>
    <w:tbl>
      <w:tblPr>
        <w:tblW w:type="auto" w:w="0"/>
        <w:tblLook w:firstColumn="1" w:firstRow="1" w:lastColumn="0" w:lastRow="0" w:noHBand="0" w:noVBand="1" w:val="04A0"/>
      </w:tblPr>
      <w:tblGrid>
        <w:gridCol w:w="2880"/>
        <w:gridCol w:w="2880"/>
        <w:gridCol w:w="2880"/>
      </w:tblGrid>
      <w:tr>
        <w:tc>
          <w:tcPr>
            <w:tcW w:type="dxa" w:w="2880"/>
          </w:tcPr>
          <w:p>
            <w:r>
              <w:t>49</w:t>
            </w:r>
          </w:p>
        </w:tc>
        <w:tc>
          <w:tcPr>
            <w:tcW w:type="dxa" w:w="2880"/>
          </w:tcPr>
          <w:p>
            <w:r>
              <w:t>62</w:t>
            </w:r>
          </w:p>
        </w:tc>
        <w:tc>
          <w:tcPr>
            <w:tcW w:type="dxa" w:w="2880"/>
          </w:tcPr>
          <w:p>
            <w:r>
              <w:t>22</w:t>
            </w:r>
          </w:p>
        </w:tc>
      </w:tr>
      <w:tr>
        <w:tc>
          <w:tcPr>
            <w:tcW w:type="dxa" w:w="2880"/>
          </w:tcPr>
          <w:p>
            <w:r>
              <w:t>16</w:t>
            </w:r>
          </w:p>
        </w:tc>
        <w:tc>
          <w:tcPr>
            <w:tcW w:type="dxa" w:w="2880"/>
          </w:tcPr>
          <w:p>
            <w:r>
              <w:t>73</w:t>
            </w:r>
          </w:p>
        </w:tc>
        <w:tc>
          <w:tcPr>
            <w:tcW w:type="dxa" w:w="2880"/>
          </w:tcPr>
          <w:p>
            <w:r>
              <w:t>58</w:t>
            </w:r>
          </w:p>
        </w:tc>
      </w:tr>
      <w:tr>
        <w:tc>
          <w:tcPr>
            <w:tcW w:type="dxa" w:w="2880"/>
          </w:tcPr>
          <w:p>
            <w:r>
              <w:t>25</w:t>
            </w:r>
          </w:p>
        </w:tc>
        <w:tc>
          <w:tcPr>
            <w:tcW w:type="dxa" w:w="2880"/>
          </w:tcPr>
          <w:p>
            <w:r>
              <w:t>89</w:t>
            </w:r>
          </w:p>
        </w:tc>
        <w:tc>
          <w:tcPr>
            <w:tcW w:type="dxa" w:w="2880"/>
          </w:tcPr>
          <w:p>
            <w:r>
              <w:t>37</w:t>
            </w:r>
          </w:p>
        </w:tc>
      </w:tr>
      <w:tr>
        <w:tc>
          <w:tcPr>
            <w:tcW w:type="dxa" w:w="2880"/>
          </w:tcPr>
          <w:p>
            <w:r>
              <w:t>74</w:t>
            </w:r>
          </w:p>
        </w:tc>
        <w:tc>
          <w:tcPr>
            <w:tcW w:type="dxa" w:w="2880"/>
          </w:tcPr>
          <w:p>
            <w:r>
              <w:t>99</w:t>
            </w:r>
          </w:p>
        </w:tc>
        <w:tc>
          <w:tcPr>
            <w:tcW w:type="dxa" w:w="2880"/>
          </w:tcPr>
          <w:p>
            <w:r>
              <w:t>81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