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63</w:t>
            </w:r>
          </w:p>
        </w:tc>
        <w:tc>
          <w:tcPr>
            <w:tcW w:type="dxa" w:w="2880"/>
          </w:tcPr>
          <w:p>
            <w:r>
              <w:t>7</w:t>
            </w:r>
          </w:p>
        </w:tc>
      </w:tr>
      <w:tr>
        <w:tc>
          <w:tcPr>
            <w:tcW w:type="dxa" w:w="2880"/>
          </w:tcPr>
          <w:p>
            <w:r>
              <w:t>75</w:t>
            </w:r>
          </w:p>
        </w:tc>
        <w:tc>
          <w:tcPr>
            <w:tcW w:type="dxa" w:w="2880"/>
          </w:tcPr>
          <w:p>
            <w:r>
              <w:t>52</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