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4320"/>
        <w:gridCol w:w="4320"/>
      </w:tblGrid>
      <w:tr>
        <w:tc>
          <w:tcPr>
            <w:tcW w:type="dxa" w:w="4320"/>
          </w:tcPr>
          <w:p>
            <w:r>
              <w:t>68</w:t>
            </w:r>
          </w:p>
        </w:tc>
        <w:tc>
          <w:tcPr>
            <w:tcW w:type="dxa" w:w="4320"/>
          </w:tcPr>
          <w:p>
            <w:r>
              <w:t>77</w:t>
            </w:r>
          </w:p>
        </w:tc>
      </w:tr>
      <w:tr>
        <w:tc>
          <w:tcPr>
            <w:tcW w:type="dxa" w:w="4320"/>
          </w:tcPr>
          <w:p>
            <w:r>
              <w:t>54</w:t>
            </w:r>
          </w:p>
        </w:tc>
        <w:tc>
          <w:tcPr>
            <w:tcW w:type="dxa" w:w="4320"/>
          </w:tcPr>
          <w:p>
            <w:r>
              <w:t>36</w:t>
            </w:r>
          </w:p>
        </w:tc>
      </w:tr>
      <w:tr>
        <w:tc>
          <w:tcPr>
            <w:tcW w:type="dxa" w:w="4320"/>
          </w:tcPr>
          <w:p>
            <w:r>
              <w:t>95</w:t>
            </w:r>
          </w:p>
        </w:tc>
        <w:tc>
          <w:tcPr>
            <w:tcW w:type="dxa" w:w="4320"/>
          </w:tcPr>
          <w:p>
            <w:r>
              <w:t>100</w:t>
            </w:r>
          </w:p>
        </w:tc>
      </w:tr>
      <w:tr>
        <w:tc>
          <w:tcPr>
            <w:tcW w:type="dxa" w:w="4320"/>
          </w:tcPr>
          <w:p>
            <w:r>
              <w:t>35</w:t>
            </w:r>
          </w:p>
        </w:tc>
        <w:tc>
          <w:tcPr>
            <w:tcW w:type="dxa" w:w="432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