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2880"/>
        <w:gridCol w:w="2880"/>
        <w:gridCol w:w="2880"/>
      </w:tblGrid>
      <w:tr>
        <w:tc>
          <w:tcPr>
            <w:tcW w:type="dxa" w:w="2880"/>
          </w:tcPr>
          <w:p>
            <w:r>
              <w:t>27</w:t>
            </w:r>
          </w:p>
        </w:tc>
        <w:tc>
          <w:tcPr>
            <w:tcW w:type="dxa" w:w="2880"/>
          </w:tcPr>
          <w:p>
            <w:r>
              <w:t>64</w:t>
            </w:r>
          </w:p>
        </w:tc>
        <w:tc>
          <w:tcPr>
            <w:tcW w:type="dxa" w:w="2880"/>
          </w:tcPr>
          <w:p>
            <w:r>
              <w:t>20</w:t>
            </w:r>
          </w:p>
        </w:tc>
      </w:tr>
      <w:tr>
        <w:tc>
          <w:tcPr>
            <w:tcW w:type="dxa" w:w="2880"/>
          </w:tcPr>
          <w:p>
            <w:r>
              <w:t>49</w:t>
            </w:r>
          </w:p>
        </w:tc>
        <w:tc>
          <w:tcPr>
            <w:tcW w:type="dxa" w:w="2880"/>
          </w:tcPr>
          <w:p>
            <w:r>
              <w:t>21</w:t>
            </w:r>
          </w:p>
        </w:tc>
        <w:tc>
          <w:tcPr>
            <w:tcW w:type="dxa" w:w="2880"/>
          </w:tcPr>
          <w:p>
            <w:r>
              <w:t>56</w:t>
            </w:r>
          </w:p>
        </w:tc>
      </w:tr>
      <w:tr>
        <w:tc>
          <w:tcPr>
            <w:tcW w:type="dxa" w:w="2880"/>
          </w:tcPr>
          <w:p>
            <w:r>
              <w:t>37</w:t>
            </w:r>
          </w:p>
        </w:tc>
        <w:tc>
          <w:tcPr>
            <w:tcW w:type="dxa" w:w="2880"/>
          </w:tcPr>
          <w:p>
            <w:r>
              <w:t>43</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