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20</w:t>
            </w:r>
          </w:p>
        </w:tc>
        <w:tc>
          <w:tcPr>
            <w:tcW w:type="dxa" w:w="2880"/>
          </w:tcPr>
          <w:p>
            <w:r>
              <w:t>25</w:t>
            </w:r>
          </w:p>
        </w:tc>
        <w:tc>
          <w:tcPr>
            <w:tcW w:type="dxa" w:w="2880"/>
          </w:tcPr>
          <w:p>
            <w:r>
              <w:t>68</w:t>
            </w:r>
          </w:p>
        </w:tc>
      </w:tr>
      <w:tr>
        <w:tc>
          <w:tcPr>
            <w:tcW w:type="dxa" w:w="2880"/>
          </w:tcPr>
          <w:p>
            <w:r>
              <w:t>49</w:t>
            </w:r>
          </w:p>
        </w:tc>
        <w:tc>
          <w:tcPr>
            <w:tcW w:type="dxa" w:w="2880"/>
          </w:tcPr>
          <w:p>
            <w:r>
              <w:t>43</w:t>
            </w:r>
          </w:p>
        </w:tc>
        <w:tc>
          <w:tcPr>
            <w:tcW w:type="dxa" w:w="2880"/>
          </w:tcPr>
          <w:p>
            <w:r>
              <w:t>56</w:t>
            </w:r>
          </w:p>
        </w:tc>
      </w:tr>
      <w:tr>
        <w:tc>
          <w:tcPr>
            <w:tcW w:type="dxa" w:w="2880"/>
          </w:tcPr>
          <w:p>
            <w:r>
              <w:t>14</w:t>
            </w:r>
          </w:p>
        </w:tc>
        <w:tc>
          <w:tcPr>
            <w:tcW w:type="dxa" w:w="2880"/>
          </w:tcPr>
          <w:p>
            <w:r>
              <w:t>74</w:t>
            </w:r>
          </w:p>
        </w:tc>
        <w:tc>
          <w:tcPr>
            <w:tcW w:type="dxa" w:w="288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