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3313</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p>
      <w:r>
        <w:drawing>
          <wp:inline xmlns:a="http://schemas.openxmlformats.org/drawingml/2006/main" xmlns:pic="http://schemas.openxmlformats.org/drawingml/2006/picture">
            <wp:extent cx="3589075" cy="2251969"/>
            <wp:docPr id="1" name="Picture 1"/>
            <wp:cNvGraphicFramePr>
              <a:graphicFrameLocks noChangeAspect="1"/>
            </wp:cNvGraphicFramePr>
            <a:graphic>
              <a:graphicData uri="http://schemas.openxmlformats.org/drawingml/2006/picture">
                <pic:pic>
                  <pic:nvPicPr>
                    <pic:cNvPr id="0" name="istockphoto-517188688-612x612.jpg"/>
                    <pic:cNvPicPr/>
                  </pic:nvPicPr>
                  <pic:blipFill>
                    <a:blip r:embed="rId9"/>
                    <a:stretch>
                      <a:fillRect/>
                    </a:stretch>
                  </pic:blipFill>
                  <pic:spPr>
                    <a:xfrm>
                      <a:off x="0" y="0"/>
                      <a:ext cx="3589075" cy="2251969"/>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30</w:t>
            </w:r>
          </w:p>
        </w:tc>
        <w:tc>
          <w:tcPr>
            <w:tcW w:type="dxa" w:w="2880"/>
          </w:tcPr>
          <w:p>
            <w:r>
              <w:t>39</w:t>
            </w:r>
          </w:p>
        </w:tc>
        <w:tc>
          <w:tcPr>
            <w:tcW w:type="dxa" w:w="2880"/>
          </w:tcPr>
          <w:p>
            <w:r>
              <w:t>57</w:t>
            </w:r>
          </w:p>
        </w:tc>
      </w:tr>
      <w:tr>
        <w:tc>
          <w:tcPr>
            <w:tcW w:type="dxa" w:w="2880"/>
          </w:tcPr>
          <w:p>
            <w:r>
              <w:t>78</w:t>
            </w:r>
          </w:p>
        </w:tc>
        <w:tc>
          <w:tcPr>
            <w:tcW w:type="dxa" w:w="2880"/>
          </w:tcPr>
          <w:p>
            <w:r>
              <w:t>46</w:t>
            </w:r>
          </w:p>
        </w:tc>
        <w:tc>
          <w:tcPr>
            <w:tcW w:type="dxa" w:w="2880"/>
          </w:tcPr>
          <w:p>
            <w:r>
              <w:t>11</w:t>
            </w:r>
          </w:p>
        </w:tc>
      </w:tr>
      <w:tr>
        <w:tc>
          <w:tcPr>
            <w:tcW w:type="dxa" w:w="2880"/>
          </w:tcPr>
          <w:p>
            <w:r>
              <w:t>47</w:t>
            </w:r>
          </w:p>
        </w:tc>
        <w:tc>
          <w:tcPr>
            <w:tcW w:type="dxa" w:w="2880"/>
          </w:tcPr>
          <w:p>
            <w:r>
              <w:t>42</w:t>
            </w:r>
          </w:p>
        </w:tc>
        <w:tc>
          <w:tcPr>
            <w:tcW w:type="dxa" w:w="2880"/>
          </w:tcPr>
          <w:p>
            <w:r>
              <w:t>82</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