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5447</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p>
      <w:r>
        <w:drawing>
          <wp:inline xmlns:a="http://schemas.openxmlformats.org/drawingml/2006/main" xmlns:pic="http://schemas.openxmlformats.org/drawingml/2006/picture">
            <wp:extent cx="3273139" cy="2460203"/>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3273139" cy="2460203"/>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72</w:t>
            </w:r>
          </w:p>
        </w:tc>
        <w:tc>
          <w:tcPr>
            <w:tcW w:type="dxa" w:w="2880"/>
          </w:tcPr>
          <w:p>
            <w:r>
              <w:t>1</w:t>
            </w:r>
          </w:p>
        </w:tc>
        <w:tc>
          <w:tcPr>
            <w:tcW w:type="dxa" w:w="2880"/>
          </w:tcPr>
          <w:p>
            <w:r>
              <w:t>67</w:t>
            </w:r>
          </w:p>
        </w:tc>
      </w:tr>
      <w:tr>
        <w:tc>
          <w:tcPr>
            <w:tcW w:type="dxa" w:w="2880"/>
          </w:tcPr>
          <w:p>
            <w:r>
              <w:t>54</w:t>
            </w:r>
          </w:p>
        </w:tc>
        <w:tc>
          <w:tcPr>
            <w:tcW w:type="dxa" w:w="2880"/>
          </w:tcPr>
          <w:p>
            <w:r>
              <w:t>47</w:t>
            </w:r>
          </w:p>
        </w:tc>
        <w:tc>
          <w:tcPr>
            <w:tcW w:type="dxa" w:w="2880"/>
          </w:tcPr>
          <w:p>
            <w:r>
              <w:t>3</w:t>
            </w:r>
          </w:p>
        </w:tc>
      </w:tr>
      <w:tr>
        <w:tc>
          <w:tcPr>
            <w:tcW w:type="dxa" w:w="2880"/>
          </w:tcPr>
          <w:p>
            <w:r>
              <w:t>72</w:t>
            </w:r>
          </w:p>
        </w:tc>
        <w:tc>
          <w:tcPr>
            <w:tcW w:type="dxa" w:w="2880"/>
          </w:tcPr>
          <w:p>
            <w:r>
              <w:t>99</w:t>
            </w:r>
          </w:p>
        </w:tc>
        <w:tc>
          <w:tcPr>
            <w:tcW w:type="dxa" w:w="2880"/>
          </w:tcPr>
          <w:p>
            <w:r>
              <w:t>54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