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49BA" w:rsidRDefault="00BB097A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Chapter 13: Homo sapiens… evolution of modern </w:t>
      </w:r>
      <w:proofErr w:type="spellStart"/>
      <w:r>
        <w:rPr>
          <w:b/>
          <w:sz w:val="40"/>
          <w:szCs w:val="40"/>
          <w:u w:val="single"/>
        </w:rPr>
        <w:t>behav</w:t>
      </w:r>
      <w:proofErr w:type="spellEnd"/>
    </w:p>
    <w:p w:rsidR="00BB097A" w:rsidRDefault="00BB097A">
      <w:pPr>
        <w:rPr>
          <w:sz w:val="20"/>
          <w:szCs w:val="20"/>
        </w:rPr>
      </w:pPr>
      <w:r>
        <w:rPr>
          <w:sz w:val="20"/>
          <w:szCs w:val="20"/>
        </w:rPr>
        <w:t>Adam Purvis</w:t>
      </w:r>
    </w:p>
    <w:p w:rsidR="00BB097A" w:rsidRDefault="00BB097A" w:rsidP="00BB097A">
      <w:pPr>
        <w:jc w:val="left"/>
        <w:rPr>
          <w:sz w:val="20"/>
          <w:szCs w:val="20"/>
        </w:rPr>
      </w:pPr>
    </w:p>
    <w:p w:rsidR="00BB097A" w:rsidRDefault="00BB097A" w:rsidP="00BB097A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Morphological Features of Modern Homo sapiens</w:t>
      </w:r>
    </w:p>
    <w:p w:rsidR="00BB097A" w:rsidRDefault="00BB097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Derived morphological traits </w:t>
      </w:r>
      <w:r w:rsidRPr="00BB097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small face and teeth, pointed chin, high rounded cranium, less robust </w:t>
      </w:r>
      <w:proofErr w:type="spellStart"/>
      <w:r>
        <w:rPr>
          <w:sz w:val="20"/>
          <w:szCs w:val="20"/>
        </w:rPr>
        <w:t>postcranium</w:t>
      </w:r>
      <w:proofErr w:type="spellEnd"/>
    </w:p>
    <w:p w:rsidR="00BB097A" w:rsidRDefault="00BB097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latest</w:t>
      </w:r>
      <w:proofErr w:type="gramEnd"/>
      <w:r>
        <w:rPr>
          <w:sz w:val="20"/>
          <w:szCs w:val="20"/>
        </w:rPr>
        <w:t xml:space="preserve"> modern human fossils found in Europe, dated to 30kya</w:t>
      </w:r>
    </w:p>
    <w:p w:rsidR="00BB097A" w:rsidRDefault="00BB097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Relatively long limbs, short trunks</w:t>
      </w:r>
    </w:p>
    <w:p w:rsidR="00BB097A" w:rsidRDefault="00BB097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Cranial capacity of at least 1350 cc</w:t>
      </w:r>
    </w:p>
    <w:p w:rsidR="00BB097A" w:rsidRDefault="00BB097A" w:rsidP="00BB097A">
      <w:pPr>
        <w:jc w:val="left"/>
        <w:rPr>
          <w:sz w:val="20"/>
          <w:szCs w:val="20"/>
        </w:rPr>
      </w:pPr>
    </w:p>
    <w:p w:rsidR="00BB097A" w:rsidRDefault="00BB097A" w:rsidP="00BB097A">
      <w:pPr>
        <w:jc w:val="left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Archaelogical</w:t>
      </w:r>
      <w:proofErr w:type="spellEnd"/>
      <w:r>
        <w:rPr>
          <w:b/>
          <w:sz w:val="20"/>
          <w:szCs w:val="20"/>
          <w:u w:val="single"/>
        </w:rPr>
        <w:t xml:space="preserve"> Evidence for Modern Human Behavior</w:t>
      </w:r>
    </w:p>
    <w:p w:rsidR="00BB097A" w:rsidRDefault="00BB097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Modern humans in Europe were able to accumulate complex adaptive and symbolic behavior in the same way as people living today</w:t>
      </w:r>
    </w:p>
    <w:p w:rsidR="00BB097A" w:rsidRDefault="00BB097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1B5D16">
        <w:rPr>
          <w:sz w:val="20"/>
          <w:szCs w:val="20"/>
        </w:rPr>
        <w:t xml:space="preserve">Oldest homo </w:t>
      </w:r>
      <w:proofErr w:type="spellStart"/>
      <w:r w:rsidR="001B5D16">
        <w:rPr>
          <w:sz w:val="20"/>
          <w:szCs w:val="20"/>
        </w:rPr>
        <w:t>sapien</w:t>
      </w:r>
      <w:proofErr w:type="spellEnd"/>
      <w:r w:rsidR="001B5D16">
        <w:rPr>
          <w:sz w:val="20"/>
          <w:szCs w:val="20"/>
        </w:rPr>
        <w:t xml:space="preserve"> fossils found in Africa 200-100kya</w:t>
      </w:r>
    </w:p>
    <w:p w:rsidR="001B5D16" w:rsidRDefault="001B5D16" w:rsidP="00BB097A">
      <w:pPr>
        <w:jc w:val="left"/>
        <w:rPr>
          <w:sz w:val="20"/>
          <w:szCs w:val="20"/>
        </w:rPr>
      </w:pP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58240" behindDoc="1" locked="0" layoutInCell="1" allowOverlap="1" wp14:anchorId="2D0DF625" wp14:editId="0BA8C60E">
            <wp:simplePos x="0" y="0"/>
            <wp:positionH relativeFrom="column">
              <wp:posOffset>1381125</wp:posOffset>
            </wp:positionH>
            <wp:positionV relativeFrom="paragraph">
              <wp:posOffset>139700</wp:posOffset>
            </wp:positionV>
            <wp:extent cx="3966210" cy="29813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D16" w:rsidRDefault="001B5D16" w:rsidP="00BB097A">
      <w:pPr>
        <w:jc w:val="left"/>
        <w:rPr>
          <w:sz w:val="20"/>
          <w:szCs w:val="20"/>
        </w:rPr>
      </w:pPr>
    </w:p>
    <w:p w:rsidR="001B5D16" w:rsidRDefault="001B5D16" w:rsidP="00BB097A">
      <w:pPr>
        <w:jc w:val="left"/>
        <w:rPr>
          <w:sz w:val="20"/>
          <w:szCs w:val="20"/>
        </w:rPr>
      </w:pPr>
    </w:p>
    <w:p w:rsidR="001B5D16" w:rsidRDefault="001B5D16" w:rsidP="00BB097A">
      <w:pPr>
        <w:jc w:val="left"/>
        <w:rPr>
          <w:sz w:val="20"/>
          <w:szCs w:val="20"/>
        </w:rPr>
      </w:pPr>
    </w:p>
    <w:p w:rsidR="001B5D16" w:rsidRDefault="001B5D16" w:rsidP="00BB097A">
      <w:pPr>
        <w:jc w:val="left"/>
        <w:rPr>
          <w:sz w:val="20"/>
          <w:szCs w:val="20"/>
        </w:rPr>
      </w:pPr>
    </w:p>
    <w:p w:rsidR="001B5D16" w:rsidRDefault="001B5D16" w:rsidP="00BB097A">
      <w:pPr>
        <w:jc w:val="left"/>
        <w:rPr>
          <w:sz w:val="20"/>
          <w:szCs w:val="20"/>
        </w:rPr>
      </w:pPr>
    </w:p>
    <w:p w:rsidR="001B5D16" w:rsidRDefault="001B5D16" w:rsidP="00BB097A">
      <w:pPr>
        <w:jc w:val="left"/>
        <w:rPr>
          <w:sz w:val="20"/>
          <w:szCs w:val="20"/>
        </w:rPr>
      </w:pPr>
    </w:p>
    <w:p w:rsidR="001B5D16" w:rsidRDefault="001B5D16" w:rsidP="00BB097A">
      <w:pPr>
        <w:jc w:val="left"/>
        <w:rPr>
          <w:sz w:val="20"/>
          <w:szCs w:val="20"/>
        </w:rPr>
      </w:pPr>
    </w:p>
    <w:p w:rsidR="001B5D16" w:rsidRDefault="001B5D16" w:rsidP="00BB097A">
      <w:pPr>
        <w:jc w:val="left"/>
        <w:rPr>
          <w:sz w:val="20"/>
          <w:szCs w:val="20"/>
        </w:rPr>
      </w:pPr>
    </w:p>
    <w:p w:rsidR="001B5D16" w:rsidRDefault="001B5D16" w:rsidP="00BB097A">
      <w:pPr>
        <w:jc w:val="left"/>
        <w:rPr>
          <w:sz w:val="20"/>
          <w:szCs w:val="20"/>
        </w:rPr>
      </w:pPr>
    </w:p>
    <w:p w:rsidR="001B5D16" w:rsidRDefault="001B5D16" w:rsidP="00BB097A">
      <w:pPr>
        <w:jc w:val="left"/>
        <w:rPr>
          <w:i/>
          <w:sz w:val="20"/>
          <w:szCs w:val="20"/>
        </w:rPr>
      </w:pPr>
    </w:p>
    <w:p w:rsidR="001B5D16" w:rsidRDefault="001B5D16" w:rsidP="00BB097A">
      <w:pPr>
        <w:jc w:val="left"/>
        <w:rPr>
          <w:i/>
          <w:sz w:val="20"/>
          <w:szCs w:val="20"/>
        </w:rPr>
      </w:pPr>
    </w:p>
    <w:p w:rsidR="001B5D16" w:rsidRDefault="001B5D16" w:rsidP="00BB097A">
      <w:pPr>
        <w:jc w:val="left"/>
        <w:rPr>
          <w:i/>
          <w:sz w:val="20"/>
          <w:szCs w:val="20"/>
        </w:rPr>
      </w:pPr>
    </w:p>
    <w:p w:rsidR="001B5D16" w:rsidRDefault="001B5D16" w:rsidP="00BB097A">
      <w:pPr>
        <w:jc w:val="left"/>
        <w:rPr>
          <w:i/>
          <w:sz w:val="20"/>
          <w:szCs w:val="20"/>
        </w:rPr>
      </w:pPr>
    </w:p>
    <w:p w:rsidR="001B5D16" w:rsidRDefault="001B5D16" w:rsidP="00BB097A">
      <w:pPr>
        <w:jc w:val="left"/>
        <w:rPr>
          <w:i/>
          <w:sz w:val="20"/>
          <w:szCs w:val="20"/>
        </w:rPr>
      </w:pPr>
    </w:p>
    <w:p w:rsidR="001B5D16" w:rsidRDefault="001B5D16" w:rsidP="00BB097A">
      <w:pPr>
        <w:jc w:val="left"/>
        <w:rPr>
          <w:i/>
          <w:sz w:val="20"/>
          <w:szCs w:val="20"/>
        </w:rPr>
      </w:pPr>
    </w:p>
    <w:p w:rsidR="001B5D16" w:rsidRDefault="001B5D16" w:rsidP="00BB097A">
      <w:pPr>
        <w:jc w:val="left"/>
        <w:rPr>
          <w:i/>
          <w:sz w:val="20"/>
          <w:szCs w:val="20"/>
        </w:rPr>
      </w:pPr>
    </w:p>
    <w:p w:rsidR="001B5D16" w:rsidRDefault="001B5D16" w:rsidP="00BB097A">
      <w:pPr>
        <w:jc w:val="left"/>
        <w:rPr>
          <w:i/>
          <w:sz w:val="20"/>
          <w:szCs w:val="20"/>
        </w:rPr>
      </w:pPr>
    </w:p>
    <w:p w:rsidR="001B5D16" w:rsidRDefault="001B5D16" w:rsidP="00BB097A">
      <w:pPr>
        <w:jc w:val="left"/>
        <w:rPr>
          <w:i/>
          <w:sz w:val="20"/>
          <w:szCs w:val="20"/>
        </w:rPr>
      </w:pPr>
    </w:p>
    <w:p w:rsidR="001B5D16" w:rsidRDefault="001B5D16" w:rsidP="00BB097A">
      <w:pPr>
        <w:jc w:val="left"/>
        <w:rPr>
          <w:sz w:val="20"/>
          <w:szCs w:val="20"/>
        </w:rPr>
      </w:pPr>
    </w:p>
    <w:p w:rsidR="001B5D16" w:rsidRDefault="001B5D16" w:rsidP="00BB097A">
      <w:pPr>
        <w:jc w:val="left"/>
        <w:rPr>
          <w:sz w:val="20"/>
          <w:szCs w:val="20"/>
        </w:rPr>
      </w:pP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Shows modern anatomy at 200-150kya</w:t>
      </w: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Supports African origin, migration to </w:t>
      </w:r>
      <w:proofErr w:type="spellStart"/>
      <w:proofErr w:type="gramStart"/>
      <w:r>
        <w:rPr>
          <w:sz w:val="20"/>
          <w:szCs w:val="20"/>
        </w:rPr>
        <w:t>asia</w:t>
      </w:r>
      <w:proofErr w:type="spellEnd"/>
      <w:proofErr w:type="gramEnd"/>
      <w:r>
        <w:rPr>
          <w:sz w:val="20"/>
          <w:szCs w:val="20"/>
        </w:rPr>
        <w:t>, then Europe</w:t>
      </w: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not</w:t>
      </w:r>
      <w:proofErr w:type="gramEnd"/>
      <w:r>
        <w:rPr>
          <w:sz w:val="20"/>
          <w:szCs w:val="20"/>
        </w:rPr>
        <w:t xml:space="preserve"> conclusive because fossil record in spotty, some fossils ambiguous, dating is not always correct</w:t>
      </w: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No information on population size</w:t>
      </w:r>
    </w:p>
    <w:p w:rsidR="001B5D16" w:rsidRDefault="001B5D16" w:rsidP="00BB097A">
      <w:pPr>
        <w:jc w:val="left"/>
        <w:rPr>
          <w:sz w:val="20"/>
          <w:szCs w:val="20"/>
        </w:rPr>
      </w:pPr>
    </w:p>
    <w:p w:rsidR="001B5D16" w:rsidRDefault="001B5D16" w:rsidP="00BB097A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Upper </w:t>
      </w:r>
      <w:proofErr w:type="spellStart"/>
      <w:r>
        <w:rPr>
          <w:b/>
          <w:sz w:val="20"/>
          <w:szCs w:val="20"/>
          <w:u w:val="single"/>
        </w:rPr>
        <w:t>Paleothilic</w:t>
      </w:r>
      <w:proofErr w:type="spellEnd"/>
      <w:r>
        <w:rPr>
          <w:b/>
          <w:sz w:val="20"/>
          <w:szCs w:val="20"/>
          <w:u w:val="single"/>
        </w:rPr>
        <w:t xml:space="preserve"> Technology and Culture</w:t>
      </w: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b/>
          <w:sz w:val="20"/>
          <w:szCs w:val="20"/>
        </w:rPr>
        <w:t xml:space="preserve">Mode IV </w:t>
      </w:r>
      <w:r>
        <w:rPr>
          <w:sz w:val="20"/>
          <w:szCs w:val="20"/>
        </w:rPr>
        <w:t>technology: blades</w:t>
      </w: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long</w:t>
      </w:r>
      <w:proofErr w:type="gramEnd"/>
      <w:r>
        <w:rPr>
          <w:sz w:val="20"/>
          <w:szCs w:val="20"/>
        </w:rPr>
        <w:t>, thin and flat with a sharp edge</w:t>
      </w: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more cutting edge than flakes do; made more efficient use of raw materials than older tool technologies</w:t>
      </w: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large number of distinctive, standardized tool kits</w:t>
      </w: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raw</w:t>
      </w:r>
      <w:proofErr w:type="gramEnd"/>
      <w:r>
        <w:rPr>
          <w:sz w:val="20"/>
          <w:szCs w:val="20"/>
        </w:rPr>
        <w:t xml:space="preserve"> materials could be transported long distances (100s of kilometres)</w:t>
      </w: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upper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paleothilic</w:t>
      </w:r>
      <w:proofErr w:type="spellEnd"/>
      <w:r>
        <w:rPr>
          <w:sz w:val="20"/>
          <w:szCs w:val="20"/>
        </w:rPr>
        <w:t xml:space="preserve"> industries varied in time and space</w:t>
      </w: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exploited a wider range of prey species than Neanderthals, but subsistence economies of the two populations were similar</w:t>
      </w: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big</w:t>
      </w:r>
      <w:proofErr w:type="gramEnd"/>
      <w:r>
        <w:rPr>
          <w:sz w:val="20"/>
          <w:szCs w:val="20"/>
        </w:rPr>
        <w:t xml:space="preserve"> - game hunters; large animals played an important role in the diets of upper </w:t>
      </w:r>
      <w:proofErr w:type="spellStart"/>
      <w:r>
        <w:rPr>
          <w:sz w:val="20"/>
          <w:szCs w:val="20"/>
        </w:rPr>
        <w:t>paleothilic</w:t>
      </w:r>
      <w:proofErr w:type="spellEnd"/>
      <w:r>
        <w:rPr>
          <w:sz w:val="20"/>
          <w:szCs w:val="20"/>
        </w:rPr>
        <w:t xml:space="preserve"> people</w:t>
      </w: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diverse</w:t>
      </w:r>
      <w:proofErr w:type="gramEnd"/>
      <w:r>
        <w:rPr>
          <w:sz w:val="20"/>
          <w:szCs w:val="20"/>
        </w:rPr>
        <w:t xml:space="preserve"> vegetation too; horse, mammoth, bison, rhino, cave bears, wolves</w:t>
      </w:r>
      <w:r w:rsidR="00B64EE8">
        <w:rPr>
          <w:sz w:val="20"/>
          <w:szCs w:val="20"/>
        </w:rPr>
        <w:t>, some plant foods</w:t>
      </w:r>
    </w:p>
    <w:p w:rsidR="001B5D16" w:rsidRDefault="001B5D16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- </w:t>
      </w:r>
      <w:r w:rsidR="00B64EE8">
        <w:rPr>
          <w:sz w:val="20"/>
          <w:szCs w:val="20"/>
        </w:rPr>
        <w:t>developed more complex forms of shelter and clothing than Neanderthals</w:t>
      </w:r>
    </w:p>
    <w:p w:rsidR="00B64EE8" w:rsidRDefault="00B64EE8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Upper </w:t>
      </w:r>
      <w:proofErr w:type="spellStart"/>
      <w:r>
        <w:rPr>
          <w:sz w:val="20"/>
          <w:szCs w:val="20"/>
        </w:rPr>
        <w:t>paleothilic</w:t>
      </w:r>
      <w:proofErr w:type="spellEnd"/>
      <w:r>
        <w:rPr>
          <w:sz w:val="20"/>
          <w:szCs w:val="20"/>
        </w:rPr>
        <w:t xml:space="preserve"> people may have begun the process of domesticating dogs</w:t>
      </w:r>
    </w:p>
    <w:p w:rsidR="00B64EE8" w:rsidRDefault="00B64EE8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Upper </w:t>
      </w:r>
      <w:proofErr w:type="spellStart"/>
      <w:r>
        <w:rPr>
          <w:sz w:val="20"/>
          <w:szCs w:val="20"/>
        </w:rPr>
        <w:t>paleothilic</w:t>
      </w:r>
      <w:proofErr w:type="spellEnd"/>
      <w:r>
        <w:rPr>
          <w:sz w:val="20"/>
          <w:szCs w:val="20"/>
        </w:rPr>
        <w:t xml:space="preserve"> people were better able to cope with their environment than the Neanderthals were </w:t>
      </w:r>
    </w:p>
    <w:p w:rsidR="00B64EE8" w:rsidRDefault="00B64EE8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Lived at higher population densities than Neanderthals; lived longer than Neanderthals; less likely to suffer serious injury than </w:t>
      </w:r>
      <w:proofErr w:type="spellStart"/>
      <w:proofErr w:type="gramStart"/>
      <w:r>
        <w:rPr>
          <w:sz w:val="20"/>
          <w:szCs w:val="20"/>
        </w:rPr>
        <w:t>neanderthals</w:t>
      </w:r>
      <w:proofErr w:type="spellEnd"/>
      <w:proofErr w:type="gramEnd"/>
    </w:p>
    <w:p w:rsidR="00B64EE8" w:rsidRDefault="00B64EE8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Ritual burials during the upper </w:t>
      </w:r>
      <w:proofErr w:type="spellStart"/>
      <w:r>
        <w:rPr>
          <w:sz w:val="20"/>
          <w:szCs w:val="20"/>
        </w:rPr>
        <w:t>paleothilic</w:t>
      </w:r>
      <w:proofErr w:type="spellEnd"/>
      <w:r>
        <w:rPr>
          <w:sz w:val="20"/>
          <w:szCs w:val="20"/>
        </w:rPr>
        <w:t xml:space="preserve"> period </w:t>
      </w:r>
    </w:p>
    <w:p w:rsidR="00B64EE8" w:rsidRDefault="00B64EE8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Upper </w:t>
      </w:r>
      <w:proofErr w:type="spellStart"/>
      <w:r>
        <w:rPr>
          <w:sz w:val="20"/>
          <w:szCs w:val="20"/>
        </w:rPr>
        <w:t>paleothilic</w:t>
      </w:r>
      <w:proofErr w:type="spellEnd"/>
      <w:r>
        <w:rPr>
          <w:sz w:val="20"/>
          <w:szCs w:val="20"/>
        </w:rPr>
        <w:t xml:space="preserve"> people were skilled artisans, could sculpt statues of animals and humans, sophisticated cave paintings. </w:t>
      </w:r>
    </w:p>
    <w:p w:rsidR="00B64EE8" w:rsidRDefault="00B64EE8" w:rsidP="00BB097A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59264" behindDoc="1" locked="0" layoutInCell="1" allowOverlap="1" wp14:anchorId="5620D9F1" wp14:editId="4555DDC6">
            <wp:simplePos x="0" y="0"/>
            <wp:positionH relativeFrom="column">
              <wp:posOffset>742950</wp:posOffset>
            </wp:positionH>
            <wp:positionV relativeFrom="paragraph">
              <wp:posOffset>93980</wp:posOffset>
            </wp:positionV>
            <wp:extent cx="4318635" cy="2000250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EE8" w:rsidRDefault="00B64EE8" w:rsidP="00BB097A">
      <w:pPr>
        <w:jc w:val="left"/>
        <w:rPr>
          <w:sz w:val="20"/>
          <w:szCs w:val="20"/>
        </w:rPr>
      </w:pPr>
    </w:p>
    <w:p w:rsidR="00B64EE8" w:rsidRDefault="00B64EE8" w:rsidP="00BB097A">
      <w:pPr>
        <w:jc w:val="left"/>
        <w:rPr>
          <w:sz w:val="20"/>
          <w:szCs w:val="20"/>
        </w:rPr>
      </w:pPr>
    </w:p>
    <w:p w:rsidR="00B64EE8" w:rsidRDefault="00B64EE8" w:rsidP="00BB097A">
      <w:pPr>
        <w:jc w:val="left"/>
        <w:rPr>
          <w:sz w:val="20"/>
          <w:szCs w:val="20"/>
        </w:rPr>
      </w:pPr>
    </w:p>
    <w:p w:rsidR="00B64EE8" w:rsidRDefault="00B64EE8" w:rsidP="00BB097A">
      <w:pPr>
        <w:jc w:val="left"/>
        <w:rPr>
          <w:sz w:val="20"/>
          <w:szCs w:val="20"/>
        </w:rPr>
      </w:pPr>
    </w:p>
    <w:p w:rsidR="00B64EE8" w:rsidRDefault="00B64EE8" w:rsidP="00BB097A">
      <w:pPr>
        <w:jc w:val="left"/>
        <w:rPr>
          <w:sz w:val="20"/>
          <w:szCs w:val="20"/>
        </w:rPr>
      </w:pPr>
    </w:p>
    <w:p w:rsidR="00B64EE8" w:rsidRDefault="00B64EE8" w:rsidP="00BB097A">
      <w:pPr>
        <w:jc w:val="left"/>
        <w:rPr>
          <w:sz w:val="20"/>
          <w:szCs w:val="20"/>
        </w:rPr>
      </w:pPr>
    </w:p>
    <w:p w:rsidR="00B64EE8" w:rsidRDefault="00B64EE8" w:rsidP="00BB097A">
      <w:pPr>
        <w:jc w:val="left"/>
        <w:rPr>
          <w:sz w:val="20"/>
          <w:szCs w:val="20"/>
        </w:rPr>
      </w:pPr>
    </w:p>
    <w:p w:rsidR="00B64EE8" w:rsidRDefault="00B64EE8" w:rsidP="00BB097A">
      <w:pPr>
        <w:jc w:val="left"/>
        <w:rPr>
          <w:sz w:val="20"/>
          <w:szCs w:val="20"/>
        </w:rPr>
      </w:pPr>
    </w:p>
    <w:p w:rsidR="00B64EE8" w:rsidRDefault="00B64EE8" w:rsidP="00BB097A">
      <w:pPr>
        <w:jc w:val="left"/>
        <w:rPr>
          <w:sz w:val="20"/>
          <w:szCs w:val="20"/>
        </w:rPr>
      </w:pPr>
    </w:p>
    <w:p w:rsidR="00B64EE8" w:rsidRDefault="00B64EE8" w:rsidP="00BB097A">
      <w:pPr>
        <w:jc w:val="left"/>
        <w:rPr>
          <w:sz w:val="20"/>
          <w:szCs w:val="20"/>
        </w:rPr>
      </w:pPr>
    </w:p>
    <w:p w:rsidR="00B64EE8" w:rsidRDefault="00B64EE8" w:rsidP="00BB097A">
      <w:pPr>
        <w:jc w:val="left"/>
        <w:rPr>
          <w:sz w:val="20"/>
          <w:szCs w:val="20"/>
        </w:rPr>
      </w:pPr>
    </w:p>
    <w:p w:rsidR="00B64EE8" w:rsidRDefault="00B64EE8" w:rsidP="00BB097A">
      <w:pPr>
        <w:jc w:val="left"/>
        <w:rPr>
          <w:sz w:val="20"/>
          <w:szCs w:val="20"/>
        </w:rPr>
      </w:pPr>
    </w:p>
    <w:p w:rsidR="00B64EE8" w:rsidRDefault="00B64EE8" w:rsidP="00BB097A">
      <w:pPr>
        <w:jc w:val="left"/>
        <w:rPr>
          <w:sz w:val="20"/>
          <w:szCs w:val="20"/>
        </w:rPr>
      </w:pPr>
    </w:p>
    <w:p w:rsidR="00B64EE8" w:rsidRDefault="00B64EE8" w:rsidP="00BB097A">
      <w:pPr>
        <w:jc w:val="left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Archaelogical</w:t>
      </w:r>
      <w:proofErr w:type="spellEnd"/>
      <w:r>
        <w:rPr>
          <w:b/>
          <w:sz w:val="20"/>
          <w:szCs w:val="20"/>
          <w:u w:val="single"/>
        </w:rPr>
        <w:t xml:space="preserve"> evidence for modern human behavior… </w:t>
      </w:r>
      <w:proofErr w:type="spellStart"/>
      <w:r>
        <w:rPr>
          <w:b/>
          <w:sz w:val="20"/>
          <w:szCs w:val="20"/>
          <w:u w:val="single"/>
        </w:rPr>
        <w:t>cont</w:t>
      </w:r>
      <w:proofErr w:type="spellEnd"/>
    </w:p>
    <w:p w:rsidR="00B64EE8" w:rsidRDefault="00B64EE8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Australia - occupied by modern humans 30kya</w:t>
      </w:r>
    </w:p>
    <w:p w:rsidR="00B64EE8" w:rsidRDefault="00B64EE8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How did they get to Australia? Must have made boats to cross 100km gap of ocean</w:t>
      </w:r>
    </w:p>
    <w:p w:rsidR="00B64EE8" w:rsidRDefault="00B64EE8" w:rsidP="00BB097A">
      <w:pPr>
        <w:jc w:val="left"/>
        <w:rPr>
          <w:sz w:val="20"/>
          <w:szCs w:val="20"/>
        </w:rPr>
      </w:pPr>
      <w:proofErr w:type="gramStart"/>
      <w:r>
        <w:rPr>
          <w:sz w:val="20"/>
          <w:szCs w:val="20"/>
        </w:rPr>
        <w:t>- Arctic circle</w:t>
      </w:r>
      <w:proofErr w:type="gramEnd"/>
      <w:r>
        <w:rPr>
          <w:sz w:val="20"/>
          <w:szCs w:val="20"/>
        </w:rPr>
        <w:t xml:space="preserve"> - occupied by modern humans approx. 30kya</w:t>
      </w:r>
    </w:p>
    <w:p w:rsidR="00B64EE8" w:rsidRDefault="00B64EE8" w:rsidP="00BB097A">
      <w:pPr>
        <w:jc w:val="left"/>
        <w:rPr>
          <w:noProof/>
          <w:lang w:eastAsia="en-CA"/>
        </w:rPr>
      </w:pPr>
      <w:r>
        <w:rPr>
          <w:sz w:val="20"/>
          <w:szCs w:val="20"/>
        </w:rPr>
        <w:t xml:space="preserve">- used sophisticated tools </w:t>
      </w:r>
    </w:p>
    <w:p w:rsidR="00514C41" w:rsidRDefault="00514C41" w:rsidP="00BB097A">
      <w:pPr>
        <w:jc w:val="left"/>
        <w:rPr>
          <w:noProof/>
          <w:lang w:eastAsia="en-CA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60288" behindDoc="1" locked="0" layoutInCell="1" allowOverlap="1" wp14:anchorId="35B83C71" wp14:editId="77F397CF">
            <wp:simplePos x="0" y="0"/>
            <wp:positionH relativeFrom="column">
              <wp:posOffset>1308735</wp:posOffset>
            </wp:positionH>
            <wp:positionV relativeFrom="paragraph">
              <wp:posOffset>157480</wp:posOffset>
            </wp:positionV>
            <wp:extent cx="2586355" cy="1857375"/>
            <wp:effectExtent l="0" t="0" r="444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Modern Human Behaviour, Revolution or Evolution</w:t>
      </w:r>
    </w:p>
    <w:p w:rsidR="00514C41" w:rsidRDefault="00514C41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At 60kya, suddenly complex artifacts</w:t>
      </w:r>
    </w:p>
    <w:p w:rsidR="00514C41" w:rsidRDefault="00514C41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Between 200 and 60kya, were humans anatomically modern, but there was a human revolution at 60kya?</w:t>
      </w:r>
    </w:p>
    <w:p w:rsidR="00514C41" w:rsidRDefault="00514C41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Did complex behaviors appear gradually in Africa since 250kya?</w:t>
      </w:r>
    </w:p>
    <w:p w:rsidR="00514C41" w:rsidRDefault="00514C41" w:rsidP="00BB097A">
      <w:pPr>
        <w:jc w:val="left"/>
        <w:rPr>
          <w:sz w:val="20"/>
          <w:szCs w:val="20"/>
        </w:rPr>
      </w:pPr>
    </w:p>
    <w:p w:rsidR="00514C41" w:rsidRDefault="00514C41" w:rsidP="00BB097A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The African </w:t>
      </w:r>
      <w:proofErr w:type="spellStart"/>
      <w:r>
        <w:rPr>
          <w:b/>
          <w:sz w:val="20"/>
          <w:szCs w:val="20"/>
          <w:u w:val="single"/>
        </w:rPr>
        <w:t>Archaelogical</w:t>
      </w:r>
      <w:proofErr w:type="spellEnd"/>
      <w:r>
        <w:rPr>
          <w:b/>
          <w:sz w:val="20"/>
          <w:szCs w:val="20"/>
          <w:u w:val="single"/>
        </w:rPr>
        <w:t xml:space="preserve"> record</w:t>
      </w:r>
    </w:p>
    <w:p w:rsidR="00514C41" w:rsidRDefault="00514C41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Mode 3 in Africa known as middle stone age (MSA); 250kya to 40kya</w:t>
      </w:r>
    </w:p>
    <w:p w:rsidR="00514C41" w:rsidRPr="00514C41" w:rsidRDefault="00514C41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Later </w:t>
      </w:r>
      <w:proofErr w:type="gramStart"/>
      <w:r>
        <w:rPr>
          <w:sz w:val="20"/>
          <w:szCs w:val="20"/>
        </w:rPr>
        <w:t>stone age</w:t>
      </w:r>
      <w:proofErr w:type="gramEnd"/>
      <w:r>
        <w:rPr>
          <w:sz w:val="20"/>
          <w:szCs w:val="20"/>
        </w:rPr>
        <w:t xml:space="preserve"> industries (LSA) distinguished by very small carefully shaped flakes called </w:t>
      </w:r>
      <w:proofErr w:type="spellStart"/>
      <w:r>
        <w:rPr>
          <w:sz w:val="20"/>
          <w:szCs w:val="20"/>
        </w:rPr>
        <w:t>microliths</w:t>
      </w:r>
      <w:proofErr w:type="spellEnd"/>
      <w:r>
        <w:rPr>
          <w:sz w:val="20"/>
          <w:szCs w:val="20"/>
        </w:rPr>
        <w:t xml:space="preserve">; approx. 40kya </w:t>
      </w:r>
      <w:r w:rsidRPr="00514C4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Mode V </w:t>
      </w:r>
      <w:r>
        <w:rPr>
          <w:sz w:val="20"/>
          <w:szCs w:val="20"/>
        </w:rPr>
        <w:t>technology</w:t>
      </w:r>
    </w:p>
    <w:p w:rsidR="00514C41" w:rsidRDefault="00514C41" w:rsidP="00BB097A">
      <w:pPr>
        <w:jc w:val="left"/>
        <w:rPr>
          <w:sz w:val="20"/>
          <w:szCs w:val="20"/>
        </w:rPr>
      </w:pPr>
    </w:p>
    <w:p w:rsidR="00BE776A" w:rsidRDefault="00BE776A" w:rsidP="00BB097A">
      <w:pPr>
        <w:jc w:val="left"/>
        <w:rPr>
          <w:b/>
          <w:sz w:val="20"/>
          <w:szCs w:val="20"/>
        </w:rPr>
      </w:pPr>
    </w:p>
    <w:p w:rsidR="00BE776A" w:rsidRDefault="00BE776A" w:rsidP="00BB097A">
      <w:pPr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LSA </w:t>
      </w:r>
      <w:proofErr w:type="spellStart"/>
      <w:r>
        <w:rPr>
          <w:b/>
          <w:sz w:val="20"/>
          <w:szCs w:val="20"/>
        </w:rPr>
        <w:t>vs</w:t>
      </w:r>
      <w:proofErr w:type="spellEnd"/>
      <w:r>
        <w:rPr>
          <w:b/>
          <w:sz w:val="20"/>
          <w:szCs w:val="20"/>
        </w:rPr>
        <w:t xml:space="preserve"> MSA</w:t>
      </w:r>
    </w:p>
    <w:p w:rsidR="00BE776A" w:rsidRDefault="00BE776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LSA hunted larger and more dangerous game… MSA hunted large game but LSA hunted large game and concentrated on buffalo and </w:t>
      </w:r>
      <w:proofErr w:type="spellStart"/>
      <w:r>
        <w:rPr>
          <w:sz w:val="20"/>
          <w:szCs w:val="20"/>
        </w:rPr>
        <w:t>bushpig</w:t>
      </w:r>
      <w:proofErr w:type="spellEnd"/>
      <w:r>
        <w:rPr>
          <w:sz w:val="20"/>
          <w:szCs w:val="20"/>
        </w:rPr>
        <w:t>, more dangerous species</w:t>
      </w:r>
    </w:p>
    <w:p w:rsidR="00BE776A" w:rsidRDefault="00BE776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LSA engaged in more sophisticated planning</w:t>
      </w:r>
    </w:p>
    <w:p w:rsidR="00BE776A" w:rsidRDefault="00BE776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LSA peoples engaged in more intensive foraging</w:t>
      </w:r>
    </w:p>
    <w:p w:rsidR="00BE776A" w:rsidRDefault="00BE776A" w:rsidP="00BB097A">
      <w:pPr>
        <w:jc w:val="left"/>
        <w:rPr>
          <w:sz w:val="20"/>
          <w:szCs w:val="20"/>
        </w:rPr>
      </w:pPr>
    </w:p>
    <w:p w:rsidR="00BE776A" w:rsidRDefault="00BE776A" w:rsidP="00BB097A">
      <w:pPr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MSA</w:t>
      </w:r>
    </w:p>
    <w:p w:rsidR="00BE776A" w:rsidRDefault="00BE776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used</w:t>
      </w:r>
      <w:proofErr w:type="gramEnd"/>
      <w:r>
        <w:rPr>
          <w:sz w:val="20"/>
          <w:szCs w:val="20"/>
        </w:rPr>
        <w:t xml:space="preserve"> blades, bone tools, composite tools </w:t>
      </w:r>
      <w:proofErr w:type="spellStart"/>
      <w:r>
        <w:rPr>
          <w:sz w:val="20"/>
          <w:szCs w:val="20"/>
        </w:rPr>
        <w:t>halfted</w:t>
      </w:r>
      <w:proofErr w:type="spellEnd"/>
      <w:r>
        <w:rPr>
          <w:sz w:val="20"/>
          <w:szCs w:val="20"/>
        </w:rPr>
        <w:t xml:space="preserve"> onto spears, heat-treated stone, long-distance transport, decorative carving</w:t>
      </w:r>
    </w:p>
    <w:p w:rsidR="00BE776A" w:rsidRDefault="00BE776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engraved</w:t>
      </w:r>
      <w:proofErr w:type="gramEnd"/>
      <w:r>
        <w:rPr>
          <w:sz w:val="20"/>
          <w:szCs w:val="20"/>
        </w:rPr>
        <w:t xml:space="preserve"> ostrich egg shells, engraved red ocher fragments</w:t>
      </w:r>
    </w:p>
    <w:p w:rsidR="00BE776A" w:rsidRPr="00BE776A" w:rsidRDefault="00BE776A" w:rsidP="00BB097A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2019300</wp:posOffset>
            </wp:positionH>
            <wp:positionV relativeFrom="paragraph">
              <wp:posOffset>69215</wp:posOffset>
            </wp:positionV>
            <wp:extent cx="2546171" cy="2486025"/>
            <wp:effectExtent l="0" t="0" r="698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171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4C41" w:rsidRDefault="00514C41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</w:p>
    <w:p w:rsidR="00BE776A" w:rsidRDefault="00BE776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regional</w:t>
      </w:r>
      <w:proofErr w:type="gramEnd"/>
      <w:r>
        <w:rPr>
          <w:sz w:val="20"/>
          <w:szCs w:val="20"/>
        </w:rPr>
        <w:t xml:space="preserve"> variation in MSA industries across Africa </w:t>
      </w:r>
    </w:p>
    <w:p w:rsidR="00BE776A" w:rsidRDefault="00BE776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Evidence for shelters and hearths… three arcs of stone blocks that served as wind blockers in </w:t>
      </w:r>
      <w:proofErr w:type="spellStart"/>
      <w:r>
        <w:rPr>
          <w:sz w:val="20"/>
          <w:szCs w:val="20"/>
        </w:rPr>
        <w:t>mumbwa</w:t>
      </w:r>
      <w:proofErr w:type="spellEnd"/>
      <w:r>
        <w:rPr>
          <w:sz w:val="20"/>
          <w:szCs w:val="20"/>
        </w:rPr>
        <w:t xml:space="preserve"> caves in Zambia</w:t>
      </w:r>
    </w:p>
    <w:p w:rsidR="00BE776A" w:rsidRDefault="00BE776A" w:rsidP="00BB097A">
      <w:pPr>
        <w:jc w:val="left"/>
        <w:rPr>
          <w:sz w:val="20"/>
          <w:szCs w:val="20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Evidence from tools and artifacts</w:t>
      </w:r>
    </w:p>
    <w:p w:rsidR="00BE776A" w:rsidRDefault="00BE776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Initially, seemed that apparently more sophisticated tools appeared in Europe before Africa</w:t>
      </w:r>
    </w:p>
    <w:p w:rsidR="00BE776A" w:rsidRDefault="00BE776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however</w:t>
      </w:r>
      <w:proofErr w:type="gramEnd"/>
      <w:r>
        <w:rPr>
          <w:sz w:val="20"/>
          <w:szCs w:val="20"/>
        </w:rPr>
        <w:t>, seems to be the result of more archaeological sites in Europe than Africa</w:t>
      </w:r>
    </w:p>
    <w:p w:rsidR="00BE776A" w:rsidRDefault="00BE776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with</w:t>
      </w:r>
      <w:proofErr w:type="gramEnd"/>
      <w:r>
        <w:rPr>
          <w:sz w:val="20"/>
          <w:szCs w:val="20"/>
        </w:rPr>
        <w:t xml:space="preserve"> more discoveries in Africa, we see a gradual change towards modern culture</w:t>
      </w:r>
    </w:p>
    <w:p w:rsidR="00BE776A" w:rsidRDefault="00BE776A" w:rsidP="00BB097A">
      <w:pPr>
        <w:jc w:val="left"/>
        <w:rPr>
          <w:b/>
          <w:sz w:val="20"/>
          <w:szCs w:val="20"/>
        </w:rPr>
      </w:pPr>
      <w:r>
        <w:rPr>
          <w:sz w:val="20"/>
          <w:szCs w:val="20"/>
        </w:rPr>
        <w:t xml:space="preserve">- </w:t>
      </w:r>
      <w:r w:rsidRPr="00BE776A">
        <w:rPr>
          <w:b/>
          <w:sz w:val="20"/>
          <w:szCs w:val="20"/>
        </w:rPr>
        <w:t>** we therefore reject human revolution hypothesis**</w:t>
      </w:r>
    </w:p>
    <w:p w:rsidR="00BE776A" w:rsidRDefault="00BE776A" w:rsidP="00BB097A">
      <w:pPr>
        <w:jc w:val="left"/>
        <w:rPr>
          <w:b/>
          <w:sz w:val="20"/>
          <w:szCs w:val="20"/>
        </w:rPr>
      </w:pPr>
    </w:p>
    <w:p w:rsidR="00BE776A" w:rsidRDefault="00BE776A" w:rsidP="00BB097A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Genetic Features of Modern Homo sapiens</w:t>
      </w:r>
    </w:p>
    <w:p w:rsidR="00BE776A" w:rsidRDefault="00BE776A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1B0174">
        <w:rPr>
          <w:sz w:val="20"/>
          <w:szCs w:val="20"/>
        </w:rPr>
        <w:t>Human accelerated regions (HARs) which are conserved in other vertebrates show a recent, rapid amount of change in only the human lineage</w:t>
      </w:r>
    </w:p>
    <w:p w:rsidR="001B0174" w:rsidRDefault="001B0174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Many HARs (202) evolving rapidly in humans </w:t>
      </w:r>
    </w:p>
    <w:p w:rsidR="001B0174" w:rsidRDefault="001B0174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Noncoding but regulatory regions</w:t>
      </w:r>
    </w:p>
    <w:p w:rsidR="001B0174" w:rsidRDefault="001B0174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HAR1 regulates brain protein </w:t>
      </w:r>
      <w:proofErr w:type="spellStart"/>
      <w:r>
        <w:rPr>
          <w:sz w:val="20"/>
          <w:szCs w:val="20"/>
        </w:rPr>
        <w:t>reelin</w:t>
      </w:r>
      <w:proofErr w:type="spellEnd"/>
      <w:r>
        <w:rPr>
          <w:sz w:val="20"/>
          <w:szCs w:val="20"/>
        </w:rPr>
        <w:t xml:space="preserve"> that helps produce layered structure of the human brain </w:t>
      </w:r>
    </w:p>
    <w:p w:rsidR="001B0174" w:rsidRDefault="001B0174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regulatory</w:t>
      </w:r>
      <w:proofErr w:type="gramEnd"/>
      <w:r>
        <w:rPr>
          <w:sz w:val="20"/>
          <w:szCs w:val="20"/>
        </w:rPr>
        <w:t xml:space="preserve"> gene differences between humans and chimps account for morphological differences</w:t>
      </w:r>
    </w:p>
    <w:p w:rsidR="001B0174" w:rsidRDefault="001B0174" w:rsidP="00BB097A">
      <w:pPr>
        <w:jc w:val="left"/>
        <w:rPr>
          <w:b/>
          <w:sz w:val="20"/>
          <w:szCs w:val="20"/>
          <w:u w:val="single"/>
        </w:rPr>
      </w:pPr>
    </w:p>
    <w:p w:rsidR="001B0174" w:rsidRDefault="001B0174" w:rsidP="00BB097A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The Origin and Spread of Modern Humans: Genetics</w:t>
      </w:r>
    </w:p>
    <w:p w:rsidR="001B0174" w:rsidRDefault="001B0174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1. </w:t>
      </w:r>
      <w:proofErr w:type="gramStart"/>
      <w:r>
        <w:rPr>
          <w:sz w:val="20"/>
          <w:szCs w:val="20"/>
        </w:rPr>
        <w:t>modern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humands</w:t>
      </w:r>
      <w:proofErr w:type="spellEnd"/>
      <w:r>
        <w:rPr>
          <w:sz w:val="20"/>
          <w:szCs w:val="20"/>
        </w:rPr>
        <w:t xml:space="preserve"> evolved in Africa between 100-200kya</w:t>
      </w:r>
    </w:p>
    <w:p w:rsidR="001B0174" w:rsidRDefault="001B0174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proofErr w:type="gramStart"/>
      <w:r>
        <w:rPr>
          <w:sz w:val="20"/>
          <w:szCs w:val="20"/>
        </w:rPr>
        <w:t>modern</w:t>
      </w:r>
      <w:proofErr w:type="gramEnd"/>
      <w:r>
        <w:rPr>
          <w:sz w:val="20"/>
          <w:szCs w:val="20"/>
        </w:rPr>
        <w:t xml:space="preserve"> humans outside of Africa are all descended from a small population that left east Africa about 60kya</w:t>
      </w:r>
    </w:p>
    <w:p w:rsidR="001B0174" w:rsidRDefault="001B0174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3. </w:t>
      </w:r>
      <w:proofErr w:type="gramStart"/>
      <w:r>
        <w:rPr>
          <w:sz w:val="20"/>
          <w:szCs w:val="20"/>
        </w:rPr>
        <w:t>this</w:t>
      </w:r>
      <w:proofErr w:type="gramEnd"/>
      <w:r>
        <w:rPr>
          <w:sz w:val="20"/>
          <w:szCs w:val="20"/>
        </w:rPr>
        <w:t xml:space="preserve"> population spread rapidly along the southern coast of </w:t>
      </w:r>
      <w:proofErr w:type="spellStart"/>
      <w:r>
        <w:rPr>
          <w:sz w:val="20"/>
          <w:szCs w:val="20"/>
        </w:rPr>
        <w:t>asia</w:t>
      </w:r>
      <w:proofErr w:type="spellEnd"/>
      <w:r>
        <w:rPr>
          <w:sz w:val="20"/>
          <w:szCs w:val="20"/>
        </w:rPr>
        <w:t xml:space="preserve"> and later moved north and west into Eurasia</w:t>
      </w:r>
    </w:p>
    <w:p w:rsidR="001B0174" w:rsidRDefault="001B0174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4. </w:t>
      </w:r>
      <w:proofErr w:type="gramStart"/>
      <w:r>
        <w:rPr>
          <w:sz w:val="20"/>
          <w:szCs w:val="20"/>
        </w:rPr>
        <w:t>there</w:t>
      </w:r>
      <w:proofErr w:type="gramEnd"/>
      <w:r>
        <w:rPr>
          <w:sz w:val="20"/>
          <w:szCs w:val="20"/>
        </w:rPr>
        <w:t xml:space="preserve"> was a small amount of interbreeding between the expanding modern human population and the humans already living in Eurasia, the Neanderthals and the </w:t>
      </w:r>
      <w:proofErr w:type="spellStart"/>
      <w:r>
        <w:rPr>
          <w:sz w:val="20"/>
          <w:szCs w:val="20"/>
        </w:rPr>
        <w:t>denisovans</w:t>
      </w:r>
      <w:proofErr w:type="spellEnd"/>
    </w:p>
    <w:p w:rsidR="001B0174" w:rsidRDefault="00B92952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this</w:t>
      </w:r>
      <w:proofErr w:type="gramEnd"/>
      <w:r>
        <w:rPr>
          <w:sz w:val="20"/>
          <w:szCs w:val="20"/>
        </w:rPr>
        <w:t xml:space="preserve"> information was all determined from genetic information and analysis</w:t>
      </w:r>
    </w:p>
    <w:p w:rsidR="00B92952" w:rsidRDefault="00B92952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>- Some of the information on genetic variation comes from genes carried on the Y chromosome or mitochondria</w:t>
      </w:r>
    </w:p>
    <w:p w:rsidR="00B92952" w:rsidRDefault="00B92952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Mitochondrial genes are different in that they’re not carried on chromosomes, they’re carried on mitochondria</w:t>
      </w:r>
    </w:p>
    <w:p w:rsidR="00B92952" w:rsidRDefault="00B92952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mitochondria</w:t>
      </w:r>
      <w:proofErr w:type="gramEnd"/>
      <w:r>
        <w:rPr>
          <w:sz w:val="20"/>
          <w:szCs w:val="20"/>
        </w:rPr>
        <w:t xml:space="preserve"> carry small amounts of mitochondrial </w:t>
      </w:r>
      <w:proofErr w:type="spellStart"/>
      <w:r>
        <w:rPr>
          <w:sz w:val="20"/>
          <w:szCs w:val="20"/>
        </w:rPr>
        <w:t>dna</w:t>
      </w:r>
      <w:proofErr w:type="spellEnd"/>
    </w:p>
    <w:p w:rsidR="00B92952" w:rsidRDefault="00B92952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both males and females get mitochondria from their mother’s egg cell… </w:t>
      </w:r>
      <w:r w:rsidR="00991A35">
        <w:rPr>
          <w:sz w:val="20"/>
          <w:szCs w:val="20"/>
        </w:rPr>
        <w:t>mitochondria</w:t>
      </w:r>
      <w:r>
        <w:rPr>
          <w:sz w:val="20"/>
          <w:szCs w:val="20"/>
        </w:rPr>
        <w:t xml:space="preserve"> present in sperm aren’t transferred to ova, so there is no recombination in </w:t>
      </w:r>
      <w:proofErr w:type="spellStart"/>
      <w:r>
        <w:rPr>
          <w:sz w:val="20"/>
          <w:szCs w:val="20"/>
        </w:rPr>
        <w:t>mtDNA</w:t>
      </w:r>
      <w:proofErr w:type="spellEnd"/>
    </w:p>
    <w:p w:rsidR="00B92952" w:rsidRDefault="00B92952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-**A child has exactly the same mitochondrial genes as its mother, unless there’s a mutation**</w:t>
      </w:r>
    </w:p>
    <w:p w:rsidR="00B92952" w:rsidRDefault="00B92952" w:rsidP="00BB097A">
      <w:pPr>
        <w:jc w:val="left"/>
        <w:rPr>
          <w:sz w:val="20"/>
          <w:szCs w:val="20"/>
        </w:rPr>
      </w:pPr>
    </w:p>
    <w:p w:rsidR="00B92952" w:rsidRDefault="00B92952" w:rsidP="00BB097A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Genetic Diversity in Humans</w:t>
      </w:r>
    </w:p>
    <w:p w:rsidR="00B92952" w:rsidRDefault="00B92952" w:rsidP="00BB097A">
      <w:pPr>
        <w:jc w:val="left"/>
        <w:rPr>
          <w:sz w:val="20"/>
          <w:szCs w:val="20"/>
        </w:rPr>
      </w:pPr>
      <w:r>
        <w:rPr>
          <w:sz w:val="20"/>
          <w:szCs w:val="20"/>
        </w:rPr>
        <w:t>- As a species we have a low genetic diversity compared to our nearest living relatives (i.e. chimps)</w:t>
      </w:r>
    </w:p>
    <w:p w:rsidR="00B92952" w:rsidRPr="00B92952" w:rsidRDefault="00B92952" w:rsidP="00BB097A">
      <w:pPr>
        <w:jc w:val="left"/>
        <w:rPr>
          <w:b/>
          <w:sz w:val="20"/>
          <w:szCs w:val="20"/>
        </w:rPr>
      </w:pPr>
      <w:r w:rsidRPr="00B92952">
        <w:rPr>
          <w:b/>
          <w:noProof/>
          <w:sz w:val="20"/>
          <w:szCs w:val="20"/>
          <w:lang w:eastAsia="en-CA"/>
        </w:rPr>
        <w:drawing>
          <wp:inline distT="0" distB="0" distL="0" distR="0" wp14:anchorId="25FFE102" wp14:editId="6467D0D5">
            <wp:extent cx="5934075" cy="1847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952" w:rsidRDefault="00B92952">
      <w:pPr>
        <w:jc w:val="left"/>
        <w:rPr>
          <w:b/>
          <w:sz w:val="20"/>
          <w:szCs w:val="20"/>
        </w:rPr>
      </w:pPr>
    </w:p>
    <w:p w:rsidR="00B92952" w:rsidRPr="00991A35" w:rsidRDefault="00B92952">
      <w:pPr>
        <w:jc w:val="left"/>
        <w:rPr>
          <w:sz w:val="20"/>
          <w:szCs w:val="20"/>
        </w:rPr>
      </w:pPr>
      <w:r>
        <w:rPr>
          <w:sz w:val="20"/>
          <w:szCs w:val="20"/>
        </w:rPr>
        <w:t>- This low genetic diversity indicates recent evolution</w:t>
      </w:r>
      <w:r w:rsidR="00991A35">
        <w:rPr>
          <w:sz w:val="20"/>
          <w:szCs w:val="20"/>
        </w:rPr>
        <w:t xml:space="preserve"> perhaps a </w:t>
      </w:r>
      <w:r w:rsidR="00991A35">
        <w:rPr>
          <w:b/>
          <w:sz w:val="20"/>
          <w:szCs w:val="20"/>
        </w:rPr>
        <w:t>bottleneck followed by very rapid population expansion</w:t>
      </w:r>
    </w:p>
    <w:p w:rsidR="00B92952" w:rsidRDefault="00B92952">
      <w:pPr>
        <w:jc w:val="left"/>
        <w:rPr>
          <w:sz w:val="20"/>
          <w:szCs w:val="20"/>
        </w:rPr>
      </w:pPr>
      <w:r>
        <w:rPr>
          <w:sz w:val="20"/>
          <w:szCs w:val="20"/>
        </w:rPr>
        <w:t>- We’ve all descended from a small population of approx. 10,000</w:t>
      </w:r>
    </w:p>
    <w:p w:rsidR="00B92952" w:rsidRDefault="00B92952">
      <w:pPr>
        <w:jc w:val="left"/>
        <w:rPr>
          <w:sz w:val="20"/>
          <w:szCs w:val="20"/>
        </w:rPr>
      </w:pPr>
      <w:r>
        <w:rPr>
          <w:sz w:val="20"/>
          <w:szCs w:val="20"/>
        </w:rPr>
        <w:t>- Population genetic theory says that m = 2Nu, where N is the number of females and u is the rate at which mutations occur</w:t>
      </w:r>
    </w:p>
    <w:p w:rsidR="00883D74" w:rsidRDefault="00883D74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62336" behindDoc="1" locked="0" layoutInCell="1" allowOverlap="1" wp14:anchorId="31DA3883" wp14:editId="1BB6D8FA">
            <wp:simplePos x="0" y="0"/>
            <wp:positionH relativeFrom="column">
              <wp:posOffset>-45720</wp:posOffset>
            </wp:positionH>
            <wp:positionV relativeFrom="paragraph">
              <wp:posOffset>134620</wp:posOffset>
            </wp:positionV>
            <wp:extent cx="6093460" cy="327660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- Geographic patterns of genetic variation are consistent with the expansion of human populations out of Africa</w:t>
      </w: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991A35" w:rsidRDefault="00991A35">
      <w:pPr>
        <w:jc w:val="left"/>
        <w:rPr>
          <w:b/>
          <w:sz w:val="20"/>
          <w:szCs w:val="20"/>
          <w:u w:val="single"/>
        </w:rPr>
      </w:pPr>
    </w:p>
    <w:p w:rsidR="00991A35" w:rsidRDefault="00991A35">
      <w:pPr>
        <w:jc w:val="left"/>
        <w:rPr>
          <w:b/>
          <w:sz w:val="20"/>
          <w:szCs w:val="20"/>
          <w:u w:val="single"/>
        </w:rPr>
      </w:pPr>
    </w:p>
    <w:p w:rsidR="00991A35" w:rsidRDefault="00991A35">
      <w:pPr>
        <w:jc w:val="left"/>
        <w:rPr>
          <w:b/>
          <w:sz w:val="20"/>
          <w:szCs w:val="20"/>
          <w:u w:val="single"/>
        </w:rPr>
      </w:pPr>
    </w:p>
    <w:p w:rsidR="00883D74" w:rsidRDefault="00883D74">
      <w:pPr>
        <w:jc w:val="left"/>
        <w:rPr>
          <w:sz w:val="20"/>
          <w:szCs w:val="20"/>
        </w:rPr>
      </w:pPr>
      <w:r>
        <w:rPr>
          <w:b/>
          <w:sz w:val="20"/>
          <w:szCs w:val="20"/>
          <w:u w:val="single"/>
        </w:rPr>
        <w:lastRenderedPageBreak/>
        <w:t>Mitochondrial Eve</w:t>
      </w:r>
    </w:p>
    <w:p w:rsidR="00883D74" w:rsidRDefault="00883D74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proofErr w:type="gramStart"/>
      <w:r>
        <w:rPr>
          <w:sz w:val="20"/>
          <w:szCs w:val="20"/>
        </w:rPr>
        <w:t>nonrecombining</w:t>
      </w:r>
      <w:proofErr w:type="spellEnd"/>
      <w:proofErr w:type="gramEnd"/>
      <w:r>
        <w:rPr>
          <w:sz w:val="20"/>
          <w:szCs w:val="20"/>
        </w:rPr>
        <w:t xml:space="preserve"> y chromosome (NRY)</w:t>
      </w:r>
    </w:p>
    <w:p w:rsidR="00883D74" w:rsidRDefault="00883D74">
      <w:pPr>
        <w:jc w:val="left"/>
        <w:rPr>
          <w:sz w:val="20"/>
          <w:szCs w:val="20"/>
        </w:rPr>
      </w:pPr>
      <w:r>
        <w:rPr>
          <w:sz w:val="20"/>
          <w:szCs w:val="20"/>
        </w:rPr>
        <w:t>- Different genes have different histories</w:t>
      </w:r>
    </w:p>
    <w:p w:rsidR="00883D74" w:rsidRDefault="00883D74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mutations</w:t>
      </w:r>
      <w:proofErr w:type="gramEnd"/>
      <w:r>
        <w:rPr>
          <w:sz w:val="20"/>
          <w:szCs w:val="20"/>
        </w:rPr>
        <w:t xml:space="preserve"> accumulate over time, leads to gene trees</w:t>
      </w:r>
    </w:p>
    <w:p w:rsidR="00883D74" w:rsidRDefault="00883D74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63360" behindDoc="1" locked="0" layoutInCell="1" allowOverlap="1" wp14:anchorId="0A2E4D80" wp14:editId="2D5FCF23">
            <wp:simplePos x="0" y="0"/>
            <wp:positionH relativeFrom="column">
              <wp:posOffset>1438275</wp:posOffset>
            </wp:positionH>
            <wp:positionV relativeFrom="paragraph">
              <wp:posOffset>365184</wp:posOffset>
            </wp:positionV>
            <wp:extent cx="3423177" cy="2990850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177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all</w:t>
      </w:r>
      <w:proofErr w:type="gramEnd"/>
      <w:r>
        <w:rPr>
          <w:sz w:val="20"/>
          <w:szCs w:val="20"/>
        </w:rPr>
        <w:t xml:space="preserve"> copies of any extant DNA sequence that is transmitted without recombination can be traced back to a single copy in an individual who lived long ago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The accumulation of mutations allows us to derive the </w:t>
      </w:r>
      <w:proofErr w:type="spellStart"/>
      <w:r>
        <w:rPr>
          <w:sz w:val="20"/>
          <w:szCs w:val="20"/>
        </w:rPr>
        <w:t>phylogenic</w:t>
      </w:r>
      <w:proofErr w:type="spellEnd"/>
      <w:r>
        <w:rPr>
          <w:sz w:val="20"/>
          <w:szCs w:val="20"/>
        </w:rPr>
        <w:t xml:space="preserve"> history of </w:t>
      </w:r>
      <w:proofErr w:type="spellStart"/>
      <w:r>
        <w:rPr>
          <w:sz w:val="20"/>
          <w:szCs w:val="20"/>
        </w:rPr>
        <w:t>nonrecombining</w:t>
      </w:r>
      <w:proofErr w:type="spellEnd"/>
      <w:r>
        <w:rPr>
          <w:sz w:val="20"/>
          <w:szCs w:val="20"/>
        </w:rPr>
        <w:t xml:space="preserve"> sections of DNA</w:t>
      </w:r>
    </w:p>
    <w:p w:rsidR="00883D74" w:rsidRDefault="00883D74">
      <w:pPr>
        <w:jc w:val="left"/>
        <w:rPr>
          <w:sz w:val="20"/>
          <w:szCs w:val="20"/>
        </w:rPr>
      </w:pPr>
      <w:r>
        <w:rPr>
          <w:sz w:val="20"/>
          <w:szCs w:val="20"/>
        </w:rPr>
        <w:t>- Gene trees support an African origin for modern humans… mutations must occur frequently enough for reconstructions of gene trees to be feasible</w:t>
      </w:r>
    </w:p>
    <w:p w:rsidR="00883D74" w:rsidRDefault="00883D74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64384" behindDoc="1" locked="0" layoutInCell="1" allowOverlap="1" wp14:anchorId="4F9A4EED" wp14:editId="6DD2B270">
            <wp:simplePos x="0" y="0"/>
            <wp:positionH relativeFrom="column">
              <wp:posOffset>1371600</wp:posOffset>
            </wp:positionH>
            <wp:positionV relativeFrom="paragraph">
              <wp:posOffset>286385</wp:posOffset>
            </wp:positionV>
            <wp:extent cx="3400425" cy="2239645"/>
            <wp:effectExtent l="0" t="0" r="9525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- Genetic data hint that people spread first along the southern coast of </w:t>
      </w:r>
      <w:proofErr w:type="spellStart"/>
      <w:proofErr w:type="gramStart"/>
      <w:r>
        <w:rPr>
          <w:sz w:val="20"/>
          <w:szCs w:val="20"/>
        </w:rPr>
        <w:t>asia</w:t>
      </w:r>
      <w:proofErr w:type="spellEnd"/>
      <w:proofErr w:type="gramEnd"/>
      <w:r>
        <w:rPr>
          <w:sz w:val="20"/>
          <w:szCs w:val="20"/>
        </w:rPr>
        <w:t xml:space="preserve"> and only later moved north into Eurasia</w:t>
      </w: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883D74">
      <w:pPr>
        <w:jc w:val="left"/>
        <w:rPr>
          <w:sz w:val="20"/>
          <w:szCs w:val="20"/>
        </w:rPr>
      </w:pPr>
    </w:p>
    <w:p w:rsidR="00883D74" w:rsidRDefault="00081417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The Molecular Clock</w:t>
      </w:r>
    </w:p>
    <w:p w:rsidR="00081417" w:rsidRDefault="00081417">
      <w:pPr>
        <w:jc w:val="left"/>
        <w:rPr>
          <w:sz w:val="20"/>
          <w:szCs w:val="20"/>
        </w:rPr>
      </w:pPr>
      <w:r>
        <w:rPr>
          <w:sz w:val="20"/>
          <w:szCs w:val="20"/>
        </w:rPr>
        <w:t>- The rate of neutral evolution is predicted to be equal to the rate of neutral mutation in a gene sequence</w:t>
      </w:r>
    </w:p>
    <w:p w:rsidR="00081417" w:rsidRDefault="00081417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subject</w:t>
      </w:r>
      <w:proofErr w:type="gramEnd"/>
      <w:r>
        <w:rPr>
          <w:sz w:val="20"/>
          <w:szCs w:val="20"/>
        </w:rPr>
        <w:t xml:space="preserve"> to lots of error - neutral mutation rates differ among genes; mutation times are random, not regular; rates of evolution can differ among the branches on a phylogenetic tree.</w:t>
      </w: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65408" behindDoc="1" locked="0" layoutInCell="1" allowOverlap="1" wp14:anchorId="4AE2F960" wp14:editId="0085B53D">
            <wp:simplePos x="0" y="0"/>
            <wp:positionH relativeFrom="column">
              <wp:posOffset>981075</wp:posOffset>
            </wp:positionH>
            <wp:positionV relativeFrom="paragraph">
              <wp:posOffset>-466725</wp:posOffset>
            </wp:positionV>
            <wp:extent cx="3629025" cy="3382695"/>
            <wp:effectExtent l="0" t="0" r="0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3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sz w:val="20"/>
          <w:szCs w:val="20"/>
        </w:rPr>
      </w:pPr>
    </w:p>
    <w:p w:rsidR="00081417" w:rsidRDefault="00081417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How important was climate in migration?</w:t>
      </w:r>
    </w:p>
    <w:p w:rsidR="00081417" w:rsidRDefault="00081417">
      <w:pPr>
        <w:jc w:val="left"/>
        <w:rPr>
          <w:sz w:val="20"/>
          <w:szCs w:val="20"/>
        </w:rPr>
      </w:pPr>
      <w:r>
        <w:rPr>
          <w:sz w:val="20"/>
          <w:szCs w:val="20"/>
        </w:rPr>
        <w:t>- Modelling population growth on climate (temperature and precipitation)</w:t>
      </w:r>
    </w:p>
    <w:p w:rsidR="00081417" w:rsidRDefault="00081417">
      <w:pPr>
        <w:jc w:val="left"/>
        <w:rPr>
          <w:sz w:val="20"/>
          <w:szCs w:val="20"/>
        </w:rPr>
      </w:pPr>
      <w:r>
        <w:rPr>
          <w:sz w:val="20"/>
          <w:szCs w:val="20"/>
        </w:rPr>
        <w:t>- Stimulating pedigrees of genes in correspondence with modern observations about genetic differences</w:t>
      </w:r>
    </w:p>
    <w:p w:rsidR="00081417" w:rsidRDefault="00081417">
      <w:pPr>
        <w:jc w:val="left"/>
        <w:rPr>
          <w:sz w:val="20"/>
          <w:szCs w:val="20"/>
        </w:rPr>
      </w:pPr>
      <w:r>
        <w:rPr>
          <w:sz w:val="20"/>
          <w:szCs w:val="20"/>
        </w:rPr>
        <w:t>- What they get are estimated parameters, which they can compare with known data</w:t>
      </w:r>
    </w:p>
    <w:p w:rsidR="00991A35" w:rsidRDefault="00991A35">
      <w:pPr>
        <w:jc w:val="left"/>
        <w:rPr>
          <w:sz w:val="20"/>
          <w:szCs w:val="20"/>
        </w:rPr>
      </w:pPr>
    </w:p>
    <w:p w:rsidR="00991A35" w:rsidRDefault="00991A35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Neanderthal DNA</w:t>
      </w:r>
    </w:p>
    <w:p w:rsidR="00991A35" w:rsidRDefault="00991A35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Denisova</w:t>
      </w:r>
      <w:proofErr w:type="spellEnd"/>
      <w:r>
        <w:rPr>
          <w:sz w:val="20"/>
          <w:szCs w:val="20"/>
        </w:rPr>
        <w:t xml:space="preserve"> </w:t>
      </w:r>
      <w:r w:rsidRPr="00991A3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 cave in Siberia where a </w:t>
      </w:r>
      <w:proofErr w:type="spellStart"/>
      <w:r>
        <w:rPr>
          <w:sz w:val="20"/>
          <w:szCs w:val="20"/>
        </w:rPr>
        <w:t>fingerbone</w:t>
      </w:r>
      <w:proofErr w:type="spellEnd"/>
      <w:r>
        <w:rPr>
          <w:sz w:val="20"/>
          <w:szCs w:val="20"/>
        </w:rPr>
        <w:t xml:space="preserve"> was found</w:t>
      </w:r>
    </w:p>
    <w:p w:rsidR="00991A35" w:rsidRDefault="00991A35">
      <w:pPr>
        <w:jc w:val="left"/>
        <w:rPr>
          <w:sz w:val="20"/>
          <w:szCs w:val="20"/>
        </w:rPr>
      </w:pPr>
      <w:r>
        <w:rPr>
          <w:sz w:val="20"/>
          <w:szCs w:val="20"/>
        </w:rPr>
        <w:t>- The human and Neanderthal genomes are very similar, indicating that the last common ancestor of the Neanderthals and modern humans lived around 800kya</w:t>
      </w:r>
    </w:p>
    <w:p w:rsidR="00991A35" w:rsidRDefault="00991A35">
      <w:pPr>
        <w:jc w:val="left"/>
        <w:rPr>
          <w:sz w:val="20"/>
          <w:szCs w:val="20"/>
        </w:rPr>
      </w:pPr>
      <w:r>
        <w:rPr>
          <w:sz w:val="20"/>
          <w:szCs w:val="20"/>
        </w:rPr>
        <w:t>- Neanderthal had a LCA of 140kya</w:t>
      </w:r>
    </w:p>
    <w:p w:rsidR="00991A35" w:rsidRDefault="00991A35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Neanderthal and </w:t>
      </w:r>
      <w:proofErr w:type="spellStart"/>
      <w:r>
        <w:rPr>
          <w:sz w:val="20"/>
          <w:szCs w:val="20"/>
        </w:rPr>
        <w:t>denisova</w:t>
      </w:r>
      <w:proofErr w:type="spellEnd"/>
      <w:r>
        <w:rPr>
          <w:sz w:val="20"/>
          <w:szCs w:val="20"/>
        </w:rPr>
        <w:t xml:space="preserve"> genomes are more similar to each other than to modern humans but also indicate that these two hominins had different evolutionary histories</w:t>
      </w:r>
    </w:p>
    <w:p w:rsidR="00991A35" w:rsidRDefault="00991A35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the</w:t>
      </w:r>
      <w:proofErr w:type="gramEnd"/>
      <w:r>
        <w:rPr>
          <w:sz w:val="20"/>
          <w:szCs w:val="20"/>
        </w:rPr>
        <w:t xml:space="preserve"> proposed hypothesis is that this is because of interbreeding; there was a modest amount of interbreeding between Neanderthals and the ancestors of modern humans in Eurasia, but not Africa. </w:t>
      </w:r>
    </w:p>
    <w:p w:rsidR="00991A35" w:rsidRDefault="00991A35">
      <w:pPr>
        <w:jc w:val="left"/>
        <w:rPr>
          <w:sz w:val="20"/>
          <w:szCs w:val="20"/>
        </w:rPr>
      </w:pPr>
    </w:p>
    <w:p w:rsidR="00991A35" w:rsidRDefault="00991A35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Neanderthal tool cultures</w:t>
      </w:r>
    </w:p>
    <w:p w:rsidR="00991A35" w:rsidRDefault="00991A35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Mode IV </w:t>
      </w:r>
      <w:r w:rsidRPr="00991A3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h. sapiens, first upper paleolithic European tool culture is </w:t>
      </w:r>
      <w:proofErr w:type="spellStart"/>
      <w:r>
        <w:rPr>
          <w:sz w:val="20"/>
          <w:szCs w:val="20"/>
        </w:rPr>
        <w:t>Aurignacian</w:t>
      </w:r>
      <w:proofErr w:type="spellEnd"/>
      <w:r>
        <w:rPr>
          <w:sz w:val="20"/>
          <w:szCs w:val="20"/>
        </w:rPr>
        <w:t xml:space="preserve"> (41kya)</w:t>
      </w:r>
    </w:p>
    <w:p w:rsidR="00991A35" w:rsidRDefault="00991A35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Mode III homo </w:t>
      </w:r>
      <w:proofErr w:type="spellStart"/>
      <w:r>
        <w:rPr>
          <w:sz w:val="20"/>
          <w:szCs w:val="20"/>
        </w:rPr>
        <w:t>neanderthalensis</w:t>
      </w:r>
      <w:proofErr w:type="spellEnd"/>
      <w:r>
        <w:rPr>
          <w:sz w:val="20"/>
          <w:szCs w:val="20"/>
        </w:rPr>
        <w:t xml:space="preserve"> in Europe is Mousterian</w:t>
      </w:r>
    </w:p>
    <w:p w:rsidR="00991A35" w:rsidRPr="00991A35" w:rsidRDefault="00991A35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Evidence that Neanderthals learned new techniques from humans… the transitional tools of the </w:t>
      </w:r>
      <w:proofErr w:type="spellStart"/>
      <w:r>
        <w:rPr>
          <w:b/>
          <w:sz w:val="20"/>
          <w:szCs w:val="20"/>
        </w:rPr>
        <w:t>Chatelperronian</w:t>
      </w:r>
      <w:proofErr w:type="spellEnd"/>
      <w:r>
        <w:rPr>
          <w:b/>
          <w:sz w:val="20"/>
          <w:szCs w:val="20"/>
        </w:rPr>
        <w:t xml:space="preserve"> industry </w:t>
      </w:r>
      <w:r>
        <w:rPr>
          <w:sz w:val="20"/>
          <w:szCs w:val="20"/>
        </w:rPr>
        <w:t xml:space="preserve">to go along with the Mousterian and </w:t>
      </w:r>
      <w:proofErr w:type="spellStart"/>
      <w:r>
        <w:rPr>
          <w:sz w:val="20"/>
          <w:szCs w:val="20"/>
        </w:rPr>
        <w:t>Aurigician</w:t>
      </w:r>
      <w:proofErr w:type="spellEnd"/>
      <w:r>
        <w:rPr>
          <w:sz w:val="20"/>
          <w:szCs w:val="20"/>
        </w:rPr>
        <w:t xml:space="preserve"> industries</w:t>
      </w:r>
    </w:p>
    <w:p w:rsidR="00991A35" w:rsidRPr="00991A35" w:rsidRDefault="00991A35">
      <w:pPr>
        <w:jc w:val="left"/>
        <w:rPr>
          <w:b/>
          <w:sz w:val="20"/>
          <w:szCs w:val="20"/>
          <w:u w:val="single"/>
        </w:rPr>
      </w:pPr>
      <w:bookmarkStart w:id="0" w:name="_GoBack"/>
      <w:bookmarkEnd w:id="0"/>
    </w:p>
    <w:sectPr w:rsidR="00991A35" w:rsidRPr="00991A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97A"/>
    <w:rsid w:val="00081417"/>
    <w:rsid w:val="001B0174"/>
    <w:rsid w:val="001B5D16"/>
    <w:rsid w:val="00514C41"/>
    <w:rsid w:val="00883D74"/>
    <w:rsid w:val="00991A35"/>
    <w:rsid w:val="00B64EE8"/>
    <w:rsid w:val="00B92952"/>
    <w:rsid w:val="00BB097A"/>
    <w:rsid w:val="00BE776A"/>
    <w:rsid w:val="00FF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5D1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D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5D1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D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1256</Words>
  <Characters>7165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3</cp:revision>
  <dcterms:created xsi:type="dcterms:W3CDTF">2012-12-09T16:40:00Z</dcterms:created>
  <dcterms:modified xsi:type="dcterms:W3CDTF">2012-12-09T18:30:00Z</dcterms:modified>
</cp:coreProperties>
</file>