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982588">
      <w:pPr>
        <w:rPr>
          <w:b/>
          <w:u w:val="single"/>
        </w:rPr>
      </w:pPr>
      <w:r>
        <w:rPr>
          <w:b/>
          <w:u w:val="single"/>
        </w:rPr>
        <w:t>Psychopathology 1 (Module)</w:t>
      </w:r>
    </w:p>
    <w:p w:rsidR="00982588" w:rsidRDefault="00982588">
      <w:pPr>
        <w:rPr>
          <w:b/>
        </w:rPr>
      </w:pPr>
      <w:r>
        <w:rPr>
          <w:b/>
        </w:rPr>
        <w:t>Module: What is Abnormality?</w:t>
      </w:r>
    </w:p>
    <w:p w:rsidR="00982588" w:rsidRDefault="00982588">
      <w:r>
        <w:rPr>
          <w:b/>
        </w:rPr>
        <w:t>Subtopic: The Four D’s</w:t>
      </w:r>
      <w:r>
        <w:rPr>
          <w:b/>
        </w:rPr>
        <w:br/>
        <w:t>-</w:t>
      </w:r>
      <w:r>
        <w:t>deviance, distress, dysfunction, danger</w:t>
      </w:r>
    </w:p>
    <w:p w:rsidR="00982588" w:rsidRPr="00982588" w:rsidRDefault="00982588">
      <w:r>
        <w:rPr>
          <w:b/>
        </w:rPr>
        <w:t>Subtopic: Deviance</w:t>
      </w:r>
      <w:r>
        <w:rPr>
          <w:b/>
        </w:rPr>
        <w:br/>
        <w:t>-</w:t>
      </w:r>
      <w:r>
        <w:t>having thoughts, emotions, and behaviours that fall far outside of the standards of what others are doing; considers those who fall well above and well below standard of the group</w:t>
      </w:r>
      <w:r>
        <w:br/>
        <w:t>-people with psychological disorders deviate in some way from the typical behaviours of others</w:t>
      </w:r>
    </w:p>
    <w:p w:rsidR="00982588" w:rsidRPr="00982588" w:rsidRDefault="00982588">
      <w:r>
        <w:rPr>
          <w:b/>
        </w:rPr>
        <w:t>Subtopic: Distress</w:t>
      </w:r>
      <w:r>
        <w:rPr>
          <w:b/>
        </w:rPr>
        <w:br/>
      </w:r>
      <w:r w:rsidRPr="00982588">
        <w:t>-intense negative feelings due to their behaviour, such as anxiety, sadness, or despair</w:t>
      </w:r>
      <w:r w:rsidRPr="00982588">
        <w:br/>
      </w:r>
      <w:r>
        <w:t>-psychological disorders often, but not always, cause strong feelings of distress</w:t>
      </w:r>
    </w:p>
    <w:p w:rsidR="00982588" w:rsidRPr="00982588" w:rsidRDefault="00982588">
      <w:r>
        <w:rPr>
          <w:b/>
        </w:rPr>
        <w:t>Subtopic: Dysfunction</w:t>
      </w:r>
      <w:r>
        <w:rPr>
          <w:b/>
        </w:rPr>
        <w:br/>
      </w:r>
      <w:r w:rsidRPr="00982588">
        <w:t>-behaviour tends to interfere with the person’s ability to function properly in their daily lives</w:t>
      </w:r>
      <w:r>
        <w:br/>
        <w:t>-psychological disorders often cause dysfunction in completing everyday tasks, but this dysfunction may also be voluntary</w:t>
      </w:r>
    </w:p>
    <w:p w:rsidR="00982588" w:rsidRDefault="00982588">
      <w:r>
        <w:rPr>
          <w:b/>
        </w:rPr>
        <w:t>Subtopic: Danger</w:t>
      </w:r>
      <w:r>
        <w:rPr>
          <w:b/>
        </w:rPr>
        <w:br/>
        <w:t>-</w:t>
      </w:r>
      <w:r>
        <w:t>danger to oneself or another; engages in risky behaviours that lead to drug addiction or a person who engages in violence towards others</w:t>
      </w:r>
      <w:r>
        <w:br/>
        <w:t>-psychological disorders often, but not always, cause a person to place themselves or others in danger</w:t>
      </w:r>
    </w:p>
    <w:p w:rsidR="00F8239B" w:rsidRDefault="00F8239B" w:rsidP="00F8239B">
      <w:pPr>
        <w:rPr>
          <w:b/>
        </w:rPr>
      </w:pPr>
      <w:r>
        <w:rPr>
          <w:b/>
        </w:rPr>
        <w:t>Module: Classifying Disorders</w:t>
      </w:r>
    </w:p>
    <w:p w:rsidR="00F8239B" w:rsidRDefault="00F8239B" w:rsidP="00F8239B">
      <w:r>
        <w:rPr>
          <w:b/>
        </w:rPr>
        <w:t>Subtopic: The DSM (The Diagnostic and Statistical Manual)</w:t>
      </w:r>
      <w:r>
        <w:rPr>
          <w:b/>
        </w:rPr>
        <w:br/>
        <w:t>-</w:t>
      </w:r>
      <w:r>
        <w:t>the DSM provides standardized criteria to aid in the diagnosis of psychological disorders</w:t>
      </w:r>
      <w:r>
        <w:br/>
        <w:t>-categorizes and describes mental disorders so that clinicians will have a common set of criteria for applying a diagnostic label to the symptoms of their patients</w:t>
      </w:r>
      <w:r>
        <w:br/>
        <w:t>-allows researchers to talk to each other about mental disorders using a common language</w:t>
      </w:r>
    </w:p>
    <w:p w:rsidR="00F8239B" w:rsidRDefault="00F8239B" w:rsidP="00F8239B">
      <w:r>
        <w:rPr>
          <w:b/>
        </w:rPr>
        <w:t>Subtopic: Diagnostic Criteria</w:t>
      </w:r>
      <w:r>
        <w:rPr>
          <w:b/>
        </w:rPr>
        <w:br/>
        <w:t xml:space="preserve">-1. </w:t>
      </w:r>
      <w:r>
        <w:t>Disordered behaviour must originate from</w:t>
      </w:r>
      <w:r>
        <w:rPr>
          <w:i/>
        </w:rPr>
        <w:t xml:space="preserve"> within</w:t>
      </w:r>
      <w:r>
        <w:t xml:space="preserve"> the person, not as a reaction to external factors</w:t>
      </w:r>
      <w:r>
        <w:br/>
        <w:t>-</w:t>
      </w:r>
      <w:r>
        <w:rPr>
          <w:b/>
        </w:rPr>
        <w:t xml:space="preserve">2. </w:t>
      </w:r>
      <w:r>
        <w:t>Disordered behaviour must be involuntary (unable to control symptoms)</w:t>
      </w:r>
    </w:p>
    <w:p w:rsidR="00F8239B" w:rsidRDefault="00F8239B" w:rsidP="00F8239B">
      <w:r>
        <w:rPr>
          <w:b/>
        </w:rPr>
        <w:t>Subtopic: Categories in the DSM</w:t>
      </w:r>
      <w:r>
        <w:rPr>
          <w:b/>
        </w:rPr>
        <w:br/>
        <w:t>-</w:t>
      </w:r>
      <w:r>
        <w:t>The Axes:</w:t>
      </w:r>
      <w:r>
        <w:br/>
      </w:r>
      <w:r>
        <w:tab/>
        <w:t>Axis l: Clinical Syndromes</w:t>
      </w:r>
      <w:r>
        <w:br/>
      </w:r>
      <w:r>
        <w:tab/>
        <w:t>Axis ll: Developmental Disorders &amp; Personality Disorders</w:t>
      </w:r>
      <w:r>
        <w:br/>
      </w:r>
      <w:r>
        <w:tab/>
        <w:t>Axis lll: Physical Disorders</w:t>
      </w:r>
      <w:r>
        <w:br/>
      </w:r>
      <w:r>
        <w:tab/>
        <w:t>Axis lV: Severity of Psychosocial Stressors</w:t>
      </w:r>
      <w:r>
        <w:br/>
      </w:r>
      <w:r>
        <w:tab/>
        <w:t>Axis V: Highest Level of Functioning</w:t>
      </w:r>
    </w:p>
    <w:p w:rsidR="00F8239B" w:rsidRDefault="00F8239B" w:rsidP="00F8239B">
      <w:r>
        <w:rPr>
          <w:b/>
        </w:rPr>
        <w:lastRenderedPageBreak/>
        <w:t>Subtopic: Models of Psychopathology</w:t>
      </w:r>
      <w:r>
        <w:rPr>
          <w:b/>
        </w:rPr>
        <w:br/>
        <w:t>-</w:t>
      </w:r>
      <w:r>
        <w:t>the DSM does not provide treatment plans for disorders</w:t>
      </w:r>
    </w:p>
    <w:p w:rsidR="00F8239B" w:rsidRDefault="00F8239B" w:rsidP="00F8239B">
      <w:r>
        <w:rPr>
          <w:b/>
        </w:rPr>
        <w:t>Subtopic: Biological Models</w:t>
      </w:r>
      <w:r>
        <w:rPr>
          <w:b/>
        </w:rPr>
        <w:br/>
      </w:r>
      <w:r>
        <w:t>-psychological disorders may be due to malfunction in brain activity</w:t>
      </w:r>
      <w:r>
        <w:br/>
        <w:t>-also known as the medical or disease model</w:t>
      </w:r>
      <w:r>
        <w:br/>
        <w:t>-brain may malfunction because it is physically damaged, or because there is abnormal activity of chemicals in the brain known as neurotransmitters</w:t>
      </w:r>
      <w:r>
        <w:br/>
        <w:t>-</w:t>
      </w:r>
      <w:r w:rsidR="007D3886">
        <w:t>usually points to genetics, nutrition, disease and stress to explain brain malfunctioning</w:t>
      </w:r>
      <w:r w:rsidR="007D3886">
        <w:br/>
        <w:t>-advocates use of drug therapy to treat disorder; in extreme cases, treatment may also include electroconvulsive shock to brain or surgery</w:t>
      </w:r>
    </w:p>
    <w:p w:rsidR="007D3886" w:rsidRDefault="007D3886" w:rsidP="00F8239B">
      <w:r>
        <w:rPr>
          <w:b/>
        </w:rPr>
        <w:t>Subtopic: Psychodynamic Model</w:t>
      </w:r>
      <w:r>
        <w:rPr>
          <w:b/>
        </w:rPr>
        <w:br/>
        <w:t>-</w:t>
      </w:r>
      <w:r>
        <w:t>psychological disorders may be due to mental conflict of the mind</w:t>
      </w:r>
      <w:r>
        <w:br/>
        <w:t>-may be due to unresolved childhood issues</w:t>
      </w:r>
      <w:r>
        <w:br/>
        <w:t>-psychological malfunction (mind and processes)</w:t>
      </w:r>
      <w:r>
        <w:br/>
        <w:t>-usually attributed to maladaptive attempts to deal with strong, unconscious conflicts stemmed from unresolved childhood issues</w:t>
      </w:r>
      <w:r>
        <w:br/>
        <w:t>-no physical therapy such as drug treatment; only psychological therapy can help the disorder by helping patients understand themselves in order to better cope with their life stressors</w:t>
      </w:r>
    </w:p>
    <w:p w:rsidR="007D3886" w:rsidRDefault="007D3886" w:rsidP="00F8239B">
      <w:r>
        <w:rPr>
          <w:b/>
        </w:rPr>
        <w:t>Subtopic: Behaviourist Model</w:t>
      </w:r>
      <w:r>
        <w:rPr>
          <w:b/>
        </w:rPr>
        <w:br/>
        <w:t>-</w:t>
      </w:r>
      <w:r>
        <w:t>views psychological disorders as external, overt behaviour rather than an internal malfunction</w:t>
      </w:r>
      <w:r>
        <w:br/>
        <w:t>-disordered behaviours and emotions are not symptoms of anything inside the person, rather, they are the problem themselves</w:t>
      </w:r>
      <w:r>
        <w:br/>
        <w:t>-argue that disordered behaviours are established through classical and instrumental conditioning</w:t>
      </w:r>
      <w:r>
        <w:br/>
        <w:t>-contingencies, rewards and punishments received for our actions influence our behaviours</w:t>
      </w:r>
      <w:r>
        <w:br/>
        <w:t>-classical conditioning can be used quite successfully to treat phobias</w:t>
      </w:r>
    </w:p>
    <w:p w:rsidR="00F8239B" w:rsidRDefault="007D3886" w:rsidP="00F8239B">
      <w:r>
        <w:rPr>
          <w:b/>
        </w:rPr>
        <w:t>Subtopic: Cognitive Model</w:t>
      </w:r>
      <w:r>
        <w:rPr>
          <w:b/>
        </w:rPr>
        <w:br/>
      </w:r>
      <w:r>
        <w:t>-psychological disorders may be due to maladaptive, negative interpretations of life events</w:t>
      </w:r>
      <w:r>
        <w:br/>
      </w:r>
      <w:r w:rsidR="00A948C6">
        <w:t>-suggest that mental disorder result from maladaptive or inappropriate ways of selecting and interpreting information from the environment</w:t>
      </w:r>
      <w:r w:rsidR="00A948C6">
        <w:br/>
        <w:t>-we are anxious or depressed not because of what is happening around us, but rather because of the way we interpret those events</w:t>
      </w:r>
      <w:r w:rsidR="00A948C6">
        <w:br/>
        <w:t>-cognitive therapy focuses on positive interpretations of situations</w:t>
      </w:r>
      <w:r w:rsidR="00A948C6">
        <w:br/>
        <w:t>-behaviour therapy focuses on seeking out positive situations and actions; cognitive-behavioural therapies (CBT)</w:t>
      </w:r>
    </w:p>
    <w:p w:rsidR="00A948C6" w:rsidRDefault="00A948C6" w:rsidP="00F8239B">
      <w:pPr>
        <w:rPr>
          <w:b/>
        </w:rPr>
      </w:pPr>
      <w:r>
        <w:rPr>
          <w:b/>
        </w:rPr>
        <w:t>Module: Mood Disorders</w:t>
      </w:r>
    </w:p>
    <w:p w:rsidR="00A948C6" w:rsidRDefault="00A948C6" w:rsidP="00F8239B">
      <w:r>
        <w:rPr>
          <w:b/>
        </w:rPr>
        <w:t>Subtopic: Characterizing Mood Disorders</w:t>
      </w:r>
      <w:r>
        <w:rPr>
          <w:b/>
        </w:rPr>
        <w:br/>
        <w:t>-</w:t>
      </w:r>
      <w:r>
        <w:t xml:space="preserve">disturbances in emotion, which includes both the depressed mood of depression and the elevated </w:t>
      </w:r>
      <w:r>
        <w:lastRenderedPageBreak/>
        <w:t>mood of mania</w:t>
      </w:r>
      <w:r>
        <w:br/>
        <w:t>-two main types of depressed mood disorders: Unipolar depression and Bipolar depression</w:t>
      </w:r>
    </w:p>
    <w:p w:rsidR="00A948C6" w:rsidRDefault="00A948C6" w:rsidP="00F8239B">
      <w:r>
        <w:rPr>
          <w:b/>
        </w:rPr>
        <w:t>Subtopic: Unipolar(Major) Depression</w:t>
      </w:r>
      <w:r>
        <w:rPr>
          <w:b/>
        </w:rPr>
        <w:br/>
        <w:t>-</w:t>
      </w:r>
      <w:r>
        <w:t>depression can be present in a less severe form and not every symptom needs to be present in order to receive a diagnosis</w:t>
      </w:r>
      <w:r>
        <w:br/>
        <w:t>-episodes of major depression are recurrent, but can last months if untreated</w:t>
      </w:r>
      <w:r>
        <w:br/>
        <w:t>-between episodes, a person usually returns to normal functioning</w:t>
      </w:r>
      <w:r>
        <w:br/>
        <w:t>-suicide risk, harmful effects to a person’s social well-being and physical health</w:t>
      </w:r>
      <w:r>
        <w:br/>
        <w:t>-symptoms: stay in bed all day</w:t>
      </w:r>
      <w:r w:rsidR="006A4173">
        <w:t>, not physical active, little appetite, chronic headaches and muscle soreness, slow movement, hard time focusing on task at hand and constant negative thoughts</w:t>
      </w:r>
    </w:p>
    <w:p w:rsidR="006A4173" w:rsidRDefault="006A4173" w:rsidP="00F8239B">
      <w:r>
        <w:rPr>
          <w:b/>
        </w:rPr>
        <w:t>Subtopic: Dysthymia</w:t>
      </w:r>
      <w:r>
        <w:rPr>
          <w:b/>
        </w:rPr>
        <w:br/>
        <w:t>-</w:t>
      </w:r>
      <w:r>
        <w:t>persistent moderate levels of depression (mildly depressed all of the time)</w:t>
      </w:r>
      <w:r>
        <w:br/>
        <w:t>-rarely return to normal functioning</w:t>
      </w:r>
    </w:p>
    <w:p w:rsidR="006A4173" w:rsidRDefault="006A4173" w:rsidP="00F8239B">
      <w:r>
        <w:rPr>
          <w:b/>
        </w:rPr>
        <w:t>Subtopic: Bipolar Disorder</w:t>
      </w:r>
      <w:r>
        <w:rPr>
          <w:b/>
        </w:rPr>
        <w:br/>
      </w:r>
      <w:r>
        <w:t>-alternate between severe depression and mania</w:t>
      </w:r>
      <w:r>
        <w:br/>
        <w:t>-during mania, person experiences heightened self-esteem, activity, and energy and sleep very little</w:t>
      </w:r>
      <w:r>
        <w:br/>
        <w:t>-may feel that thoughts are racing ahead of ability to deal with them</w:t>
      </w:r>
      <w:r>
        <w:br/>
        <w:t>-participates in potentially risky behaviour such as sexual promiscuity, high-risk business investments and unrestrained buying sprees; may become angry at those in the way of his goals</w:t>
      </w:r>
    </w:p>
    <w:p w:rsidR="006A4173" w:rsidRDefault="006A4173" w:rsidP="00F8239B">
      <w:r>
        <w:rPr>
          <w:b/>
        </w:rPr>
        <w:t>Subtopic: Causes of Depression</w:t>
      </w:r>
      <w:r>
        <w:rPr>
          <w:b/>
        </w:rPr>
        <w:br/>
      </w:r>
      <w:r w:rsidRPr="006A4173">
        <w:rPr>
          <w:b/>
        </w:rPr>
        <w:t>-Biological Model:</w:t>
      </w:r>
      <w:r>
        <w:t xml:space="preserve"> abnormal levels of chemical activity of neurotransmitters in brain (treatment may include drug therapy, antidepressants work to change the balance of neurotransmitters in the brain help alleviate symptoms)</w:t>
      </w:r>
      <w:r>
        <w:br/>
      </w:r>
      <w:r w:rsidRPr="006A4173">
        <w:rPr>
          <w:b/>
        </w:rPr>
        <w:t xml:space="preserve">-Behavioural Model: </w:t>
      </w:r>
      <w:r>
        <w:t>arises in those who lack social skills, making it difficult for them to elicit normal positive social reinforcements from others; may lead to lowered mood and self-blame of depression</w:t>
      </w:r>
      <w:r>
        <w:br/>
        <w:t>-the depressive symptoms may elicit sympathy, attention, and concern from others, and this may unintentionally lead to further reinforcement of the symptoms</w:t>
      </w:r>
      <w:r>
        <w:br/>
        <w:t>-another theory arising from behavioural model is learned helplessnes</w:t>
      </w:r>
      <w:bookmarkStart w:id="0" w:name="_GoBack"/>
      <w:bookmarkEnd w:id="0"/>
      <w:r>
        <w:t>s which suggests that depressive symptoms arise from a sense of helplessness about a situation in which the subject learns to withhold responding</w:t>
      </w:r>
      <w:r w:rsidR="00195667">
        <w:br/>
        <w:t>-</w:t>
      </w:r>
      <w:r w:rsidR="00195667">
        <w:rPr>
          <w:b/>
        </w:rPr>
        <w:t xml:space="preserve">Cognitive Model: </w:t>
      </w:r>
      <w:r w:rsidR="00195667">
        <w:t>arises in individuals who have a particular (and maladaptive) way of evaluating themselves and their experiences (depressogenic schemata)</w:t>
      </w:r>
      <w:r w:rsidR="00195667">
        <w:br/>
        <w:t>-under stress, people with these tendencies develop unrealistically negative and demeaning interpretations of those events, leading to negative views of self, the world and the future</w:t>
      </w:r>
      <w:r w:rsidR="00195667">
        <w:br/>
        <w:t>-</w:t>
      </w:r>
      <w:r w:rsidR="00195667" w:rsidRPr="00195667">
        <w:rPr>
          <w:b/>
        </w:rPr>
        <w:t>Psychological treatments</w:t>
      </w:r>
      <w:r w:rsidR="00195667">
        <w:t xml:space="preserve"> include psychoanalysis therapy and cognitive-behavioural therapy</w:t>
      </w:r>
      <w:r w:rsidR="00195667">
        <w:br/>
        <w:t>-psychoanalysis tries to promote insight and awareness</w:t>
      </w:r>
      <w:r w:rsidR="00195667">
        <w:br/>
        <w:t>-goal is for the patient to have an increased understanding of herself (skills can help to strengthen coping strategies of patients)</w:t>
      </w:r>
      <w:r w:rsidR="00195667">
        <w:br/>
        <w:t xml:space="preserve">-CBT aims to make people more aware of how they think and to understand how the way they think </w:t>
      </w:r>
      <w:r w:rsidR="00195667">
        <w:lastRenderedPageBreak/>
        <w:t>contributes to the way they feel</w:t>
      </w:r>
      <w:r w:rsidR="00195667">
        <w:br/>
        <w:t>-encourages to set goals and do tasks such as calling up a friend (practise behavioural skills)</w:t>
      </w:r>
      <w:r w:rsidR="00195667">
        <w:br/>
        <w:t>-effective therapy for a large population against relapse of future depression</w:t>
      </w:r>
      <w:r w:rsidR="00195667">
        <w:br/>
        <w:t>-often, CBT and psychological treatments are used together for more severe cases of depression (suicide risk)</w:t>
      </w:r>
    </w:p>
    <w:p w:rsidR="00195667" w:rsidRDefault="00195667" w:rsidP="00F8239B">
      <w:pPr>
        <w:rPr>
          <w:b/>
        </w:rPr>
      </w:pPr>
      <w:r>
        <w:rPr>
          <w:b/>
        </w:rPr>
        <w:t>Module: Anxiety Disorders</w:t>
      </w:r>
    </w:p>
    <w:p w:rsidR="00094623" w:rsidRDefault="00195667" w:rsidP="00F8239B">
      <w:r>
        <w:rPr>
          <w:b/>
        </w:rPr>
        <w:t>Subtopic: Anxiety Disorders</w:t>
      </w:r>
      <w:r>
        <w:rPr>
          <w:b/>
        </w:rPr>
        <w:br/>
        <w:t>-</w:t>
      </w:r>
      <w:r>
        <w:t>anxiety disorders cause persistent feelings of anxiety that interfere with daily activity</w:t>
      </w:r>
      <w:r>
        <w:br/>
        <w:t>-suffer from intense, prolonged feelings of fright and distress that often interferes with relationships and may sometimes even interfere with</w:t>
      </w:r>
      <w:r w:rsidR="00F21BFB">
        <w:t xml:space="preserve"> ability to work</w:t>
      </w:r>
      <w:r w:rsidR="00F21BFB">
        <w:br/>
      </w:r>
      <w:r w:rsidR="00F21BFB" w:rsidRPr="00440B9F">
        <w:rPr>
          <w:color w:val="548DD4" w:themeColor="text2" w:themeTint="99"/>
        </w:rPr>
        <w:t>-</w:t>
      </w:r>
      <w:r w:rsidR="00F21BFB" w:rsidRPr="00440B9F">
        <w:rPr>
          <w:b/>
          <w:color w:val="548DD4" w:themeColor="text2" w:themeTint="99"/>
        </w:rPr>
        <w:t>Generalized Anxiety Disorder:</w:t>
      </w:r>
      <w:r w:rsidR="00F21BFB" w:rsidRPr="00440B9F">
        <w:rPr>
          <w:color w:val="548DD4" w:themeColor="text2" w:themeTint="99"/>
        </w:rPr>
        <w:t xml:space="preserve"> causes continuous anxiety throughout various trivial situations</w:t>
      </w:r>
      <w:r w:rsidR="00F21BFB">
        <w:br/>
        <w:t>-experiences these extreme feelings of anxiety repeatedly for at least 6 months</w:t>
      </w:r>
      <w:r w:rsidR="00F21BFB">
        <w:br/>
        <w:t>-constant worry can affect physical healthy negatively</w:t>
      </w:r>
      <w:r w:rsidR="00F21BFB">
        <w:br/>
        <w:t>people with GAD always feel tense, and this can lead to dizziness, sleep problems, muscle tension, headaches, fatigue sometimes even nausea</w:t>
      </w:r>
      <w:r w:rsidR="00F21BFB">
        <w:br/>
      </w:r>
      <w:r w:rsidR="00F21BFB" w:rsidRPr="00440B9F">
        <w:rPr>
          <w:color w:val="548DD4" w:themeColor="text2" w:themeTint="99"/>
        </w:rPr>
        <w:t>-</w:t>
      </w:r>
      <w:r w:rsidR="00F21BFB" w:rsidRPr="00440B9F">
        <w:rPr>
          <w:b/>
          <w:color w:val="548DD4" w:themeColor="text2" w:themeTint="99"/>
        </w:rPr>
        <w:t xml:space="preserve">Obsessive Compulsive Disorder: </w:t>
      </w:r>
      <w:r w:rsidR="00F21BFB" w:rsidRPr="00440B9F">
        <w:rPr>
          <w:color w:val="548DD4" w:themeColor="text2" w:themeTint="99"/>
        </w:rPr>
        <w:t>recurring obsessions or compulsions that disturb the person, or interfere with day-to-day living</w:t>
      </w:r>
      <w:r w:rsidR="00F21BFB">
        <w:br/>
        <w:t>-an obsession is an idea, or impulse or image that we can’t get out of our minds</w:t>
      </w:r>
      <w:r w:rsidR="00F21BFB">
        <w:br/>
        <w:t>-may be recurring idea that we have done something wrong or the persistent fear that a loved one has been injured</w:t>
      </w:r>
      <w:r w:rsidR="00F21BFB">
        <w:br/>
        <w:t>-compulsion is a behavioural ritual that a person feels compelled to perform repeatedly</w:t>
      </w:r>
      <w:r w:rsidR="00F21BFB">
        <w:br/>
        <w:t>-person know it is unreasonable, but still feels anxious if ritual is not completed</w:t>
      </w:r>
      <w:r w:rsidR="00F21BFB">
        <w:br/>
      </w:r>
      <w:r w:rsidR="00F21BFB" w:rsidRPr="00440B9F">
        <w:rPr>
          <w:color w:val="548DD4" w:themeColor="text2" w:themeTint="99"/>
        </w:rPr>
        <w:t>-</w:t>
      </w:r>
      <w:r w:rsidR="00F21BFB" w:rsidRPr="00440B9F">
        <w:rPr>
          <w:b/>
          <w:color w:val="548DD4" w:themeColor="text2" w:themeTint="99"/>
        </w:rPr>
        <w:t xml:space="preserve">Post-Traumatic Stress Disorder: </w:t>
      </w:r>
      <w:r w:rsidR="00F21BFB" w:rsidRPr="00440B9F">
        <w:rPr>
          <w:color w:val="548DD4" w:themeColor="text2" w:themeTint="99"/>
        </w:rPr>
        <w:t>occurs following a highly traumatic incident or an extremely stressful event; feelings of persistent anxiety and intrusive thoughts about the event occur</w:t>
      </w:r>
      <w:r w:rsidR="00F21BFB">
        <w:br/>
        <w:t>-trigger may be a terrifying experience that caused or threatened to cause physical harm to you or someone close to you</w:t>
      </w:r>
      <w:r w:rsidR="00F21BFB">
        <w:br/>
        <w:t>PTSD can affect soldiers in batter, survivors of sexual abuse, natural disasters and accidents; also death</w:t>
      </w:r>
      <w:r w:rsidR="00F21BFB">
        <w:br/>
        <w:t>-person with PTSD may have flashbacks of traumatic event (re-living the situation)</w:t>
      </w:r>
      <w:r w:rsidR="00F21BFB">
        <w:br/>
        <w:t>-people with PTSD may feel the need to avoid certain situations, objects, or people that remind them of the traumatic event</w:t>
      </w:r>
      <w:r w:rsidR="00F21BFB">
        <w:br/>
        <w:t>-may also suffer from intrusive thoughts and nightmares, feel depressed, irritable, easily startles, hyper vigilant, and have trouble concentrating</w:t>
      </w:r>
      <w:r w:rsidR="00F21BFB">
        <w:br/>
        <w:t xml:space="preserve">-PTSD sufferers </w:t>
      </w:r>
      <w:r w:rsidR="0027474A">
        <w:t>have symptoms that last for many years, even decades after event has happened</w:t>
      </w:r>
      <w:r w:rsidR="0027474A">
        <w:br/>
        <w:t>-helpful to discuss the event with one another as often as possible, and in as much detail as they can remember</w:t>
      </w:r>
      <w:r w:rsidR="0027474A">
        <w:br/>
        <w:t>-</w:t>
      </w:r>
      <w:r w:rsidR="0027474A">
        <w:rPr>
          <w:b/>
        </w:rPr>
        <w:t>Etiology and Treatment</w:t>
      </w:r>
      <w:r w:rsidR="0027474A">
        <w:rPr>
          <w:b/>
        </w:rPr>
        <w:br/>
        <w:t>-</w:t>
      </w:r>
      <w:r w:rsidR="0027474A">
        <w:t>psychoanalytic model views most anxiety disorders as displaced tension between the Ego and the Id</w:t>
      </w:r>
      <w:r w:rsidR="0027474A">
        <w:br/>
        <w:t>conflict arises from the id impulses, which are seeking expression, and the Ego, which cannot allow it, thus creating anxiety</w:t>
      </w:r>
      <w:r w:rsidR="0027474A">
        <w:br/>
        <w:t>-how this anxiety s displaced can lead to symptoms of anxiety disorders</w:t>
      </w:r>
      <w:r w:rsidR="0027474A">
        <w:br/>
      </w:r>
      <w:r w:rsidR="0027474A">
        <w:lastRenderedPageBreak/>
        <w:t>-biological model looks for physical causes (genetic predisposition)</w:t>
      </w:r>
      <w:r w:rsidR="0027474A">
        <w:br/>
        <w:t>-most effective therapy is combined drug therapy with psychotherapy therapy</w:t>
      </w:r>
      <w:r w:rsidR="0027474A">
        <w:br/>
        <w:t>-behavioural and cognitive models are often used together</w:t>
      </w:r>
      <w:r w:rsidR="0027474A">
        <w:br/>
        <w:t>-CBT uses a variety of techniques to reduce symptoms</w:t>
      </w:r>
      <w:r w:rsidR="0027474A">
        <w:br/>
        <w:t>-cognitive restructuring helps people turn their anxious interpretations of events into more rational thoughts; behavioural component may involve repeated exposure to feared objects or situations</w:t>
      </w:r>
      <w:r w:rsidR="00094623">
        <w:t xml:space="preserve"> (ex: for PTSD, repeatedly discussing the event and helping people control their anxiety)</w:t>
      </w:r>
    </w:p>
    <w:p w:rsidR="00094623" w:rsidRDefault="00094623" w:rsidP="00F8239B">
      <w:pPr>
        <w:rPr>
          <w:b/>
        </w:rPr>
      </w:pPr>
      <w:r>
        <w:rPr>
          <w:b/>
        </w:rPr>
        <w:t>Module: Somatoform Disorders</w:t>
      </w:r>
    </w:p>
    <w:p w:rsidR="0027474A" w:rsidRPr="0027474A" w:rsidRDefault="00094623" w:rsidP="00F8239B">
      <w:r>
        <w:rPr>
          <w:b/>
        </w:rPr>
        <w:t>Subtopic: Psychophysiological Disorders</w:t>
      </w:r>
      <w:r>
        <w:rPr>
          <w:b/>
        </w:rPr>
        <w:br/>
      </w:r>
      <w:r w:rsidRPr="00440B9F">
        <w:rPr>
          <w:b/>
          <w:color w:val="548DD4" w:themeColor="text2" w:themeTint="99"/>
        </w:rPr>
        <w:t>-Somatoform Disorder</w:t>
      </w:r>
      <w:r w:rsidRPr="00440B9F">
        <w:rPr>
          <w:color w:val="548DD4" w:themeColor="text2" w:themeTint="99"/>
        </w:rPr>
        <w:t>: psychologically caused disorders with physical symptoms that, unlike psychophysiological disorders, cannot be explained by physiology</w:t>
      </w:r>
      <w:r w:rsidRPr="00440B9F">
        <w:rPr>
          <w:color w:val="548DD4" w:themeColor="text2" w:themeTint="99"/>
        </w:rPr>
        <w:br/>
        <w:t>-</w:t>
      </w:r>
      <w:r w:rsidRPr="00440B9F">
        <w:rPr>
          <w:b/>
          <w:color w:val="548DD4" w:themeColor="text2" w:themeTint="99"/>
        </w:rPr>
        <w:t xml:space="preserve">Conversion Disorder: </w:t>
      </w:r>
      <w:r w:rsidRPr="00440B9F">
        <w:rPr>
          <w:color w:val="548DD4" w:themeColor="text2" w:themeTint="99"/>
        </w:rPr>
        <w:t>(type of somatoform disorder) display physical symptoms (like pain) without physiological causes; there is a specific sensory or motor symptom without any physiological cause</w:t>
      </w:r>
      <w:r>
        <w:br/>
        <w:t>-may have sudden vision loss, suffer from paralysis for no physiological reason</w:t>
      </w:r>
      <w:r>
        <w:br/>
        <w:t>-usually develop during a stressful situation, and symptoms appear suddenly</w:t>
      </w:r>
      <w:r>
        <w:br/>
      </w:r>
      <w:r w:rsidRPr="00440B9F">
        <w:rPr>
          <w:color w:val="548DD4" w:themeColor="text2" w:themeTint="99"/>
        </w:rPr>
        <w:t>-</w:t>
      </w:r>
      <w:r w:rsidRPr="00440B9F">
        <w:rPr>
          <w:b/>
          <w:color w:val="548DD4" w:themeColor="text2" w:themeTint="99"/>
        </w:rPr>
        <w:t xml:space="preserve">Hypochondriasis: </w:t>
      </w:r>
      <w:r w:rsidRPr="00440B9F">
        <w:rPr>
          <w:color w:val="548DD4" w:themeColor="text2" w:themeTint="99"/>
        </w:rPr>
        <w:t>persistent fears of having a serious illness, despite medical evaluations and reassurances to the contrary; may report pattern of symptoms consistent with particular illness they believe they have</w:t>
      </w:r>
      <w:r>
        <w:br/>
        <w:t>-misinterpretations of bodily signals</w:t>
      </w:r>
      <w:r>
        <w:br/>
      </w:r>
      <w:r>
        <w:br/>
      </w:r>
      <w:r>
        <w:br/>
        <w:t xml:space="preserve"> </w:t>
      </w:r>
    </w:p>
    <w:sectPr w:rsidR="0027474A" w:rsidRPr="00274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88"/>
    <w:rsid w:val="00084F0B"/>
    <w:rsid w:val="00094623"/>
    <w:rsid w:val="00195667"/>
    <w:rsid w:val="002465E9"/>
    <w:rsid w:val="0027474A"/>
    <w:rsid w:val="00330C7F"/>
    <w:rsid w:val="00440B9F"/>
    <w:rsid w:val="006A4173"/>
    <w:rsid w:val="007D3886"/>
    <w:rsid w:val="00982588"/>
    <w:rsid w:val="00A948C6"/>
    <w:rsid w:val="00F21BFB"/>
    <w:rsid w:val="00F8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2011-12-09T13:48:00Z</dcterms:created>
  <dcterms:modified xsi:type="dcterms:W3CDTF">2011-12-10T06:59:00Z</dcterms:modified>
</cp:coreProperties>
</file>