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EBEAB" w14:textId="77777777" w:rsidR="00754C0B" w:rsidRPr="00754C0B" w:rsidRDefault="00754C0B" w:rsidP="00754C0B">
      <w:pPr>
        <w:pStyle w:val="IntenseQuote"/>
        <w:rPr>
          <w:rFonts w:ascii="Times New Roman" w:hAnsi="Times New Roman" w:cs="Times New Roman"/>
          <w:sz w:val="72"/>
        </w:rPr>
      </w:pPr>
      <w:r w:rsidRPr="00754C0B">
        <w:rPr>
          <w:rFonts w:ascii="Times New Roman" w:hAnsi="Times New Roman" w:cs="Times New Roman"/>
          <w:sz w:val="72"/>
        </w:rPr>
        <w:t>The Mini-Sun</w:t>
      </w:r>
    </w:p>
    <w:p w14:paraId="28DBBD5D" w14:textId="50DB49B7" w:rsidR="00125737" w:rsidRDefault="00754C0B" w:rsidP="00610112">
      <w:pPr>
        <w:spacing w:line="480" w:lineRule="auto"/>
        <w:ind w:firstLine="720"/>
        <w:jc w:val="both"/>
        <w:rPr>
          <w:rFonts w:ascii="Times New Roman" w:hAnsi="Times New Roman" w:cs="Times New Roman"/>
        </w:rPr>
      </w:pPr>
      <w:r w:rsidRPr="00754C0B">
        <w:rPr>
          <w:rFonts w:ascii="Times New Roman" w:hAnsi="Times New Roman" w:cs="Times New Roman"/>
        </w:rPr>
        <w:t>In lecture, Guest speaker Thanassis Psaltis talked about stars. They're formation, properties, types, end-of-life, and more. One of the things that really caught my attention was the energy output of stars. Our sun uses hydrogen fusion (pp-chain) to create energy. And, every second it burns 4.3 million tons of hydrogen into helium. As a result, our sun generates 3.8 x 10^26 J</w:t>
      </w:r>
      <w:r w:rsidR="00294205">
        <w:rPr>
          <w:rFonts w:ascii="Times New Roman" w:hAnsi="Times New Roman" w:cs="Times New Roman"/>
        </w:rPr>
        <w:t>oules</w:t>
      </w:r>
      <w:r w:rsidRPr="00754C0B">
        <w:rPr>
          <w:rFonts w:ascii="Times New Roman" w:hAnsi="Times New Roman" w:cs="Times New Roman"/>
        </w:rPr>
        <w:t xml:space="preserve"> of energy, which is roughly equivalent to one million times the amount of energy humans consume in one year! To say that this is amazing is a </w:t>
      </w:r>
      <w:r w:rsidR="00606E22">
        <w:rPr>
          <w:rFonts w:ascii="Times New Roman" w:hAnsi="Times New Roman" w:cs="Times New Roman"/>
        </w:rPr>
        <w:t>huge understatement of all kind</w:t>
      </w:r>
      <w:r w:rsidRPr="00754C0B">
        <w:rPr>
          <w:rFonts w:ascii="Times New Roman" w:hAnsi="Times New Roman" w:cs="Times New Roman"/>
        </w:rPr>
        <w:t xml:space="preserve"> of proportions. If we can create a mini-sun on earth and replicate the hydrogen fusion reaction, not </w:t>
      </w:r>
      <w:bookmarkStart w:id="0" w:name="_GoBack"/>
      <w:bookmarkEnd w:id="0"/>
      <w:r w:rsidRPr="00754C0B">
        <w:rPr>
          <w:rFonts w:ascii="Times New Roman" w:hAnsi="Times New Roman" w:cs="Times New Roman"/>
        </w:rPr>
        <w:t>only can we solve the energy crisis, but also climate change. Looking to nature for solutions for complex problems is both effective and sustainable. Interestingly, this is referred to as Biomimicry, which is often referred to as Bionics. We've turned to nature to solve a plethora of problems, including, but not limited to: locomotion, architecture, optics, agriculture, etc. Everyday items such as the Velcro was inspired by the tiny hooks on bur fruits. Several scientists believe that almost all of humanity's problems can be solved by turning to nature. After all, it is the oldest and most well developed system on planet Earth and in the entire universe; and space is no exception. Looking to stars to solve the energy crisis is the best solution.</w:t>
      </w:r>
    </w:p>
    <w:p w14:paraId="0B12B496" w14:textId="268E99A4" w:rsidR="00754C0B" w:rsidRPr="00754C0B" w:rsidRDefault="00125737" w:rsidP="00610112">
      <w:pPr>
        <w:spacing w:line="480" w:lineRule="auto"/>
        <w:ind w:firstLine="720"/>
        <w:jc w:val="both"/>
        <w:rPr>
          <w:rFonts w:ascii="Times New Roman" w:hAnsi="Times New Roman" w:cs="Times New Roman"/>
        </w:rPr>
      </w:pPr>
      <w:r>
        <w:rPr>
          <w:rFonts w:ascii="Times New Roman" w:hAnsi="Times New Roman" w:cs="Times New Roman"/>
        </w:rPr>
        <w:t xml:space="preserve">Stars, like our sun, create energy through the process of nuclear fusion; where lighter elements collide to form heavier elements. </w:t>
      </w:r>
      <w:r w:rsidR="00C83A52">
        <w:rPr>
          <w:rFonts w:ascii="Times New Roman" w:hAnsi="Times New Roman" w:cs="Times New Roman"/>
        </w:rPr>
        <w:t xml:space="preserve">Our sun creates helium atoms from hydrogen atoms. </w:t>
      </w:r>
      <w:r w:rsidR="003716D7">
        <w:rPr>
          <w:rFonts w:ascii="Times New Roman" w:hAnsi="Times New Roman" w:cs="Times New Roman"/>
        </w:rPr>
        <w:t>In the process</w:t>
      </w:r>
      <w:r w:rsidR="00ED173A">
        <w:rPr>
          <w:rFonts w:ascii="Times New Roman" w:hAnsi="Times New Roman" w:cs="Times New Roman"/>
        </w:rPr>
        <w:t xml:space="preserve">, </w:t>
      </w:r>
      <w:r w:rsidR="0049772C">
        <w:rPr>
          <w:rFonts w:ascii="Times New Roman" w:hAnsi="Times New Roman" w:cs="Times New Roman"/>
        </w:rPr>
        <w:t>a huge amount</w:t>
      </w:r>
      <w:r w:rsidR="00ED173A">
        <w:rPr>
          <w:rFonts w:ascii="Times New Roman" w:hAnsi="Times New Roman" w:cs="Times New Roman"/>
        </w:rPr>
        <w:t xml:space="preserve"> of energy </w:t>
      </w:r>
      <w:r w:rsidR="0049772C">
        <w:rPr>
          <w:rFonts w:ascii="Times New Roman" w:hAnsi="Times New Roman" w:cs="Times New Roman"/>
        </w:rPr>
        <w:t>is</w:t>
      </w:r>
      <w:r w:rsidR="00ED173A">
        <w:rPr>
          <w:rFonts w:ascii="Times New Roman" w:hAnsi="Times New Roman" w:cs="Times New Roman"/>
        </w:rPr>
        <w:t xml:space="preserve"> released</w:t>
      </w:r>
      <w:r w:rsidR="00D9536A">
        <w:rPr>
          <w:rFonts w:ascii="Times New Roman" w:hAnsi="Times New Roman" w:cs="Times New Roman"/>
        </w:rPr>
        <w:t>, which can be calculated by Einstein’s famous equation, E = mc</w:t>
      </w:r>
      <w:r w:rsidR="00D9536A">
        <w:rPr>
          <w:rFonts w:ascii="Times New Roman" w:hAnsi="Times New Roman" w:cs="Times New Roman"/>
          <w:vertAlign w:val="superscript"/>
        </w:rPr>
        <w:t>2</w:t>
      </w:r>
      <w:r w:rsidR="00D9536A">
        <w:rPr>
          <w:rFonts w:ascii="Times New Roman" w:hAnsi="Times New Roman" w:cs="Times New Roman"/>
        </w:rPr>
        <w:t xml:space="preserve">. </w:t>
      </w:r>
      <w:r w:rsidR="00171843">
        <w:rPr>
          <w:rFonts w:ascii="Times New Roman" w:hAnsi="Times New Roman" w:cs="Times New Roman"/>
        </w:rPr>
        <w:t xml:space="preserve">The closest we’ve gotten to </w:t>
      </w:r>
      <w:r w:rsidR="00071ED6">
        <w:rPr>
          <w:rFonts w:ascii="Times New Roman" w:hAnsi="Times New Roman" w:cs="Times New Roman"/>
        </w:rPr>
        <w:t xml:space="preserve">harnessing energy from colliding </w:t>
      </w:r>
      <w:r w:rsidR="001A279D">
        <w:rPr>
          <w:rFonts w:ascii="Times New Roman" w:hAnsi="Times New Roman" w:cs="Times New Roman"/>
        </w:rPr>
        <w:t xml:space="preserve">atoms is through nuclear fission, which has a whole </w:t>
      </w:r>
      <w:r w:rsidR="00513565">
        <w:rPr>
          <w:rFonts w:ascii="Times New Roman" w:hAnsi="Times New Roman" w:cs="Times New Roman"/>
        </w:rPr>
        <w:t>host</w:t>
      </w:r>
      <w:r w:rsidR="001A279D">
        <w:rPr>
          <w:rFonts w:ascii="Times New Roman" w:hAnsi="Times New Roman" w:cs="Times New Roman"/>
        </w:rPr>
        <w:t xml:space="preserve"> of problems. On the other hand,</w:t>
      </w:r>
      <w:r w:rsidR="00071ED6">
        <w:rPr>
          <w:rFonts w:ascii="Times New Roman" w:hAnsi="Times New Roman" w:cs="Times New Roman"/>
        </w:rPr>
        <w:t xml:space="preserve"> </w:t>
      </w:r>
      <w:r w:rsidR="00B83FF6">
        <w:rPr>
          <w:rFonts w:ascii="Times New Roman" w:hAnsi="Times New Roman" w:cs="Times New Roman"/>
        </w:rPr>
        <w:t>n</w:t>
      </w:r>
      <w:r w:rsidR="00754C0B" w:rsidRPr="00754C0B">
        <w:rPr>
          <w:rFonts w:ascii="Times New Roman" w:hAnsi="Times New Roman" w:cs="Times New Roman"/>
        </w:rPr>
        <w:t xml:space="preserve">uclear fusion is miles </w:t>
      </w:r>
      <w:r w:rsidR="00754C0B" w:rsidRPr="00754C0B">
        <w:rPr>
          <w:rFonts w:ascii="Times New Roman" w:hAnsi="Times New Roman" w:cs="Times New Roman"/>
        </w:rPr>
        <w:lastRenderedPageBreak/>
        <w:t>better than nuclear fission. It produces more energy, is safe, hydrogen is abundant, and does not produce any harmful byproduct (</w:t>
      </w:r>
      <w:r w:rsidR="00621268">
        <w:rPr>
          <w:rFonts w:ascii="Times New Roman" w:hAnsi="Times New Roman" w:cs="Times New Roman"/>
        </w:rPr>
        <w:t>Cohen, 2019</w:t>
      </w:r>
      <w:r w:rsidR="00754C0B" w:rsidRPr="00754C0B">
        <w:rPr>
          <w:rFonts w:ascii="Times New Roman" w:hAnsi="Times New Roman" w:cs="Times New Roman"/>
        </w:rPr>
        <w:t xml:space="preserve">). The only byproduct is helium, which has a wide array of applications such as cooling, aerostatics, welding, semi-conductor and </w:t>
      </w:r>
      <w:r w:rsidR="004E6DBD" w:rsidRPr="00754C0B">
        <w:rPr>
          <w:rFonts w:ascii="Times New Roman" w:hAnsi="Times New Roman" w:cs="Times New Roman"/>
        </w:rPr>
        <w:t>fiber</w:t>
      </w:r>
      <w:r w:rsidR="00754C0B" w:rsidRPr="00754C0B">
        <w:rPr>
          <w:rFonts w:ascii="Times New Roman" w:hAnsi="Times New Roman" w:cs="Times New Roman"/>
        </w:rPr>
        <w:t xml:space="preserve"> optics manufacturing, lasers, hard drives, </w:t>
      </w:r>
      <w:r w:rsidR="00AA2E61" w:rsidRPr="00754C0B">
        <w:rPr>
          <w:rFonts w:ascii="Times New Roman" w:hAnsi="Times New Roman" w:cs="Times New Roman"/>
        </w:rPr>
        <w:t>telescopes</w:t>
      </w:r>
      <w:r w:rsidR="00754C0B" w:rsidRPr="00754C0B">
        <w:rPr>
          <w:rFonts w:ascii="Times New Roman" w:hAnsi="Times New Roman" w:cs="Times New Roman"/>
        </w:rPr>
        <w:t>, and more (</w:t>
      </w:r>
      <w:r w:rsidR="00F31F02" w:rsidRPr="003E10A3">
        <w:rPr>
          <w:rFonts w:ascii="Times New Roman" w:eastAsia="Times New Roman" w:hAnsi="Times New Roman" w:cs="Times New Roman"/>
          <w:color w:val="000000" w:themeColor="text1"/>
          <w:shd w:val="clear" w:color="auto" w:fill="FFFFFF"/>
        </w:rPr>
        <w:t>Hammoutene</w:t>
      </w:r>
      <w:r w:rsidR="00F31F02">
        <w:rPr>
          <w:rFonts w:ascii="Times New Roman" w:eastAsia="Times New Roman" w:hAnsi="Times New Roman" w:cs="Times New Roman"/>
          <w:color w:val="000000" w:themeColor="text1"/>
          <w:shd w:val="clear" w:color="auto" w:fill="FFFFFF"/>
        </w:rPr>
        <w:t>, 2018</w:t>
      </w:r>
      <w:r w:rsidR="00754C0B" w:rsidRPr="00754C0B">
        <w:rPr>
          <w:rFonts w:ascii="Times New Roman" w:hAnsi="Times New Roman" w:cs="Times New Roman"/>
        </w:rPr>
        <w:t>). There isn't a better source of energy than nuclear fusion. Thankfully, the prospects of developing nuclear fusion into a source of energy has significantly improved, according to e</w:t>
      </w:r>
      <w:r w:rsidR="00754C0B">
        <w:rPr>
          <w:rFonts w:ascii="Times New Roman" w:hAnsi="Times New Roman" w:cs="Times New Roman"/>
        </w:rPr>
        <w:t>xperts (</w:t>
      </w:r>
      <w:r w:rsidR="0065756F">
        <w:rPr>
          <w:rFonts w:ascii="Times New Roman" w:hAnsi="Times New Roman" w:cs="Times New Roman"/>
        </w:rPr>
        <w:t>McGrath, 2019</w:t>
      </w:r>
      <w:r w:rsidR="00754C0B">
        <w:rPr>
          <w:rFonts w:ascii="Times New Roman" w:hAnsi="Times New Roman" w:cs="Times New Roman"/>
        </w:rPr>
        <w:t>). Private companies</w:t>
      </w:r>
      <w:r w:rsidR="006040E2">
        <w:rPr>
          <w:rFonts w:ascii="Times New Roman" w:hAnsi="Times New Roman" w:cs="Times New Roman"/>
        </w:rPr>
        <w:t>, like General Fusion,</w:t>
      </w:r>
      <w:r w:rsidR="00754C0B" w:rsidRPr="00754C0B">
        <w:rPr>
          <w:rFonts w:ascii="Times New Roman" w:hAnsi="Times New Roman" w:cs="Times New Roman"/>
        </w:rPr>
        <w:t xml:space="preserve"> and governments are working hard to produce a prototype within a decade. Each company has a different approach. First Light wants to fire </w:t>
      </w:r>
      <w:r w:rsidR="000B3DD2" w:rsidRPr="00754C0B">
        <w:rPr>
          <w:rFonts w:ascii="Times New Roman" w:hAnsi="Times New Roman" w:cs="Times New Roman"/>
        </w:rPr>
        <w:t>projectiles</w:t>
      </w:r>
      <w:r w:rsidR="00754C0B" w:rsidRPr="00754C0B">
        <w:rPr>
          <w:rFonts w:ascii="Times New Roman" w:hAnsi="Times New Roman" w:cs="Times New Roman"/>
        </w:rPr>
        <w:t xml:space="preserve"> at hydrogen atoms to create a shockwave that will produce plasma that is hotter than the sun (</w:t>
      </w:r>
      <w:r w:rsidR="00A2181D">
        <w:rPr>
          <w:rFonts w:ascii="Times New Roman" w:hAnsi="Times New Roman" w:cs="Times New Roman"/>
        </w:rPr>
        <w:t>McGrath, 2019</w:t>
      </w:r>
      <w:r w:rsidR="00754C0B" w:rsidRPr="00754C0B">
        <w:rPr>
          <w:rFonts w:ascii="Times New Roman" w:hAnsi="Times New Roman" w:cs="Times New Roman"/>
        </w:rPr>
        <w:t>). On the other hand, TAE Technologies, backed by Google, is using a cylindrical colliding beam reactor to heat hydrogen gas to form two rings of plasma (</w:t>
      </w:r>
      <w:r w:rsidR="00046E09">
        <w:rPr>
          <w:rFonts w:ascii="Times New Roman" w:hAnsi="Times New Roman" w:cs="Times New Roman"/>
        </w:rPr>
        <w:t>McGrath, 2019</w:t>
      </w:r>
      <w:r w:rsidR="00754C0B" w:rsidRPr="00754C0B">
        <w:rPr>
          <w:rFonts w:ascii="Times New Roman" w:hAnsi="Times New Roman" w:cs="Times New Roman"/>
        </w:rPr>
        <w:t xml:space="preserve">). Either way, the future holds exciting </w:t>
      </w:r>
      <w:r w:rsidR="00F2432A" w:rsidRPr="00754C0B">
        <w:rPr>
          <w:rFonts w:ascii="Times New Roman" w:hAnsi="Times New Roman" w:cs="Times New Roman"/>
        </w:rPr>
        <w:t>possibilities</w:t>
      </w:r>
      <w:r w:rsidR="00754C0B" w:rsidRPr="00754C0B">
        <w:rPr>
          <w:rFonts w:ascii="Times New Roman" w:hAnsi="Times New Roman" w:cs="Times New Roman"/>
        </w:rPr>
        <w:t>. Unlimited energy can sol</w:t>
      </w:r>
      <w:r w:rsidR="00202C43">
        <w:rPr>
          <w:rFonts w:ascii="Times New Roman" w:hAnsi="Times New Roman" w:cs="Times New Roman"/>
        </w:rPr>
        <w:t xml:space="preserve">ve 95% of the world's problems! </w:t>
      </w:r>
      <w:r w:rsidR="00F103BE">
        <w:rPr>
          <w:rFonts w:ascii="Times New Roman" w:hAnsi="Times New Roman" w:cs="Times New Roman"/>
        </w:rPr>
        <w:t>Food and water will no longer be scarce</w:t>
      </w:r>
      <w:r w:rsidR="00481BC1">
        <w:rPr>
          <w:rFonts w:ascii="Times New Roman" w:hAnsi="Times New Roman" w:cs="Times New Roman"/>
        </w:rPr>
        <w:t xml:space="preserve">, and power outs will be a thing of the past. </w:t>
      </w:r>
      <w:r w:rsidR="00F13C27">
        <w:rPr>
          <w:rFonts w:ascii="Times New Roman" w:hAnsi="Times New Roman" w:cs="Times New Roman"/>
        </w:rPr>
        <w:t xml:space="preserve">Nuclear fusion </w:t>
      </w:r>
      <w:r w:rsidR="00AD5F93">
        <w:rPr>
          <w:rFonts w:ascii="Times New Roman" w:hAnsi="Times New Roman" w:cs="Times New Roman"/>
        </w:rPr>
        <w:t>is very promising</w:t>
      </w:r>
      <w:r w:rsidR="004833F8">
        <w:rPr>
          <w:rFonts w:ascii="Times New Roman" w:hAnsi="Times New Roman" w:cs="Times New Roman"/>
        </w:rPr>
        <w:t xml:space="preserve">; even Bill Gates and Jeff Bezos are </w:t>
      </w:r>
      <w:r w:rsidR="00542EEF">
        <w:rPr>
          <w:rFonts w:ascii="Times New Roman" w:hAnsi="Times New Roman" w:cs="Times New Roman"/>
        </w:rPr>
        <w:t>interested in it.</w:t>
      </w:r>
    </w:p>
    <w:p w14:paraId="67A6A333" w14:textId="77777777" w:rsidR="00754C0B" w:rsidRPr="00754C0B" w:rsidRDefault="00754C0B" w:rsidP="00754C0B">
      <w:pPr>
        <w:spacing w:line="360" w:lineRule="auto"/>
        <w:rPr>
          <w:rFonts w:ascii="Times New Roman" w:hAnsi="Times New Roman" w:cs="Times New Roman"/>
        </w:rPr>
      </w:pPr>
    </w:p>
    <w:p w14:paraId="7ECFCB04" w14:textId="77777777" w:rsidR="00754C0B" w:rsidRPr="00754C0B" w:rsidRDefault="00754C0B" w:rsidP="00754C0B">
      <w:pPr>
        <w:spacing w:line="360" w:lineRule="auto"/>
        <w:rPr>
          <w:rFonts w:ascii="Times New Roman" w:hAnsi="Times New Roman" w:cs="Times New Roman"/>
        </w:rPr>
      </w:pPr>
    </w:p>
    <w:p w14:paraId="04AC6373" w14:textId="77777777" w:rsidR="00754C0B" w:rsidRPr="00754C0B" w:rsidRDefault="00754C0B" w:rsidP="00754C0B">
      <w:pPr>
        <w:spacing w:line="360" w:lineRule="auto"/>
        <w:rPr>
          <w:rFonts w:ascii="Times New Roman" w:hAnsi="Times New Roman" w:cs="Times New Roman"/>
        </w:rPr>
      </w:pPr>
    </w:p>
    <w:p w14:paraId="33AB6295" w14:textId="6C3DFCBE" w:rsidR="0025179B" w:rsidRDefault="0025179B" w:rsidP="00754C0B">
      <w:pPr>
        <w:spacing w:line="360" w:lineRule="auto"/>
        <w:rPr>
          <w:rFonts w:ascii="Times New Roman" w:hAnsi="Times New Roman" w:cs="Times New Roman"/>
        </w:rPr>
      </w:pPr>
    </w:p>
    <w:p w14:paraId="2116018E" w14:textId="77777777" w:rsidR="009876AB" w:rsidRDefault="009876AB" w:rsidP="00754C0B">
      <w:pPr>
        <w:spacing w:line="360" w:lineRule="auto"/>
        <w:rPr>
          <w:rFonts w:ascii="Times New Roman" w:hAnsi="Times New Roman" w:cs="Times New Roman"/>
        </w:rPr>
      </w:pPr>
    </w:p>
    <w:p w14:paraId="64467A3A" w14:textId="77777777" w:rsidR="009876AB" w:rsidRDefault="009876AB" w:rsidP="00754C0B">
      <w:pPr>
        <w:spacing w:line="360" w:lineRule="auto"/>
        <w:rPr>
          <w:rFonts w:ascii="Times New Roman" w:hAnsi="Times New Roman" w:cs="Times New Roman"/>
        </w:rPr>
      </w:pPr>
    </w:p>
    <w:p w14:paraId="50F1CDBD" w14:textId="77777777" w:rsidR="0025179B" w:rsidRDefault="0025179B" w:rsidP="00754C0B">
      <w:pPr>
        <w:spacing w:line="360" w:lineRule="auto"/>
        <w:rPr>
          <w:rFonts w:ascii="Times New Roman" w:hAnsi="Times New Roman" w:cs="Times New Roman"/>
        </w:rPr>
      </w:pPr>
    </w:p>
    <w:p w14:paraId="573147A4" w14:textId="77777777" w:rsidR="00B15863" w:rsidRDefault="00B15863" w:rsidP="00754C0B">
      <w:pPr>
        <w:spacing w:line="360" w:lineRule="auto"/>
        <w:rPr>
          <w:rFonts w:ascii="Times New Roman" w:hAnsi="Times New Roman" w:cs="Times New Roman"/>
        </w:rPr>
      </w:pPr>
    </w:p>
    <w:p w14:paraId="189647C8" w14:textId="77777777" w:rsidR="00B15863" w:rsidRDefault="00B15863" w:rsidP="00754C0B">
      <w:pPr>
        <w:spacing w:line="360" w:lineRule="auto"/>
        <w:rPr>
          <w:rFonts w:ascii="Times New Roman" w:hAnsi="Times New Roman" w:cs="Times New Roman"/>
        </w:rPr>
      </w:pPr>
    </w:p>
    <w:p w14:paraId="584C7808" w14:textId="77777777" w:rsidR="00B15863" w:rsidRDefault="00B15863" w:rsidP="00754C0B">
      <w:pPr>
        <w:spacing w:line="360" w:lineRule="auto"/>
        <w:rPr>
          <w:rFonts w:ascii="Times New Roman" w:hAnsi="Times New Roman" w:cs="Times New Roman"/>
        </w:rPr>
      </w:pPr>
    </w:p>
    <w:p w14:paraId="08A5A37A" w14:textId="77777777" w:rsidR="00B15863" w:rsidRDefault="00B15863" w:rsidP="00754C0B">
      <w:pPr>
        <w:spacing w:line="360" w:lineRule="auto"/>
        <w:rPr>
          <w:rFonts w:ascii="Times New Roman" w:hAnsi="Times New Roman" w:cs="Times New Roman"/>
        </w:rPr>
      </w:pPr>
    </w:p>
    <w:p w14:paraId="557D2742" w14:textId="77777777" w:rsidR="00B15863" w:rsidRPr="00754C0B" w:rsidRDefault="00B15863" w:rsidP="00754C0B">
      <w:pPr>
        <w:spacing w:line="360" w:lineRule="auto"/>
        <w:rPr>
          <w:rFonts w:ascii="Times New Roman" w:hAnsi="Times New Roman" w:cs="Times New Roman"/>
        </w:rPr>
      </w:pPr>
    </w:p>
    <w:p w14:paraId="4E79BDF8" w14:textId="77777777" w:rsidR="00754C0B" w:rsidRPr="003E10A3" w:rsidRDefault="00754C0B" w:rsidP="00B15863">
      <w:pPr>
        <w:spacing w:line="480" w:lineRule="auto"/>
        <w:jc w:val="center"/>
        <w:rPr>
          <w:rFonts w:ascii="Times New Roman" w:hAnsi="Times New Roman" w:cs="Times New Roman"/>
          <w:color w:val="000000" w:themeColor="text1"/>
        </w:rPr>
      </w:pPr>
      <w:r w:rsidRPr="003E10A3">
        <w:rPr>
          <w:rFonts w:ascii="Times New Roman" w:hAnsi="Times New Roman" w:cs="Times New Roman"/>
          <w:color w:val="000000" w:themeColor="text1"/>
        </w:rPr>
        <w:t>References</w:t>
      </w:r>
    </w:p>
    <w:p w14:paraId="377B0C1C" w14:textId="77777777" w:rsidR="003E10A3" w:rsidRDefault="00FB540C" w:rsidP="003E10A3">
      <w:pPr>
        <w:spacing w:line="480" w:lineRule="auto"/>
        <w:rPr>
          <w:rFonts w:ascii="Times New Roman" w:eastAsia="Times New Roman" w:hAnsi="Times New Roman" w:cs="Times New Roman"/>
          <w:color w:val="000000" w:themeColor="text1"/>
          <w:shd w:val="clear" w:color="auto" w:fill="FFFFFF"/>
        </w:rPr>
      </w:pPr>
      <w:r w:rsidRPr="003E10A3">
        <w:rPr>
          <w:rFonts w:ascii="Times New Roman" w:eastAsia="Times New Roman" w:hAnsi="Times New Roman" w:cs="Times New Roman"/>
          <w:color w:val="000000" w:themeColor="text1"/>
          <w:shd w:val="clear" w:color="auto" w:fill="FFFFFF"/>
        </w:rPr>
        <w:t xml:space="preserve">Cohen, A. (2019, January 14). Is Fusion Power Within Our Grasp? Retrieved November 7, 2019, </w:t>
      </w:r>
    </w:p>
    <w:p w14:paraId="1F3FAADB" w14:textId="068C71C1" w:rsidR="00FB540C" w:rsidRPr="003E10A3" w:rsidRDefault="00FB540C" w:rsidP="003E10A3">
      <w:pPr>
        <w:spacing w:line="480" w:lineRule="auto"/>
        <w:ind w:left="720"/>
        <w:rPr>
          <w:rFonts w:ascii="Times New Roman" w:eastAsia="Times New Roman" w:hAnsi="Times New Roman" w:cs="Times New Roman"/>
          <w:color w:val="000000" w:themeColor="text1"/>
        </w:rPr>
      </w:pPr>
      <w:r w:rsidRPr="003E10A3">
        <w:rPr>
          <w:rFonts w:ascii="Times New Roman" w:eastAsia="Times New Roman" w:hAnsi="Times New Roman" w:cs="Times New Roman"/>
          <w:color w:val="000000" w:themeColor="text1"/>
          <w:shd w:val="clear" w:color="auto" w:fill="FFFFFF"/>
        </w:rPr>
        <w:t>from https://www.forbes.com/sites/arielcohen/2019/01/14/is-fusion-power-within-our-grasp/#7fc5fa219bb4.</w:t>
      </w:r>
    </w:p>
    <w:p w14:paraId="38A8230B" w14:textId="77777777" w:rsidR="003E10A3" w:rsidRDefault="003E10A3" w:rsidP="003E10A3">
      <w:pPr>
        <w:spacing w:line="480" w:lineRule="auto"/>
        <w:rPr>
          <w:rFonts w:ascii="Times New Roman" w:eastAsia="Times New Roman" w:hAnsi="Times New Roman" w:cs="Times New Roman"/>
          <w:color w:val="000000" w:themeColor="text1"/>
          <w:shd w:val="clear" w:color="auto" w:fill="FFFFFF"/>
        </w:rPr>
      </w:pPr>
      <w:r w:rsidRPr="003E10A3">
        <w:rPr>
          <w:rFonts w:ascii="Times New Roman" w:eastAsia="Times New Roman" w:hAnsi="Times New Roman" w:cs="Times New Roman"/>
          <w:color w:val="000000" w:themeColor="text1"/>
          <w:shd w:val="clear" w:color="auto" w:fill="FFFFFF"/>
        </w:rPr>
        <w:t xml:space="preserve">Hammoutene, G. (2018, December 26). Applications | Helium. Retrieved November 7, 2019, </w:t>
      </w:r>
    </w:p>
    <w:p w14:paraId="6AEA16F9" w14:textId="2555417A" w:rsidR="003E10A3" w:rsidRPr="003E10A3" w:rsidRDefault="003E10A3" w:rsidP="003E10A3">
      <w:pPr>
        <w:spacing w:line="480" w:lineRule="auto"/>
        <w:ind w:firstLine="720"/>
        <w:rPr>
          <w:rFonts w:ascii="Times New Roman" w:eastAsia="Times New Roman" w:hAnsi="Times New Roman" w:cs="Times New Roman"/>
          <w:color w:val="000000" w:themeColor="text1"/>
        </w:rPr>
      </w:pPr>
      <w:r w:rsidRPr="003E10A3">
        <w:rPr>
          <w:rFonts w:ascii="Times New Roman" w:eastAsia="Times New Roman" w:hAnsi="Times New Roman" w:cs="Times New Roman"/>
          <w:color w:val="000000" w:themeColor="text1"/>
          <w:shd w:val="clear" w:color="auto" w:fill="FFFFFF"/>
        </w:rPr>
        <w:t>from http://www.heliumscarcity.com/?page_id=28.</w:t>
      </w:r>
    </w:p>
    <w:p w14:paraId="52BDAF0D" w14:textId="77777777" w:rsidR="003E10A3" w:rsidRDefault="003E10A3" w:rsidP="003E10A3">
      <w:pPr>
        <w:spacing w:line="480" w:lineRule="auto"/>
        <w:rPr>
          <w:rFonts w:ascii="Times New Roman" w:eastAsia="Times New Roman" w:hAnsi="Times New Roman" w:cs="Times New Roman"/>
          <w:color w:val="000000" w:themeColor="text1"/>
          <w:shd w:val="clear" w:color="auto" w:fill="FFFFFF"/>
        </w:rPr>
      </w:pPr>
      <w:r w:rsidRPr="003E10A3">
        <w:rPr>
          <w:rFonts w:ascii="Times New Roman" w:eastAsia="Times New Roman" w:hAnsi="Times New Roman" w:cs="Times New Roman"/>
          <w:color w:val="000000" w:themeColor="text1"/>
          <w:shd w:val="clear" w:color="auto" w:fill="FFFFFF"/>
        </w:rPr>
        <w:t xml:space="preserve">McGrath, M. (2019, November 6). Nuclear fusion is 'a question of when, not if'. Retrieved </w:t>
      </w:r>
    </w:p>
    <w:p w14:paraId="15C25956" w14:textId="51F1555F" w:rsidR="003E10A3" w:rsidRPr="003E10A3" w:rsidRDefault="003E10A3" w:rsidP="003E10A3">
      <w:pPr>
        <w:spacing w:line="480" w:lineRule="auto"/>
        <w:ind w:firstLine="720"/>
        <w:rPr>
          <w:rFonts w:ascii="Times New Roman" w:eastAsia="Times New Roman" w:hAnsi="Times New Roman" w:cs="Times New Roman"/>
          <w:color w:val="000000" w:themeColor="text1"/>
        </w:rPr>
      </w:pPr>
      <w:r w:rsidRPr="003E10A3">
        <w:rPr>
          <w:rFonts w:ascii="Times New Roman" w:eastAsia="Times New Roman" w:hAnsi="Times New Roman" w:cs="Times New Roman"/>
          <w:color w:val="000000" w:themeColor="text1"/>
          <w:shd w:val="clear" w:color="auto" w:fill="FFFFFF"/>
        </w:rPr>
        <w:t>November 7, 2019, from https://www.bbc.com/news/science-environment-50267017.</w:t>
      </w:r>
    </w:p>
    <w:p w14:paraId="261D2791" w14:textId="77777777" w:rsidR="003E10A3" w:rsidRPr="003E10A3" w:rsidRDefault="003E10A3" w:rsidP="003E10A3">
      <w:pPr>
        <w:spacing w:line="480" w:lineRule="auto"/>
        <w:rPr>
          <w:rFonts w:ascii="Times New Roman" w:hAnsi="Times New Roman" w:cs="Times New Roman"/>
          <w:color w:val="000000" w:themeColor="text1"/>
        </w:rPr>
      </w:pPr>
    </w:p>
    <w:sectPr w:rsidR="003E10A3" w:rsidRPr="003E10A3" w:rsidSect="00E87FB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5762D" w14:textId="77777777" w:rsidR="006B3092" w:rsidRDefault="006B3092" w:rsidP="0025179B">
      <w:r>
        <w:separator/>
      </w:r>
    </w:p>
  </w:endnote>
  <w:endnote w:type="continuationSeparator" w:id="0">
    <w:p w14:paraId="26A23601" w14:textId="77777777" w:rsidR="006B3092" w:rsidRDefault="006B3092" w:rsidP="00251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2B4D5" w14:textId="77777777" w:rsidR="006B3092" w:rsidRDefault="006B3092" w:rsidP="0025179B">
      <w:r>
        <w:separator/>
      </w:r>
    </w:p>
  </w:footnote>
  <w:footnote w:type="continuationSeparator" w:id="0">
    <w:p w14:paraId="404CE615" w14:textId="77777777" w:rsidR="006B3092" w:rsidRDefault="006B3092" w:rsidP="002517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9B27" w14:textId="060432DD" w:rsidR="0025179B" w:rsidRDefault="0025179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A2002CD" wp14:editId="69186D5A">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8904A" w14:textId="77777777" w:rsidR="0025179B" w:rsidRDefault="0025179B">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B3092">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2002CD"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4472c4 [3204]" stroked="f" strokeweight="1pt">
                  <v:stroke joinstyle="miter"/>
                  <v:path arrowok="t" o:connecttype="custom" o:connectlocs="0,0;1463040,0;1463040,1014984;638364,408101;0,0" o:connectangles="0,0,0,0,0"/>
                </v:shape>
                <v:rect id="Rectangle 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2538904A" w14:textId="77777777" w:rsidR="0025179B" w:rsidRDefault="0025179B">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B6E2D">
                        <w:rPr>
                          <w:noProof/>
                          <w:color w:val="FFFFFF" w:themeColor="background1"/>
                        </w:rPr>
                        <w:t>1</w:t>
                      </w:r>
                      <w:r>
                        <w:rPr>
                          <w:noProof/>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0B"/>
    <w:rsid w:val="00010DAD"/>
    <w:rsid w:val="00046E09"/>
    <w:rsid w:val="00071ED6"/>
    <w:rsid w:val="000B3DD2"/>
    <w:rsid w:val="00124C03"/>
    <w:rsid w:val="00125737"/>
    <w:rsid w:val="00171843"/>
    <w:rsid w:val="001A279D"/>
    <w:rsid w:val="001E5C74"/>
    <w:rsid w:val="00202C43"/>
    <w:rsid w:val="0025179B"/>
    <w:rsid w:val="00292E07"/>
    <w:rsid w:val="00294205"/>
    <w:rsid w:val="002E377C"/>
    <w:rsid w:val="0036152B"/>
    <w:rsid w:val="003716D7"/>
    <w:rsid w:val="00373F1E"/>
    <w:rsid w:val="0038698B"/>
    <w:rsid w:val="003B3507"/>
    <w:rsid w:val="003B6E2D"/>
    <w:rsid w:val="003C7E31"/>
    <w:rsid w:val="003E10A3"/>
    <w:rsid w:val="00481BC1"/>
    <w:rsid w:val="004833F8"/>
    <w:rsid w:val="0049772C"/>
    <w:rsid w:val="004A4D1E"/>
    <w:rsid w:val="004E6DBD"/>
    <w:rsid w:val="00513565"/>
    <w:rsid w:val="00542EEF"/>
    <w:rsid w:val="00581FF5"/>
    <w:rsid w:val="006040E2"/>
    <w:rsid w:val="00606E22"/>
    <w:rsid w:val="00610112"/>
    <w:rsid w:val="00621268"/>
    <w:rsid w:val="0065756F"/>
    <w:rsid w:val="00676188"/>
    <w:rsid w:val="00687234"/>
    <w:rsid w:val="006B3092"/>
    <w:rsid w:val="006D5565"/>
    <w:rsid w:val="00754C0B"/>
    <w:rsid w:val="0083545E"/>
    <w:rsid w:val="008F7E5E"/>
    <w:rsid w:val="00983446"/>
    <w:rsid w:val="009876AB"/>
    <w:rsid w:val="009D42E5"/>
    <w:rsid w:val="00A2181D"/>
    <w:rsid w:val="00A709F1"/>
    <w:rsid w:val="00AA2E61"/>
    <w:rsid w:val="00AD5F93"/>
    <w:rsid w:val="00B15863"/>
    <w:rsid w:val="00B67A14"/>
    <w:rsid w:val="00B83FF6"/>
    <w:rsid w:val="00C20F1F"/>
    <w:rsid w:val="00C83A52"/>
    <w:rsid w:val="00CB28D7"/>
    <w:rsid w:val="00CB618A"/>
    <w:rsid w:val="00D738AF"/>
    <w:rsid w:val="00D9536A"/>
    <w:rsid w:val="00DA0784"/>
    <w:rsid w:val="00E20D98"/>
    <w:rsid w:val="00E575A4"/>
    <w:rsid w:val="00E81866"/>
    <w:rsid w:val="00E85356"/>
    <w:rsid w:val="00E87FB9"/>
    <w:rsid w:val="00EC57DB"/>
    <w:rsid w:val="00ED173A"/>
    <w:rsid w:val="00F103BE"/>
    <w:rsid w:val="00F13C27"/>
    <w:rsid w:val="00F2432A"/>
    <w:rsid w:val="00F31C1B"/>
    <w:rsid w:val="00F31F02"/>
    <w:rsid w:val="00F92B60"/>
    <w:rsid w:val="00FB540C"/>
    <w:rsid w:val="00FE10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9610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C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C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C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C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4C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4C0B"/>
    <w:rPr>
      <w:rFonts w:asciiTheme="majorHAnsi" w:eastAsiaTheme="majorEastAsia" w:hAnsiTheme="majorHAnsi" w:cstheme="majorBidi"/>
      <w:color w:val="1F3763" w:themeColor="accent1" w:themeShade="7F"/>
    </w:rPr>
  </w:style>
  <w:style w:type="paragraph" w:styleId="IntenseQuote">
    <w:name w:val="Intense Quote"/>
    <w:basedOn w:val="Normal"/>
    <w:next w:val="Normal"/>
    <w:link w:val="IntenseQuoteChar"/>
    <w:uiPriority w:val="30"/>
    <w:qFormat/>
    <w:rsid w:val="00754C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4C0B"/>
    <w:rPr>
      <w:i/>
      <w:iCs/>
      <w:color w:val="4472C4" w:themeColor="accent1"/>
    </w:rPr>
  </w:style>
  <w:style w:type="character" w:styleId="Hyperlink">
    <w:name w:val="Hyperlink"/>
    <w:basedOn w:val="DefaultParagraphFont"/>
    <w:uiPriority w:val="99"/>
    <w:unhideWhenUsed/>
    <w:rsid w:val="003E10A3"/>
    <w:rPr>
      <w:color w:val="0563C1" w:themeColor="hyperlink"/>
      <w:u w:val="single"/>
    </w:rPr>
  </w:style>
  <w:style w:type="paragraph" w:styleId="Header">
    <w:name w:val="header"/>
    <w:basedOn w:val="Normal"/>
    <w:link w:val="HeaderChar"/>
    <w:uiPriority w:val="99"/>
    <w:unhideWhenUsed/>
    <w:rsid w:val="0025179B"/>
    <w:pPr>
      <w:tabs>
        <w:tab w:val="center" w:pos="4680"/>
        <w:tab w:val="right" w:pos="9360"/>
      </w:tabs>
    </w:pPr>
  </w:style>
  <w:style w:type="character" w:customStyle="1" w:styleId="HeaderChar">
    <w:name w:val="Header Char"/>
    <w:basedOn w:val="DefaultParagraphFont"/>
    <w:link w:val="Header"/>
    <w:uiPriority w:val="99"/>
    <w:rsid w:val="0025179B"/>
  </w:style>
  <w:style w:type="paragraph" w:styleId="Footer">
    <w:name w:val="footer"/>
    <w:basedOn w:val="Normal"/>
    <w:link w:val="FooterChar"/>
    <w:uiPriority w:val="99"/>
    <w:unhideWhenUsed/>
    <w:rsid w:val="0025179B"/>
    <w:pPr>
      <w:tabs>
        <w:tab w:val="center" w:pos="4680"/>
        <w:tab w:val="right" w:pos="9360"/>
      </w:tabs>
    </w:pPr>
  </w:style>
  <w:style w:type="character" w:customStyle="1" w:styleId="FooterChar">
    <w:name w:val="Footer Char"/>
    <w:basedOn w:val="DefaultParagraphFont"/>
    <w:link w:val="Footer"/>
    <w:uiPriority w:val="99"/>
    <w:rsid w:val="00251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315081">
      <w:bodyDiv w:val="1"/>
      <w:marLeft w:val="0"/>
      <w:marRight w:val="0"/>
      <w:marTop w:val="0"/>
      <w:marBottom w:val="0"/>
      <w:divBdr>
        <w:top w:val="none" w:sz="0" w:space="0" w:color="auto"/>
        <w:left w:val="none" w:sz="0" w:space="0" w:color="auto"/>
        <w:bottom w:val="none" w:sz="0" w:space="0" w:color="auto"/>
        <w:right w:val="none" w:sz="0" w:space="0" w:color="auto"/>
      </w:divBdr>
    </w:div>
    <w:div w:id="824081153">
      <w:bodyDiv w:val="1"/>
      <w:marLeft w:val="0"/>
      <w:marRight w:val="0"/>
      <w:marTop w:val="0"/>
      <w:marBottom w:val="0"/>
      <w:divBdr>
        <w:top w:val="none" w:sz="0" w:space="0" w:color="auto"/>
        <w:left w:val="none" w:sz="0" w:space="0" w:color="auto"/>
        <w:bottom w:val="none" w:sz="0" w:space="0" w:color="auto"/>
        <w:right w:val="none" w:sz="0" w:space="0" w:color="auto"/>
      </w:divBdr>
    </w:div>
    <w:div w:id="1519081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557</Words>
  <Characters>3181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2019-11-07T16:35:00Z</dcterms:created>
  <dcterms:modified xsi:type="dcterms:W3CDTF">2019-11-10T21:01:00Z</dcterms:modified>
</cp:coreProperties>
</file>