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83D73"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37EA3B8C"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2FFB2A60"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51956769" w14:textId="77777777" w:rsidR="0061195F" w:rsidRPr="007F23EA" w:rsidRDefault="0061195F" w:rsidP="0061195F">
      <w:pPr>
        <w:widowControl w:val="0"/>
        <w:tabs>
          <w:tab w:val="left" w:pos="220"/>
          <w:tab w:val="left" w:pos="720"/>
        </w:tabs>
        <w:autoSpaceDE w:val="0"/>
        <w:autoSpaceDN w:val="0"/>
        <w:adjustRightInd w:val="0"/>
        <w:spacing w:after="293" w:line="340" w:lineRule="atLeast"/>
        <w:rPr>
          <w:color w:val="000000" w:themeColor="text1"/>
        </w:rPr>
      </w:pPr>
    </w:p>
    <w:p w14:paraId="6BAD0C5F" w14:textId="77777777" w:rsidR="0061195F" w:rsidRPr="007F23EA" w:rsidRDefault="0061195F" w:rsidP="0061195F">
      <w:pPr>
        <w:widowControl w:val="0"/>
        <w:tabs>
          <w:tab w:val="left" w:pos="220"/>
          <w:tab w:val="left" w:pos="720"/>
        </w:tabs>
        <w:autoSpaceDE w:val="0"/>
        <w:autoSpaceDN w:val="0"/>
        <w:adjustRightInd w:val="0"/>
        <w:spacing w:after="293" w:line="340" w:lineRule="atLeast"/>
        <w:rPr>
          <w:color w:val="000000" w:themeColor="text1"/>
        </w:rPr>
      </w:pPr>
    </w:p>
    <w:p w14:paraId="68C0818F" w14:textId="77777777" w:rsidR="0061195F" w:rsidRPr="007F23EA" w:rsidRDefault="0061195F" w:rsidP="0061195F">
      <w:pPr>
        <w:widowControl w:val="0"/>
        <w:pBdr>
          <w:bottom w:val="single" w:sz="6" w:space="1" w:color="auto"/>
        </w:pBdr>
        <w:tabs>
          <w:tab w:val="left" w:pos="220"/>
          <w:tab w:val="left" w:pos="720"/>
        </w:tabs>
        <w:autoSpaceDE w:val="0"/>
        <w:autoSpaceDN w:val="0"/>
        <w:adjustRightInd w:val="0"/>
        <w:spacing w:after="293" w:line="340" w:lineRule="atLeast"/>
        <w:jc w:val="center"/>
        <w:rPr>
          <w:color w:val="000000" w:themeColor="text1"/>
          <w:sz w:val="48"/>
        </w:rPr>
      </w:pPr>
      <w:r w:rsidRPr="007F23EA">
        <w:rPr>
          <w:color w:val="000000" w:themeColor="text1"/>
          <w:sz w:val="48"/>
        </w:rPr>
        <w:t>NAME: JATIN CHOWDHARY</w:t>
      </w:r>
    </w:p>
    <w:p w14:paraId="3C373E44" w14:textId="77777777" w:rsidR="0061195F" w:rsidRPr="007F23EA" w:rsidRDefault="0061195F" w:rsidP="0061195F">
      <w:pPr>
        <w:widowControl w:val="0"/>
        <w:tabs>
          <w:tab w:val="left" w:pos="220"/>
          <w:tab w:val="left" w:pos="720"/>
        </w:tabs>
        <w:autoSpaceDE w:val="0"/>
        <w:autoSpaceDN w:val="0"/>
        <w:adjustRightInd w:val="0"/>
        <w:spacing w:after="293" w:line="340" w:lineRule="atLeast"/>
        <w:jc w:val="center"/>
        <w:rPr>
          <w:color w:val="000000" w:themeColor="text1"/>
          <w:sz w:val="48"/>
        </w:rPr>
      </w:pPr>
    </w:p>
    <w:p w14:paraId="2E5C7F16" w14:textId="77777777" w:rsidR="0061195F" w:rsidRPr="007F23EA" w:rsidRDefault="0061195F" w:rsidP="0061195F">
      <w:pPr>
        <w:widowControl w:val="0"/>
        <w:pBdr>
          <w:bottom w:val="single" w:sz="6" w:space="1" w:color="auto"/>
        </w:pBdr>
        <w:tabs>
          <w:tab w:val="left" w:pos="220"/>
          <w:tab w:val="left" w:pos="720"/>
        </w:tabs>
        <w:autoSpaceDE w:val="0"/>
        <w:autoSpaceDN w:val="0"/>
        <w:adjustRightInd w:val="0"/>
        <w:spacing w:after="293" w:line="340" w:lineRule="atLeast"/>
        <w:jc w:val="center"/>
        <w:rPr>
          <w:color w:val="000000" w:themeColor="text1"/>
          <w:sz w:val="48"/>
        </w:rPr>
      </w:pPr>
      <w:r w:rsidRPr="007F23EA">
        <w:rPr>
          <w:color w:val="000000" w:themeColor="text1"/>
          <w:sz w:val="48"/>
        </w:rPr>
        <w:t>STUDENT ID: 4 0 0 0 3 3 0 1 1</w:t>
      </w:r>
    </w:p>
    <w:p w14:paraId="2D84344D" w14:textId="77777777" w:rsidR="0061195F" w:rsidRPr="007F23EA" w:rsidRDefault="0061195F" w:rsidP="0061195F">
      <w:pPr>
        <w:widowControl w:val="0"/>
        <w:tabs>
          <w:tab w:val="left" w:pos="220"/>
          <w:tab w:val="left" w:pos="720"/>
        </w:tabs>
        <w:autoSpaceDE w:val="0"/>
        <w:autoSpaceDN w:val="0"/>
        <w:adjustRightInd w:val="0"/>
        <w:spacing w:after="293" w:line="340" w:lineRule="atLeast"/>
        <w:jc w:val="center"/>
        <w:rPr>
          <w:color w:val="000000" w:themeColor="text1"/>
          <w:sz w:val="48"/>
        </w:rPr>
      </w:pPr>
    </w:p>
    <w:p w14:paraId="43D7487C" w14:textId="77777777" w:rsidR="0061195F" w:rsidRPr="007F23EA" w:rsidRDefault="0061195F" w:rsidP="0061195F">
      <w:pPr>
        <w:widowControl w:val="0"/>
        <w:pBdr>
          <w:bottom w:val="single" w:sz="6" w:space="1" w:color="auto"/>
        </w:pBdr>
        <w:tabs>
          <w:tab w:val="left" w:pos="220"/>
          <w:tab w:val="left" w:pos="720"/>
        </w:tabs>
        <w:autoSpaceDE w:val="0"/>
        <w:autoSpaceDN w:val="0"/>
        <w:adjustRightInd w:val="0"/>
        <w:spacing w:after="293" w:line="340" w:lineRule="atLeast"/>
        <w:jc w:val="center"/>
        <w:rPr>
          <w:color w:val="000000" w:themeColor="text1"/>
          <w:sz w:val="48"/>
        </w:rPr>
      </w:pPr>
      <w:r w:rsidRPr="007F23EA">
        <w:rPr>
          <w:color w:val="000000" w:themeColor="text1"/>
          <w:sz w:val="48"/>
        </w:rPr>
        <w:t>MUSCLE PHYS. &amp; EMG ACTIVITY</w:t>
      </w:r>
    </w:p>
    <w:p w14:paraId="3504A712" w14:textId="77777777" w:rsidR="0061195F" w:rsidRPr="007F23EA" w:rsidRDefault="0061195F" w:rsidP="0061195F">
      <w:pPr>
        <w:widowControl w:val="0"/>
        <w:tabs>
          <w:tab w:val="left" w:pos="220"/>
          <w:tab w:val="left" w:pos="720"/>
        </w:tabs>
        <w:autoSpaceDE w:val="0"/>
        <w:autoSpaceDN w:val="0"/>
        <w:adjustRightInd w:val="0"/>
        <w:spacing w:after="293" w:line="340" w:lineRule="atLeast"/>
        <w:jc w:val="center"/>
        <w:rPr>
          <w:color w:val="000000" w:themeColor="text1"/>
          <w:sz w:val="48"/>
        </w:rPr>
      </w:pPr>
    </w:p>
    <w:p w14:paraId="0E8A3835" w14:textId="77777777" w:rsidR="0061195F" w:rsidRPr="007F23EA" w:rsidRDefault="0061195F" w:rsidP="0061195F">
      <w:pPr>
        <w:widowControl w:val="0"/>
        <w:pBdr>
          <w:bottom w:val="single" w:sz="6" w:space="1" w:color="auto"/>
        </w:pBdr>
        <w:tabs>
          <w:tab w:val="left" w:pos="220"/>
          <w:tab w:val="left" w:pos="720"/>
        </w:tabs>
        <w:autoSpaceDE w:val="0"/>
        <w:autoSpaceDN w:val="0"/>
        <w:adjustRightInd w:val="0"/>
        <w:spacing w:after="293" w:line="340" w:lineRule="atLeast"/>
        <w:jc w:val="center"/>
        <w:rPr>
          <w:color w:val="000000" w:themeColor="text1"/>
          <w:sz w:val="48"/>
        </w:rPr>
      </w:pPr>
      <w:r w:rsidRPr="007F23EA">
        <w:rPr>
          <w:color w:val="000000" w:themeColor="text1"/>
          <w:sz w:val="48"/>
        </w:rPr>
        <w:t>LAB TA: CHRISTINE</w:t>
      </w:r>
    </w:p>
    <w:p w14:paraId="679AF47C"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3EA231D5"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6F5E8AB9"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18FCCCF3"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354F55ED" w14:textId="77777777" w:rsidR="0061195F" w:rsidRPr="007F23EA" w:rsidRDefault="0061195F" w:rsidP="003638CE">
      <w:pPr>
        <w:widowControl w:val="0"/>
        <w:tabs>
          <w:tab w:val="left" w:pos="220"/>
          <w:tab w:val="left" w:pos="720"/>
        </w:tabs>
        <w:autoSpaceDE w:val="0"/>
        <w:autoSpaceDN w:val="0"/>
        <w:adjustRightInd w:val="0"/>
        <w:spacing w:after="293" w:line="340" w:lineRule="atLeast"/>
        <w:ind w:left="360"/>
        <w:rPr>
          <w:color w:val="000000" w:themeColor="text1"/>
        </w:rPr>
      </w:pPr>
    </w:p>
    <w:p w14:paraId="3FA04229" w14:textId="77777777" w:rsidR="0061195F" w:rsidRPr="007F23EA" w:rsidRDefault="0061195F" w:rsidP="0061195F">
      <w:pPr>
        <w:widowControl w:val="0"/>
        <w:tabs>
          <w:tab w:val="left" w:pos="220"/>
          <w:tab w:val="left" w:pos="720"/>
        </w:tabs>
        <w:autoSpaceDE w:val="0"/>
        <w:autoSpaceDN w:val="0"/>
        <w:adjustRightInd w:val="0"/>
        <w:spacing w:after="293" w:line="340" w:lineRule="atLeast"/>
        <w:rPr>
          <w:color w:val="000000" w:themeColor="text1"/>
        </w:rPr>
      </w:pPr>
    </w:p>
    <w:p w14:paraId="0216E94D" w14:textId="77777777" w:rsidR="003638CE" w:rsidRDefault="003638CE" w:rsidP="00D554E2">
      <w:pPr>
        <w:widowControl w:val="0"/>
        <w:tabs>
          <w:tab w:val="left" w:pos="220"/>
          <w:tab w:val="left" w:pos="720"/>
        </w:tabs>
        <w:autoSpaceDE w:val="0"/>
        <w:autoSpaceDN w:val="0"/>
        <w:adjustRightInd w:val="0"/>
        <w:spacing w:after="293" w:line="340" w:lineRule="atLeast"/>
        <w:jc w:val="center"/>
        <w:rPr>
          <w:b/>
          <w:color w:val="000000" w:themeColor="text1"/>
        </w:rPr>
      </w:pPr>
      <w:r w:rsidRPr="007F23EA">
        <w:rPr>
          <w:b/>
          <w:color w:val="000000" w:themeColor="text1"/>
        </w:rPr>
        <w:lastRenderedPageBreak/>
        <w:t>Results</w:t>
      </w:r>
    </w:p>
    <w:p w14:paraId="022D06B6" w14:textId="10CE3BDD" w:rsidR="00D554E2" w:rsidRDefault="00D554E2" w:rsidP="00D554E2">
      <w:pPr>
        <w:widowControl w:val="0"/>
        <w:tabs>
          <w:tab w:val="left" w:pos="220"/>
          <w:tab w:val="left" w:pos="720"/>
        </w:tabs>
        <w:autoSpaceDE w:val="0"/>
        <w:autoSpaceDN w:val="0"/>
        <w:adjustRightInd w:val="0"/>
        <w:spacing w:after="293" w:line="480" w:lineRule="auto"/>
        <w:jc w:val="both"/>
        <w:rPr>
          <w:color w:val="000000" w:themeColor="text1"/>
        </w:rPr>
      </w:pPr>
      <w:r>
        <w:rPr>
          <w:color w:val="000000" w:themeColor="text1"/>
        </w:rPr>
        <w:t>Figure 1 graphs the relationship between Emg (mV) and Force (kg) for subject’s dominant hand. Subject’s dominant hand is right. Figure 2 graphs the relationship between Emg (mV) and Force (kg) for subject’s non-dominant hand. Subject’s non-dominant hand is left. The slope of Figure 1 is 36.283, and the slope of Figure 2 is 26.723. The slope of figure 1 is steeper than figure 2. The R-Squared value of Figure 1 is 0.</w:t>
      </w:r>
      <w:r w:rsidRPr="00D554E2">
        <w:rPr>
          <w:color w:val="000000" w:themeColor="text1"/>
          <w:sz w:val="21"/>
        </w:rPr>
        <w:t xml:space="preserve"> </w:t>
      </w:r>
      <w:r w:rsidRPr="00D554E2">
        <w:rPr>
          <w:color w:val="000000" w:themeColor="text1"/>
        </w:rPr>
        <w:t>91639</w:t>
      </w:r>
      <w:r>
        <w:rPr>
          <w:color w:val="000000" w:themeColor="text1"/>
        </w:rPr>
        <w:t>, and the R-Squared value of Figure 2 is 0.</w:t>
      </w:r>
      <w:r w:rsidRPr="00D554E2">
        <w:rPr>
          <w:color w:val="000000" w:themeColor="text1"/>
        </w:rPr>
        <w:t xml:space="preserve"> </w:t>
      </w:r>
      <w:r w:rsidRPr="00D554E2">
        <w:rPr>
          <w:color w:val="000000" w:themeColor="text1"/>
        </w:rPr>
        <w:t>92393</w:t>
      </w:r>
      <w:r>
        <w:rPr>
          <w:color w:val="000000" w:themeColor="text1"/>
        </w:rPr>
        <w:t xml:space="preserve">. </w:t>
      </w:r>
      <w:r w:rsidR="00B37E27">
        <w:rPr>
          <w:color w:val="000000" w:themeColor="text1"/>
        </w:rPr>
        <w:t xml:space="preserve">According to Table 1, subject was able to exert a force of 26.1205 kg with dominant hand, and 18.5755 kg with non – dominant hand. Furthermore, subject’s dominant hand took 55.911 seconds to fatigue, and non – dominant hand took 36.289 seconds to fatigue. Subject’s dominant hand has a forearm circumference of 22.5 cm, and subject’s non-dominant hand has a forearm circumference of 22.4 cm. Appendices 1 to 4 illustrate subject’s EMG’s of antagonistic muscle. </w:t>
      </w:r>
    </w:p>
    <w:p w14:paraId="442528DE" w14:textId="77777777" w:rsidR="00D554E2" w:rsidRDefault="00D554E2" w:rsidP="00D554E2">
      <w:pPr>
        <w:widowControl w:val="0"/>
        <w:tabs>
          <w:tab w:val="left" w:pos="220"/>
          <w:tab w:val="left" w:pos="720"/>
        </w:tabs>
        <w:autoSpaceDE w:val="0"/>
        <w:autoSpaceDN w:val="0"/>
        <w:adjustRightInd w:val="0"/>
        <w:spacing w:after="293" w:line="480" w:lineRule="auto"/>
        <w:jc w:val="both"/>
        <w:rPr>
          <w:color w:val="000000" w:themeColor="text1"/>
        </w:rPr>
      </w:pPr>
      <w:r w:rsidRPr="007F23EA">
        <w:rPr>
          <w:noProof/>
          <w:color w:val="000000" w:themeColor="text1"/>
        </w:rPr>
        <w:drawing>
          <wp:inline distT="0" distB="0" distL="0" distR="0" wp14:anchorId="19DF6704" wp14:editId="2A7FC172">
            <wp:extent cx="5420123" cy="30897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27895" cy="3094216"/>
                    </a:xfrm>
                    <a:prstGeom prst="rect">
                      <a:avLst/>
                    </a:prstGeom>
                    <a:noFill/>
                    <a:ln>
                      <a:noFill/>
                    </a:ln>
                  </pic:spPr>
                </pic:pic>
              </a:graphicData>
            </a:graphic>
          </wp:inline>
        </w:drawing>
      </w:r>
    </w:p>
    <w:p w14:paraId="66D96238" w14:textId="1C1FAE8A" w:rsidR="00D554E2" w:rsidRPr="00D554E2" w:rsidRDefault="00206413" w:rsidP="00D554E2">
      <w:pPr>
        <w:widowControl w:val="0"/>
        <w:tabs>
          <w:tab w:val="left" w:pos="220"/>
          <w:tab w:val="left" w:pos="720"/>
        </w:tabs>
        <w:autoSpaceDE w:val="0"/>
        <w:autoSpaceDN w:val="0"/>
        <w:adjustRightInd w:val="0"/>
        <w:spacing w:after="293" w:line="480" w:lineRule="auto"/>
        <w:jc w:val="both"/>
        <w:rPr>
          <w:color w:val="000000" w:themeColor="text1"/>
        </w:rPr>
      </w:pPr>
      <w:r w:rsidRPr="00D554E2">
        <w:rPr>
          <w:color w:val="000000" w:themeColor="text1"/>
        </w:rPr>
        <w:t xml:space="preserve">Figure </w:t>
      </w:r>
      <w:r w:rsidRPr="00D554E2">
        <w:rPr>
          <w:color w:val="000000" w:themeColor="text1"/>
        </w:rPr>
        <w:fldChar w:fldCharType="begin"/>
      </w:r>
      <w:r w:rsidRPr="00D554E2">
        <w:rPr>
          <w:color w:val="000000" w:themeColor="text1"/>
        </w:rPr>
        <w:instrText xml:space="preserve"> SEQ Appendix \* ARABIC </w:instrText>
      </w:r>
      <w:r w:rsidRPr="00D554E2">
        <w:rPr>
          <w:color w:val="000000" w:themeColor="text1"/>
        </w:rPr>
        <w:fldChar w:fldCharType="separate"/>
      </w:r>
      <w:r w:rsidR="00551D84">
        <w:rPr>
          <w:noProof/>
          <w:color w:val="000000" w:themeColor="text1"/>
        </w:rPr>
        <w:t>1</w:t>
      </w:r>
      <w:r w:rsidRPr="00D554E2">
        <w:rPr>
          <w:color w:val="000000" w:themeColor="text1"/>
        </w:rPr>
        <w:fldChar w:fldCharType="end"/>
      </w:r>
      <w:r w:rsidRPr="00D554E2">
        <w:rPr>
          <w:color w:val="000000" w:themeColor="text1"/>
        </w:rPr>
        <w:t xml:space="preserve">: Graphs Emg (mV) against Force (Kg) for Subject's Dominant (Right) Hand. </w:t>
      </w:r>
      <w:r w:rsidR="00D554E2">
        <w:rPr>
          <w:color w:val="000000" w:themeColor="text1"/>
        </w:rPr>
        <w:t xml:space="preserve">R – </w:t>
      </w:r>
      <w:r w:rsidRPr="00D554E2">
        <w:rPr>
          <w:color w:val="000000" w:themeColor="text1"/>
        </w:rPr>
        <w:t>Squared Value = 0.91639,</w:t>
      </w:r>
      <w:r w:rsidRPr="00D554E2">
        <w:rPr>
          <w:noProof/>
          <w:color w:val="000000" w:themeColor="text1"/>
        </w:rPr>
        <w:t xml:space="preserve"> And Slope = 36.283</w:t>
      </w:r>
    </w:p>
    <w:p w14:paraId="418DC65B" w14:textId="2601C045" w:rsidR="00206413" w:rsidRPr="007F23EA" w:rsidRDefault="00206413" w:rsidP="00206413">
      <w:pPr>
        <w:widowControl w:val="0"/>
        <w:tabs>
          <w:tab w:val="left" w:pos="220"/>
          <w:tab w:val="left" w:pos="720"/>
        </w:tabs>
        <w:autoSpaceDE w:val="0"/>
        <w:autoSpaceDN w:val="0"/>
        <w:adjustRightInd w:val="0"/>
        <w:spacing w:after="293" w:line="340" w:lineRule="atLeast"/>
        <w:ind w:left="360"/>
        <w:rPr>
          <w:color w:val="000000" w:themeColor="text1"/>
        </w:rPr>
      </w:pPr>
      <w:r w:rsidRPr="007F23EA">
        <w:rPr>
          <w:noProof/>
          <w:color w:val="000000" w:themeColor="text1"/>
        </w:rPr>
        <w:drawing>
          <wp:anchor distT="0" distB="0" distL="114300" distR="114300" simplePos="0" relativeHeight="251680768" behindDoc="0" locked="0" layoutInCell="1" allowOverlap="1" wp14:anchorId="4183D842" wp14:editId="05B90502">
            <wp:simplePos x="0" y="0"/>
            <wp:positionH relativeFrom="column">
              <wp:align>left</wp:align>
            </wp:positionH>
            <wp:positionV relativeFrom="paragraph">
              <wp:align>top</wp:align>
            </wp:positionV>
            <wp:extent cx="5420123" cy="27438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Dom.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420123" cy="2743835"/>
                    </a:xfrm>
                    <a:prstGeom prst="rect">
                      <a:avLst/>
                    </a:prstGeom>
                    <a:noFill/>
                    <a:ln>
                      <a:noFill/>
                    </a:ln>
                  </pic:spPr>
                </pic:pic>
              </a:graphicData>
            </a:graphic>
          </wp:anchor>
        </w:drawing>
      </w:r>
      <w:r w:rsidR="00AF2E08">
        <w:rPr>
          <w:color w:val="000000" w:themeColor="text1"/>
        </w:rPr>
        <w:br w:type="textWrapping" w:clear="all"/>
      </w:r>
    </w:p>
    <w:p w14:paraId="4400F09C" w14:textId="22E5E68E" w:rsidR="0061195F" w:rsidRPr="00D554E2" w:rsidRDefault="00206413" w:rsidP="00630051">
      <w:pPr>
        <w:widowControl w:val="0"/>
        <w:tabs>
          <w:tab w:val="left" w:pos="220"/>
          <w:tab w:val="left" w:pos="720"/>
        </w:tabs>
        <w:autoSpaceDE w:val="0"/>
        <w:autoSpaceDN w:val="0"/>
        <w:adjustRightInd w:val="0"/>
        <w:spacing w:after="293" w:line="480" w:lineRule="auto"/>
        <w:ind w:left="360"/>
        <w:rPr>
          <w:color w:val="000000" w:themeColor="text1"/>
        </w:rPr>
      </w:pPr>
      <w:r w:rsidRPr="00D554E2">
        <w:rPr>
          <w:color w:val="000000" w:themeColor="text1"/>
        </w:rPr>
        <w:t xml:space="preserve">Figure </w:t>
      </w:r>
      <w:r w:rsidRPr="00D554E2">
        <w:rPr>
          <w:color w:val="000000" w:themeColor="text1"/>
        </w:rPr>
        <w:fldChar w:fldCharType="begin"/>
      </w:r>
      <w:r w:rsidRPr="00D554E2">
        <w:rPr>
          <w:color w:val="000000" w:themeColor="text1"/>
        </w:rPr>
        <w:instrText xml:space="preserve"> SEQ Appendix \* ARABIC </w:instrText>
      </w:r>
      <w:r w:rsidRPr="00D554E2">
        <w:rPr>
          <w:color w:val="000000" w:themeColor="text1"/>
        </w:rPr>
        <w:fldChar w:fldCharType="separate"/>
      </w:r>
      <w:r w:rsidR="00551D84">
        <w:rPr>
          <w:noProof/>
          <w:color w:val="000000" w:themeColor="text1"/>
        </w:rPr>
        <w:t>2</w:t>
      </w:r>
      <w:r w:rsidRPr="00D554E2">
        <w:rPr>
          <w:color w:val="000000" w:themeColor="text1"/>
        </w:rPr>
        <w:fldChar w:fldCharType="end"/>
      </w:r>
      <w:r w:rsidRPr="00D554E2">
        <w:rPr>
          <w:color w:val="000000" w:themeColor="text1"/>
        </w:rPr>
        <w:t>: Graphs Emg (mV) against Force (Kg) for Subject's Dominant (Left) Hand</w:t>
      </w:r>
      <w:r w:rsidRPr="00D554E2">
        <w:rPr>
          <w:color w:val="000000" w:themeColor="text1"/>
        </w:rPr>
        <w:t>.</w:t>
      </w:r>
      <w:r w:rsidRPr="00D554E2">
        <w:rPr>
          <w:color w:val="000000" w:themeColor="text1"/>
        </w:rPr>
        <w:t xml:space="preserve"> </w:t>
      </w:r>
      <w:r w:rsidR="00D554E2">
        <w:rPr>
          <w:color w:val="000000" w:themeColor="text1"/>
        </w:rPr>
        <w:t xml:space="preserve">R – </w:t>
      </w:r>
      <w:r w:rsidRPr="00D554E2">
        <w:rPr>
          <w:color w:val="000000" w:themeColor="text1"/>
        </w:rPr>
        <w:t>Squared Value = 0.92393,</w:t>
      </w:r>
      <w:r w:rsidRPr="00D554E2">
        <w:rPr>
          <w:noProof/>
          <w:color w:val="000000" w:themeColor="text1"/>
        </w:rPr>
        <w:t xml:space="preserve"> And Slope = 26.723</w:t>
      </w:r>
    </w:p>
    <w:p w14:paraId="0677AD6B"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384487B6"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3817208B"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6A483CA6"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704BA96F"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21AFEE34"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20485E98"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0542D756" w14:textId="77777777" w:rsidR="00630051" w:rsidRDefault="00630051"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1361BA66" w14:textId="77777777" w:rsidR="00D554E2" w:rsidRDefault="00D554E2" w:rsidP="0061195F">
      <w:pPr>
        <w:widowControl w:val="0"/>
        <w:tabs>
          <w:tab w:val="left" w:pos="220"/>
          <w:tab w:val="left" w:pos="720"/>
        </w:tabs>
        <w:autoSpaceDE w:val="0"/>
        <w:autoSpaceDN w:val="0"/>
        <w:adjustRightInd w:val="0"/>
        <w:spacing w:after="293" w:line="340" w:lineRule="atLeast"/>
        <w:jc w:val="center"/>
        <w:rPr>
          <w:b/>
          <w:color w:val="000000" w:themeColor="text1"/>
        </w:rPr>
      </w:pPr>
    </w:p>
    <w:p w14:paraId="40450321" w14:textId="77777777" w:rsidR="00D554E2" w:rsidRDefault="00D554E2" w:rsidP="00AF2E08">
      <w:pPr>
        <w:widowControl w:val="0"/>
        <w:tabs>
          <w:tab w:val="left" w:pos="220"/>
          <w:tab w:val="left" w:pos="720"/>
        </w:tabs>
        <w:autoSpaceDE w:val="0"/>
        <w:autoSpaceDN w:val="0"/>
        <w:adjustRightInd w:val="0"/>
        <w:spacing w:after="293" w:line="340" w:lineRule="atLeast"/>
        <w:rPr>
          <w:b/>
          <w:color w:val="000000" w:themeColor="text1"/>
        </w:rPr>
      </w:pPr>
    </w:p>
    <w:p w14:paraId="731B6F02" w14:textId="77777777" w:rsidR="003638CE" w:rsidRPr="007F23EA" w:rsidRDefault="003638CE" w:rsidP="0061195F">
      <w:pPr>
        <w:widowControl w:val="0"/>
        <w:tabs>
          <w:tab w:val="left" w:pos="220"/>
          <w:tab w:val="left" w:pos="720"/>
        </w:tabs>
        <w:autoSpaceDE w:val="0"/>
        <w:autoSpaceDN w:val="0"/>
        <w:adjustRightInd w:val="0"/>
        <w:spacing w:after="293" w:line="340" w:lineRule="atLeast"/>
        <w:jc w:val="center"/>
        <w:rPr>
          <w:b/>
          <w:color w:val="000000" w:themeColor="text1"/>
        </w:rPr>
      </w:pPr>
      <w:r w:rsidRPr="007F23EA">
        <w:rPr>
          <w:b/>
          <w:color w:val="000000" w:themeColor="text1"/>
        </w:rPr>
        <w:t>Discussion</w:t>
      </w:r>
    </w:p>
    <w:p w14:paraId="516D60E2" w14:textId="3A525773" w:rsidR="0028753D" w:rsidRDefault="000455F8" w:rsidP="00AF2E08">
      <w:pPr>
        <w:pStyle w:val="NormalWeb"/>
        <w:shd w:val="clear" w:color="auto" w:fill="FFFFFF"/>
        <w:spacing w:before="0" w:beforeAutospacing="0" w:after="120" w:afterAutospacing="0" w:line="480" w:lineRule="auto"/>
        <w:rPr>
          <w:color w:val="000000" w:themeColor="text1"/>
        </w:rPr>
      </w:pPr>
      <w:r w:rsidRPr="00DC7A57">
        <w:rPr>
          <w:color w:val="000000" w:themeColor="text1"/>
        </w:rPr>
        <w:t xml:space="preserve">This experiment tests the correlation between dominant and non – dominant hand strength. </w:t>
      </w:r>
      <w:r w:rsidR="00804486" w:rsidRPr="00DC7A57">
        <w:rPr>
          <w:color w:val="000000" w:themeColor="text1"/>
        </w:rPr>
        <w:t xml:space="preserve">Earlier </w:t>
      </w:r>
      <w:r w:rsidR="00DC7A57" w:rsidRPr="00DC7A57">
        <w:rPr>
          <w:color w:val="000000" w:themeColor="text1"/>
        </w:rPr>
        <w:t>studies have “</w:t>
      </w:r>
      <w:r w:rsidR="00DC7A57" w:rsidRPr="00DC7A57">
        <w:rPr>
          <w:color w:val="000000" w:themeColor="text1"/>
        </w:rPr>
        <w:t>concluded that the dominant hand is significantly stronger in right handed subjects but</w:t>
      </w:r>
      <w:r w:rsidR="00DC7A57" w:rsidRPr="00DC7A57">
        <w:rPr>
          <w:color w:val="000000" w:themeColor="text1"/>
        </w:rPr>
        <w:t xml:space="preserve"> no such significant difference… </w:t>
      </w:r>
      <w:r w:rsidR="00DC7A57" w:rsidRPr="00DC7A57">
        <w:rPr>
          <w:color w:val="000000" w:themeColor="text1"/>
        </w:rPr>
        <w:t>for left handed people</w:t>
      </w:r>
      <w:r w:rsidR="00DC7A57" w:rsidRPr="00DC7A57">
        <w:rPr>
          <w:color w:val="000000" w:themeColor="text1"/>
        </w:rPr>
        <w:t xml:space="preserve">” (Incel, Ceceli, Durukan, Erdem, &amp; Yorgancioglu, 2002). </w:t>
      </w:r>
      <w:r w:rsidR="003F0CDB">
        <w:rPr>
          <w:color w:val="000000" w:themeColor="text1"/>
        </w:rPr>
        <w:t xml:space="preserve">(A) </w:t>
      </w:r>
      <w:r w:rsidR="00DC7A57" w:rsidRPr="00DC7A57">
        <w:rPr>
          <w:color w:val="000000" w:themeColor="text1"/>
        </w:rPr>
        <w:t xml:space="preserve">According to the data collected and summarized in Figure 1, Figure 2, and Table 2, there is a correlation between the area under the EMG trace for each clench and the force of the clench. The R-Squared value for Figure 1 is 0. </w:t>
      </w:r>
      <w:r w:rsidR="00DC7A57" w:rsidRPr="00DC7A57">
        <w:rPr>
          <w:color w:val="000000" w:themeColor="text1"/>
        </w:rPr>
        <w:t>91639</w:t>
      </w:r>
      <w:r w:rsidR="00DC7A57" w:rsidRPr="00DC7A57">
        <w:rPr>
          <w:color w:val="000000" w:themeColor="text1"/>
        </w:rPr>
        <w:t>, and 0.92393 for Figure 2</w:t>
      </w:r>
      <w:r w:rsidR="00DC7A57">
        <w:rPr>
          <w:color w:val="000000" w:themeColor="text1"/>
        </w:rPr>
        <w:t xml:space="preserve">. This suggests that the linear models fit the set of observations. </w:t>
      </w:r>
      <w:r w:rsidR="003F0CDB">
        <w:rPr>
          <w:color w:val="000000" w:themeColor="text1"/>
        </w:rPr>
        <w:t xml:space="preserve">However, no definitive conclusions can be made from the data without more research. The data can be used to explain the physiology of the human body. (B) As the weights increase in weight, the amplitude and duration of the EMG signal also increases. Furthermore, the number of motor units recruited and number of times each unit is stimulated also increases. As the weight gets heavier, more units are stimulated to recruit more motor units, and enable the subject to lift the object. (C) Based on the object, and duration, the neurons recruit different </w:t>
      </w:r>
      <w:r w:rsidR="0028753D">
        <w:rPr>
          <w:color w:val="000000" w:themeColor="text1"/>
        </w:rPr>
        <w:t>fibers</w:t>
      </w:r>
      <w:r w:rsidR="003F0CDB">
        <w:rPr>
          <w:color w:val="000000" w:themeColor="text1"/>
        </w:rPr>
        <w:t xml:space="preserve">. When lifting a heavy object, </w:t>
      </w:r>
      <w:r w:rsidR="0028753D">
        <w:rPr>
          <w:color w:val="000000" w:themeColor="text1"/>
        </w:rPr>
        <w:t xml:space="preserve">fast glycolytic fibers are recruited to enable the muscle to contract. Fast glycolytic </w:t>
      </w:r>
      <w:r w:rsidR="00551D84">
        <w:rPr>
          <w:color w:val="000000" w:themeColor="text1"/>
        </w:rPr>
        <w:t>fibers</w:t>
      </w:r>
      <w:r w:rsidR="0028753D">
        <w:rPr>
          <w:color w:val="000000" w:themeColor="text1"/>
        </w:rPr>
        <w:t xml:space="preserve"> are recruited because they are stronger, and larger. When the subject is required to squeeze a ball for as long as possible, the neurons recruit slow oxidative fibers that are fatigue resistant. (D) This trend carries forward from the dominant arm to the non-dominant arm. However, the dominant arm produces larger EMG signals due to it being able to recruit more muscle </w:t>
      </w:r>
      <w:bookmarkStart w:id="0" w:name="_GoBack"/>
      <w:bookmarkEnd w:id="0"/>
      <w:r w:rsidR="00551D84">
        <w:rPr>
          <w:color w:val="000000" w:themeColor="text1"/>
        </w:rPr>
        <w:t>fibers</w:t>
      </w:r>
      <w:r w:rsidR="0028753D">
        <w:rPr>
          <w:color w:val="000000" w:themeColor="text1"/>
        </w:rPr>
        <w:t xml:space="preserve">. </w:t>
      </w:r>
      <w:r w:rsidR="00AF2E08">
        <w:rPr>
          <w:color w:val="000000" w:themeColor="text1"/>
        </w:rPr>
        <w:t xml:space="preserve">The weaker forearm generates an EMG signal similar to the shape of the stronger forearm, but on a smaller magnitude. (E) Interestingly enough, forearm strength / endurance does not relate to the forearm circumference. The subject’s dominant hand has a forearm circumference of 22.5cm, and non-dominant hand has a forearm of 22.4cm. Both hands have an </w:t>
      </w:r>
      <w:r w:rsidR="00551D84">
        <w:rPr>
          <w:color w:val="000000" w:themeColor="text1"/>
        </w:rPr>
        <w:t>identical</w:t>
      </w:r>
      <w:r w:rsidR="00AF2E08">
        <w:rPr>
          <w:color w:val="000000" w:themeColor="text1"/>
        </w:rPr>
        <w:t xml:space="preserve"> forearm circumference but the dominant hand can exert more force and endurance than the non-dominant hand. (F) </w:t>
      </w:r>
      <w:r w:rsidR="007F34A5">
        <w:rPr>
          <w:color w:val="000000" w:themeColor="text1"/>
        </w:rPr>
        <w:t>The</w:t>
      </w:r>
      <w:r w:rsidR="00AF2E08">
        <w:rPr>
          <w:color w:val="000000" w:themeColor="text1"/>
        </w:rPr>
        <w:t xml:space="preserve"> difference in the circumference of the forearms, is </w:t>
      </w:r>
      <w:r w:rsidR="007F34A5">
        <w:rPr>
          <w:color w:val="000000" w:themeColor="text1"/>
        </w:rPr>
        <w:t xml:space="preserve">unlikely to be caused by </w:t>
      </w:r>
      <w:r w:rsidR="00AF2E08">
        <w:rPr>
          <w:color w:val="000000" w:themeColor="text1"/>
        </w:rPr>
        <w:t xml:space="preserve">a difference in the total number of muscle </w:t>
      </w:r>
      <w:r w:rsidR="00551D84">
        <w:rPr>
          <w:color w:val="000000" w:themeColor="text1"/>
        </w:rPr>
        <w:t>fibers</w:t>
      </w:r>
      <w:r w:rsidR="00AF2E08">
        <w:rPr>
          <w:color w:val="000000" w:themeColor="text1"/>
        </w:rPr>
        <w:t xml:space="preserve"> in the forearm</w:t>
      </w:r>
      <w:r w:rsidR="007F34A5">
        <w:rPr>
          <w:color w:val="000000" w:themeColor="text1"/>
        </w:rPr>
        <w:t xml:space="preserve">. There can be many different factors attributing to this difference such as body fat. (G) During bicep relaxation, the antagonistic muscles are recruited. This is because during the bicep curl, when the weight is brought closer to the chest, the biceps contract, and the antagonistic muscles relax. Then, when the weight is brought down to the abdomen area, the bicep relaxes, and the antagonistic muscles are recruited, and they contract. (H) This pattern of muscle shortening and </w:t>
      </w:r>
      <w:r w:rsidR="00576E30">
        <w:rPr>
          <w:color w:val="000000" w:themeColor="text1"/>
        </w:rPr>
        <w:t>lengthening</w:t>
      </w:r>
      <w:r w:rsidR="007F34A5">
        <w:rPr>
          <w:color w:val="000000" w:themeColor="text1"/>
        </w:rPr>
        <w:t xml:space="preserve"> can be qualitatively seen by mapping the EMG signals (Refer to Appendix 1 – 4). </w:t>
      </w:r>
      <w:r w:rsidR="00576E30">
        <w:rPr>
          <w:color w:val="000000" w:themeColor="text1"/>
        </w:rPr>
        <w:t xml:space="preserve">The graph is symmetrical on both sides. This is because equal amounts of fibers are recruited in the biceps and triceps to help curl the muscle. </w:t>
      </w:r>
    </w:p>
    <w:p w14:paraId="43A21358" w14:textId="77777777" w:rsidR="00AF2E08" w:rsidRDefault="00AF2E08" w:rsidP="007F23EA">
      <w:pPr>
        <w:widowControl w:val="0"/>
        <w:tabs>
          <w:tab w:val="left" w:pos="940"/>
          <w:tab w:val="left" w:pos="1440"/>
        </w:tabs>
        <w:autoSpaceDE w:val="0"/>
        <w:autoSpaceDN w:val="0"/>
        <w:adjustRightInd w:val="0"/>
        <w:spacing w:after="293" w:line="340" w:lineRule="atLeast"/>
        <w:rPr>
          <w:rFonts w:ascii="Arial" w:eastAsia="Times New Roman" w:hAnsi="Arial" w:cs="Arial"/>
          <w:color w:val="000000"/>
          <w:sz w:val="20"/>
          <w:szCs w:val="20"/>
        </w:rPr>
      </w:pPr>
    </w:p>
    <w:p w14:paraId="7E7E8480" w14:textId="5D2F9423" w:rsidR="0061195F" w:rsidRPr="007F23EA" w:rsidRDefault="0061195F" w:rsidP="0061195F">
      <w:pPr>
        <w:widowControl w:val="0"/>
        <w:tabs>
          <w:tab w:val="left" w:pos="220"/>
          <w:tab w:val="left" w:pos="720"/>
        </w:tabs>
        <w:autoSpaceDE w:val="0"/>
        <w:autoSpaceDN w:val="0"/>
        <w:adjustRightInd w:val="0"/>
        <w:spacing w:after="293" w:line="340" w:lineRule="atLeast"/>
        <w:rPr>
          <w:color w:val="000000" w:themeColor="text1"/>
        </w:rPr>
      </w:pPr>
    </w:p>
    <w:p w14:paraId="275DAF10" w14:textId="77777777" w:rsidR="007F23EA" w:rsidRPr="007F23EA" w:rsidRDefault="007F23EA" w:rsidP="0061195F">
      <w:pPr>
        <w:widowControl w:val="0"/>
        <w:tabs>
          <w:tab w:val="left" w:pos="220"/>
          <w:tab w:val="left" w:pos="720"/>
        </w:tabs>
        <w:autoSpaceDE w:val="0"/>
        <w:autoSpaceDN w:val="0"/>
        <w:adjustRightInd w:val="0"/>
        <w:spacing w:after="293" w:line="340" w:lineRule="atLeast"/>
        <w:rPr>
          <w:color w:val="000000" w:themeColor="text1"/>
        </w:rPr>
      </w:pPr>
    </w:p>
    <w:p w14:paraId="18EF9A1E" w14:textId="77777777" w:rsidR="007F23EA" w:rsidRPr="007F23EA" w:rsidRDefault="007F23EA" w:rsidP="0061195F">
      <w:pPr>
        <w:widowControl w:val="0"/>
        <w:tabs>
          <w:tab w:val="left" w:pos="220"/>
          <w:tab w:val="left" w:pos="720"/>
        </w:tabs>
        <w:autoSpaceDE w:val="0"/>
        <w:autoSpaceDN w:val="0"/>
        <w:adjustRightInd w:val="0"/>
        <w:spacing w:after="293" w:line="340" w:lineRule="atLeast"/>
        <w:rPr>
          <w:color w:val="000000" w:themeColor="text1"/>
        </w:rPr>
      </w:pPr>
    </w:p>
    <w:p w14:paraId="27D9F866" w14:textId="77777777" w:rsidR="007F23EA" w:rsidRDefault="007F23EA" w:rsidP="0061195F">
      <w:pPr>
        <w:widowControl w:val="0"/>
        <w:tabs>
          <w:tab w:val="left" w:pos="220"/>
          <w:tab w:val="left" w:pos="720"/>
        </w:tabs>
        <w:autoSpaceDE w:val="0"/>
        <w:autoSpaceDN w:val="0"/>
        <w:adjustRightInd w:val="0"/>
        <w:spacing w:after="293" w:line="340" w:lineRule="atLeast"/>
        <w:rPr>
          <w:color w:val="000000" w:themeColor="text1"/>
        </w:rPr>
      </w:pPr>
    </w:p>
    <w:p w14:paraId="6BE4ADE3" w14:textId="77777777" w:rsidR="00B37E27" w:rsidRDefault="00B37E27" w:rsidP="0061195F">
      <w:pPr>
        <w:widowControl w:val="0"/>
        <w:tabs>
          <w:tab w:val="left" w:pos="220"/>
          <w:tab w:val="left" w:pos="720"/>
        </w:tabs>
        <w:autoSpaceDE w:val="0"/>
        <w:autoSpaceDN w:val="0"/>
        <w:adjustRightInd w:val="0"/>
        <w:spacing w:after="293" w:line="340" w:lineRule="atLeast"/>
        <w:rPr>
          <w:color w:val="000000" w:themeColor="text1"/>
        </w:rPr>
      </w:pPr>
    </w:p>
    <w:p w14:paraId="3EEFD26E" w14:textId="77777777" w:rsidR="00B37E27" w:rsidRPr="007F23EA" w:rsidRDefault="00B37E27" w:rsidP="0061195F">
      <w:pPr>
        <w:widowControl w:val="0"/>
        <w:tabs>
          <w:tab w:val="left" w:pos="220"/>
          <w:tab w:val="left" w:pos="720"/>
        </w:tabs>
        <w:autoSpaceDE w:val="0"/>
        <w:autoSpaceDN w:val="0"/>
        <w:adjustRightInd w:val="0"/>
        <w:spacing w:after="293" w:line="340" w:lineRule="atLeast"/>
        <w:rPr>
          <w:color w:val="000000" w:themeColor="text1"/>
        </w:rPr>
      </w:pPr>
    </w:p>
    <w:p w14:paraId="4B581BE3" w14:textId="77777777" w:rsidR="007F23EA" w:rsidRDefault="007F23EA" w:rsidP="0061195F">
      <w:pPr>
        <w:widowControl w:val="0"/>
        <w:tabs>
          <w:tab w:val="left" w:pos="220"/>
          <w:tab w:val="left" w:pos="720"/>
        </w:tabs>
        <w:autoSpaceDE w:val="0"/>
        <w:autoSpaceDN w:val="0"/>
        <w:adjustRightInd w:val="0"/>
        <w:spacing w:after="293" w:line="340" w:lineRule="atLeast"/>
        <w:rPr>
          <w:color w:val="000000" w:themeColor="text1"/>
        </w:rPr>
      </w:pPr>
    </w:p>
    <w:p w14:paraId="2F7B6E8F" w14:textId="77777777" w:rsidR="00630051" w:rsidRDefault="00630051" w:rsidP="0061195F">
      <w:pPr>
        <w:widowControl w:val="0"/>
        <w:tabs>
          <w:tab w:val="left" w:pos="220"/>
          <w:tab w:val="left" w:pos="720"/>
        </w:tabs>
        <w:autoSpaceDE w:val="0"/>
        <w:autoSpaceDN w:val="0"/>
        <w:adjustRightInd w:val="0"/>
        <w:spacing w:after="293" w:line="340" w:lineRule="atLeast"/>
        <w:rPr>
          <w:color w:val="000000" w:themeColor="text1"/>
        </w:rPr>
      </w:pPr>
    </w:p>
    <w:p w14:paraId="704BBE27" w14:textId="77777777" w:rsidR="00630051" w:rsidRDefault="00630051" w:rsidP="0061195F">
      <w:pPr>
        <w:widowControl w:val="0"/>
        <w:tabs>
          <w:tab w:val="left" w:pos="220"/>
          <w:tab w:val="left" w:pos="720"/>
        </w:tabs>
        <w:autoSpaceDE w:val="0"/>
        <w:autoSpaceDN w:val="0"/>
        <w:adjustRightInd w:val="0"/>
        <w:spacing w:after="293" w:line="340" w:lineRule="atLeast"/>
        <w:rPr>
          <w:color w:val="000000" w:themeColor="text1"/>
        </w:rPr>
      </w:pPr>
    </w:p>
    <w:p w14:paraId="2D4D304D" w14:textId="77777777" w:rsidR="00630051" w:rsidRPr="007F23EA" w:rsidRDefault="00630051" w:rsidP="0061195F">
      <w:pPr>
        <w:widowControl w:val="0"/>
        <w:tabs>
          <w:tab w:val="left" w:pos="220"/>
          <w:tab w:val="left" w:pos="720"/>
        </w:tabs>
        <w:autoSpaceDE w:val="0"/>
        <w:autoSpaceDN w:val="0"/>
        <w:adjustRightInd w:val="0"/>
        <w:spacing w:after="293" w:line="340" w:lineRule="atLeast"/>
        <w:rPr>
          <w:color w:val="000000" w:themeColor="text1"/>
        </w:rPr>
      </w:pPr>
    </w:p>
    <w:p w14:paraId="4CCE0F13" w14:textId="70B9EA48" w:rsidR="004F25B7" w:rsidRPr="007F23EA" w:rsidRDefault="003638CE" w:rsidP="007F23EA">
      <w:pPr>
        <w:widowControl w:val="0"/>
        <w:tabs>
          <w:tab w:val="left" w:pos="220"/>
          <w:tab w:val="left" w:pos="720"/>
        </w:tabs>
        <w:autoSpaceDE w:val="0"/>
        <w:autoSpaceDN w:val="0"/>
        <w:adjustRightInd w:val="0"/>
        <w:spacing w:after="293" w:line="340" w:lineRule="atLeast"/>
        <w:jc w:val="center"/>
        <w:rPr>
          <w:b/>
          <w:color w:val="000000" w:themeColor="text1"/>
        </w:rPr>
      </w:pPr>
      <w:r w:rsidRPr="007F23EA">
        <w:rPr>
          <w:b/>
          <w:color w:val="000000" w:themeColor="text1"/>
        </w:rPr>
        <w:t>References</w:t>
      </w:r>
    </w:p>
    <w:p w14:paraId="750E1039" w14:textId="77777777" w:rsidR="004F25B7" w:rsidRPr="007F23EA" w:rsidRDefault="004F25B7" w:rsidP="004F25B7">
      <w:pPr>
        <w:spacing w:line="480" w:lineRule="auto"/>
        <w:rPr>
          <w:rFonts w:eastAsia="Times New Roman"/>
          <w:bCs/>
          <w:color w:val="000000" w:themeColor="text1"/>
        </w:rPr>
      </w:pPr>
      <w:r w:rsidRPr="004F25B7">
        <w:rPr>
          <w:rFonts w:eastAsia="Times New Roman"/>
          <w:bCs/>
          <w:color w:val="000000" w:themeColor="text1"/>
        </w:rPr>
        <w:t xml:space="preserve">Al-Timemy, A. H., Khushaba, R. N., Bugmann, G., &amp; Escudero, J. (2016, June 24). Improving </w:t>
      </w:r>
    </w:p>
    <w:p w14:paraId="74D6D3C1" w14:textId="77777777" w:rsidR="007F23EA" w:rsidRPr="007F23EA" w:rsidRDefault="004F25B7" w:rsidP="004F25B7">
      <w:pPr>
        <w:spacing w:line="480" w:lineRule="auto"/>
        <w:ind w:left="720"/>
        <w:rPr>
          <w:rFonts w:eastAsia="Times New Roman"/>
          <w:bCs/>
          <w:color w:val="000000" w:themeColor="text1"/>
        </w:rPr>
      </w:pPr>
      <w:r w:rsidRPr="004F25B7">
        <w:rPr>
          <w:rFonts w:eastAsia="Times New Roman"/>
          <w:bCs/>
          <w:color w:val="000000" w:themeColor="text1"/>
        </w:rPr>
        <w:t>the Performance Against Force Variation of EMG Controlled Multifunctional Upper-</w:t>
      </w:r>
    </w:p>
    <w:p w14:paraId="65270F1D" w14:textId="70868527" w:rsidR="007F23EA" w:rsidRPr="007F23EA" w:rsidRDefault="004F25B7" w:rsidP="004F25B7">
      <w:pPr>
        <w:spacing w:line="480" w:lineRule="auto"/>
        <w:ind w:left="720"/>
        <w:rPr>
          <w:rFonts w:eastAsia="Times New Roman"/>
          <w:bCs/>
          <w:color w:val="000000" w:themeColor="text1"/>
        </w:rPr>
      </w:pPr>
      <w:r w:rsidRPr="004F25B7">
        <w:rPr>
          <w:rFonts w:eastAsia="Times New Roman"/>
          <w:bCs/>
          <w:color w:val="000000" w:themeColor="text1"/>
        </w:rPr>
        <w:t xml:space="preserve">Limb Prostheses for Transradial Amputees. Retrieved February 07, 2017, from </w:t>
      </w:r>
    </w:p>
    <w:p w14:paraId="09C41541" w14:textId="267BC239" w:rsidR="004F25B7" w:rsidRPr="007F23EA" w:rsidRDefault="004F25B7" w:rsidP="004F25B7">
      <w:pPr>
        <w:spacing w:line="480" w:lineRule="auto"/>
        <w:ind w:left="720"/>
        <w:rPr>
          <w:rFonts w:eastAsia="Times New Roman"/>
          <w:bCs/>
          <w:color w:val="000000" w:themeColor="text1"/>
        </w:rPr>
      </w:pPr>
      <w:r w:rsidRPr="004F25B7">
        <w:rPr>
          <w:rFonts w:eastAsia="Times New Roman"/>
          <w:bCs/>
          <w:color w:val="000000" w:themeColor="text1"/>
        </w:rPr>
        <w:t>https://www.ncbi.nlm.nih.gov/pubmed/26111399</w:t>
      </w:r>
    </w:p>
    <w:p w14:paraId="64A6C39C" w14:textId="77777777" w:rsidR="004F25B7" w:rsidRPr="007F23EA" w:rsidRDefault="004F25B7" w:rsidP="004F25B7">
      <w:pPr>
        <w:spacing w:line="480" w:lineRule="auto"/>
        <w:rPr>
          <w:rFonts w:eastAsia="Times New Roman"/>
          <w:bCs/>
          <w:color w:val="000000" w:themeColor="text1"/>
        </w:rPr>
      </w:pPr>
      <w:r w:rsidRPr="004F25B7">
        <w:rPr>
          <w:rFonts w:eastAsia="Times New Roman"/>
          <w:bCs/>
          <w:color w:val="000000" w:themeColor="text1"/>
        </w:rPr>
        <w:t>Armstrong, C. A., &amp; Oldham, J. A. (1999, August 24). A comparison of dominant and non-</w:t>
      </w:r>
    </w:p>
    <w:p w14:paraId="56A39B10" w14:textId="77777777" w:rsidR="007F23EA" w:rsidRPr="007F23EA" w:rsidRDefault="004F25B7" w:rsidP="004F25B7">
      <w:pPr>
        <w:spacing w:line="480" w:lineRule="auto"/>
        <w:ind w:left="720"/>
        <w:rPr>
          <w:rFonts w:eastAsia="Times New Roman"/>
          <w:bCs/>
          <w:color w:val="000000" w:themeColor="text1"/>
        </w:rPr>
      </w:pPr>
      <w:r w:rsidRPr="004F25B7">
        <w:rPr>
          <w:rFonts w:eastAsia="Times New Roman"/>
          <w:bCs/>
          <w:color w:val="000000" w:themeColor="text1"/>
        </w:rPr>
        <w:t xml:space="preserve">dominant hand strengths. Retrieved February 07, 2017, from </w:t>
      </w:r>
    </w:p>
    <w:p w14:paraId="6978F661" w14:textId="5D808E93" w:rsidR="004F25B7" w:rsidRPr="007F23EA" w:rsidRDefault="004F25B7" w:rsidP="004F25B7">
      <w:pPr>
        <w:spacing w:line="480" w:lineRule="auto"/>
        <w:ind w:left="720"/>
        <w:rPr>
          <w:rFonts w:eastAsia="Times New Roman"/>
          <w:bCs/>
          <w:color w:val="000000" w:themeColor="text1"/>
        </w:rPr>
      </w:pPr>
      <w:r w:rsidRPr="004F25B7">
        <w:rPr>
          <w:rFonts w:eastAsia="Times New Roman"/>
          <w:bCs/>
          <w:color w:val="000000" w:themeColor="text1"/>
        </w:rPr>
        <w:t>https://www.ncbi.nlm.nih.gov/pubmed/10473148</w:t>
      </w:r>
    </w:p>
    <w:p w14:paraId="486989A1" w14:textId="77777777" w:rsidR="007F23EA" w:rsidRPr="007F23EA" w:rsidRDefault="007F23EA" w:rsidP="007F23EA">
      <w:pPr>
        <w:spacing w:line="480" w:lineRule="auto"/>
        <w:rPr>
          <w:rFonts w:eastAsia="Times New Roman"/>
          <w:bCs/>
          <w:color w:val="000000" w:themeColor="text1"/>
        </w:rPr>
      </w:pPr>
      <w:r w:rsidRPr="007F23EA">
        <w:rPr>
          <w:rFonts w:eastAsia="Times New Roman"/>
          <w:bCs/>
          <w:color w:val="000000" w:themeColor="text1"/>
        </w:rPr>
        <w:t xml:space="preserve">Incel, N. A., Ceceli, E., Durukan, P. B., Erdem, H. R., &amp; Yorgancioglu, Z. R. (2002, May). Grip </w:t>
      </w:r>
    </w:p>
    <w:p w14:paraId="7C3B0938" w14:textId="13D1BFDB" w:rsidR="007F23EA" w:rsidRPr="004F25B7" w:rsidRDefault="007F23EA" w:rsidP="007F23EA">
      <w:pPr>
        <w:spacing w:line="480" w:lineRule="auto"/>
        <w:ind w:left="720"/>
        <w:rPr>
          <w:rFonts w:eastAsia="Times New Roman"/>
          <w:bCs/>
          <w:color w:val="000000" w:themeColor="text1"/>
        </w:rPr>
      </w:pPr>
      <w:r w:rsidRPr="007F23EA">
        <w:rPr>
          <w:rFonts w:eastAsia="Times New Roman"/>
          <w:bCs/>
          <w:color w:val="000000" w:themeColor="text1"/>
        </w:rPr>
        <w:t>strength: effect of hand dominance. Retrieved February 07, 2017, from https://www.ncbi.nlm.nih.gov/pubmed/12188074</w:t>
      </w:r>
    </w:p>
    <w:p w14:paraId="6E46635A" w14:textId="77777777" w:rsidR="004F25B7" w:rsidRPr="007F23EA" w:rsidRDefault="004F25B7" w:rsidP="004F25B7">
      <w:pPr>
        <w:spacing w:line="480" w:lineRule="auto"/>
        <w:rPr>
          <w:rFonts w:eastAsia="Times New Roman"/>
          <w:bCs/>
          <w:color w:val="000000" w:themeColor="text1"/>
        </w:rPr>
      </w:pPr>
      <w:r w:rsidRPr="004F25B7">
        <w:rPr>
          <w:rFonts w:eastAsia="Times New Roman"/>
          <w:bCs/>
          <w:color w:val="000000" w:themeColor="text1"/>
        </w:rPr>
        <w:t xml:space="preserve">Raez, M., Hussain, M., &amp; Mohd-Yasin, F. (2006, March 23). Techniques of EMG signal </w:t>
      </w:r>
    </w:p>
    <w:p w14:paraId="56F276F0" w14:textId="66093D98" w:rsidR="004F25B7" w:rsidRPr="007F23EA" w:rsidRDefault="004F25B7" w:rsidP="004F25B7">
      <w:pPr>
        <w:spacing w:line="480" w:lineRule="auto"/>
        <w:ind w:left="720"/>
        <w:rPr>
          <w:rFonts w:eastAsia="Times New Roman"/>
          <w:bCs/>
          <w:color w:val="000000" w:themeColor="text1"/>
        </w:rPr>
      </w:pPr>
      <w:r w:rsidRPr="004F25B7">
        <w:rPr>
          <w:rFonts w:eastAsia="Times New Roman"/>
          <w:bCs/>
          <w:color w:val="000000" w:themeColor="text1"/>
        </w:rPr>
        <w:t xml:space="preserve">analysis: detection, processing, classification and applications. Retrieved February 07, </w:t>
      </w:r>
    </w:p>
    <w:p w14:paraId="47D8E1CC" w14:textId="3AE45E7A" w:rsidR="004F25B7" w:rsidRPr="007F23EA" w:rsidRDefault="004F25B7" w:rsidP="004F25B7">
      <w:pPr>
        <w:spacing w:line="480" w:lineRule="auto"/>
        <w:ind w:left="720"/>
        <w:rPr>
          <w:rFonts w:eastAsia="Times New Roman"/>
          <w:bCs/>
          <w:color w:val="000000" w:themeColor="text1"/>
        </w:rPr>
      </w:pPr>
      <w:r w:rsidRPr="004F25B7">
        <w:rPr>
          <w:rFonts w:eastAsia="Times New Roman"/>
          <w:bCs/>
          <w:color w:val="000000" w:themeColor="text1"/>
        </w:rPr>
        <w:t>2017, from https://www.ncbi.nlm.nih.gov/pmc/articles/PMC1455479/</w:t>
      </w:r>
    </w:p>
    <w:p w14:paraId="220D6826" w14:textId="3AE45E7A" w:rsidR="008234A0" w:rsidRPr="007F23EA" w:rsidRDefault="008234A0" w:rsidP="004F25B7">
      <w:pPr>
        <w:spacing w:line="480" w:lineRule="auto"/>
        <w:rPr>
          <w:rFonts w:eastAsia="Times New Roman"/>
          <w:bCs/>
          <w:color w:val="000000" w:themeColor="text1"/>
        </w:rPr>
      </w:pPr>
      <w:r w:rsidRPr="008234A0">
        <w:rPr>
          <w:rFonts w:eastAsia="Times New Roman"/>
          <w:bCs/>
          <w:color w:val="000000" w:themeColor="text1"/>
        </w:rPr>
        <w:t>Stanfield, C. L., &amp; Germann, W. J. (2011).</w:t>
      </w:r>
      <w:r w:rsidRPr="007F23EA">
        <w:rPr>
          <w:rFonts w:eastAsia="Times New Roman"/>
          <w:bCs/>
          <w:color w:val="000000" w:themeColor="text1"/>
        </w:rPr>
        <w:t> </w:t>
      </w:r>
      <w:r w:rsidRPr="008234A0">
        <w:rPr>
          <w:rFonts w:eastAsia="Times New Roman"/>
          <w:bCs/>
          <w:i/>
          <w:iCs/>
          <w:color w:val="000000" w:themeColor="text1"/>
        </w:rPr>
        <w:t>Principles Of Human Physiology</w:t>
      </w:r>
      <w:r w:rsidRPr="007F23EA">
        <w:rPr>
          <w:rFonts w:eastAsia="Times New Roman"/>
          <w:bCs/>
          <w:color w:val="000000" w:themeColor="text1"/>
        </w:rPr>
        <w:t> </w:t>
      </w:r>
      <w:r w:rsidRPr="008234A0">
        <w:rPr>
          <w:rFonts w:eastAsia="Times New Roman"/>
          <w:bCs/>
          <w:color w:val="000000" w:themeColor="text1"/>
        </w:rPr>
        <w:t xml:space="preserve">(4th ed.). San </w:t>
      </w:r>
    </w:p>
    <w:p w14:paraId="0D00DBAA" w14:textId="61FC2B13" w:rsidR="008234A0" w:rsidRPr="008234A0" w:rsidRDefault="008234A0" w:rsidP="004F25B7">
      <w:pPr>
        <w:spacing w:line="480" w:lineRule="auto"/>
        <w:ind w:firstLine="720"/>
        <w:rPr>
          <w:rFonts w:eastAsia="Times New Roman"/>
          <w:bCs/>
          <w:color w:val="000000" w:themeColor="text1"/>
        </w:rPr>
      </w:pPr>
      <w:r w:rsidRPr="008234A0">
        <w:rPr>
          <w:rFonts w:eastAsia="Times New Roman"/>
          <w:bCs/>
          <w:color w:val="000000" w:themeColor="text1"/>
        </w:rPr>
        <w:t>Francisco, CA: Pearson/Benjamin Cummings.</w:t>
      </w:r>
    </w:p>
    <w:p w14:paraId="74F7C7EB" w14:textId="77777777" w:rsidR="008234A0" w:rsidRPr="008234A0" w:rsidRDefault="008234A0" w:rsidP="008234A0">
      <w:pPr>
        <w:rPr>
          <w:rFonts w:eastAsia="Times New Roman"/>
          <w:color w:val="000000" w:themeColor="text1"/>
          <w:sz w:val="20"/>
          <w:szCs w:val="20"/>
        </w:rPr>
      </w:pPr>
    </w:p>
    <w:p w14:paraId="733C50B3" w14:textId="4FD57B61" w:rsidR="0061195F" w:rsidRPr="007F23EA" w:rsidRDefault="0061195F" w:rsidP="0061195F">
      <w:pPr>
        <w:widowControl w:val="0"/>
        <w:tabs>
          <w:tab w:val="left" w:pos="220"/>
          <w:tab w:val="left" w:pos="720"/>
        </w:tabs>
        <w:autoSpaceDE w:val="0"/>
        <w:autoSpaceDN w:val="0"/>
        <w:adjustRightInd w:val="0"/>
        <w:spacing w:after="293" w:line="340" w:lineRule="atLeast"/>
        <w:rPr>
          <w:color w:val="000000" w:themeColor="text1"/>
        </w:rPr>
      </w:pPr>
    </w:p>
    <w:p w14:paraId="76F8FD54" w14:textId="77777777" w:rsidR="0094198E" w:rsidRPr="007F23EA" w:rsidRDefault="0094198E" w:rsidP="0061195F">
      <w:pPr>
        <w:widowControl w:val="0"/>
        <w:tabs>
          <w:tab w:val="left" w:pos="220"/>
          <w:tab w:val="left" w:pos="720"/>
        </w:tabs>
        <w:autoSpaceDE w:val="0"/>
        <w:autoSpaceDN w:val="0"/>
        <w:adjustRightInd w:val="0"/>
        <w:spacing w:after="293" w:line="340" w:lineRule="atLeast"/>
        <w:rPr>
          <w:color w:val="000000" w:themeColor="text1"/>
        </w:rPr>
      </w:pPr>
    </w:p>
    <w:p w14:paraId="7C53928E" w14:textId="77777777" w:rsidR="0094198E" w:rsidRPr="007F23EA" w:rsidRDefault="0094198E" w:rsidP="0061195F">
      <w:pPr>
        <w:widowControl w:val="0"/>
        <w:tabs>
          <w:tab w:val="left" w:pos="220"/>
          <w:tab w:val="left" w:pos="720"/>
        </w:tabs>
        <w:autoSpaceDE w:val="0"/>
        <w:autoSpaceDN w:val="0"/>
        <w:adjustRightInd w:val="0"/>
        <w:spacing w:after="293" w:line="340" w:lineRule="atLeast"/>
        <w:rPr>
          <w:color w:val="000000" w:themeColor="text1"/>
        </w:rPr>
      </w:pPr>
    </w:p>
    <w:p w14:paraId="2D2A41C1" w14:textId="77777777" w:rsidR="0094198E" w:rsidRPr="007F23EA" w:rsidRDefault="0094198E" w:rsidP="0061195F">
      <w:pPr>
        <w:widowControl w:val="0"/>
        <w:tabs>
          <w:tab w:val="left" w:pos="220"/>
          <w:tab w:val="left" w:pos="720"/>
        </w:tabs>
        <w:autoSpaceDE w:val="0"/>
        <w:autoSpaceDN w:val="0"/>
        <w:adjustRightInd w:val="0"/>
        <w:spacing w:after="293" w:line="340" w:lineRule="atLeast"/>
        <w:rPr>
          <w:color w:val="000000" w:themeColor="text1"/>
        </w:rPr>
      </w:pPr>
    </w:p>
    <w:p w14:paraId="486CA557" w14:textId="77777777" w:rsidR="00206413" w:rsidRPr="007F23EA" w:rsidRDefault="00206413" w:rsidP="0061195F">
      <w:pPr>
        <w:widowControl w:val="0"/>
        <w:tabs>
          <w:tab w:val="left" w:pos="220"/>
          <w:tab w:val="left" w:pos="720"/>
        </w:tabs>
        <w:autoSpaceDE w:val="0"/>
        <w:autoSpaceDN w:val="0"/>
        <w:adjustRightInd w:val="0"/>
        <w:spacing w:after="293" w:line="340" w:lineRule="atLeast"/>
        <w:rPr>
          <w:color w:val="000000" w:themeColor="text1"/>
        </w:rPr>
      </w:pPr>
    </w:p>
    <w:p w14:paraId="701B21B7" w14:textId="77777777" w:rsidR="007F23EA" w:rsidRPr="007F23EA" w:rsidRDefault="007F23EA" w:rsidP="0061195F">
      <w:pPr>
        <w:widowControl w:val="0"/>
        <w:tabs>
          <w:tab w:val="left" w:pos="220"/>
          <w:tab w:val="left" w:pos="720"/>
        </w:tabs>
        <w:autoSpaceDE w:val="0"/>
        <w:autoSpaceDN w:val="0"/>
        <w:adjustRightInd w:val="0"/>
        <w:spacing w:after="293" w:line="340" w:lineRule="atLeast"/>
        <w:rPr>
          <w:color w:val="000000" w:themeColor="text1"/>
        </w:rPr>
      </w:pPr>
    </w:p>
    <w:p w14:paraId="7370B608" w14:textId="08B9FFEB" w:rsidR="0094198E" w:rsidRPr="007F23EA" w:rsidRDefault="003638CE" w:rsidP="00206413">
      <w:pPr>
        <w:widowControl w:val="0"/>
        <w:tabs>
          <w:tab w:val="left" w:pos="220"/>
          <w:tab w:val="left" w:pos="720"/>
        </w:tabs>
        <w:autoSpaceDE w:val="0"/>
        <w:autoSpaceDN w:val="0"/>
        <w:adjustRightInd w:val="0"/>
        <w:spacing w:after="293" w:line="340" w:lineRule="atLeast"/>
        <w:jc w:val="center"/>
        <w:rPr>
          <w:b/>
          <w:color w:val="000000" w:themeColor="text1"/>
        </w:rPr>
      </w:pPr>
      <w:r w:rsidRPr="007F23EA">
        <w:rPr>
          <w:b/>
          <w:color w:val="000000" w:themeColor="text1"/>
        </w:rPr>
        <w:t>Appendix</w:t>
      </w:r>
    </w:p>
    <w:p w14:paraId="78A0D33B" w14:textId="12921D06" w:rsidR="00206413" w:rsidRPr="007F23EA" w:rsidRDefault="00206413" w:rsidP="00206413">
      <w:pPr>
        <w:widowControl w:val="0"/>
        <w:tabs>
          <w:tab w:val="left" w:pos="220"/>
          <w:tab w:val="left" w:pos="720"/>
        </w:tabs>
        <w:autoSpaceDE w:val="0"/>
        <w:autoSpaceDN w:val="0"/>
        <w:adjustRightInd w:val="0"/>
        <w:spacing w:after="293" w:line="340" w:lineRule="atLeast"/>
        <w:ind w:left="360"/>
        <w:rPr>
          <w:color w:val="000000" w:themeColor="text1"/>
        </w:rPr>
      </w:pPr>
      <w:r w:rsidRPr="007F23EA">
        <w:rPr>
          <w:color w:val="000000" w:themeColor="text1"/>
        </w:rPr>
        <w:t xml:space="preserve">Table 1: </w:t>
      </w:r>
      <w:r w:rsidR="003C30A3" w:rsidRPr="007F23EA">
        <w:rPr>
          <w:color w:val="000000" w:themeColor="text1"/>
        </w:rPr>
        <w:t xml:space="preserve">Contains EMG Intensity, </w:t>
      </w:r>
      <w:r w:rsidR="00A422CC" w:rsidRPr="007F23EA">
        <w:rPr>
          <w:color w:val="000000" w:themeColor="text1"/>
        </w:rPr>
        <w:t>Force, Fatigue, &amp; Circumference Of Dominant &amp; Non – Dominant Arm For Subject.</w:t>
      </w:r>
    </w:p>
    <w:tbl>
      <w:tblPr>
        <w:tblStyle w:val="TableGrid"/>
        <w:tblW w:w="0" w:type="auto"/>
        <w:tblInd w:w="360" w:type="dxa"/>
        <w:tblLook w:val="04A0" w:firstRow="1" w:lastRow="0" w:firstColumn="1" w:lastColumn="0" w:noHBand="0" w:noVBand="1"/>
      </w:tblPr>
      <w:tblGrid>
        <w:gridCol w:w="3321"/>
        <w:gridCol w:w="2977"/>
        <w:gridCol w:w="2692"/>
      </w:tblGrid>
      <w:tr w:rsidR="007F23EA" w:rsidRPr="007F23EA" w14:paraId="60C6417F" w14:textId="77777777" w:rsidTr="00206413">
        <w:tc>
          <w:tcPr>
            <w:tcW w:w="3321" w:type="dxa"/>
          </w:tcPr>
          <w:p w14:paraId="30C9C23C" w14:textId="260EAE68" w:rsidR="0094198E" w:rsidRPr="007F23EA" w:rsidRDefault="0094198E" w:rsidP="0094198E">
            <w:pPr>
              <w:widowControl w:val="0"/>
              <w:tabs>
                <w:tab w:val="left" w:pos="220"/>
                <w:tab w:val="left" w:pos="720"/>
              </w:tabs>
              <w:autoSpaceDE w:val="0"/>
              <w:autoSpaceDN w:val="0"/>
              <w:adjustRightInd w:val="0"/>
              <w:spacing w:after="293" w:line="340" w:lineRule="atLeast"/>
              <w:rPr>
                <w:color w:val="000000" w:themeColor="text1"/>
              </w:rPr>
            </w:pPr>
          </w:p>
        </w:tc>
        <w:tc>
          <w:tcPr>
            <w:tcW w:w="2977" w:type="dxa"/>
          </w:tcPr>
          <w:p w14:paraId="472D554F" w14:textId="1B913BF1" w:rsidR="0094198E" w:rsidRPr="007F23EA" w:rsidRDefault="0094198E"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 xml:space="preserve">Non – Dominant </w:t>
            </w:r>
            <w:r w:rsidR="00206413" w:rsidRPr="007F23EA">
              <w:rPr>
                <w:color w:val="000000" w:themeColor="text1"/>
              </w:rPr>
              <w:t>Hand</w:t>
            </w:r>
          </w:p>
        </w:tc>
        <w:tc>
          <w:tcPr>
            <w:tcW w:w="2692" w:type="dxa"/>
          </w:tcPr>
          <w:p w14:paraId="312E858D" w14:textId="3FB0314D" w:rsidR="0094198E" w:rsidRPr="007F23EA" w:rsidRDefault="00206413"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Dominant Hand</w:t>
            </w:r>
          </w:p>
        </w:tc>
      </w:tr>
      <w:tr w:rsidR="007F23EA" w:rsidRPr="007F23EA" w14:paraId="4E3C38BB" w14:textId="77777777" w:rsidTr="00206413">
        <w:tc>
          <w:tcPr>
            <w:tcW w:w="3321" w:type="dxa"/>
          </w:tcPr>
          <w:p w14:paraId="30CB85B8" w14:textId="260245DF"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Max Force (Kg)</w:t>
            </w:r>
          </w:p>
        </w:tc>
        <w:tc>
          <w:tcPr>
            <w:tcW w:w="2977" w:type="dxa"/>
          </w:tcPr>
          <w:p w14:paraId="0AD5C2DB" w14:textId="44FD107E"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18.5755</w:t>
            </w:r>
          </w:p>
        </w:tc>
        <w:tc>
          <w:tcPr>
            <w:tcW w:w="2692" w:type="dxa"/>
          </w:tcPr>
          <w:p w14:paraId="45A10B53" w14:textId="25B293C1"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26.1205</w:t>
            </w:r>
          </w:p>
        </w:tc>
      </w:tr>
      <w:tr w:rsidR="007F23EA" w:rsidRPr="007F23EA" w14:paraId="115388FF" w14:textId="77777777" w:rsidTr="00206413">
        <w:tc>
          <w:tcPr>
            <w:tcW w:w="3321" w:type="dxa"/>
          </w:tcPr>
          <w:p w14:paraId="77594602" w14:textId="687FB07D"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Time To 50% Fatigue</w:t>
            </w:r>
          </w:p>
        </w:tc>
        <w:tc>
          <w:tcPr>
            <w:tcW w:w="2977" w:type="dxa"/>
          </w:tcPr>
          <w:p w14:paraId="36DFA008" w14:textId="3D1A023F"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36.289</w:t>
            </w:r>
          </w:p>
        </w:tc>
        <w:tc>
          <w:tcPr>
            <w:tcW w:w="2692" w:type="dxa"/>
          </w:tcPr>
          <w:p w14:paraId="3C0B1C90" w14:textId="45BEA057"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55.911</w:t>
            </w:r>
          </w:p>
        </w:tc>
      </w:tr>
      <w:tr w:rsidR="007F23EA" w:rsidRPr="007F23EA" w14:paraId="7B1A3209" w14:textId="77777777" w:rsidTr="00206413">
        <w:tc>
          <w:tcPr>
            <w:tcW w:w="3321" w:type="dxa"/>
          </w:tcPr>
          <w:p w14:paraId="4CBB5974" w14:textId="7036E5B7"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Forearm Circumference (Cm)</w:t>
            </w:r>
          </w:p>
        </w:tc>
        <w:tc>
          <w:tcPr>
            <w:tcW w:w="2977" w:type="dxa"/>
          </w:tcPr>
          <w:p w14:paraId="4A63A788" w14:textId="6E120E61"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22.4</w:t>
            </w:r>
          </w:p>
        </w:tc>
        <w:tc>
          <w:tcPr>
            <w:tcW w:w="2692" w:type="dxa"/>
          </w:tcPr>
          <w:p w14:paraId="6C1EF7ED" w14:textId="505528FB" w:rsidR="00EF4F42" w:rsidRPr="007F23EA" w:rsidRDefault="00EF4F42" w:rsidP="0094198E">
            <w:pPr>
              <w:widowControl w:val="0"/>
              <w:tabs>
                <w:tab w:val="left" w:pos="220"/>
                <w:tab w:val="left" w:pos="720"/>
              </w:tabs>
              <w:autoSpaceDE w:val="0"/>
              <w:autoSpaceDN w:val="0"/>
              <w:adjustRightInd w:val="0"/>
              <w:spacing w:after="293" w:line="340" w:lineRule="atLeast"/>
              <w:rPr>
                <w:color w:val="000000" w:themeColor="text1"/>
              </w:rPr>
            </w:pPr>
            <w:r w:rsidRPr="007F23EA">
              <w:rPr>
                <w:color w:val="000000" w:themeColor="text1"/>
              </w:rPr>
              <w:t>22.5</w:t>
            </w:r>
          </w:p>
        </w:tc>
      </w:tr>
    </w:tbl>
    <w:p w14:paraId="707D1D74" w14:textId="3913BF0E" w:rsidR="00EF4F42" w:rsidRPr="007F23EA" w:rsidRDefault="00A422CC" w:rsidP="00A422CC">
      <w:pPr>
        <w:widowControl w:val="0"/>
        <w:tabs>
          <w:tab w:val="left" w:pos="220"/>
          <w:tab w:val="left" w:pos="720"/>
        </w:tabs>
        <w:autoSpaceDE w:val="0"/>
        <w:autoSpaceDN w:val="0"/>
        <w:adjustRightInd w:val="0"/>
        <w:spacing w:after="293" w:line="340" w:lineRule="atLeast"/>
        <w:rPr>
          <w:color w:val="000000" w:themeColor="text1"/>
        </w:rPr>
      </w:pPr>
      <w:r w:rsidRPr="007F23EA">
        <w:rPr>
          <w:noProof/>
          <w:color w:val="000000" w:themeColor="text1"/>
        </w:rPr>
        <w:drawing>
          <wp:anchor distT="0" distB="0" distL="0" distR="0" simplePos="0" relativeHeight="251664384" behindDoc="0" locked="0" layoutInCell="1" allowOverlap="1" wp14:editId="156404AB">
            <wp:simplePos x="0" y="0"/>
            <wp:positionH relativeFrom="column">
              <wp:posOffset>165100</wp:posOffset>
            </wp:positionH>
            <wp:positionV relativeFrom="paragraph">
              <wp:posOffset>725071</wp:posOffset>
            </wp:positionV>
            <wp:extent cx="5607050" cy="1767205"/>
            <wp:effectExtent l="0" t="0" r="6350" b="10795"/>
            <wp:wrapThrough wrapText="bothSides">
              <wp:wrapPolygon edited="0">
                <wp:start x="0" y="0"/>
                <wp:lineTo x="0" y="21421"/>
                <wp:lineTo x="21527" y="21421"/>
                <wp:lineTo x="2152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17672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F23EA">
        <w:rPr>
          <w:noProof/>
          <w:color w:val="000000" w:themeColor="text1"/>
        </w:rPr>
        <mc:AlternateContent>
          <mc:Choice Requires="wps">
            <w:drawing>
              <wp:anchor distT="0" distB="0" distL="114300" distR="114300" simplePos="0" relativeHeight="251667456" behindDoc="0" locked="0" layoutInCell="1" allowOverlap="1" wp14:anchorId="34901AA8" wp14:editId="175B7C18">
                <wp:simplePos x="0" y="0"/>
                <wp:positionH relativeFrom="column">
                  <wp:posOffset>170815</wp:posOffset>
                </wp:positionH>
                <wp:positionV relativeFrom="paragraph">
                  <wp:posOffset>4324985</wp:posOffset>
                </wp:positionV>
                <wp:extent cx="5607050" cy="302260"/>
                <wp:effectExtent l="0" t="0" r="0" b="0"/>
                <wp:wrapThrough wrapText="bothSides">
                  <wp:wrapPolygon edited="0">
                    <wp:start x="0" y="0"/>
                    <wp:lineTo x="0" y="20571"/>
                    <wp:lineTo x="21527" y="20571"/>
                    <wp:lineTo x="21527"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607050" cy="302260"/>
                        </a:xfrm>
                        <a:prstGeom prst="rect">
                          <a:avLst/>
                        </a:prstGeom>
                        <a:solidFill>
                          <a:prstClr val="white"/>
                        </a:solidFill>
                        <a:ln>
                          <a:noFill/>
                        </a:ln>
                        <a:effectLst/>
                      </wps:spPr>
                      <wps:txbx>
                        <w:txbxContent>
                          <w:p w14:paraId="14610281" w14:textId="33420E28" w:rsidR="00A422CC" w:rsidRPr="00A422CC" w:rsidRDefault="00A422CC" w:rsidP="00A422CC">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Appendix 1: EMG In Antagonistic Muscle [No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901AA8" id="_x0000_t202" coordsize="21600,21600" o:spt="202" path="m0,0l0,21600,21600,21600,21600,0xe">
                <v:stroke joinstyle="miter"/>
                <v:path gradientshapeok="t" o:connecttype="rect"/>
              </v:shapetype>
              <v:shape id="Text_x0020_Box_x0020_9" o:spid="_x0000_s1026" type="#_x0000_t202" style="position:absolute;margin-left:13.45pt;margin-top:340.55pt;width:441.5pt;height:23.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" stroked="f">
                <v:textbox style="mso-fit-shape-to-text:t" inset="0,0,0,0">
                  <w:txbxContent>
                    <w:p w14:paraId="14610281" w14:textId="33420E28" w:rsidR="00A422CC" w:rsidRPr="00A422CC" w:rsidRDefault="00A422CC" w:rsidP="00A422CC">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Appendix 1: EMG In Antagonistic Muscle [No Weight]</w:t>
                      </w:r>
                    </w:p>
                  </w:txbxContent>
                </v:textbox>
                <w10:wrap type="through"/>
              </v:shape>
            </w:pict>
          </mc:Fallback>
        </mc:AlternateContent>
      </w:r>
      <w:r w:rsidRPr="007F23EA">
        <w:rPr>
          <w:noProof/>
          <w:color w:val="000000" w:themeColor="text1"/>
        </w:rPr>
        <w:drawing>
          <wp:anchor distT="0" distB="0" distL="0" distR="0" simplePos="0" relativeHeight="251665408" behindDoc="0" locked="0" layoutInCell="1" allowOverlap="1" wp14:editId="7465E1AB">
            <wp:simplePos x="0" y="0"/>
            <wp:positionH relativeFrom="column">
              <wp:posOffset>170815</wp:posOffset>
            </wp:positionH>
            <wp:positionV relativeFrom="paragraph">
              <wp:posOffset>2487930</wp:posOffset>
            </wp:positionV>
            <wp:extent cx="5607050" cy="1779905"/>
            <wp:effectExtent l="0" t="0" r="6350" b="0"/>
            <wp:wrapThrough wrapText="bothSides">
              <wp:wrapPolygon edited="0">
                <wp:start x="0" y="0"/>
                <wp:lineTo x="0" y="21269"/>
                <wp:lineTo x="21527" y="21269"/>
                <wp:lineTo x="2152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17799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8ED3C64" w14:textId="4CA61080" w:rsidR="00EF4F42" w:rsidRPr="007F23EA" w:rsidRDefault="00EF4F42" w:rsidP="00A422CC">
      <w:pPr>
        <w:widowControl w:val="0"/>
        <w:tabs>
          <w:tab w:val="left" w:pos="220"/>
          <w:tab w:val="left" w:pos="720"/>
        </w:tabs>
        <w:autoSpaceDE w:val="0"/>
        <w:autoSpaceDN w:val="0"/>
        <w:adjustRightInd w:val="0"/>
        <w:spacing w:after="293" w:line="340" w:lineRule="atLeast"/>
        <w:ind w:left="360"/>
        <w:rPr>
          <w:color w:val="000000" w:themeColor="text1"/>
        </w:rPr>
      </w:pPr>
    </w:p>
    <w:p w14:paraId="0825D69F" w14:textId="77777777" w:rsidR="00A422CC" w:rsidRPr="007F23EA" w:rsidRDefault="00A422CC" w:rsidP="00A422CC">
      <w:pPr>
        <w:widowControl w:val="0"/>
        <w:tabs>
          <w:tab w:val="left" w:pos="220"/>
          <w:tab w:val="left" w:pos="720"/>
        </w:tabs>
        <w:autoSpaceDE w:val="0"/>
        <w:autoSpaceDN w:val="0"/>
        <w:adjustRightInd w:val="0"/>
        <w:spacing w:after="293" w:line="340" w:lineRule="atLeast"/>
        <w:ind w:left="360"/>
        <w:rPr>
          <w:color w:val="000000" w:themeColor="text1"/>
        </w:rPr>
      </w:pPr>
    </w:p>
    <w:p w14:paraId="5032A83C" w14:textId="77777777" w:rsidR="00EF4F42" w:rsidRPr="007F23EA" w:rsidRDefault="00EF4F42"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459558FF" w14:textId="151EF423"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r w:rsidRPr="007F23EA">
        <w:rPr>
          <w:noProof/>
          <w:color w:val="000000" w:themeColor="text1"/>
        </w:rPr>
        <mc:AlternateContent>
          <mc:Choice Requires="wps">
            <w:drawing>
              <wp:anchor distT="0" distB="0" distL="114300" distR="114300" simplePos="0" relativeHeight="251671552" behindDoc="0" locked="0" layoutInCell="1" allowOverlap="1" wp14:anchorId="60D5782C" wp14:editId="71314602">
                <wp:simplePos x="0" y="0"/>
                <wp:positionH relativeFrom="column">
                  <wp:posOffset>158115</wp:posOffset>
                </wp:positionH>
                <wp:positionV relativeFrom="paragraph">
                  <wp:posOffset>3998595</wp:posOffset>
                </wp:positionV>
                <wp:extent cx="5721985" cy="232410"/>
                <wp:effectExtent l="0" t="0" r="0" b="0"/>
                <wp:wrapThrough wrapText="bothSides">
                  <wp:wrapPolygon edited="0">
                    <wp:start x="0" y="0"/>
                    <wp:lineTo x="0" y="18885"/>
                    <wp:lineTo x="21478" y="18885"/>
                    <wp:lineTo x="21478"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721985" cy="232410"/>
                        </a:xfrm>
                        <a:prstGeom prst="rect">
                          <a:avLst/>
                        </a:prstGeom>
                        <a:solidFill>
                          <a:prstClr val="white"/>
                        </a:solidFill>
                        <a:ln>
                          <a:noFill/>
                        </a:ln>
                        <a:effectLst/>
                      </wps:spPr>
                      <wps:txbx>
                        <w:txbxContent>
                          <w:p w14:paraId="07F18FFD" w14:textId="0645F76A" w:rsidR="00A422CC" w:rsidRPr="00A422CC" w:rsidRDefault="00A422CC" w:rsidP="00A422CC">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Appendix</w:t>
                            </w:r>
                            <w:r>
                              <w:rPr>
                                <w:rFonts w:ascii="Times New Roman" w:hAnsi="Times New Roman" w:cs="Times New Roman"/>
                                <w:color w:val="000000" w:themeColor="text1"/>
                                <w:sz w:val="24"/>
                              </w:rPr>
                              <w:t xml:space="preserve"> 2</w:t>
                            </w:r>
                            <w:r>
                              <w:rPr>
                                <w:rFonts w:ascii="Times New Roman" w:hAnsi="Times New Roman" w:cs="Times New Roman"/>
                                <w:color w:val="000000" w:themeColor="text1"/>
                                <w:sz w:val="24"/>
                              </w:rPr>
                              <w:t xml:space="preserve">: EMG In Antagonistic Muscle </w:t>
                            </w:r>
                            <w:r>
                              <w:rPr>
                                <w:rFonts w:ascii="Times New Roman" w:hAnsi="Times New Roman" w:cs="Times New Roman"/>
                                <w:color w:val="000000" w:themeColor="text1"/>
                                <w:sz w:val="24"/>
                              </w:rPr>
                              <w:t>[Weight = 5lbs</w:t>
                            </w:r>
                            <w:r>
                              <w:rPr>
                                <w:rFonts w:ascii="Times New Roman" w:hAnsi="Times New Roman" w:cs="Times New Roman"/>
                                <w:color w:val="000000" w:themeColor="text1"/>
                                <w:sz w:val="24"/>
                              </w:rPr>
                              <w:t>]</w:t>
                            </w:r>
                          </w:p>
                          <w:p w14:paraId="68942A69" w14:textId="039BB814" w:rsidR="00A422CC" w:rsidRPr="00A422CC" w:rsidRDefault="00A422CC" w:rsidP="00A422CC">
                            <w:pPr>
                              <w:pStyle w:val="Caption"/>
                              <w:rPr>
                                <w:rFonts w:ascii="Times New Roman" w:hAnsi="Times New Roman" w:cs="Times New Roman"/>
                                <w:noProof/>
                                <w:lang w:val="en-C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5782C" id="Text_x0020_Box_x0020_12" o:spid="_x0000_s1027" type="#_x0000_t202" style="position:absolute;left:0;text-align:left;margin-left:12.45pt;margin-top:314.85pt;width:450.55pt;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" stroked="f">
                <v:textbox inset="0,0,0,0">
                  <w:txbxContent>
                    <w:p w14:paraId="07F18FFD" w14:textId="0645F76A" w:rsidR="00A422CC" w:rsidRPr="00A422CC" w:rsidRDefault="00A422CC" w:rsidP="00A422CC">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Appendix</w:t>
                      </w:r>
                      <w:r>
                        <w:rPr>
                          <w:rFonts w:ascii="Times New Roman" w:hAnsi="Times New Roman" w:cs="Times New Roman"/>
                          <w:color w:val="000000" w:themeColor="text1"/>
                          <w:sz w:val="24"/>
                        </w:rPr>
                        <w:t xml:space="preserve"> 2</w:t>
                      </w:r>
                      <w:r>
                        <w:rPr>
                          <w:rFonts w:ascii="Times New Roman" w:hAnsi="Times New Roman" w:cs="Times New Roman"/>
                          <w:color w:val="000000" w:themeColor="text1"/>
                          <w:sz w:val="24"/>
                        </w:rPr>
                        <w:t xml:space="preserve">: EMG In Antagonistic Muscle </w:t>
                      </w:r>
                      <w:r>
                        <w:rPr>
                          <w:rFonts w:ascii="Times New Roman" w:hAnsi="Times New Roman" w:cs="Times New Roman"/>
                          <w:color w:val="000000" w:themeColor="text1"/>
                          <w:sz w:val="24"/>
                        </w:rPr>
                        <w:t>[Weight = 5lbs</w:t>
                      </w:r>
                      <w:r>
                        <w:rPr>
                          <w:rFonts w:ascii="Times New Roman" w:hAnsi="Times New Roman" w:cs="Times New Roman"/>
                          <w:color w:val="000000" w:themeColor="text1"/>
                          <w:sz w:val="24"/>
                        </w:rPr>
                        <w:t>]</w:t>
                      </w:r>
                    </w:p>
                    <w:p w14:paraId="68942A69" w14:textId="039BB814" w:rsidR="00A422CC" w:rsidRPr="00A422CC" w:rsidRDefault="00A422CC" w:rsidP="00A422CC">
                      <w:pPr>
                        <w:pStyle w:val="Caption"/>
                        <w:rPr>
                          <w:rFonts w:ascii="Times New Roman" w:hAnsi="Times New Roman" w:cs="Times New Roman"/>
                          <w:noProof/>
                          <w:lang w:val="en-CA"/>
                        </w:rPr>
                      </w:pPr>
                    </w:p>
                  </w:txbxContent>
                </v:textbox>
                <w10:wrap type="through"/>
              </v:shape>
            </w:pict>
          </mc:Fallback>
        </mc:AlternateContent>
      </w:r>
      <w:r w:rsidRPr="007F23EA">
        <w:rPr>
          <w:noProof/>
          <w:color w:val="000000" w:themeColor="text1"/>
        </w:rPr>
        <w:drawing>
          <wp:anchor distT="0" distB="0" distL="0" distR="0" simplePos="0" relativeHeight="251668480" behindDoc="0" locked="0" layoutInCell="1" allowOverlap="1" wp14:editId="02BC3043">
            <wp:simplePos x="0" y="0"/>
            <wp:positionH relativeFrom="column">
              <wp:posOffset>170180</wp:posOffset>
            </wp:positionH>
            <wp:positionV relativeFrom="paragraph">
              <wp:posOffset>0</wp:posOffset>
            </wp:positionV>
            <wp:extent cx="5709920" cy="1995805"/>
            <wp:effectExtent l="0" t="0" r="5080" b="10795"/>
            <wp:wrapThrough wrapText="bothSides">
              <wp:wrapPolygon edited="0">
                <wp:start x="0" y="0"/>
                <wp:lineTo x="0" y="21442"/>
                <wp:lineTo x="21523" y="21442"/>
                <wp:lineTo x="2152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920" cy="1995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F23EA">
        <w:rPr>
          <w:noProof/>
          <w:color w:val="000000" w:themeColor="text1"/>
        </w:rPr>
        <w:drawing>
          <wp:anchor distT="0" distB="0" distL="0" distR="0" simplePos="0" relativeHeight="251669504" behindDoc="0" locked="0" layoutInCell="1" allowOverlap="1" wp14:editId="5F88A852">
            <wp:simplePos x="0" y="0"/>
            <wp:positionH relativeFrom="column">
              <wp:posOffset>158115</wp:posOffset>
            </wp:positionH>
            <wp:positionV relativeFrom="paragraph">
              <wp:posOffset>1950720</wp:posOffset>
            </wp:positionV>
            <wp:extent cx="5721985" cy="2010410"/>
            <wp:effectExtent l="0" t="0" r="0" b="0"/>
            <wp:wrapThrough wrapText="bothSides">
              <wp:wrapPolygon edited="0">
                <wp:start x="0" y="0"/>
                <wp:lineTo x="0" y="21286"/>
                <wp:lineTo x="21478" y="21286"/>
                <wp:lineTo x="2147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2010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26CF2D1" w14:textId="6B0032C0" w:rsidR="00EF4F42" w:rsidRPr="007F23EA" w:rsidRDefault="00EF4F42"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21573629"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2D348B72"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53D660B1"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62483CB1"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084D3CB4"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161E762C" w14:textId="6D0EC1D3"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29A832FA"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34B8751E"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5DF804A8" w14:textId="22367494"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r w:rsidRPr="007F23EA">
        <w:rPr>
          <w:noProof/>
          <w:color w:val="000000" w:themeColor="text1"/>
        </w:rPr>
        <mc:AlternateContent>
          <mc:Choice Requires="wps">
            <w:drawing>
              <wp:anchor distT="0" distB="0" distL="114300" distR="114300" simplePos="0" relativeHeight="251675648" behindDoc="0" locked="0" layoutInCell="1" allowOverlap="1" wp14:anchorId="099E91C9" wp14:editId="40EEA8CC">
                <wp:simplePos x="0" y="0"/>
                <wp:positionH relativeFrom="column">
                  <wp:posOffset>53975</wp:posOffset>
                </wp:positionH>
                <wp:positionV relativeFrom="paragraph">
                  <wp:posOffset>4010660</wp:posOffset>
                </wp:positionV>
                <wp:extent cx="5705475" cy="302260"/>
                <wp:effectExtent l="0" t="0" r="0" b="0"/>
                <wp:wrapThrough wrapText="bothSides">
                  <wp:wrapPolygon edited="0">
                    <wp:start x="0" y="0"/>
                    <wp:lineTo x="0" y="20571"/>
                    <wp:lineTo x="21540" y="20571"/>
                    <wp:lineTo x="2154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5705475" cy="302260"/>
                        </a:xfrm>
                        <a:prstGeom prst="rect">
                          <a:avLst/>
                        </a:prstGeom>
                        <a:solidFill>
                          <a:prstClr val="white"/>
                        </a:solidFill>
                        <a:ln>
                          <a:noFill/>
                        </a:ln>
                        <a:effectLst/>
                      </wps:spPr>
                      <wps:txbx>
                        <w:txbxContent>
                          <w:p w14:paraId="10B23D54" w14:textId="58177AE1" w:rsidR="00A422CC" w:rsidRPr="00A422CC" w:rsidRDefault="00A422CC" w:rsidP="00A422CC">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Appendix</w:t>
                            </w:r>
                            <w:r>
                              <w:rPr>
                                <w:rFonts w:ascii="Times New Roman" w:hAnsi="Times New Roman" w:cs="Times New Roman"/>
                                <w:color w:val="000000" w:themeColor="text1"/>
                                <w:sz w:val="24"/>
                              </w:rPr>
                              <w:t xml:space="preserve"> 3</w:t>
                            </w:r>
                            <w:r>
                              <w:rPr>
                                <w:rFonts w:ascii="Times New Roman" w:hAnsi="Times New Roman" w:cs="Times New Roman"/>
                                <w:color w:val="000000" w:themeColor="text1"/>
                                <w:sz w:val="24"/>
                              </w:rPr>
                              <w:t xml:space="preserve">: EMG </w:t>
                            </w:r>
                            <w:r w:rsidR="00FB4469">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Triceps [No Weight]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E91C9" id="Text_x0020_Box_x0020_16" o:spid="_x0000_s1028" type="#_x0000_t202" style="position:absolute;left:0;text-align:left;margin-left:4.25pt;margin-top:315.8pt;width:449.25pt;height:23.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" stroked="f">
                <v:textbox style="mso-fit-shape-to-text:t" inset="0,0,0,0">
                  <w:txbxContent>
                    <w:p w14:paraId="10B23D54" w14:textId="58177AE1" w:rsidR="00A422CC" w:rsidRPr="00A422CC" w:rsidRDefault="00A422CC" w:rsidP="00A422CC">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Appendix</w:t>
                      </w:r>
                      <w:r>
                        <w:rPr>
                          <w:rFonts w:ascii="Times New Roman" w:hAnsi="Times New Roman" w:cs="Times New Roman"/>
                          <w:color w:val="000000" w:themeColor="text1"/>
                          <w:sz w:val="24"/>
                        </w:rPr>
                        <w:t xml:space="preserve"> 3</w:t>
                      </w:r>
                      <w:r>
                        <w:rPr>
                          <w:rFonts w:ascii="Times New Roman" w:hAnsi="Times New Roman" w:cs="Times New Roman"/>
                          <w:color w:val="000000" w:themeColor="text1"/>
                          <w:sz w:val="24"/>
                        </w:rPr>
                        <w:t xml:space="preserve">: EMG </w:t>
                      </w:r>
                      <w:r w:rsidR="00FB4469">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Triceps [No Weight]</w:t>
                      </w:r>
                    </w:p>
                  </w:txbxContent>
                </v:textbox>
                <w10:wrap type="through"/>
              </v:shape>
            </w:pict>
          </mc:Fallback>
        </mc:AlternateContent>
      </w:r>
      <w:r w:rsidRPr="007F23EA">
        <w:rPr>
          <w:noProof/>
          <w:color w:val="000000" w:themeColor="text1"/>
        </w:rPr>
        <w:drawing>
          <wp:anchor distT="0" distB="0" distL="0" distR="0" simplePos="0" relativeHeight="251673600" behindDoc="0" locked="0" layoutInCell="1" allowOverlap="1" wp14:editId="7C1F91D9">
            <wp:simplePos x="0" y="0"/>
            <wp:positionH relativeFrom="column">
              <wp:posOffset>53975</wp:posOffset>
            </wp:positionH>
            <wp:positionV relativeFrom="paragraph">
              <wp:posOffset>1943100</wp:posOffset>
            </wp:positionV>
            <wp:extent cx="5705475" cy="2010410"/>
            <wp:effectExtent l="0" t="0" r="9525" b="0"/>
            <wp:wrapThrough wrapText="bothSides">
              <wp:wrapPolygon edited="0">
                <wp:start x="0" y="0"/>
                <wp:lineTo x="0" y="21286"/>
                <wp:lineTo x="21540" y="21286"/>
                <wp:lineTo x="215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010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F23EA">
        <w:rPr>
          <w:noProof/>
          <w:color w:val="000000" w:themeColor="text1"/>
        </w:rPr>
        <w:drawing>
          <wp:anchor distT="0" distB="0" distL="0" distR="0" simplePos="0" relativeHeight="251672576" behindDoc="0" locked="0" layoutInCell="1" allowOverlap="1" wp14:editId="4CB3D2C5">
            <wp:simplePos x="0" y="0"/>
            <wp:positionH relativeFrom="column">
              <wp:posOffset>48260</wp:posOffset>
            </wp:positionH>
            <wp:positionV relativeFrom="paragraph">
              <wp:posOffset>0</wp:posOffset>
            </wp:positionV>
            <wp:extent cx="5717540" cy="1995805"/>
            <wp:effectExtent l="0" t="0" r="0" b="10795"/>
            <wp:wrapThrough wrapText="bothSides">
              <wp:wrapPolygon edited="0">
                <wp:start x="0" y="0"/>
                <wp:lineTo x="0" y="21442"/>
                <wp:lineTo x="21494" y="21442"/>
                <wp:lineTo x="2149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7540" cy="1995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5314991" w14:textId="29AD54A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0EE01206" w14:textId="3E2293ED"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0AC623C8"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1B10DC30"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70DBDF26"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3E0C9A1C"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0480EDD5"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6130A6B2"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2277DBD9" w14:textId="77777777" w:rsidR="00A422CC" w:rsidRPr="007F23EA" w:rsidRDefault="00A422CC" w:rsidP="0094198E">
      <w:pPr>
        <w:widowControl w:val="0"/>
        <w:tabs>
          <w:tab w:val="left" w:pos="220"/>
          <w:tab w:val="left" w:pos="720"/>
        </w:tabs>
        <w:autoSpaceDE w:val="0"/>
        <w:autoSpaceDN w:val="0"/>
        <w:adjustRightInd w:val="0"/>
        <w:spacing w:after="293" w:line="340" w:lineRule="atLeast"/>
        <w:ind w:left="360"/>
        <w:rPr>
          <w:color w:val="000000" w:themeColor="text1"/>
        </w:rPr>
      </w:pPr>
    </w:p>
    <w:p w14:paraId="20DADDB9" w14:textId="1B3DE3CD" w:rsidR="00124C03" w:rsidRPr="007F23EA" w:rsidRDefault="00FB4469" w:rsidP="007F23EA">
      <w:pPr>
        <w:widowControl w:val="0"/>
        <w:tabs>
          <w:tab w:val="left" w:pos="220"/>
          <w:tab w:val="left" w:pos="720"/>
        </w:tabs>
        <w:autoSpaceDE w:val="0"/>
        <w:autoSpaceDN w:val="0"/>
        <w:adjustRightInd w:val="0"/>
        <w:spacing w:after="293" w:line="340" w:lineRule="atLeast"/>
        <w:ind w:left="360"/>
        <w:rPr>
          <w:color w:val="000000" w:themeColor="text1"/>
        </w:rPr>
      </w:pPr>
      <w:r w:rsidRPr="007F23EA">
        <w:rPr>
          <w:noProof/>
          <w:color w:val="000000" w:themeColor="text1"/>
        </w:rPr>
        <mc:AlternateContent>
          <mc:Choice Requires="wps">
            <w:drawing>
              <wp:anchor distT="0" distB="0" distL="114300" distR="114300" simplePos="0" relativeHeight="251679744" behindDoc="0" locked="0" layoutInCell="1" allowOverlap="1" wp14:anchorId="4B89EA98" wp14:editId="04F99400">
                <wp:simplePos x="0" y="0"/>
                <wp:positionH relativeFrom="column">
                  <wp:posOffset>50800</wp:posOffset>
                </wp:positionH>
                <wp:positionV relativeFrom="paragraph">
                  <wp:posOffset>4012565</wp:posOffset>
                </wp:positionV>
                <wp:extent cx="5717540" cy="302260"/>
                <wp:effectExtent l="0" t="0" r="0" b="0"/>
                <wp:wrapThrough wrapText="bothSides">
                  <wp:wrapPolygon edited="0">
                    <wp:start x="0" y="0"/>
                    <wp:lineTo x="0" y="20571"/>
                    <wp:lineTo x="21494" y="20571"/>
                    <wp:lineTo x="21494"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5717540" cy="302260"/>
                        </a:xfrm>
                        <a:prstGeom prst="rect">
                          <a:avLst/>
                        </a:prstGeom>
                        <a:solidFill>
                          <a:prstClr val="white"/>
                        </a:solidFill>
                        <a:ln>
                          <a:noFill/>
                        </a:ln>
                        <a:effectLst/>
                      </wps:spPr>
                      <wps:txbx>
                        <w:txbxContent>
                          <w:p w14:paraId="4298EDE7" w14:textId="5E95AE87" w:rsidR="00FB4469" w:rsidRPr="00FB4469" w:rsidRDefault="00FB4469" w:rsidP="00FB4469">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 xml:space="preserve">Appendix 3: EMG </w:t>
                            </w:r>
                            <w:r>
                              <w:rPr>
                                <w:rFonts w:ascii="Times New Roman" w:hAnsi="Times New Roman" w:cs="Times New Roman"/>
                                <w:color w:val="000000" w:themeColor="text1"/>
                                <w:sz w:val="24"/>
                              </w:rPr>
                              <w:t>Of Triceps [With Weight</w:t>
                            </w:r>
                            <w:r>
                              <w:rPr>
                                <w:rFonts w:ascii="Times New Roman" w:hAnsi="Times New Roman" w:cs="Times New Roman"/>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9EA98" id="Text_x0020_Box_x0020_20" o:spid="_x0000_s1029" type="#_x0000_t202" style="position:absolute;left:0;text-align:left;margin-left:4pt;margin-top:315.95pt;width:450.2pt;height:23.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" stroked="f">
                <v:textbox style="mso-fit-shape-to-text:t" inset="0,0,0,0">
                  <w:txbxContent>
                    <w:p w14:paraId="4298EDE7" w14:textId="5E95AE87" w:rsidR="00FB4469" w:rsidRPr="00FB4469" w:rsidRDefault="00FB4469" w:rsidP="00FB4469">
                      <w:pPr>
                        <w:pStyle w:val="Caption"/>
                        <w:rPr>
                          <w:rFonts w:ascii="Times New Roman" w:hAnsi="Times New Roman" w:cs="Times New Roman"/>
                          <w:noProof/>
                          <w:color w:val="000000" w:themeColor="text1"/>
                          <w:sz w:val="24"/>
                        </w:rPr>
                      </w:pPr>
                      <w:r>
                        <w:rPr>
                          <w:rFonts w:ascii="Times New Roman" w:hAnsi="Times New Roman" w:cs="Times New Roman"/>
                          <w:color w:val="000000" w:themeColor="text1"/>
                          <w:sz w:val="24"/>
                        </w:rPr>
                        <w:t xml:space="preserve">Appendix 3: EMG </w:t>
                      </w:r>
                      <w:r>
                        <w:rPr>
                          <w:rFonts w:ascii="Times New Roman" w:hAnsi="Times New Roman" w:cs="Times New Roman"/>
                          <w:color w:val="000000" w:themeColor="text1"/>
                          <w:sz w:val="24"/>
                        </w:rPr>
                        <w:t>Of Triceps [With Weight</w:t>
                      </w:r>
                      <w:r>
                        <w:rPr>
                          <w:rFonts w:ascii="Times New Roman" w:hAnsi="Times New Roman" w:cs="Times New Roman"/>
                          <w:color w:val="000000" w:themeColor="text1"/>
                          <w:sz w:val="24"/>
                        </w:rPr>
                        <w:t>]</w:t>
                      </w:r>
                    </w:p>
                  </w:txbxContent>
                </v:textbox>
                <w10:wrap type="through"/>
              </v:shape>
            </w:pict>
          </mc:Fallback>
        </mc:AlternateContent>
      </w:r>
      <w:r w:rsidR="00A422CC" w:rsidRPr="007F23EA">
        <w:rPr>
          <w:noProof/>
          <w:color w:val="000000" w:themeColor="text1"/>
        </w:rPr>
        <w:drawing>
          <wp:anchor distT="0" distB="0" distL="0" distR="0" simplePos="0" relativeHeight="251677696" behindDoc="0" locked="0" layoutInCell="1" allowOverlap="1" wp14:editId="68627828">
            <wp:simplePos x="0" y="0"/>
            <wp:positionH relativeFrom="column">
              <wp:posOffset>50800</wp:posOffset>
            </wp:positionH>
            <wp:positionV relativeFrom="paragraph">
              <wp:posOffset>1945005</wp:posOffset>
            </wp:positionV>
            <wp:extent cx="5717540" cy="2010410"/>
            <wp:effectExtent l="0" t="0" r="0" b="0"/>
            <wp:wrapThrough wrapText="bothSides">
              <wp:wrapPolygon edited="0">
                <wp:start x="0" y="0"/>
                <wp:lineTo x="0" y="21286"/>
                <wp:lineTo x="21494" y="21286"/>
                <wp:lineTo x="2149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40" cy="2010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422CC" w:rsidRPr="007F23EA">
        <w:rPr>
          <w:noProof/>
          <w:color w:val="000000" w:themeColor="text1"/>
        </w:rPr>
        <w:drawing>
          <wp:anchor distT="0" distB="0" distL="0" distR="0" simplePos="0" relativeHeight="251676672" behindDoc="0" locked="0" layoutInCell="1" allowOverlap="1" wp14:editId="7CB44CE6">
            <wp:simplePos x="0" y="0"/>
            <wp:positionH relativeFrom="column">
              <wp:posOffset>56007</wp:posOffset>
            </wp:positionH>
            <wp:positionV relativeFrom="paragraph">
              <wp:posOffset>-508</wp:posOffset>
            </wp:positionV>
            <wp:extent cx="5717540" cy="1995805"/>
            <wp:effectExtent l="0" t="0" r="0" b="10795"/>
            <wp:wrapThrough wrapText="bothSides">
              <wp:wrapPolygon edited="0">
                <wp:start x="0" y="0"/>
                <wp:lineTo x="0" y="21442"/>
                <wp:lineTo x="21494" y="21442"/>
                <wp:lineTo x="2149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7540" cy="1995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124C03" w:rsidRPr="007F23EA" w:rsidSect="00EF4F42">
      <w:footerReference w:type="even" r:id="rId16"/>
      <w:footerReference w:type="default" r:id="rId17"/>
      <w:pgSz w:w="12240" w:h="15840"/>
      <w:pgMar w:top="1440" w:right="1440" w:bottom="1440" w:left="1440" w:header="720" w:footer="720" w:gutter="0"/>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7376F" w14:textId="77777777" w:rsidR="00AE7482" w:rsidRDefault="00AE7482" w:rsidP="00EF4F42">
      <w:r>
        <w:separator/>
      </w:r>
    </w:p>
  </w:endnote>
  <w:endnote w:type="continuationSeparator" w:id="0">
    <w:p w14:paraId="0847FEBB" w14:textId="77777777" w:rsidR="00AE7482" w:rsidRDefault="00AE7482" w:rsidP="00EF4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B12F" w14:textId="77777777" w:rsidR="00EF4F42" w:rsidRDefault="00EF4F42" w:rsidP="00CA7A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C755BA" w14:textId="77777777" w:rsidR="00EF4F42" w:rsidRDefault="00EF4F42" w:rsidP="00EF4F4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24509" w14:textId="77777777" w:rsidR="00EF4F42" w:rsidRDefault="00EF4F42" w:rsidP="00CA7A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1D84">
      <w:rPr>
        <w:rStyle w:val="PageNumber"/>
        <w:noProof/>
      </w:rPr>
      <w:t>3</w:t>
    </w:r>
    <w:r>
      <w:rPr>
        <w:rStyle w:val="PageNumber"/>
      </w:rPr>
      <w:fldChar w:fldCharType="end"/>
    </w:r>
  </w:p>
  <w:p w14:paraId="14F20D3B" w14:textId="77777777" w:rsidR="00EF4F42" w:rsidRDefault="00EF4F42" w:rsidP="00EF4F4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BC93F" w14:textId="77777777" w:rsidR="00AE7482" w:rsidRDefault="00AE7482" w:rsidP="00EF4F42">
      <w:r>
        <w:separator/>
      </w:r>
    </w:p>
  </w:footnote>
  <w:footnote w:type="continuationSeparator" w:id="0">
    <w:p w14:paraId="1F81519F" w14:textId="77777777" w:rsidR="00AE7482" w:rsidRDefault="00AE7482" w:rsidP="00EF4F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557868"/>
    <w:multiLevelType w:val="hybridMultilevel"/>
    <w:tmpl w:val="61D4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CE"/>
    <w:rsid w:val="000455F8"/>
    <w:rsid w:val="00124C03"/>
    <w:rsid w:val="00206413"/>
    <w:rsid w:val="0028753D"/>
    <w:rsid w:val="003638CE"/>
    <w:rsid w:val="003A01E4"/>
    <w:rsid w:val="003C30A3"/>
    <w:rsid w:val="003F0CDB"/>
    <w:rsid w:val="004F25B7"/>
    <w:rsid w:val="00551D84"/>
    <w:rsid w:val="00576E30"/>
    <w:rsid w:val="00593F03"/>
    <w:rsid w:val="0061195F"/>
    <w:rsid w:val="00630051"/>
    <w:rsid w:val="007F23EA"/>
    <w:rsid w:val="007F34A5"/>
    <w:rsid w:val="00804486"/>
    <w:rsid w:val="008234A0"/>
    <w:rsid w:val="008F7E5E"/>
    <w:rsid w:val="0094198E"/>
    <w:rsid w:val="00A422CC"/>
    <w:rsid w:val="00AE7482"/>
    <w:rsid w:val="00AF2E08"/>
    <w:rsid w:val="00B052E0"/>
    <w:rsid w:val="00B37E27"/>
    <w:rsid w:val="00D35612"/>
    <w:rsid w:val="00D554E2"/>
    <w:rsid w:val="00DC7A57"/>
    <w:rsid w:val="00E87FB9"/>
    <w:rsid w:val="00EF4F42"/>
    <w:rsid w:val="00F22686"/>
    <w:rsid w:val="00FB4469"/>
    <w:rsid w:val="00FC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FD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A5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8CE"/>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94198E"/>
    <w:pPr>
      <w:spacing w:after="200"/>
    </w:pPr>
    <w:rPr>
      <w:rFonts w:asciiTheme="minorHAnsi" w:hAnsiTheme="minorHAnsi" w:cstheme="minorBidi"/>
      <w:i/>
      <w:iCs/>
      <w:color w:val="44546A" w:themeColor="text2"/>
      <w:sz w:val="18"/>
      <w:szCs w:val="18"/>
    </w:rPr>
  </w:style>
  <w:style w:type="table" w:styleId="TableGrid">
    <w:name w:val="Table Grid"/>
    <w:basedOn w:val="TableNormal"/>
    <w:uiPriority w:val="39"/>
    <w:rsid w:val="009419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F4F42"/>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EF4F42"/>
  </w:style>
  <w:style w:type="character" w:styleId="PageNumber">
    <w:name w:val="page number"/>
    <w:basedOn w:val="DefaultParagraphFont"/>
    <w:uiPriority w:val="99"/>
    <w:semiHidden/>
    <w:unhideWhenUsed/>
    <w:rsid w:val="00EF4F42"/>
  </w:style>
  <w:style w:type="character" w:customStyle="1" w:styleId="apple-converted-space">
    <w:name w:val="apple-converted-space"/>
    <w:basedOn w:val="DefaultParagraphFont"/>
    <w:rsid w:val="008234A0"/>
  </w:style>
  <w:style w:type="character" w:styleId="Hyperlink">
    <w:name w:val="Hyperlink"/>
    <w:basedOn w:val="DefaultParagraphFont"/>
    <w:uiPriority w:val="99"/>
    <w:unhideWhenUsed/>
    <w:rsid w:val="004F25B7"/>
    <w:rPr>
      <w:color w:val="0563C1" w:themeColor="hyperlink"/>
      <w:u w:val="single"/>
    </w:rPr>
  </w:style>
  <w:style w:type="paragraph" w:styleId="NormalWeb">
    <w:name w:val="Normal (Web)"/>
    <w:basedOn w:val="Normal"/>
    <w:uiPriority w:val="99"/>
    <w:semiHidden/>
    <w:unhideWhenUsed/>
    <w:rsid w:val="00DC7A5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0433">
      <w:bodyDiv w:val="1"/>
      <w:marLeft w:val="0"/>
      <w:marRight w:val="0"/>
      <w:marTop w:val="0"/>
      <w:marBottom w:val="0"/>
      <w:divBdr>
        <w:top w:val="none" w:sz="0" w:space="0" w:color="auto"/>
        <w:left w:val="none" w:sz="0" w:space="0" w:color="auto"/>
        <w:bottom w:val="none" w:sz="0" w:space="0" w:color="auto"/>
        <w:right w:val="none" w:sz="0" w:space="0" w:color="auto"/>
      </w:divBdr>
      <w:divsChild>
        <w:div w:id="170029336">
          <w:marLeft w:val="-225"/>
          <w:marRight w:val="-225"/>
          <w:marTop w:val="0"/>
          <w:marBottom w:val="0"/>
          <w:divBdr>
            <w:top w:val="none" w:sz="0" w:space="0" w:color="auto"/>
            <w:left w:val="none" w:sz="0" w:space="0" w:color="auto"/>
            <w:bottom w:val="none" w:sz="0" w:space="0" w:color="auto"/>
            <w:right w:val="none" w:sz="0" w:space="0" w:color="auto"/>
          </w:divBdr>
          <w:divsChild>
            <w:div w:id="1850633627">
              <w:marLeft w:val="0"/>
              <w:marRight w:val="0"/>
              <w:marTop w:val="0"/>
              <w:marBottom w:val="0"/>
              <w:divBdr>
                <w:top w:val="none" w:sz="0" w:space="0" w:color="auto"/>
                <w:left w:val="none" w:sz="0" w:space="0" w:color="auto"/>
                <w:bottom w:val="none" w:sz="0" w:space="0" w:color="auto"/>
                <w:right w:val="none" w:sz="0" w:space="0" w:color="auto"/>
              </w:divBdr>
            </w:div>
          </w:divsChild>
        </w:div>
        <w:div w:id="1112746524">
          <w:marLeft w:val="-225"/>
          <w:marRight w:val="-225"/>
          <w:marTop w:val="0"/>
          <w:marBottom w:val="0"/>
          <w:divBdr>
            <w:top w:val="none" w:sz="0" w:space="0" w:color="auto"/>
            <w:left w:val="none" w:sz="0" w:space="0" w:color="auto"/>
            <w:bottom w:val="none" w:sz="0" w:space="0" w:color="auto"/>
            <w:right w:val="none" w:sz="0" w:space="0" w:color="auto"/>
          </w:divBdr>
        </w:div>
      </w:divsChild>
    </w:div>
    <w:div w:id="144249001">
      <w:bodyDiv w:val="1"/>
      <w:marLeft w:val="0"/>
      <w:marRight w:val="0"/>
      <w:marTop w:val="0"/>
      <w:marBottom w:val="0"/>
      <w:divBdr>
        <w:top w:val="none" w:sz="0" w:space="0" w:color="auto"/>
        <w:left w:val="none" w:sz="0" w:space="0" w:color="auto"/>
        <w:bottom w:val="none" w:sz="0" w:space="0" w:color="auto"/>
        <w:right w:val="none" w:sz="0" w:space="0" w:color="auto"/>
      </w:divBdr>
      <w:divsChild>
        <w:div w:id="1581020389">
          <w:marLeft w:val="0"/>
          <w:marRight w:val="0"/>
          <w:marTop w:val="240"/>
          <w:marBottom w:val="100"/>
          <w:divBdr>
            <w:top w:val="none" w:sz="0" w:space="0" w:color="auto"/>
            <w:left w:val="none" w:sz="0" w:space="0" w:color="auto"/>
            <w:bottom w:val="none" w:sz="0" w:space="0" w:color="auto"/>
            <w:right w:val="none" w:sz="0" w:space="0" w:color="auto"/>
          </w:divBdr>
          <w:divsChild>
            <w:div w:id="2139032229">
              <w:marLeft w:val="0"/>
              <w:marRight w:val="0"/>
              <w:marTop w:val="0"/>
              <w:marBottom w:val="0"/>
              <w:divBdr>
                <w:top w:val="none" w:sz="0" w:space="0" w:color="auto"/>
                <w:left w:val="none" w:sz="0" w:space="0" w:color="auto"/>
                <w:bottom w:val="none" w:sz="0" w:space="0" w:color="auto"/>
                <w:right w:val="none" w:sz="0" w:space="0" w:color="auto"/>
              </w:divBdr>
            </w:div>
          </w:divsChild>
        </w:div>
        <w:div w:id="780539352">
          <w:marLeft w:val="0"/>
          <w:marRight w:val="0"/>
          <w:marTop w:val="288"/>
          <w:marBottom w:val="100"/>
          <w:divBdr>
            <w:top w:val="none" w:sz="0" w:space="0" w:color="auto"/>
            <w:left w:val="none" w:sz="0" w:space="0" w:color="auto"/>
            <w:bottom w:val="none" w:sz="0" w:space="0" w:color="auto"/>
            <w:right w:val="none" w:sz="0" w:space="0" w:color="auto"/>
          </w:divBdr>
        </w:div>
      </w:divsChild>
    </w:div>
    <w:div w:id="153881339">
      <w:bodyDiv w:val="1"/>
      <w:marLeft w:val="0"/>
      <w:marRight w:val="0"/>
      <w:marTop w:val="0"/>
      <w:marBottom w:val="0"/>
      <w:divBdr>
        <w:top w:val="none" w:sz="0" w:space="0" w:color="auto"/>
        <w:left w:val="none" w:sz="0" w:space="0" w:color="auto"/>
        <w:bottom w:val="none" w:sz="0" w:space="0" w:color="auto"/>
        <w:right w:val="none" w:sz="0" w:space="0" w:color="auto"/>
      </w:divBdr>
      <w:divsChild>
        <w:div w:id="138615137">
          <w:marLeft w:val="-225"/>
          <w:marRight w:val="-225"/>
          <w:marTop w:val="0"/>
          <w:marBottom w:val="0"/>
          <w:divBdr>
            <w:top w:val="none" w:sz="0" w:space="0" w:color="auto"/>
            <w:left w:val="none" w:sz="0" w:space="0" w:color="auto"/>
            <w:bottom w:val="none" w:sz="0" w:space="0" w:color="auto"/>
            <w:right w:val="none" w:sz="0" w:space="0" w:color="auto"/>
          </w:divBdr>
          <w:divsChild>
            <w:div w:id="2095711102">
              <w:marLeft w:val="0"/>
              <w:marRight w:val="0"/>
              <w:marTop w:val="0"/>
              <w:marBottom w:val="0"/>
              <w:divBdr>
                <w:top w:val="none" w:sz="0" w:space="0" w:color="auto"/>
                <w:left w:val="none" w:sz="0" w:space="0" w:color="auto"/>
                <w:bottom w:val="none" w:sz="0" w:space="0" w:color="auto"/>
                <w:right w:val="none" w:sz="0" w:space="0" w:color="auto"/>
              </w:divBdr>
            </w:div>
          </w:divsChild>
        </w:div>
        <w:div w:id="973756369">
          <w:marLeft w:val="-225"/>
          <w:marRight w:val="-225"/>
          <w:marTop w:val="0"/>
          <w:marBottom w:val="0"/>
          <w:divBdr>
            <w:top w:val="none" w:sz="0" w:space="0" w:color="auto"/>
            <w:left w:val="none" w:sz="0" w:space="0" w:color="auto"/>
            <w:bottom w:val="none" w:sz="0" w:space="0" w:color="auto"/>
            <w:right w:val="none" w:sz="0" w:space="0" w:color="auto"/>
          </w:divBdr>
        </w:div>
      </w:divsChild>
    </w:div>
    <w:div w:id="162475470">
      <w:bodyDiv w:val="1"/>
      <w:marLeft w:val="0"/>
      <w:marRight w:val="0"/>
      <w:marTop w:val="0"/>
      <w:marBottom w:val="0"/>
      <w:divBdr>
        <w:top w:val="none" w:sz="0" w:space="0" w:color="auto"/>
        <w:left w:val="none" w:sz="0" w:space="0" w:color="auto"/>
        <w:bottom w:val="none" w:sz="0" w:space="0" w:color="auto"/>
        <w:right w:val="none" w:sz="0" w:space="0" w:color="auto"/>
      </w:divBdr>
      <w:divsChild>
        <w:div w:id="1914241509">
          <w:marLeft w:val="-225"/>
          <w:marRight w:val="-225"/>
          <w:marTop w:val="0"/>
          <w:marBottom w:val="0"/>
          <w:divBdr>
            <w:top w:val="none" w:sz="0" w:space="0" w:color="auto"/>
            <w:left w:val="none" w:sz="0" w:space="0" w:color="auto"/>
            <w:bottom w:val="none" w:sz="0" w:space="0" w:color="auto"/>
            <w:right w:val="none" w:sz="0" w:space="0" w:color="auto"/>
          </w:divBdr>
          <w:divsChild>
            <w:div w:id="356586680">
              <w:marLeft w:val="0"/>
              <w:marRight w:val="0"/>
              <w:marTop w:val="0"/>
              <w:marBottom w:val="0"/>
              <w:divBdr>
                <w:top w:val="none" w:sz="0" w:space="0" w:color="auto"/>
                <w:left w:val="none" w:sz="0" w:space="0" w:color="auto"/>
                <w:bottom w:val="none" w:sz="0" w:space="0" w:color="auto"/>
                <w:right w:val="none" w:sz="0" w:space="0" w:color="auto"/>
              </w:divBdr>
            </w:div>
          </w:divsChild>
        </w:div>
        <w:div w:id="1201358273">
          <w:marLeft w:val="-225"/>
          <w:marRight w:val="-225"/>
          <w:marTop w:val="0"/>
          <w:marBottom w:val="0"/>
          <w:divBdr>
            <w:top w:val="none" w:sz="0" w:space="0" w:color="auto"/>
            <w:left w:val="none" w:sz="0" w:space="0" w:color="auto"/>
            <w:bottom w:val="none" w:sz="0" w:space="0" w:color="auto"/>
            <w:right w:val="none" w:sz="0" w:space="0" w:color="auto"/>
          </w:divBdr>
        </w:div>
      </w:divsChild>
    </w:div>
    <w:div w:id="572937422">
      <w:bodyDiv w:val="1"/>
      <w:marLeft w:val="0"/>
      <w:marRight w:val="0"/>
      <w:marTop w:val="0"/>
      <w:marBottom w:val="0"/>
      <w:divBdr>
        <w:top w:val="none" w:sz="0" w:space="0" w:color="auto"/>
        <w:left w:val="none" w:sz="0" w:space="0" w:color="auto"/>
        <w:bottom w:val="none" w:sz="0" w:space="0" w:color="auto"/>
        <w:right w:val="none" w:sz="0" w:space="0" w:color="auto"/>
      </w:divBdr>
      <w:divsChild>
        <w:div w:id="601767838">
          <w:marLeft w:val="-225"/>
          <w:marRight w:val="-225"/>
          <w:marTop w:val="0"/>
          <w:marBottom w:val="0"/>
          <w:divBdr>
            <w:top w:val="none" w:sz="0" w:space="0" w:color="auto"/>
            <w:left w:val="none" w:sz="0" w:space="0" w:color="auto"/>
            <w:bottom w:val="none" w:sz="0" w:space="0" w:color="auto"/>
            <w:right w:val="none" w:sz="0" w:space="0" w:color="auto"/>
          </w:divBdr>
          <w:divsChild>
            <w:div w:id="1535271460">
              <w:marLeft w:val="0"/>
              <w:marRight w:val="0"/>
              <w:marTop w:val="0"/>
              <w:marBottom w:val="0"/>
              <w:divBdr>
                <w:top w:val="none" w:sz="0" w:space="0" w:color="auto"/>
                <w:left w:val="none" w:sz="0" w:space="0" w:color="auto"/>
                <w:bottom w:val="none" w:sz="0" w:space="0" w:color="auto"/>
                <w:right w:val="none" w:sz="0" w:space="0" w:color="auto"/>
              </w:divBdr>
            </w:div>
          </w:divsChild>
        </w:div>
        <w:div w:id="481583375">
          <w:marLeft w:val="-225"/>
          <w:marRight w:val="-225"/>
          <w:marTop w:val="0"/>
          <w:marBottom w:val="0"/>
          <w:divBdr>
            <w:top w:val="none" w:sz="0" w:space="0" w:color="auto"/>
            <w:left w:val="none" w:sz="0" w:space="0" w:color="auto"/>
            <w:bottom w:val="none" w:sz="0" w:space="0" w:color="auto"/>
            <w:right w:val="none" w:sz="0" w:space="0" w:color="auto"/>
          </w:divBdr>
        </w:div>
      </w:divsChild>
    </w:div>
    <w:div w:id="1529904438">
      <w:bodyDiv w:val="1"/>
      <w:marLeft w:val="0"/>
      <w:marRight w:val="0"/>
      <w:marTop w:val="0"/>
      <w:marBottom w:val="0"/>
      <w:divBdr>
        <w:top w:val="none" w:sz="0" w:space="0" w:color="auto"/>
        <w:left w:val="none" w:sz="0" w:space="0" w:color="auto"/>
        <w:bottom w:val="none" w:sz="0" w:space="0" w:color="auto"/>
        <w:right w:val="none" w:sz="0" w:space="0" w:color="auto"/>
      </w:divBdr>
      <w:divsChild>
        <w:div w:id="524708094">
          <w:marLeft w:val="-225"/>
          <w:marRight w:val="-225"/>
          <w:marTop w:val="0"/>
          <w:marBottom w:val="0"/>
          <w:divBdr>
            <w:top w:val="none" w:sz="0" w:space="0" w:color="auto"/>
            <w:left w:val="none" w:sz="0" w:space="0" w:color="auto"/>
            <w:bottom w:val="none" w:sz="0" w:space="0" w:color="auto"/>
            <w:right w:val="none" w:sz="0" w:space="0" w:color="auto"/>
          </w:divBdr>
          <w:divsChild>
            <w:div w:id="1910143499">
              <w:marLeft w:val="0"/>
              <w:marRight w:val="0"/>
              <w:marTop w:val="0"/>
              <w:marBottom w:val="0"/>
              <w:divBdr>
                <w:top w:val="none" w:sz="0" w:space="0" w:color="auto"/>
                <w:left w:val="none" w:sz="0" w:space="0" w:color="auto"/>
                <w:bottom w:val="none" w:sz="0" w:space="0" w:color="auto"/>
                <w:right w:val="none" w:sz="0" w:space="0" w:color="auto"/>
              </w:divBdr>
            </w:div>
          </w:divsChild>
        </w:div>
        <w:div w:id="199130376">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870</Words>
  <Characters>4964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2017-02-07T08:21:00Z</cp:lastPrinted>
  <dcterms:created xsi:type="dcterms:W3CDTF">2017-02-07T03:12:00Z</dcterms:created>
  <dcterms:modified xsi:type="dcterms:W3CDTF">2017-02-07T08:22:00Z</dcterms:modified>
</cp:coreProperties>
</file>