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DAE7" w14:textId="5242F4EB" w:rsidR="00AF3166" w:rsidRPr="006072D6" w:rsidRDefault="00AF3166" w:rsidP="00AF3166">
      <w:pPr>
        <w:spacing w:before="160"/>
        <w:rPr>
          <w:rFonts w:asciiTheme="minorHAnsi" w:hAnsiTheme="minorHAnsi" w:cstheme="minorHAnsi"/>
          <w:b/>
          <w:bCs/>
          <w:i/>
          <w:iCs/>
          <w:color w:val="7A003C"/>
          <w:sz w:val="28"/>
          <w:szCs w:val="28"/>
        </w:rPr>
      </w:pPr>
      <w:bookmarkStart w:id="1" w:name="_Hlk45871083"/>
      <w:bookmarkStart w:id="2" w:name="_Hlk45871327"/>
      <w:bookmarkStart w:id="3" w:name="_Hlk45874318"/>
      <w:r w:rsidRPr="006072D6">
        <w:rPr>
          <w:rFonts w:asciiTheme="minorHAnsi" w:eastAsia="Times New Roman"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eastAsia="Times New Roman" w:hAnsiTheme="minorHAnsi" w:cstheme="minorHAnsi"/>
          <w:i/>
          <w:iCs/>
          <w:color w:val="AC1455"/>
          <w:sz w:val="16"/>
          <w:szCs w:val="16"/>
          <w:u w:val="single"/>
          <w:shd w:val="clear" w:color="auto" w:fill="FFFFFF"/>
        </w:rPr>
        <w:t>Dish With One Spoon</w:t>
      </w:r>
      <w:r w:rsidRPr="006072D6">
        <w:rPr>
          <w:rFonts w:asciiTheme="minorHAnsi" w:eastAsia="Times New Roman"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26639" id="Straight Connector 9" o:spid="_x0000_s1026" alt="&quot;&quot;"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0.75pt,2.85pt" to="55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strokecolor="#bfbfbf [2412]" strokeweight=".5pt">
                <v:stroke joinstyle="miter"/>
                <w10:wrap anchorx="page"/>
              </v:line>
            </w:pict>
          </mc:Fallback>
        </mc:AlternateContent>
      </w:r>
    </w:p>
    <w:p w14:paraId="00E9741B" w14:textId="285FC937" w:rsidR="00D22DE4" w:rsidRPr="00BD0651" w:rsidRDefault="00854434" w:rsidP="00BD0651">
      <w:pPr>
        <w:pStyle w:val="Heading1"/>
      </w:pPr>
      <w:r w:rsidRPr="00BD0651">
        <w:t>LIFESCI</w:t>
      </w:r>
      <w:r w:rsidR="00D22DE4" w:rsidRPr="00BD0651">
        <w:t xml:space="preserve"> </w:t>
      </w:r>
      <w:r w:rsidRPr="00BD0651">
        <w:t>2</w:t>
      </w:r>
      <w:r w:rsidR="0078502E">
        <w:t>N</w:t>
      </w:r>
      <w:r w:rsidRPr="00BD0651">
        <w:t>03</w:t>
      </w:r>
      <w:r w:rsidR="00D22DE4" w:rsidRPr="00BD0651">
        <w:t xml:space="preserve"> –</w:t>
      </w:r>
      <w:r w:rsidR="0078502E">
        <w:t>Human Nutrition for Life Science</w:t>
      </w:r>
      <w:r w:rsidR="00BD0651" w:rsidRPr="00BD0651">
        <w:t xml:space="preserve"> </w:t>
      </w:r>
      <w:r w:rsidR="00D30241" w:rsidRPr="00BD0651">
        <w:t xml:space="preserve"> </w:t>
      </w:r>
    </w:p>
    <w:p w14:paraId="1C55C720" w14:textId="3A1C01AE" w:rsidR="00FC24FB" w:rsidRPr="00455742" w:rsidRDefault="00FC24FB" w:rsidP="00FC24FB">
      <w:pPr>
        <w:pStyle w:val="Heading1"/>
      </w:pPr>
      <w:r w:rsidRPr="00455742">
        <w:t xml:space="preserve">2021 </w:t>
      </w:r>
      <w:r w:rsidR="0078502E">
        <w:t>Fall</w:t>
      </w:r>
      <w:r w:rsidRPr="00455742">
        <w:t xml:space="preserve"> Term</w:t>
      </w:r>
    </w:p>
    <w:p w14:paraId="21C4CE39" w14:textId="3E579D32" w:rsidR="00FC24FB" w:rsidRPr="00E77858" w:rsidRDefault="00FC24FB" w:rsidP="00E77858">
      <w:pPr>
        <w:autoSpaceDE/>
        <w:autoSpaceDN/>
        <w:adjustRightInd/>
        <w:spacing w:line="240" w:lineRule="auto"/>
        <w:rPr>
          <w:rFonts w:ascii="Times New Roman" w:hAnsi="Times New Roman" w:cs="Times New Roman"/>
          <w:color w:val="auto"/>
        </w:rPr>
      </w:pPr>
      <w:r w:rsidRPr="006072D6">
        <w:rPr>
          <w:rFonts w:asciiTheme="minorHAnsi" w:hAnsiTheme="minorHAnsi" w:cstheme="minorHAnsi"/>
          <w:b/>
          <w:bCs/>
          <w:color w:val="7A003C"/>
        </w:rPr>
        <w:t xml:space="preserve">             Instructor: </w:t>
      </w:r>
      <w:r w:rsidRPr="006072D6">
        <w:rPr>
          <w:rFonts w:asciiTheme="minorHAnsi" w:hAnsiTheme="minorHAnsi" w:cstheme="minorHAnsi"/>
          <w:color w:val="auto"/>
        </w:rPr>
        <w:t xml:space="preserve"> </w:t>
      </w:r>
      <w:r>
        <w:rPr>
          <w:rFonts w:asciiTheme="minorHAnsi" w:hAnsiTheme="minorHAnsi" w:cstheme="minorHAnsi"/>
          <w:color w:val="auto"/>
        </w:rPr>
        <w:t xml:space="preserve">Dr. </w:t>
      </w:r>
      <w:r w:rsidR="00AA0BFE">
        <w:rPr>
          <w:rFonts w:asciiTheme="minorHAnsi" w:hAnsiTheme="minorHAnsi" w:cstheme="minorHAnsi"/>
          <w:color w:val="auto"/>
        </w:rPr>
        <w:t>Shelley Vanderhout</w:t>
      </w:r>
      <w:r w:rsidRPr="006072D6">
        <w:rPr>
          <w:rFonts w:asciiTheme="minorHAnsi" w:hAnsiTheme="minorHAnsi" w:cstheme="minorHAnsi"/>
          <w:color w:val="auto"/>
        </w:rPr>
        <w:t xml:space="preserve">   </w:t>
      </w:r>
      <w:r w:rsidRPr="002B186D">
        <w:rPr>
          <w:rFonts w:asciiTheme="minorHAnsi" w:hAnsiTheme="minorHAnsi" w:cstheme="minorHAnsi"/>
          <w:color w:val="auto"/>
        </w:rPr>
        <w:t>|</w:t>
      </w:r>
      <w:r w:rsidRPr="002B186D">
        <w:rPr>
          <w:rFonts w:asciiTheme="minorHAnsi" w:hAnsiTheme="minorHAnsi" w:cstheme="minorHAnsi"/>
          <w:color w:val="808080" w:themeColor="background1" w:themeShade="80"/>
        </w:rPr>
        <w:t xml:space="preserve"> </w:t>
      </w:r>
      <w:r w:rsidRPr="006072D6">
        <w:rPr>
          <w:rFonts w:asciiTheme="minorHAnsi" w:hAnsiTheme="minorHAnsi" w:cstheme="minorHAnsi"/>
          <w:b/>
          <w:bCs/>
          <w:color w:val="808080" w:themeColor="background1" w:themeShade="80"/>
        </w:rPr>
        <w:t xml:space="preserve">   </w:t>
      </w:r>
      <w:r w:rsidRPr="006072D6">
        <w:rPr>
          <w:rFonts w:asciiTheme="minorHAnsi" w:hAnsiTheme="minorHAnsi" w:cstheme="minorHAnsi"/>
          <w:b/>
          <w:bCs/>
          <w:color w:val="7A003C"/>
        </w:rPr>
        <w:t>E-mail:</w:t>
      </w:r>
      <w:r w:rsidRPr="006072D6">
        <w:rPr>
          <w:rFonts w:asciiTheme="minorHAnsi" w:hAnsiTheme="minorHAnsi" w:cstheme="minorHAnsi"/>
        </w:rPr>
        <w:t xml:space="preserve"> </w:t>
      </w:r>
      <w:r w:rsidR="00E77858">
        <w:rPr>
          <w:rFonts w:ascii="Segoe UI" w:hAnsi="Segoe UI" w:cs="Segoe UI"/>
          <w:color w:val="172B4D"/>
          <w:sz w:val="21"/>
          <w:szCs w:val="21"/>
          <w:shd w:val="clear" w:color="auto" w:fill="FFFFFF"/>
        </w:rPr>
        <w:t> </w:t>
      </w:r>
      <w:hyperlink r:id="rId11" w:tgtFrame="_blank" w:history="1">
        <w:r w:rsidR="00E77858">
          <w:rPr>
            <w:rStyle w:val="Hyperlink"/>
            <w:rFonts w:ascii="Segoe UI" w:hAnsi="Segoe UI" w:cs="Segoe UI"/>
            <w:sz w:val="21"/>
            <w:szCs w:val="21"/>
            <w:bdr w:val="none" w:sz="0" w:space="0" w:color="auto" w:frame="1"/>
            <w:shd w:val="clear" w:color="auto" w:fill="FFFFFF"/>
          </w:rPr>
          <w:t>vandes37@mcmaster.ca</w:t>
        </w:r>
      </w:hyperlink>
      <w:r w:rsidR="00E77858">
        <w:rPr>
          <w:rStyle w:val="xnobr"/>
          <w:rFonts w:ascii="Segoe UI" w:hAnsi="Segoe UI" w:cs="Segoe UI"/>
          <w:color w:val="172B4D"/>
          <w:sz w:val="21"/>
          <w:szCs w:val="21"/>
          <w:bdr w:val="none" w:sz="0" w:space="0" w:color="auto" w:frame="1"/>
          <w:shd w:val="clear" w:color="auto" w:fill="FFFFFF"/>
        </w:rPr>
        <w:t xml:space="preserve"> </w:t>
      </w:r>
      <w:r w:rsidRPr="002B186D">
        <w:rPr>
          <w:rFonts w:asciiTheme="minorHAnsi" w:hAnsiTheme="minorHAnsi" w:cstheme="minorHAnsi"/>
          <w:color w:val="auto"/>
        </w:rPr>
        <w:t>|</w:t>
      </w:r>
      <w:r w:rsidRPr="002B186D">
        <w:rPr>
          <w:rFonts w:asciiTheme="minorHAnsi" w:hAnsiTheme="minorHAnsi" w:cstheme="minorHAnsi"/>
          <w:color w:val="808080" w:themeColor="background1" w:themeShade="80"/>
        </w:rPr>
        <w:t xml:space="preserve"> </w:t>
      </w:r>
      <w:r>
        <w:rPr>
          <w:rFonts w:asciiTheme="minorHAnsi" w:hAnsiTheme="minorHAnsi" w:cstheme="minorHAnsi"/>
        </w:rPr>
        <w:t xml:space="preserve">    </w:t>
      </w:r>
      <w:r w:rsidRPr="006072D6">
        <w:rPr>
          <w:rFonts w:asciiTheme="minorHAnsi" w:hAnsiTheme="minorHAnsi" w:cstheme="minorHAnsi"/>
          <w:b/>
          <w:bCs/>
          <w:color w:val="7A003C"/>
        </w:rPr>
        <w:t>Office:</w:t>
      </w:r>
      <w:r>
        <w:rPr>
          <w:rFonts w:asciiTheme="minorHAnsi" w:hAnsiTheme="minorHAnsi" w:cstheme="minorHAnsi"/>
          <w:b/>
          <w:bCs/>
          <w:color w:val="7A003C"/>
        </w:rPr>
        <w:t xml:space="preserve"> </w:t>
      </w:r>
      <w:r w:rsidR="0078502E">
        <w:rPr>
          <w:lang w:val="fr-FR"/>
        </w:rPr>
        <w:t>Virtual</w:t>
      </w:r>
    </w:p>
    <w:p w14:paraId="30D0EE50" w14:textId="77777777" w:rsidR="00FC24FB" w:rsidRDefault="00FC24FB" w:rsidP="003C001D">
      <w:pPr>
        <w:pStyle w:val="Heading2"/>
      </w:pPr>
      <w:r w:rsidRPr="006072D6">
        <w:t xml:space="preserve">Course Description </w:t>
      </w:r>
    </w:p>
    <w:p w14:paraId="531686EF" w14:textId="77777777" w:rsidR="0078502E" w:rsidRDefault="0078502E" w:rsidP="006C4308">
      <w:pPr>
        <w:rPr>
          <w:rFonts w:asciiTheme="minorHAnsi" w:hAnsiTheme="minorHAnsi" w:cstheme="minorHAnsi"/>
        </w:rPr>
      </w:pPr>
      <w:r w:rsidRPr="00B458EA">
        <w:rPr>
          <w:rFonts w:asciiTheme="minorHAnsi" w:hAnsiTheme="minorHAnsi" w:cstheme="minorHAnsi"/>
        </w:rPr>
        <w:t>This course covers the basic principles of human nutrition, including the interaction between nutrients and physiological processes that impact health and disease risk.</w:t>
      </w:r>
    </w:p>
    <w:p w14:paraId="28F36DF9" w14:textId="43813AD3" w:rsidR="0078502E" w:rsidRPr="00B458EA" w:rsidRDefault="006C4308" w:rsidP="0078502E">
      <w:pPr>
        <w:widowControl w:val="0"/>
        <w:rPr>
          <w:rFonts w:asciiTheme="minorHAnsi" w:hAnsiTheme="minorHAnsi" w:cstheme="minorHAnsi"/>
        </w:rPr>
      </w:pPr>
      <w:r w:rsidRPr="00D8442E">
        <w:rPr>
          <w:rFonts w:asciiTheme="minorHAnsi" w:hAnsiTheme="minorHAnsi" w:cstheme="minorHAnsi"/>
          <w:b/>
          <w:bCs/>
          <w:color w:val="7A003C"/>
        </w:rPr>
        <w:t>Prerequisite(s):</w:t>
      </w:r>
      <w:r w:rsidRPr="00D8442E">
        <w:t xml:space="preserve"> </w:t>
      </w:r>
      <w:r w:rsidR="00BD0651" w:rsidRPr="00BD0651">
        <w:rPr>
          <w:i/>
          <w:iCs/>
          <w:color w:val="C00000"/>
        </w:rPr>
        <w:t xml:space="preserve"> </w:t>
      </w:r>
      <w:r w:rsidR="0078502E" w:rsidRPr="00B458EA">
        <w:rPr>
          <w:rFonts w:asciiTheme="minorHAnsi" w:hAnsiTheme="minorHAnsi" w:cstheme="minorHAnsi"/>
        </w:rPr>
        <w:t>Registration in Level II or above of a Life Sciences program.</w:t>
      </w:r>
    </w:p>
    <w:p w14:paraId="69874601" w14:textId="3D98CDB3" w:rsidR="006C4308" w:rsidRPr="006C4308" w:rsidRDefault="0078502E" w:rsidP="0078502E">
      <w:pPr>
        <w:widowControl w:val="0"/>
        <w:rPr>
          <w:rFonts w:asciiTheme="minorHAnsi" w:hAnsiTheme="minorHAnsi" w:cstheme="minorHAnsi"/>
        </w:rPr>
      </w:pPr>
      <w:proofErr w:type="spellStart"/>
      <w:r>
        <w:rPr>
          <w:rFonts w:asciiTheme="minorHAnsi" w:hAnsiTheme="minorHAnsi" w:cstheme="minorHAnsi"/>
          <w:b/>
          <w:bCs/>
          <w:color w:val="7A003C"/>
        </w:rPr>
        <w:t>Anti</w:t>
      </w:r>
      <w:r w:rsidRPr="00D8442E">
        <w:rPr>
          <w:rFonts w:asciiTheme="minorHAnsi" w:hAnsiTheme="minorHAnsi" w:cstheme="minorHAnsi"/>
          <w:b/>
          <w:bCs/>
          <w:color w:val="7A003C"/>
        </w:rPr>
        <w:t>requisite</w:t>
      </w:r>
      <w:proofErr w:type="spellEnd"/>
      <w:r w:rsidRPr="00D8442E">
        <w:rPr>
          <w:rFonts w:asciiTheme="minorHAnsi" w:hAnsiTheme="minorHAnsi" w:cstheme="minorHAnsi"/>
          <w:b/>
          <w:bCs/>
          <w:color w:val="7A003C"/>
        </w:rPr>
        <w:t>(s):</w:t>
      </w:r>
      <w:r w:rsidRPr="00D8442E">
        <w:t xml:space="preserve"> </w:t>
      </w:r>
      <w:r w:rsidRPr="00BD0651">
        <w:rPr>
          <w:i/>
          <w:iCs/>
          <w:color w:val="C00000"/>
        </w:rPr>
        <w:t xml:space="preserve"> </w:t>
      </w:r>
      <w:r w:rsidRPr="00B458EA">
        <w:rPr>
          <w:rFonts w:asciiTheme="minorHAnsi" w:hAnsiTheme="minorHAnsi" w:cstheme="minorHAnsi"/>
          <w:bCs/>
        </w:rPr>
        <w:t>KINESIOL 1F03</w:t>
      </w:r>
      <w:r w:rsidRPr="00B458EA">
        <w:rPr>
          <w:rFonts w:asciiTheme="minorHAnsi" w:hAnsiTheme="minorHAnsi" w:cstheme="minorHAnsi"/>
        </w:rPr>
        <w:t xml:space="preserve"> </w:t>
      </w:r>
    </w:p>
    <w:p w14:paraId="4EA8376A" w14:textId="77777777" w:rsidR="00FC24FB" w:rsidRPr="006072D6" w:rsidRDefault="00FC24FB" w:rsidP="00FC24FB">
      <w:pPr>
        <w:pStyle w:val="Heading2"/>
      </w:pPr>
      <w:r w:rsidRPr="006072D6">
        <w:t>Course and Learning Objectives</w:t>
      </w:r>
    </w:p>
    <w:p w14:paraId="2662CEE0" w14:textId="77777777" w:rsidR="00FC24FB" w:rsidRPr="00125EDB" w:rsidRDefault="00FC24FB" w:rsidP="00FC24FB">
      <w:pPr>
        <w:pStyle w:val="Heading3"/>
      </w:pPr>
      <w:r w:rsidRPr="00125EDB">
        <w:t>Learning Objectives</w:t>
      </w:r>
    </w:p>
    <w:p w14:paraId="6CD8D734" w14:textId="4EA9DDB1" w:rsidR="0078502E" w:rsidRPr="0078502E" w:rsidRDefault="00FC24FB" w:rsidP="0078502E">
      <w:pPr>
        <w:rPr>
          <w:rFonts w:asciiTheme="minorHAnsi" w:hAnsiTheme="minorHAnsi" w:cstheme="minorHAnsi"/>
          <w:b/>
          <w:bCs/>
        </w:rPr>
      </w:pPr>
      <w:r w:rsidRPr="006072D6">
        <w:rPr>
          <w:rFonts w:asciiTheme="minorHAnsi" w:hAnsiTheme="minorHAnsi" w:cstheme="minorHAnsi"/>
          <w:b/>
          <w:bCs/>
        </w:rPr>
        <w:t xml:space="preserve">Upon completion of this course, the student will be able to: </w:t>
      </w:r>
    </w:p>
    <w:p w14:paraId="55C4D35C"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 xml:space="preserve">Explain the role of Canada’s Food Guide, the Dietary Reference Intakes other public health tools in planning a healthy diet. </w:t>
      </w:r>
    </w:p>
    <w:p w14:paraId="7AED58CB"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Compare and contrast types of carbohydrates and their role in metabolism and health.</w:t>
      </w:r>
    </w:p>
    <w:p w14:paraId="7E7464EB"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 xml:space="preserve">State the role that dietary lipids play in overall human health and disease. </w:t>
      </w:r>
    </w:p>
    <w:p w14:paraId="52509144"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 xml:space="preserve">Define the importance of protein in maintaining physiological structure and function of the body. </w:t>
      </w:r>
    </w:p>
    <w:p w14:paraId="77E1CE51"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 xml:space="preserve">Discuss the role that micronutrients play in maintaining overall health. </w:t>
      </w:r>
    </w:p>
    <w:p w14:paraId="2CB4F9DB"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Discuss evidence-based nutrition recommendations for infants and older adults.</w:t>
      </w:r>
    </w:p>
    <w:p w14:paraId="35E206EC"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Explain the importance of hydration for overall health and physical fitness.</w:t>
      </w:r>
    </w:p>
    <w:p w14:paraId="3B3066B3"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Critique evidence on fad diets and explain the impact of the diets on health outcomes.</w:t>
      </w:r>
    </w:p>
    <w:p w14:paraId="4AE0A822"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Conduct a nutrient analysis on a diet and compose a written interpretation.</w:t>
      </w:r>
    </w:p>
    <w:p w14:paraId="279F08A7" w14:textId="77777777" w:rsidR="0078502E" w:rsidRPr="0078502E" w:rsidRDefault="0078502E" w:rsidP="0078502E">
      <w:pPr>
        <w:pStyle w:val="Default"/>
        <w:widowControl w:val="0"/>
        <w:numPr>
          <w:ilvl w:val="0"/>
          <w:numId w:val="44"/>
        </w:numPr>
        <w:spacing w:after="35" w:line="360" w:lineRule="auto"/>
        <w:rPr>
          <w:rFonts w:asciiTheme="minorHAnsi" w:hAnsiTheme="minorHAnsi" w:cstheme="minorHAnsi"/>
        </w:rPr>
      </w:pPr>
      <w:r w:rsidRPr="0078502E">
        <w:rPr>
          <w:rFonts w:asciiTheme="minorHAnsi" w:hAnsiTheme="minorHAnsi" w:cstheme="minorHAnsi"/>
        </w:rPr>
        <w:t>Compare and contrast a mainstream science news article about nutrition to peer-reviewed published scientific evidence.</w:t>
      </w:r>
    </w:p>
    <w:p w14:paraId="2D77ED56" w14:textId="77777777" w:rsidR="0078502E" w:rsidRDefault="0078502E" w:rsidP="00FC24FB">
      <w:pPr>
        <w:pStyle w:val="Heading3"/>
      </w:pPr>
    </w:p>
    <w:p w14:paraId="60000523" w14:textId="3CF210B6" w:rsidR="00FC24FB" w:rsidRDefault="00FC24FB" w:rsidP="00FC24FB">
      <w:pPr>
        <w:pStyle w:val="Heading3"/>
        <w:rPr>
          <w:color w:val="C00000"/>
        </w:rPr>
      </w:pPr>
      <w:r w:rsidRPr="006072D6">
        <w:lastRenderedPageBreak/>
        <w:t xml:space="preserve">Class Activities: </w:t>
      </w:r>
      <w:r w:rsidRPr="006072D6">
        <w:rPr>
          <w:color w:val="auto"/>
        </w:rPr>
        <w:t xml:space="preserve"> </w:t>
      </w:r>
      <w:r w:rsidRPr="00547CC5">
        <w:rPr>
          <w:color w:val="C00000"/>
        </w:rPr>
        <w:t xml:space="preserve"> </w:t>
      </w:r>
    </w:p>
    <w:p w14:paraId="51C8A454" w14:textId="4A1E5989" w:rsidR="00323520" w:rsidRPr="00C20DB3" w:rsidRDefault="00323520" w:rsidP="00323520">
      <w:pPr>
        <w:contextualSpacing/>
        <w:rPr>
          <w:rFonts w:asciiTheme="minorHAnsi" w:hAnsiTheme="minorHAnsi" w:cstheme="minorHAnsi"/>
          <w:lang w:val="en-CA"/>
        </w:rPr>
      </w:pPr>
      <w:r>
        <w:rPr>
          <w:rFonts w:asciiTheme="minorHAnsi" w:hAnsiTheme="minorHAnsi" w:cstheme="minorHAnsi"/>
        </w:rPr>
        <w:t xml:space="preserve">A blend of synchronous and asynchronous teaching methods will be used. Students are encouraged to attend the synchronous virtual lectures on </w:t>
      </w:r>
      <w:r w:rsidRPr="00ED0DAE">
        <w:rPr>
          <w:rFonts w:asciiTheme="minorHAnsi" w:hAnsiTheme="minorHAnsi" w:cstheme="minorHAnsi"/>
          <w:b/>
          <w:bCs/>
        </w:rPr>
        <w:t xml:space="preserve">Tuesdays at </w:t>
      </w:r>
      <w:r w:rsidR="00ED0DAE" w:rsidRPr="00ED0DAE">
        <w:rPr>
          <w:rFonts w:asciiTheme="minorHAnsi" w:hAnsiTheme="minorHAnsi" w:cstheme="minorHAnsi"/>
          <w:b/>
          <w:bCs/>
        </w:rPr>
        <w:t>10</w:t>
      </w:r>
      <w:r w:rsidRPr="00ED0DAE">
        <w:rPr>
          <w:rFonts w:asciiTheme="minorHAnsi" w:hAnsiTheme="minorHAnsi" w:cstheme="minorHAnsi"/>
          <w:b/>
          <w:bCs/>
        </w:rPr>
        <w:t>:30-1</w:t>
      </w:r>
      <w:r w:rsidR="00ED0DAE" w:rsidRPr="00ED0DAE">
        <w:rPr>
          <w:rFonts w:asciiTheme="minorHAnsi" w:hAnsiTheme="minorHAnsi" w:cstheme="minorHAnsi"/>
          <w:b/>
          <w:bCs/>
        </w:rPr>
        <w:t>1</w:t>
      </w:r>
      <w:r w:rsidRPr="00ED0DAE">
        <w:rPr>
          <w:rFonts w:asciiTheme="minorHAnsi" w:hAnsiTheme="minorHAnsi" w:cstheme="minorHAnsi"/>
          <w:b/>
          <w:bCs/>
        </w:rPr>
        <w:t xml:space="preserve">:20 and Thursdays at </w:t>
      </w:r>
      <w:r w:rsidR="00ED0DAE" w:rsidRPr="00ED0DAE">
        <w:rPr>
          <w:rFonts w:asciiTheme="minorHAnsi" w:hAnsiTheme="minorHAnsi" w:cstheme="minorHAnsi"/>
          <w:b/>
          <w:bCs/>
        </w:rPr>
        <w:t>9</w:t>
      </w:r>
      <w:r w:rsidRPr="00ED0DAE">
        <w:rPr>
          <w:rFonts w:asciiTheme="minorHAnsi" w:hAnsiTheme="minorHAnsi" w:cstheme="minorHAnsi"/>
          <w:b/>
          <w:bCs/>
        </w:rPr>
        <w:t>:30-1</w:t>
      </w:r>
      <w:r w:rsidR="00ED0DAE" w:rsidRPr="00ED0DAE">
        <w:rPr>
          <w:rFonts w:asciiTheme="minorHAnsi" w:hAnsiTheme="minorHAnsi" w:cstheme="minorHAnsi"/>
          <w:b/>
          <w:bCs/>
        </w:rPr>
        <w:t>0</w:t>
      </w:r>
      <w:r w:rsidRPr="00ED0DAE">
        <w:rPr>
          <w:rFonts w:asciiTheme="minorHAnsi" w:hAnsiTheme="minorHAnsi" w:cstheme="minorHAnsi"/>
          <w:b/>
          <w:bCs/>
        </w:rPr>
        <w:t>:20</w:t>
      </w:r>
      <w:r w:rsidRPr="00ED0DAE">
        <w:rPr>
          <w:rFonts w:asciiTheme="minorHAnsi" w:hAnsiTheme="minorHAnsi" w:cstheme="minorHAnsi"/>
        </w:rPr>
        <w:t>.</w:t>
      </w:r>
      <w:r>
        <w:rPr>
          <w:rFonts w:asciiTheme="minorHAnsi" w:hAnsiTheme="minorHAnsi" w:cstheme="minorHAnsi"/>
        </w:rPr>
        <w:t xml:space="preserve"> </w:t>
      </w:r>
      <w:r w:rsidR="00ED0DAE">
        <w:rPr>
          <w:rFonts w:asciiTheme="minorHAnsi" w:hAnsiTheme="minorHAnsi" w:cstheme="minorHAnsi"/>
        </w:rPr>
        <w:t xml:space="preserve">The class on </w:t>
      </w:r>
      <w:r w:rsidR="00ED0DAE">
        <w:rPr>
          <w:rFonts w:asciiTheme="minorHAnsi" w:hAnsiTheme="minorHAnsi" w:cstheme="minorHAnsi"/>
          <w:b/>
          <w:bCs/>
        </w:rPr>
        <w:t>Mondays at 9:30-10:</w:t>
      </w:r>
      <w:r w:rsidR="00ED0DAE" w:rsidRPr="00ED0DAE">
        <w:rPr>
          <w:rFonts w:asciiTheme="minorHAnsi" w:hAnsiTheme="minorHAnsi" w:cstheme="minorHAnsi"/>
          <w:b/>
          <w:bCs/>
        </w:rPr>
        <w:t>20</w:t>
      </w:r>
      <w:r w:rsidR="00ED0DAE">
        <w:rPr>
          <w:rFonts w:asciiTheme="minorHAnsi" w:hAnsiTheme="minorHAnsi" w:cstheme="minorHAnsi"/>
          <w:b/>
          <w:bCs/>
        </w:rPr>
        <w:t xml:space="preserve"> </w:t>
      </w:r>
      <w:r w:rsidR="00ED0DAE">
        <w:rPr>
          <w:rFonts w:asciiTheme="minorHAnsi" w:hAnsiTheme="minorHAnsi" w:cstheme="minorHAnsi"/>
        </w:rPr>
        <w:t xml:space="preserve">will be used for virtual office hours to answer questions about course content, modules and assignments. </w:t>
      </w:r>
      <w:r w:rsidR="00C20DB3">
        <w:rPr>
          <w:rFonts w:asciiTheme="minorHAnsi" w:hAnsiTheme="minorHAnsi" w:cstheme="minorHAnsi"/>
        </w:rPr>
        <w:t>Slides will be posted each Monday, and r</w:t>
      </w:r>
      <w:r w:rsidRPr="00ED0DAE">
        <w:rPr>
          <w:rFonts w:asciiTheme="minorHAnsi" w:hAnsiTheme="minorHAnsi" w:cstheme="minorHAnsi"/>
        </w:rPr>
        <w:t>ecorded</w:t>
      </w:r>
      <w:r>
        <w:rPr>
          <w:rFonts w:asciiTheme="minorHAnsi" w:hAnsiTheme="minorHAnsi" w:cstheme="minorHAnsi"/>
        </w:rPr>
        <w:t xml:space="preserve"> lectures</w:t>
      </w:r>
      <w:r w:rsidR="00ED0DAE">
        <w:rPr>
          <w:rFonts w:asciiTheme="minorHAnsi" w:hAnsiTheme="minorHAnsi" w:cstheme="minorHAnsi"/>
        </w:rPr>
        <w:t xml:space="preserve"> for the classes on Tuesdays and Thursdays</w:t>
      </w:r>
      <w:r>
        <w:rPr>
          <w:rFonts w:asciiTheme="minorHAnsi" w:hAnsiTheme="minorHAnsi" w:cstheme="minorHAnsi"/>
        </w:rPr>
        <w:t xml:space="preserve"> will be made available on Avenue to Learn. </w:t>
      </w:r>
      <w:proofErr w:type="spellStart"/>
      <w:r w:rsidR="00C20DB3">
        <w:rPr>
          <w:rFonts w:asciiTheme="minorHAnsi" w:hAnsiTheme="minorHAnsi" w:cstheme="minorHAnsi"/>
        </w:rPr>
        <w:t>Lec</w:t>
      </w:r>
      <w:r w:rsidR="00C20DB3">
        <w:rPr>
          <w:rFonts w:asciiTheme="minorHAnsi" w:hAnsiTheme="minorHAnsi" w:cstheme="minorHAnsi"/>
          <w:lang w:val="en-CA"/>
        </w:rPr>
        <w:t>tures</w:t>
      </w:r>
      <w:proofErr w:type="spellEnd"/>
      <w:r w:rsidR="00C20DB3">
        <w:rPr>
          <w:rFonts w:asciiTheme="minorHAnsi" w:hAnsiTheme="minorHAnsi" w:cstheme="minorHAnsi"/>
          <w:lang w:val="en-CA"/>
        </w:rPr>
        <w:t xml:space="preserve"> will be delivered through Echo360, and a link to the Echo360 classroom will be available on Avenue to Learn. Students will need to create or use an existing Echo360 account to access lecture content. </w:t>
      </w:r>
    </w:p>
    <w:p w14:paraId="3FE3475B" w14:textId="77777777" w:rsidR="00FC24FB" w:rsidRPr="006072D6" w:rsidRDefault="00FC24FB" w:rsidP="00FC24FB">
      <w:pPr>
        <w:pStyle w:val="Heading2"/>
      </w:pPr>
      <w:bookmarkStart w:id="4" w:name="_Hlk45874459"/>
      <w:r w:rsidRPr="006072D6">
        <w:t xml:space="preserve">Materials &amp; Fees </w:t>
      </w:r>
    </w:p>
    <w:p w14:paraId="0D354428" w14:textId="77777777" w:rsidR="00FC24FB" w:rsidRDefault="00FC24FB" w:rsidP="00FC24FB">
      <w:pPr>
        <w:pStyle w:val="Heading3"/>
      </w:pPr>
      <w:r w:rsidRPr="00455742">
        <w:t xml:space="preserve">Required Materials/ Resources </w:t>
      </w:r>
    </w:p>
    <w:p w14:paraId="0172933D" w14:textId="77777777" w:rsidR="006C4308" w:rsidRPr="002A21F6" w:rsidRDefault="006C4308" w:rsidP="006C4308">
      <w:pPr>
        <w:pStyle w:val="Heading4"/>
      </w:pPr>
      <w:r w:rsidRPr="00455742">
        <w:t>Required</w:t>
      </w:r>
      <w:r>
        <w:t xml:space="preserve"> Text</w:t>
      </w:r>
    </w:p>
    <w:p w14:paraId="20506560" w14:textId="39BC12A0" w:rsidR="00AC0356" w:rsidRPr="009A2154" w:rsidRDefault="00323520" w:rsidP="009A2154">
      <w:pPr>
        <w:pStyle w:val="ListParagraph"/>
        <w:numPr>
          <w:ilvl w:val="0"/>
          <w:numId w:val="43"/>
        </w:numPr>
        <w:autoSpaceDE/>
        <w:autoSpaceDN/>
        <w:adjustRightInd/>
        <w:rPr>
          <w:rFonts w:ascii="Times New Roman" w:eastAsia="Times New Roman" w:hAnsi="Times New Roman" w:cs="Times New Roman"/>
          <w:color w:val="auto"/>
          <w:szCs w:val="24"/>
          <w:lang w:val="en-CA"/>
        </w:rPr>
      </w:pPr>
      <w:r w:rsidRPr="009A2154">
        <w:rPr>
          <w:rFonts w:asciiTheme="minorHAnsi" w:eastAsia="Times New Roman" w:hAnsiTheme="minorHAnsi" w:cstheme="minorHAnsi"/>
          <w:bCs/>
          <w:lang w:val="en-CA"/>
        </w:rPr>
        <w:t>Nutrition Applications for Optimal Health e-text (</w:t>
      </w:r>
      <w:r w:rsidR="00ED0DAE" w:rsidRPr="009A2154">
        <w:rPr>
          <w:rFonts w:asciiTheme="minorHAnsi" w:eastAsia="Times New Roman" w:hAnsiTheme="minorHAnsi" w:cstheme="minorHAnsi"/>
          <w:bCs/>
          <w:lang w:val="en-CA"/>
        </w:rPr>
        <w:t xml:space="preserve">available through e-learning platform, </w:t>
      </w:r>
      <w:hyperlink r:id="rId12" w:history="1">
        <w:r w:rsidRPr="009A2154">
          <w:rPr>
            <w:rStyle w:val="Hyperlink"/>
            <w:rFonts w:asciiTheme="minorHAnsi" w:eastAsia="Times New Roman" w:hAnsiTheme="minorHAnsi" w:cstheme="minorHAnsi"/>
            <w:bCs/>
            <w:lang w:val="en-CA"/>
          </w:rPr>
          <w:t>TopHat</w:t>
        </w:r>
        <w:r w:rsidR="009A2154" w:rsidRPr="009A2154">
          <w:rPr>
            <w:rStyle w:val="Hyperlink"/>
            <w:rFonts w:asciiTheme="minorHAnsi" w:eastAsia="Times New Roman" w:hAnsiTheme="minorHAnsi" w:cstheme="minorHAnsi"/>
            <w:bCs/>
            <w:lang w:val="en-CA"/>
          </w:rPr>
          <w:t>.com</w:t>
        </w:r>
      </w:hyperlink>
      <w:r w:rsidR="009A2154" w:rsidRPr="009A2154">
        <w:rPr>
          <w:rFonts w:asciiTheme="minorHAnsi" w:eastAsia="Times New Roman" w:hAnsiTheme="minorHAnsi" w:cstheme="minorHAnsi"/>
          <w:bCs/>
          <w:lang w:val="en-CA"/>
        </w:rPr>
        <w:t xml:space="preserve">; course code </w:t>
      </w:r>
      <w:r w:rsidR="009A2154" w:rsidRPr="009A2154">
        <w:rPr>
          <w:rFonts w:asciiTheme="minorHAnsi" w:eastAsia="Times New Roman" w:hAnsiTheme="minorHAnsi" w:cstheme="minorHAnsi"/>
          <w:b/>
          <w:lang w:val="en-CA"/>
        </w:rPr>
        <w:t>997578</w:t>
      </w:r>
      <w:r w:rsidRPr="009A2154">
        <w:rPr>
          <w:rFonts w:asciiTheme="minorHAnsi" w:eastAsia="Times New Roman" w:hAnsiTheme="minorHAnsi" w:cstheme="minorHAnsi"/>
          <w:bCs/>
          <w:lang w:val="en-CA"/>
        </w:rPr>
        <w:t>). (Approximately $</w:t>
      </w:r>
      <w:r w:rsidR="009844AB" w:rsidRPr="009A2154">
        <w:rPr>
          <w:rFonts w:asciiTheme="minorHAnsi" w:eastAsia="Times New Roman" w:hAnsiTheme="minorHAnsi" w:cstheme="minorHAnsi"/>
          <w:bCs/>
          <w:lang w:val="en-CA"/>
        </w:rPr>
        <w:t>46</w:t>
      </w:r>
      <w:r w:rsidR="00ED0DAE" w:rsidRPr="009A2154">
        <w:rPr>
          <w:rFonts w:asciiTheme="minorHAnsi" w:eastAsia="Times New Roman" w:hAnsiTheme="minorHAnsi" w:cstheme="minorHAnsi"/>
          <w:bCs/>
          <w:lang w:val="en-CA"/>
        </w:rPr>
        <w:t xml:space="preserve"> CAD</w:t>
      </w:r>
      <w:r w:rsidRPr="009A2154">
        <w:rPr>
          <w:rFonts w:asciiTheme="minorHAnsi" w:eastAsia="Times New Roman" w:hAnsiTheme="minorHAnsi" w:cstheme="minorHAnsi"/>
          <w:bCs/>
          <w:lang w:val="en-CA"/>
        </w:rPr>
        <w:t>)</w:t>
      </w:r>
    </w:p>
    <w:p w14:paraId="736F2940" w14:textId="4783A4A7" w:rsidR="00AC0356" w:rsidRPr="00AC0356" w:rsidRDefault="00323520" w:rsidP="009A2154">
      <w:pPr>
        <w:pStyle w:val="ListParagraph"/>
        <w:numPr>
          <w:ilvl w:val="0"/>
          <w:numId w:val="43"/>
        </w:numPr>
        <w:autoSpaceDE/>
        <w:autoSpaceDN/>
        <w:adjustRightInd/>
        <w:spacing w:after="200"/>
        <w:jc w:val="both"/>
        <w:rPr>
          <w:rFonts w:asciiTheme="minorHAnsi" w:hAnsiTheme="minorHAnsi" w:cstheme="minorHAnsi"/>
          <w:color w:val="000000" w:themeColor="text1"/>
        </w:rPr>
      </w:pPr>
      <w:r w:rsidRPr="00AC0356">
        <w:rPr>
          <w:rFonts w:asciiTheme="minorHAnsi" w:hAnsiTheme="minorHAnsi" w:cstheme="minorHAnsi"/>
          <w:bCs/>
          <w:color w:val="000000" w:themeColor="text1"/>
        </w:rPr>
        <w:t>Nutrition Analysis Software Access: Diet and Wellness Plus</w:t>
      </w:r>
      <w:r w:rsidR="00ED0DAE" w:rsidRPr="00AC0356">
        <w:rPr>
          <w:rFonts w:asciiTheme="minorHAnsi" w:hAnsiTheme="minorHAnsi" w:cstheme="minorHAnsi"/>
          <w:bCs/>
          <w:color w:val="000000" w:themeColor="text1"/>
        </w:rPr>
        <w:t xml:space="preserve"> </w:t>
      </w:r>
      <w:proofErr w:type="gramStart"/>
      <w:r w:rsidR="00ED0DAE" w:rsidRPr="00AC0356">
        <w:rPr>
          <w:rFonts w:asciiTheme="minorHAnsi" w:hAnsiTheme="minorHAnsi" w:cstheme="minorHAnsi"/>
          <w:bCs/>
          <w:color w:val="000000" w:themeColor="text1"/>
        </w:rPr>
        <w:t>6 month</w:t>
      </w:r>
      <w:proofErr w:type="gramEnd"/>
      <w:r w:rsidR="00ED0DAE" w:rsidRPr="00AC0356">
        <w:rPr>
          <w:rFonts w:asciiTheme="minorHAnsi" w:hAnsiTheme="minorHAnsi" w:cstheme="minorHAnsi"/>
          <w:bCs/>
          <w:color w:val="000000" w:themeColor="text1"/>
        </w:rPr>
        <w:t xml:space="preserve"> subscription</w:t>
      </w:r>
      <w:r w:rsidRPr="00AC0356">
        <w:rPr>
          <w:rFonts w:asciiTheme="minorHAnsi" w:hAnsiTheme="minorHAnsi" w:cstheme="minorHAnsi"/>
          <w:bCs/>
          <w:color w:val="000000" w:themeColor="text1"/>
        </w:rPr>
        <w:t>. (Cengage) (Approximately $30</w:t>
      </w:r>
      <w:r w:rsidR="00ED0DAE" w:rsidRPr="00AC0356">
        <w:rPr>
          <w:rFonts w:asciiTheme="minorHAnsi" w:hAnsiTheme="minorHAnsi" w:cstheme="minorHAnsi"/>
          <w:bCs/>
          <w:color w:val="000000" w:themeColor="text1"/>
        </w:rPr>
        <w:t xml:space="preserve"> CAD</w:t>
      </w:r>
      <w:r w:rsidRPr="00AC0356">
        <w:rPr>
          <w:rFonts w:asciiTheme="minorHAnsi" w:hAnsiTheme="minorHAnsi" w:cstheme="minorHAnsi"/>
          <w:bCs/>
          <w:color w:val="000000" w:themeColor="text1"/>
        </w:rPr>
        <w:t>)</w:t>
      </w:r>
      <w:r w:rsidR="00AC0356" w:rsidRPr="00AC0356">
        <w:rPr>
          <w:rFonts w:asciiTheme="minorHAnsi" w:hAnsiTheme="minorHAnsi" w:cstheme="minorHAnsi"/>
          <w:bCs/>
          <w:color w:val="000000" w:themeColor="text1"/>
        </w:rPr>
        <w:t xml:space="preserve"> Link to purchase: </w:t>
      </w:r>
      <w:hyperlink r:id="rId13" w:history="1">
        <w:r w:rsidR="00AC0356" w:rsidRPr="009A2154">
          <w:rPr>
            <w:rStyle w:val="Hyperlink"/>
            <w:rFonts w:asciiTheme="minorHAnsi" w:hAnsiTheme="minorHAnsi" w:cstheme="minorHAnsi"/>
            <w:color w:val="0432FF"/>
          </w:rPr>
          <w:t>https://bit.ly/2UFgROX</w:t>
        </w:r>
      </w:hyperlink>
      <w:r w:rsidR="00AC0356" w:rsidRPr="00AC0356">
        <w:rPr>
          <w:rFonts w:asciiTheme="minorHAnsi" w:hAnsiTheme="minorHAnsi" w:cstheme="minorHAnsi"/>
          <w:color w:val="000000" w:themeColor="text1"/>
        </w:rPr>
        <w:t xml:space="preserve">. Discount code: </w:t>
      </w:r>
      <w:r w:rsidR="00AC0356" w:rsidRPr="00AC0356">
        <w:rPr>
          <w:rFonts w:asciiTheme="minorHAnsi" w:eastAsia="Times New Roman" w:hAnsiTheme="minorHAnsi" w:cstheme="minorHAnsi"/>
          <w:b/>
          <w:bCs/>
          <w:color w:val="000000" w:themeColor="text1"/>
          <w:sz w:val="22"/>
          <w:shd w:val="clear" w:color="auto" w:fill="FFFFFF"/>
          <w:lang w:val="en-CA"/>
        </w:rPr>
        <w:t>DIGITALB2S1479</w:t>
      </w:r>
      <w:r w:rsidR="00AC0356" w:rsidRPr="00AC0356">
        <w:rPr>
          <w:rFonts w:asciiTheme="minorHAnsi" w:eastAsia="Times New Roman" w:hAnsiTheme="minorHAnsi" w:cstheme="minorHAnsi"/>
          <w:color w:val="000000" w:themeColor="text1"/>
          <w:szCs w:val="24"/>
          <w:lang w:val="en-CA"/>
        </w:rPr>
        <w:t>.</w:t>
      </w:r>
    </w:p>
    <w:p w14:paraId="53ED1628" w14:textId="5154882D" w:rsidR="006C4308" w:rsidRPr="006C4308" w:rsidRDefault="006C4308" w:rsidP="006C4308">
      <w:pPr>
        <w:pStyle w:val="Heading4"/>
      </w:pPr>
      <w:r>
        <w:t xml:space="preserve">Course Website  - </w:t>
      </w:r>
      <w:hyperlink r:id="rId14" w:history="1">
        <w:r w:rsidRPr="00002764">
          <w:rPr>
            <w:rStyle w:val="Hyperlink"/>
          </w:rPr>
          <w:t xml:space="preserve">Avenue to Learn </w:t>
        </w:r>
      </w:hyperlink>
      <w:r>
        <w:t>-  (</w:t>
      </w:r>
      <w:r w:rsidRPr="00183B83">
        <w:t>http://avenue.mcmaster.ca/</w:t>
      </w:r>
      <w:r>
        <w:t>)</w:t>
      </w:r>
    </w:p>
    <w:p w14:paraId="58D75B9C" w14:textId="77777777" w:rsidR="00FC24FB" w:rsidRDefault="00FC24FB" w:rsidP="00FC24FB">
      <w:pPr>
        <w:pStyle w:val="Heading2"/>
      </w:pPr>
      <w:bookmarkStart w:id="5" w:name="_Hlk45874561"/>
      <w:bookmarkEnd w:id="4"/>
      <w:r w:rsidRPr="006072D6">
        <w:t>Virtual Course Delivery</w:t>
      </w:r>
    </w:p>
    <w:p w14:paraId="58E265FC" w14:textId="77777777" w:rsidR="00FC24FB" w:rsidRPr="00C84925" w:rsidRDefault="00FC24FB" w:rsidP="00FC24FB">
      <w:pPr>
        <w:rPr>
          <w:rFonts w:asciiTheme="minorHAnsi" w:hAnsiTheme="minorHAnsi" w:cstheme="minorHAnsi"/>
          <w:b/>
          <w:bCs/>
          <w:lang w:val="en-CA"/>
        </w:rPr>
      </w:pPr>
      <w:r w:rsidRPr="006072D6">
        <w:rPr>
          <w:rFonts w:asciiTheme="minorHAnsi" w:hAnsiTheme="minorHAnsi" w:cstheme="minorHAnsi"/>
          <w:b/>
          <w:bCs/>
          <w:lang w:val="en-CA"/>
        </w:rPr>
        <w:t>To follow and participate in virtual classes it is expected that you have reliable access to the following: </w:t>
      </w:r>
    </w:p>
    <w:p w14:paraId="006F471F" w14:textId="77777777" w:rsidR="00FC24FB" w:rsidRPr="006072D6" w:rsidRDefault="00FC24FB" w:rsidP="00FC24FB">
      <w:pPr>
        <w:pStyle w:val="ListParagraph"/>
        <w:numPr>
          <w:ilvl w:val="0"/>
          <w:numId w:val="2"/>
        </w:numPr>
        <w:rPr>
          <w:rFonts w:asciiTheme="minorHAnsi" w:eastAsia="Times New Roman" w:hAnsiTheme="minorHAnsi" w:cstheme="minorHAnsi"/>
        </w:rPr>
      </w:pPr>
      <w:r w:rsidRPr="006072D6">
        <w:rPr>
          <w:rFonts w:asciiTheme="minorHAnsi" w:eastAsia="Times New Roman" w:hAnsiTheme="minorHAnsi" w:cstheme="minorHAnsi"/>
          <w:lang w:val="en-CA"/>
        </w:rPr>
        <w:t>A computer that meets performance requirements </w:t>
      </w:r>
      <w:hyperlink r:id="rId15" w:anchor="tab-content-device-recommendations" w:history="1">
        <w:r w:rsidRPr="006072D6">
          <w:rPr>
            <w:rStyle w:val="Hyperlink"/>
            <w:rFonts w:asciiTheme="minorHAnsi" w:eastAsia="Times New Roman" w:hAnsiTheme="minorHAnsi" w:cstheme="minorHAnsi"/>
            <w:lang w:val="en-CA"/>
          </w:rPr>
          <w:t>found here</w:t>
        </w:r>
      </w:hyperlink>
      <w:r w:rsidRPr="006072D6">
        <w:rPr>
          <w:rFonts w:asciiTheme="minorHAnsi" w:eastAsia="Times New Roman" w:hAnsiTheme="minorHAnsi" w:cstheme="minorHAnsi"/>
          <w:lang w:val="en-CA"/>
        </w:rPr>
        <w:t>. </w:t>
      </w:r>
    </w:p>
    <w:p w14:paraId="48082A2E" w14:textId="77777777" w:rsidR="00FC24FB" w:rsidRPr="006072D6" w:rsidRDefault="00FC24FB" w:rsidP="00FC24FB">
      <w:pPr>
        <w:pStyle w:val="ListParagraph"/>
        <w:numPr>
          <w:ilvl w:val="0"/>
          <w:numId w:val="2"/>
        </w:numPr>
        <w:rPr>
          <w:rFonts w:asciiTheme="minorHAnsi" w:hAnsiTheme="minorHAnsi" w:cstheme="minorHAnsi"/>
        </w:rPr>
      </w:pPr>
      <w:r w:rsidRPr="006072D6">
        <w:rPr>
          <w:rFonts w:asciiTheme="minorHAnsi" w:hAnsiTheme="minorHAnsi" w:cstheme="minorHAnsi"/>
          <w:lang w:val="en-CA"/>
        </w:rPr>
        <w:t>An internet connection that is fast enough to stream video. </w:t>
      </w:r>
    </w:p>
    <w:p w14:paraId="7C471035" w14:textId="77777777" w:rsidR="00FC24FB" w:rsidRPr="00547CC5" w:rsidRDefault="00FC24FB" w:rsidP="00FC24FB">
      <w:pPr>
        <w:pStyle w:val="ListParagraph"/>
        <w:numPr>
          <w:ilvl w:val="0"/>
          <w:numId w:val="2"/>
        </w:numPr>
        <w:rPr>
          <w:rFonts w:asciiTheme="minorHAnsi" w:hAnsiTheme="minorHAnsi" w:cstheme="minorHAnsi"/>
        </w:rPr>
      </w:pPr>
      <w:r w:rsidRPr="006072D6">
        <w:rPr>
          <w:rFonts w:asciiTheme="minorHAnsi" w:hAnsiTheme="minorHAnsi" w:cstheme="minorHAnsi"/>
          <w:lang w:val="en-CA"/>
        </w:rPr>
        <w:t>Computer accessories that enable class participation, such as a microphone, speakers and webcam when needed. </w:t>
      </w:r>
    </w:p>
    <w:p w14:paraId="3D393CB6" w14:textId="3795F25C" w:rsidR="00E258B5" w:rsidRPr="00E258B5" w:rsidRDefault="00FC24FB" w:rsidP="00E258B5">
      <w:pPr>
        <w:contextualSpacing/>
        <w:rPr>
          <w:rFonts w:asciiTheme="minorHAnsi" w:hAnsiTheme="minorHAnsi" w:cstheme="minorHAnsi"/>
          <w:lang w:val="en-CA"/>
        </w:rPr>
      </w:pPr>
      <w:r w:rsidRPr="006072D6">
        <w:rPr>
          <w:rFonts w:asciiTheme="minorHAnsi" w:hAnsiTheme="minorHAnsi" w:cstheme="minorHAnsi"/>
          <w:lang w:val="en-CA"/>
        </w:rPr>
        <w:t xml:space="preserve">If you think that you will not be able to meet these requirements, please contact </w:t>
      </w:r>
      <w:hyperlink r:id="rId16" w:history="1">
        <w:r w:rsidRPr="006072D6">
          <w:rPr>
            <w:rStyle w:val="Hyperlink"/>
            <w:rFonts w:asciiTheme="minorHAnsi" w:eastAsia="Times New Roman" w:hAnsiTheme="minorHAnsi" w:cstheme="minorHAnsi"/>
            <w:lang w:val="en-CA"/>
          </w:rPr>
          <w:t>uts@mcmaster.ca</w:t>
        </w:r>
      </w:hyperlink>
      <w:r w:rsidRPr="006072D6">
        <w:rPr>
          <w:rFonts w:asciiTheme="minorHAnsi" w:hAnsiTheme="minorHAnsi" w:cstheme="minorHAnsi"/>
          <w:lang w:val="en-CA"/>
        </w:rPr>
        <w:t> as soon as you can. Please visit the </w:t>
      </w:r>
      <w:hyperlink r:id="rId17" w:anchor="tab-content-device-recommendations" w:history="1">
        <w:r w:rsidRPr="006072D6">
          <w:rPr>
            <w:rStyle w:val="Hyperlink"/>
            <w:rFonts w:asciiTheme="minorHAnsi" w:eastAsia="Times New Roman" w:hAnsiTheme="minorHAnsi" w:cstheme="minorHAnsi"/>
            <w:lang w:val="en-CA"/>
          </w:rPr>
          <w:t>Technology Resources for Students page</w:t>
        </w:r>
      </w:hyperlink>
      <w:r w:rsidRPr="006072D6">
        <w:rPr>
          <w:rFonts w:asciiTheme="minorHAnsi" w:hAnsiTheme="minorHAnsi" w:cstheme="minorHAnsi"/>
          <w:lang w:val="en-CA"/>
        </w:rPr>
        <w:t xml:space="preserve"> for detailed requirements. If you use assistive technology or believe that our platforms might be a barrier to participating, please contact </w:t>
      </w:r>
      <w:hyperlink r:id="rId18" w:history="1">
        <w:r w:rsidRPr="006072D6">
          <w:rPr>
            <w:rStyle w:val="Hyperlink"/>
            <w:rFonts w:asciiTheme="minorHAnsi" w:eastAsia="Times New Roman" w:hAnsiTheme="minorHAnsi" w:cstheme="minorHAnsi"/>
            <w:lang w:val="en-CA"/>
          </w:rPr>
          <w:t>Student Accessibility Services</w:t>
        </w:r>
      </w:hyperlink>
      <w:r w:rsidRPr="006072D6">
        <w:rPr>
          <w:rFonts w:asciiTheme="minorHAnsi" w:hAnsiTheme="minorHAnsi" w:cstheme="minorHAnsi"/>
          <w:lang w:val="en-CA"/>
        </w:rPr>
        <w:t xml:space="preserve">, </w:t>
      </w:r>
      <w:hyperlink r:id="rId19"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lang w:val="en-CA"/>
        </w:rPr>
        <w:t>, for support.</w:t>
      </w:r>
      <w:bookmarkStart w:id="6" w:name="_Hlk45874713"/>
      <w:bookmarkEnd w:id="5"/>
      <w:r w:rsidR="00C20DB3">
        <w:rPr>
          <w:rFonts w:asciiTheme="minorHAnsi" w:hAnsiTheme="minorHAnsi" w:cstheme="minorHAnsi"/>
          <w:lang w:val="en-CA"/>
        </w:rPr>
        <w:t xml:space="preserve"> </w:t>
      </w:r>
    </w:p>
    <w:p w14:paraId="450D55D6" w14:textId="22ADFBA6" w:rsidR="00E217CD" w:rsidRDefault="00E217CD">
      <w:pPr>
        <w:autoSpaceDE/>
        <w:autoSpaceDN/>
        <w:adjustRightInd/>
        <w:spacing w:after="160" w:line="259" w:lineRule="auto"/>
      </w:pPr>
      <w:r>
        <w:br w:type="page"/>
      </w:r>
    </w:p>
    <w:p w14:paraId="19903FF5" w14:textId="480189CB" w:rsidR="00FC24FB" w:rsidRPr="008210C8" w:rsidRDefault="00FC24FB" w:rsidP="00FC24FB">
      <w:pPr>
        <w:pStyle w:val="Heading2"/>
      </w:pPr>
      <w:r w:rsidRPr="006072D6">
        <w:lastRenderedPageBreak/>
        <w:t xml:space="preserve">Course Overview </w:t>
      </w:r>
      <w:r>
        <w:t>a</w:t>
      </w:r>
      <w:r w:rsidRPr="006072D6">
        <w:t xml:space="preserve">nd Assessment </w:t>
      </w:r>
    </w:p>
    <w:p w14:paraId="658482FB" w14:textId="63A62601" w:rsidR="00FC24FB" w:rsidRPr="00E15AA1" w:rsidRDefault="00FC24FB" w:rsidP="00E15AA1">
      <w:pPr>
        <w:pStyle w:val="Heading3"/>
      </w:pPr>
      <w:r>
        <w:t>Topics</w:t>
      </w:r>
      <w:r w:rsidRPr="006072D6">
        <w:t xml:space="preserve"> </w:t>
      </w:r>
    </w:p>
    <w:tbl>
      <w:tblPr>
        <w:tblStyle w:val="TableGrid"/>
        <w:tblW w:w="97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4"/>
        <w:gridCol w:w="5529"/>
        <w:gridCol w:w="3118"/>
      </w:tblGrid>
      <w:tr w:rsidR="00E15AA1" w:rsidRPr="00ED0DAE" w14:paraId="195D63FB" w14:textId="77777777" w:rsidTr="00ED0DAE">
        <w:tc>
          <w:tcPr>
            <w:tcW w:w="1134" w:type="dxa"/>
            <w:tcBorders>
              <w:left w:val="nil"/>
              <w:bottom w:val="single" w:sz="4" w:space="0" w:color="BFBFBF" w:themeColor="background1" w:themeShade="BF"/>
              <w:right w:val="nil"/>
            </w:tcBorders>
            <w:shd w:val="clear" w:color="auto" w:fill="F5F5F5"/>
          </w:tcPr>
          <w:p w14:paraId="27A1C089" w14:textId="77777777" w:rsidR="00E15AA1" w:rsidRPr="00ED0DAE" w:rsidRDefault="00E15AA1" w:rsidP="00666135">
            <w:pPr>
              <w:rPr>
                <w:szCs w:val="24"/>
              </w:rPr>
            </w:pPr>
            <w:r w:rsidRPr="00ED0DAE">
              <w:rPr>
                <w:rFonts w:asciiTheme="minorHAnsi" w:hAnsiTheme="minorHAnsi" w:cstheme="minorHAnsi"/>
                <w:b/>
                <w:bCs/>
                <w:szCs w:val="24"/>
              </w:rPr>
              <w:t xml:space="preserve">  Week</w:t>
            </w:r>
          </w:p>
        </w:tc>
        <w:tc>
          <w:tcPr>
            <w:tcW w:w="5529" w:type="dxa"/>
            <w:tcBorders>
              <w:left w:val="nil"/>
              <w:bottom w:val="single" w:sz="4" w:space="0" w:color="BFBFBF" w:themeColor="background1" w:themeShade="BF"/>
              <w:right w:val="nil"/>
            </w:tcBorders>
            <w:shd w:val="clear" w:color="auto" w:fill="F5F5F5"/>
          </w:tcPr>
          <w:p w14:paraId="03640A16" w14:textId="049ED2A7" w:rsidR="00E15AA1" w:rsidRPr="00ED0DAE" w:rsidRDefault="00E15AA1" w:rsidP="00666135">
            <w:pPr>
              <w:rPr>
                <w:szCs w:val="24"/>
              </w:rPr>
            </w:pPr>
            <w:r w:rsidRPr="00ED0DAE">
              <w:rPr>
                <w:rFonts w:asciiTheme="minorHAnsi" w:hAnsiTheme="minorHAnsi" w:cstheme="minorHAnsi"/>
                <w:b/>
                <w:bCs/>
                <w:szCs w:val="24"/>
              </w:rPr>
              <w:t xml:space="preserve">Topic                </w:t>
            </w:r>
          </w:p>
        </w:tc>
        <w:tc>
          <w:tcPr>
            <w:tcW w:w="3118" w:type="dxa"/>
            <w:tcBorders>
              <w:left w:val="nil"/>
              <w:bottom w:val="single" w:sz="4" w:space="0" w:color="BFBFBF" w:themeColor="background1" w:themeShade="BF"/>
              <w:right w:val="nil"/>
            </w:tcBorders>
            <w:shd w:val="clear" w:color="auto" w:fill="F5F5F5"/>
          </w:tcPr>
          <w:p w14:paraId="49493AB1" w14:textId="6D51D1C5" w:rsidR="00E15AA1" w:rsidRPr="00ED0DAE" w:rsidRDefault="00E15AA1" w:rsidP="00666135">
            <w:pPr>
              <w:rPr>
                <w:szCs w:val="24"/>
              </w:rPr>
            </w:pPr>
            <w:r w:rsidRPr="00ED0DAE">
              <w:rPr>
                <w:rFonts w:asciiTheme="minorHAnsi" w:hAnsiTheme="minorHAnsi" w:cstheme="minorHAnsi"/>
                <w:b/>
                <w:bCs/>
                <w:szCs w:val="24"/>
              </w:rPr>
              <w:t>Deadlines and Assessments</w:t>
            </w:r>
          </w:p>
        </w:tc>
      </w:tr>
      <w:tr w:rsidR="00E15AA1" w:rsidRPr="00ED0DAE" w14:paraId="3DA9AB04" w14:textId="77777777" w:rsidTr="00ED0DAE">
        <w:tc>
          <w:tcPr>
            <w:tcW w:w="1134" w:type="dxa"/>
            <w:tcBorders>
              <w:left w:val="nil"/>
              <w:right w:val="nil"/>
            </w:tcBorders>
          </w:tcPr>
          <w:p w14:paraId="2ED15932" w14:textId="19CBED70" w:rsidR="004863EE" w:rsidRPr="004863EE" w:rsidRDefault="004863EE" w:rsidP="00666135">
            <w:pPr>
              <w:rPr>
                <w:rFonts w:asciiTheme="majorHAnsi" w:hAnsiTheme="majorHAnsi" w:cstheme="majorHAnsi"/>
                <w:szCs w:val="24"/>
              </w:rPr>
            </w:pPr>
            <w:r w:rsidRPr="004863EE">
              <w:rPr>
                <w:rFonts w:asciiTheme="majorHAnsi" w:hAnsiTheme="majorHAnsi" w:cstheme="majorHAnsi"/>
                <w:szCs w:val="24"/>
              </w:rPr>
              <w:t>Sept 6</w:t>
            </w:r>
          </w:p>
        </w:tc>
        <w:tc>
          <w:tcPr>
            <w:tcW w:w="5529" w:type="dxa"/>
            <w:tcBorders>
              <w:left w:val="nil"/>
              <w:right w:val="nil"/>
            </w:tcBorders>
          </w:tcPr>
          <w:p w14:paraId="305791CE" w14:textId="17D27C55" w:rsidR="00E15AA1" w:rsidRPr="00ED0DAE" w:rsidRDefault="00E15AA1" w:rsidP="00666135">
            <w:pPr>
              <w:pStyle w:val="ListParagraph"/>
              <w:numPr>
                <w:ilvl w:val="0"/>
                <w:numId w:val="29"/>
              </w:numPr>
              <w:ind w:left="0" w:firstLine="0"/>
              <w:rPr>
                <w:szCs w:val="24"/>
              </w:rPr>
            </w:pPr>
            <w:r w:rsidRPr="00ED0DAE">
              <w:rPr>
                <w:rFonts w:asciiTheme="minorHAnsi" w:hAnsiTheme="minorHAnsi" w:cstheme="minorHAnsi"/>
                <w:szCs w:val="24"/>
              </w:rPr>
              <w:t>Course introduction, nutrition assessment</w:t>
            </w:r>
          </w:p>
        </w:tc>
        <w:tc>
          <w:tcPr>
            <w:tcW w:w="3118" w:type="dxa"/>
            <w:tcBorders>
              <w:left w:val="nil"/>
              <w:right w:val="nil"/>
            </w:tcBorders>
          </w:tcPr>
          <w:p w14:paraId="404BF959" w14:textId="77777777" w:rsidR="00E15AA1" w:rsidRPr="00ED0DAE" w:rsidRDefault="00E15AA1" w:rsidP="00666135">
            <w:pPr>
              <w:rPr>
                <w:szCs w:val="24"/>
              </w:rPr>
            </w:pPr>
          </w:p>
        </w:tc>
      </w:tr>
      <w:tr w:rsidR="00E15AA1" w:rsidRPr="00ED0DAE" w14:paraId="6C2D4A40" w14:textId="77777777" w:rsidTr="00ED0DAE">
        <w:tc>
          <w:tcPr>
            <w:tcW w:w="1134" w:type="dxa"/>
            <w:tcBorders>
              <w:left w:val="nil"/>
              <w:right w:val="nil"/>
            </w:tcBorders>
          </w:tcPr>
          <w:p w14:paraId="1969619F" w14:textId="38772942" w:rsidR="00E15AA1" w:rsidRPr="00ED0DAE" w:rsidRDefault="004863EE" w:rsidP="00666135">
            <w:pPr>
              <w:rPr>
                <w:rFonts w:ascii="Calibri Light" w:hAnsi="Calibri Light" w:cs="Calibri Light"/>
                <w:color w:val="auto"/>
                <w:szCs w:val="24"/>
              </w:rPr>
            </w:pPr>
            <w:r>
              <w:rPr>
                <w:rFonts w:ascii="Calibri Light" w:hAnsi="Calibri Light" w:cs="Calibri Light"/>
                <w:color w:val="auto"/>
                <w:szCs w:val="24"/>
              </w:rPr>
              <w:t>Sept 13</w:t>
            </w:r>
          </w:p>
        </w:tc>
        <w:tc>
          <w:tcPr>
            <w:tcW w:w="5529" w:type="dxa"/>
            <w:tcBorders>
              <w:left w:val="nil"/>
              <w:right w:val="nil"/>
            </w:tcBorders>
          </w:tcPr>
          <w:p w14:paraId="7AD2E20E" w14:textId="364512A5" w:rsidR="00E15AA1" w:rsidRPr="00ED0DAE" w:rsidRDefault="00E15AA1" w:rsidP="00666135">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Planning a healthy diet</w:t>
            </w:r>
          </w:p>
        </w:tc>
        <w:tc>
          <w:tcPr>
            <w:tcW w:w="3118" w:type="dxa"/>
            <w:tcBorders>
              <w:left w:val="nil"/>
              <w:right w:val="nil"/>
            </w:tcBorders>
          </w:tcPr>
          <w:p w14:paraId="0737365D" w14:textId="6F78AD9F" w:rsidR="00E15AA1" w:rsidRPr="00ED0DAE" w:rsidRDefault="00E15AA1" w:rsidP="00666135">
            <w:pPr>
              <w:rPr>
                <w:szCs w:val="24"/>
              </w:rPr>
            </w:pPr>
            <w:r w:rsidRPr="00ED0DAE">
              <w:rPr>
                <w:szCs w:val="24"/>
              </w:rPr>
              <w:t>Module 1 quiz</w:t>
            </w:r>
            <w:r w:rsidR="00F13570">
              <w:rPr>
                <w:szCs w:val="24"/>
              </w:rPr>
              <w:t xml:space="preserve"> due Sept 10 </w:t>
            </w:r>
          </w:p>
        </w:tc>
      </w:tr>
      <w:tr w:rsidR="00E15AA1" w:rsidRPr="00ED0DAE" w14:paraId="4D6FC97D" w14:textId="77777777" w:rsidTr="00ED0DAE">
        <w:tc>
          <w:tcPr>
            <w:tcW w:w="1134" w:type="dxa"/>
            <w:tcBorders>
              <w:left w:val="nil"/>
              <w:right w:val="nil"/>
            </w:tcBorders>
          </w:tcPr>
          <w:p w14:paraId="305A5376" w14:textId="0544BA81" w:rsidR="00E15AA1" w:rsidRPr="00ED0DAE" w:rsidRDefault="004863EE" w:rsidP="00666135">
            <w:pPr>
              <w:rPr>
                <w:rFonts w:ascii="Calibri Light" w:hAnsi="Calibri Light" w:cs="Calibri Light"/>
                <w:color w:val="auto"/>
                <w:szCs w:val="24"/>
              </w:rPr>
            </w:pPr>
            <w:r>
              <w:rPr>
                <w:rFonts w:ascii="Calibri Light" w:hAnsi="Calibri Light" w:cs="Calibri Light"/>
                <w:color w:val="auto"/>
                <w:szCs w:val="24"/>
              </w:rPr>
              <w:t>Sept 20</w:t>
            </w:r>
          </w:p>
        </w:tc>
        <w:tc>
          <w:tcPr>
            <w:tcW w:w="5529" w:type="dxa"/>
            <w:tcBorders>
              <w:left w:val="nil"/>
              <w:right w:val="nil"/>
            </w:tcBorders>
          </w:tcPr>
          <w:p w14:paraId="14409137" w14:textId="06B90CA3" w:rsidR="00E15AA1" w:rsidRPr="00ED0DAE" w:rsidRDefault="00E15AA1" w:rsidP="00666135">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Carbohydrates</w:t>
            </w:r>
          </w:p>
        </w:tc>
        <w:tc>
          <w:tcPr>
            <w:tcW w:w="3118" w:type="dxa"/>
            <w:tcBorders>
              <w:left w:val="nil"/>
              <w:right w:val="nil"/>
            </w:tcBorders>
          </w:tcPr>
          <w:p w14:paraId="0C0F9911" w14:textId="13846F5E" w:rsidR="00E15AA1" w:rsidRPr="00ED0DAE" w:rsidRDefault="00E15AA1" w:rsidP="00666135">
            <w:pPr>
              <w:rPr>
                <w:szCs w:val="24"/>
              </w:rPr>
            </w:pPr>
            <w:r w:rsidRPr="00ED0DAE">
              <w:rPr>
                <w:szCs w:val="24"/>
              </w:rPr>
              <w:t>Module 2 quiz</w:t>
            </w:r>
            <w:r w:rsidR="00F13570">
              <w:rPr>
                <w:szCs w:val="24"/>
              </w:rPr>
              <w:t xml:space="preserve"> due Sept 17</w:t>
            </w:r>
          </w:p>
        </w:tc>
      </w:tr>
      <w:tr w:rsidR="00E15AA1" w:rsidRPr="00ED0DAE" w14:paraId="1C68D2D8" w14:textId="77777777" w:rsidTr="00ED0DAE">
        <w:tc>
          <w:tcPr>
            <w:tcW w:w="1134" w:type="dxa"/>
            <w:tcBorders>
              <w:left w:val="nil"/>
              <w:right w:val="nil"/>
            </w:tcBorders>
          </w:tcPr>
          <w:p w14:paraId="0BF2C223" w14:textId="0A2073DB" w:rsidR="00E15AA1" w:rsidRPr="00ED0DAE" w:rsidRDefault="004863EE" w:rsidP="00666135">
            <w:pPr>
              <w:rPr>
                <w:rFonts w:ascii="Calibri Light" w:hAnsi="Calibri Light" w:cs="Calibri Light"/>
                <w:color w:val="auto"/>
                <w:szCs w:val="24"/>
              </w:rPr>
            </w:pPr>
            <w:r>
              <w:rPr>
                <w:rFonts w:ascii="Calibri Light" w:hAnsi="Calibri Light" w:cs="Calibri Light"/>
                <w:color w:val="auto"/>
                <w:szCs w:val="24"/>
              </w:rPr>
              <w:t>Sept 27</w:t>
            </w:r>
          </w:p>
        </w:tc>
        <w:tc>
          <w:tcPr>
            <w:tcW w:w="5529" w:type="dxa"/>
            <w:tcBorders>
              <w:left w:val="nil"/>
              <w:right w:val="nil"/>
            </w:tcBorders>
          </w:tcPr>
          <w:p w14:paraId="7B0E666B" w14:textId="0E805E78" w:rsidR="00E15AA1" w:rsidRPr="00ED0DAE" w:rsidRDefault="00E15AA1" w:rsidP="00666135">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Fat</w:t>
            </w:r>
          </w:p>
        </w:tc>
        <w:tc>
          <w:tcPr>
            <w:tcW w:w="3118" w:type="dxa"/>
            <w:tcBorders>
              <w:left w:val="nil"/>
              <w:right w:val="nil"/>
            </w:tcBorders>
          </w:tcPr>
          <w:p w14:paraId="727C0F6E" w14:textId="63E43C98" w:rsidR="00E15AA1" w:rsidRPr="00ED0DAE" w:rsidRDefault="00E15AA1" w:rsidP="00666135">
            <w:pPr>
              <w:rPr>
                <w:szCs w:val="24"/>
              </w:rPr>
            </w:pPr>
            <w:r w:rsidRPr="00ED0DAE">
              <w:rPr>
                <w:szCs w:val="24"/>
              </w:rPr>
              <w:t>Module 3 quiz</w:t>
            </w:r>
            <w:r w:rsidR="00F13570">
              <w:rPr>
                <w:szCs w:val="24"/>
              </w:rPr>
              <w:t xml:space="preserve"> due Sept 24</w:t>
            </w:r>
          </w:p>
        </w:tc>
      </w:tr>
      <w:tr w:rsidR="00E15AA1" w:rsidRPr="00ED0DAE" w14:paraId="05492D14" w14:textId="77777777" w:rsidTr="00ED0DAE">
        <w:tc>
          <w:tcPr>
            <w:tcW w:w="1134" w:type="dxa"/>
            <w:tcBorders>
              <w:left w:val="nil"/>
              <w:right w:val="nil"/>
            </w:tcBorders>
          </w:tcPr>
          <w:p w14:paraId="2E47C4B6" w14:textId="6453D340" w:rsidR="00E15AA1" w:rsidRPr="00ED0DAE" w:rsidRDefault="004863EE" w:rsidP="00666135">
            <w:pPr>
              <w:rPr>
                <w:rFonts w:ascii="Calibri Light" w:hAnsi="Calibri Light" w:cs="Calibri Light"/>
                <w:color w:val="auto"/>
                <w:szCs w:val="24"/>
              </w:rPr>
            </w:pPr>
            <w:r>
              <w:rPr>
                <w:rFonts w:ascii="Calibri Light" w:hAnsi="Calibri Light" w:cs="Calibri Light"/>
                <w:color w:val="auto"/>
                <w:szCs w:val="24"/>
              </w:rPr>
              <w:t>Oct 4</w:t>
            </w:r>
          </w:p>
        </w:tc>
        <w:tc>
          <w:tcPr>
            <w:tcW w:w="5529" w:type="dxa"/>
            <w:tcBorders>
              <w:left w:val="nil"/>
              <w:right w:val="nil"/>
            </w:tcBorders>
          </w:tcPr>
          <w:p w14:paraId="125243A0" w14:textId="22061BDC" w:rsidR="00E15AA1" w:rsidRPr="00ED0DAE" w:rsidRDefault="00E15AA1" w:rsidP="00666135">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Protein</w:t>
            </w:r>
          </w:p>
        </w:tc>
        <w:tc>
          <w:tcPr>
            <w:tcW w:w="3118" w:type="dxa"/>
            <w:tcBorders>
              <w:left w:val="nil"/>
              <w:right w:val="nil"/>
            </w:tcBorders>
          </w:tcPr>
          <w:p w14:paraId="66B633D2" w14:textId="0A019E99" w:rsidR="00E15AA1" w:rsidRPr="00ED0DAE" w:rsidRDefault="00E15AA1" w:rsidP="00666135">
            <w:pPr>
              <w:rPr>
                <w:szCs w:val="24"/>
              </w:rPr>
            </w:pPr>
            <w:r w:rsidRPr="00ED0DAE">
              <w:rPr>
                <w:szCs w:val="24"/>
              </w:rPr>
              <w:t>Module 4 quiz</w:t>
            </w:r>
            <w:r w:rsidR="00F13570">
              <w:rPr>
                <w:szCs w:val="24"/>
              </w:rPr>
              <w:t xml:space="preserve"> due Oct 1</w:t>
            </w:r>
          </w:p>
          <w:p w14:paraId="78F90BDE" w14:textId="5173AA37" w:rsidR="00E15AA1" w:rsidRPr="00ED0DAE" w:rsidRDefault="00E15AA1" w:rsidP="00666135">
            <w:pPr>
              <w:rPr>
                <w:szCs w:val="24"/>
              </w:rPr>
            </w:pPr>
            <w:r w:rsidRPr="00ED0DAE">
              <w:rPr>
                <w:szCs w:val="24"/>
              </w:rPr>
              <w:t>Assignment #1 due</w:t>
            </w:r>
            <w:r w:rsidR="00003683">
              <w:rPr>
                <w:szCs w:val="24"/>
              </w:rPr>
              <w:t xml:space="preserve"> Oct 8</w:t>
            </w:r>
            <w:r w:rsidR="00F13570">
              <w:rPr>
                <w:szCs w:val="24"/>
              </w:rPr>
              <w:t xml:space="preserve"> </w:t>
            </w:r>
          </w:p>
        </w:tc>
      </w:tr>
      <w:tr w:rsidR="004863EE" w:rsidRPr="00ED0DAE" w14:paraId="7C6FB516" w14:textId="77777777" w:rsidTr="00ED0DAE">
        <w:tc>
          <w:tcPr>
            <w:tcW w:w="1134" w:type="dxa"/>
            <w:tcBorders>
              <w:left w:val="nil"/>
              <w:right w:val="nil"/>
            </w:tcBorders>
          </w:tcPr>
          <w:p w14:paraId="67FDF9B4" w14:textId="3CA5C445" w:rsidR="004863EE" w:rsidRPr="00ED0DAE" w:rsidRDefault="004863EE" w:rsidP="004863EE">
            <w:pPr>
              <w:rPr>
                <w:rFonts w:ascii="Calibri Light" w:hAnsi="Calibri Light" w:cs="Calibri Light"/>
                <w:color w:val="auto"/>
                <w:szCs w:val="24"/>
              </w:rPr>
            </w:pPr>
            <w:r>
              <w:rPr>
                <w:rFonts w:ascii="Calibri Light" w:hAnsi="Calibri Light" w:cs="Calibri Light"/>
                <w:color w:val="auto"/>
                <w:szCs w:val="24"/>
              </w:rPr>
              <w:t>Oct 18</w:t>
            </w:r>
          </w:p>
        </w:tc>
        <w:tc>
          <w:tcPr>
            <w:tcW w:w="5529" w:type="dxa"/>
            <w:tcBorders>
              <w:left w:val="nil"/>
              <w:right w:val="nil"/>
            </w:tcBorders>
          </w:tcPr>
          <w:p w14:paraId="15614D1A" w14:textId="07A3377A" w:rsidR="004863EE" w:rsidRPr="00ED0DAE" w:rsidRDefault="004863EE" w:rsidP="004863EE">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Vegan and vegetarian diets</w:t>
            </w:r>
          </w:p>
        </w:tc>
        <w:tc>
          <w:tcPr>
            <w:tcW w:w="3118" w:type="dxa"/>
            <w:tcBorders>
              <w:left w:val="nil"/>
              <w:right w:val="nil"/>
            </w:tcBorders>
          </w:tcPr>
          <w:p w14:paraId="50D7A8B3" w14:textId="66CD2082" w:rsidR="004863EE" w:rsidRPr="00ED0DAE" w:rsidRDefault="004863EE" w:rsidP="004863EE">
            <w:pPr>
              <w:rPr>
                <w:szCs w:val="24"/>
              </w:rPr>
            </w:pPr>
          </w:p>
        </w:tc>
      </w:tr>
      <w:tr w:rsidR="004863EE" w:rsidRPr="00ED0DAE" w14:paraId="07CD0AB0" w14:textId="77777777" w:rsidTr="00ED0DAE">
        <w:tc>
          <w:tcPr>
            <w:tcW w:w="1134" w:type="dxa"/>
            <w:tcBorders>
              <w:left w:val="nil"/>
              <w:right w:val="nil"/>
            </w:tcBorders>
          </w:tcPr>
          <w:p w14:paraId="16BBF5F8" w14:textId="3747CC3B" w:rsidR="004863EE" w:rsidRDefault="004863EE" w:rsidP="004863EE">
            <w:pPr>
              <w:rPr>
                <w:rFonts w:ascii="Calibri Light" w:hAnsi="Calibri Light" w:cs="Calibri Light"/>
                <w:color w:val="auto"/>
                <w:szCs w:val="24"/>
              </w:rPr>
            </w:pPr>
            <w:r>
              <w:rPr>
                <w:rFonts w:ascii="Calibri Light" w:hAnsi="Calibri Light" w:cs="Calibri Light"/>
                <w:color w:val="auto"/>
                <w:szCs w:val="24"/>
              </w:rPr>
              <w:t>Oct 11</w:t>
            </w:r>
          </w:p>
        </w:tc>
        <w:tc>
          <w:tcPr>
            <w:tcW w:w="5529" w:type="dxa"/>
            <w:tcBorders>
              <w:left w:val="nil"/>
              <w:right w:val="nil"/>
            </w:tcBorders>
          </w:tcPr>
          <w:p w14:paraId="43D7E5FD" w14:textId="382D90E5" w:rsidR="004863EE" w:rsidRPr="00ED0DAE" w:rsidRDefault="004863EE" w:rsidP="004863EE">
            <w:pPr>
              <w:pStyle w:val="ListParagraph"/>
              <w:ind w:left="0"/>
              <w:rPr>
                <w:rFonts w:asciiTheme="minorHAnsi" w:hAnsiTheme="minorHAnsi" w:cstheme="minorHAnsi"/>
                <w:szCs w:val="24"/>
              </w:rPr>
            </w:pPr>
            <w:r>
              <w:rPr>
                <w:rFonts w:asciiTheme="minorHAnsi" w:hAnsiTheme="minorHAnsi" w:cstheme="minorHAnsi"/>
                <w:szCs w:val="24"/>
              </w:rPr>
              <w:t>Mid-term recess</w:t>
            </w:r>
          </w:p>
        </w:tc>
        <w:tc>
          <w:tcPr>
            <w:tcW w:w="3118" w:type="dxa"/>
            <w:tcBorders>
              <w:left w:val="nil"/>
              <w:right w:val="nil"/>
            </w:tcBorders>
          </w:tcPr>
          <w:p w14:paraId="4C9EEBE8" w14:textId="77777777" w:rsidR="004863EE" w:rsidRPr="00ED0DAE" w:rsidRDefault="004863EE" w:rsidP="004863EE">
            <w:pPr>
              <w:rPr>
                <w:szCs w:val="24"/>
              </w:rPr>
            </w:pPr>
          </w:p>
        </w:tc>
      </w:tr>
      <w:tr w:rsidR="004863EE" w:rsidRPr="00ED0DAE" w14:paraId="2E7FCF4B" w14:textId="77777777" w:rsidTr="00ED0DAE">
        <w:tc>
          <w:tcPr>
            <w:tcW w:w="1134" w:type="dxa"/>
            <w:tcBorders>
              <w:left w:val="nil"/>
              <w:right w:val="nil"/>
            </w:tcBorders>
          </w:tcPr>
          <w:p w14:paraId="063539F1" w14:textId="215755C8" w:rsidR="004863EE" w:rsidRPr="00ED0DAE" w:rsidRDefault="004863EE" w:rsidP="004863EE">
            <w:pPr>
              <w:rPr>
                <w:rFonts w:ascii="Calibri Light" w:hAnsi="Calibri Light" w:cs="Calibri Light"/>
                <w:color w:val="auto"/>
                <w:szCs w:val="24"/>
              </w:rPr>
            </w:pPr>
            <w:r>
              <w:rPr>
                <w:rFonts w:ascii="Calibri Light" w:hAnsi="Calibri Light" w:cs="Calibri Light"/>
                <w:color w:val="auto"/>
                <w:szCs w:val="24"/>
              </w:rPr>
              <w:t>Oct 25</w:t>
            </w:r>
          </w:p>
        </w:tc>
        <w:tc>
          <w:tcPr>
            <w:tcW w:w="5529" w:type="dxa"/>
            <w:tcBorders>
              <w:left w:val="nil"/>
              <w:right w:val="nil"/>
            </w:tcBorders>
          </w:tcPr>
          <w:p w14:paraId="42FC8773" w14:textId="49CBB0FE" w:rsidR="004863EE" w:rsidRPr="00ED0DAE" w:rsidRDefault="004863EE" w:rsidP="004863EE">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Hydration</w:t>
            </w:r>
          </w:p>
        </w:tc>
        <w:tc>
          <w:tcPr>
            <w:tcW w:w="3118" w:type="dxa"/>
            <w:tcBorders>
              <w:left w:val="nil"/>
              <w:right w:val="nil"/>
            </w:tcBorders>
          </w:tcPr>
          <w:p w14:paraId="6CE529C1" w14:textId="3BE2D705" w:rsidR="004863EE" w:rsidRPr="00ED0DAE" w:rsidRDefault="004863EE" w:rsidP="004863EE">
            <w:pPr>
              <w:rPr>
                <w:szCs w:val="24"/>
              </w:rPr>
            </w:pPr>
            <w:r w:rsidRPr="00ED0DAE">
              <w:rPr>
                <w:szCs w:val="24"/>
              </w:rPr>
              <w:t>Module 5 quiz</w:t>
            </w:r>
            <w:r w:rsidR="00F13570">
              <w:rPr>
                <w:szCs w:val="24"/>
              </w:rPr>
              <w:t xml:space="preserve"> due Oct 22</w:t>
            </w:r>
          </w:p>
        </w:tc>
      </w:tr>
      <w:tr w:rsidR="004863EE" w:rsidRPr="00ED0DAE" w14:paraId="601EC9DD" w14:textId="77777777" w:rsidTr="00ED0DAE">
        <w:tc>
          <w:tcPr>
            <w:tcW w:w="1134" w:type="dxa"/>
            <w:tcBorders>
              <w:left w:val="nil"/>
              <w:right w:val="nil"/>
            </w:tcBorders>
          </w:tcPr>
          <w:p w14:paraId="3B94D19B" w14:textId="62C053C3" w:rsidR="004863EE" w:rsidRPr="00ED0DAE" w:rsidRDefault="004863EE" w:rsidP="004863EE">
            <w:pPr>
              <w:rPr>
                <w:rFonts w:ascii="Calibri Light" w:hAnsi="Calibri Light" w:cs="Calibri Light"/>
                <w:color w:val="auto"/>
                <w:szCs w:val="24"/>
              </w:rPr>
            </w:pPr>
            <w:r>
              <w:rPr>
                <w:rFonts w:ascii="Calibri Light" w:hAnsi="Calibri Light" w:cs="Calibri Light"/>
                <w:color w:val="auto"/>
                <w:szCs w:val="24"/>
              </w:rPr>
              <w:t>Nov 1</w:t>
            </w:r>
          </w:p>
        </w:tc>
        <w:tc>
          <w:tcPr>
            <w:tcW w:w="5529" w:type="dxa"/>
            <w:tcBorders>
              <w:left w:val="nil"/>
              <w:right w:val="nil"/>
            </w:tcBorders>
          </w:tcPr>
          <w:p w14:paraId="5739FE4D" w14:textId="52601B82" w:rsidR="004863EE" w:rsidRPr="00ED0DAE" w:rsidRDefault="004863EE" w:rsidP="004863EE">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Antioxidant nutrients</w:t>
            </w:r>
          </w:p>
        </w:tc>
        <w:tc>
          <w:tcPr>
            <w:tcW w:w="3118" w:type="dxa"/>
            <w:tcBorders>
              <w:left w:val="nil"/>
              <w:right w:val="nil"/>
            </w:tcBorders>
          </w:tcPr>
          <w:p w14:paraId="66DDA564" w14:textId="00113661" w:rsidR="004863EE" w:rsidRPr="00ED0DAE" w:rsidRDefault="004863EE" w:rsidP="004863EE">
            <w:pPr>
              <w:rPr>
                <w:szCs w:val="24"/>
              </w:rPr>
            </w:pPr>
          </w:p>
        </w:tc>
      </w:tr>
      <w:tr w:rsidR="004863EE" w:rsidRPr="00ED0DAE" w14:paraId="42A6D9FB" w14:textId="77777777" w:rsidTr="00ED0DAE">
        <w:tc>
          <w:tcPr>
            <w:tcW w:w="1134" w:type="dxa"/>
            <w:tcBorders>
              <w:left w:val="nil"/>
              <w:right w:val="nil"/>
            </w:tcBorders>
          </w:tcPr>
          <w:p w14:paraId="6D157F16" w14:textId="2D2F8531" w:rsidR="004863EE" w:rsidRPr="00ED0DAE" w:rsidRDefault="004863EE" w:rsidP="004863EE">
            <w:pPr>
              <w:rPr>
                <w:rFonts w:ascii="Calibri Light" w:hAnsi="Calibri Light" w:cs="Calibri Light"/>
                <w:color w:val="auto"/>
                <w:szCs w:val="24"/>
              </w:rPr>
            </w:pPr>
            <w:r>
              <w:rPr>
                <w:rFonts w:ascii="Calibri Light" w:hAnsi="Calibri Light" w:cs="Calibri Light"/>
                <w:color w:val="auto"/>
                <w:szCs w:val="24"/>
              </w:rPr>
              <w:t>Nov 8</w:t>
            </w:r>
          </w:p>
        </w:tc>
        <w:tc>
          <w:tcPr>
            <w:tcW w:w="5529" w:type="dxa"/>
            <w:tcBorders>
              <w:left w:val="nil"/>
              <w:right w:val="nil"/>
            </w:tcBorders>
          </w:tcPr>
          <w:p w14:paraId="6CB95471" w14:textId="4C0C1FDF" w:rsidR="004863EE" w:rsidRPr="00ED0DAE" w:rsidRDefault="004863EE" w:rsidP="004863EE">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Fad diets</w:t>
            </w:r>
          </w:p>
        </w:tc>
        <w:tc>
          <w:tcPr>
            <w:tcW w:w="3118" w:type="dxa"/>
            <w:tcBorders>
              <w:left w:val="nil"/>
              <w:right w:val="nil"/>
            </w:tcBorders>
          </w:tcPr>
          <w:p w14:paraId="1CE97128" w14:textId="2F5B6D2A" w:rsidR="004863EE" w:rsidRPr="00ED0DAE" w:rsidRDefault="004863EE" w:rsidP="004863EE">
            <w:pPr>
              <w:rPr>
                <w:szCs w:val="24"/>
              </w:rPr>
            </w:pPr>
            <w:r w:rsidRPr="00ED0DAE">
              <w:rPr>
                <w:szCs w:val="24"/>
              </w:rPr>
              <w:t>Assignment #2 due</w:t>
            </w:r>
            <w:r w:rsidR="00F13570">
              <w:rPr>
                <w:szCs w:val="24"/>
              </w:rPr>
              <w:t xml:space="preserve"> </w:t>
            </w:r>
            <w:r>
              <w:rPr>
                <w:szCs w:val="24"/>
              </w:rPr>
              <w:t>Nov 8</w:t>
            </w:r>
          </w:p>
        </w:tc>
      </w:tr>
      <w:tr w:rsidR="004863EE" w:rsidRPr="00ED0DAE" w14:paraId="279AA2E4" w14:textId="77777777" w:rsidTr="00ED0DAE">
        <w:tc>
          <w:tcPr>
            <w:tcW w:w="1134" w:type="dxa"/>
            <w:tcBorders>
              <w:left w:val="nil"/>
              <w:right w:val="nil"/>
            </w:tcBorders>
          </w:tcPr>
          <w:p w14:paraId="04BEEA2C" w14:textId="3A1C6C71" w:rsidR="004863EE" w:rsidRPr="00ED0DAE" w:rsidRDefault="004863EE" w:rsidP="004863EE">
            <w:pPr>
              <w:rPr>
                <w:rFonts w:ascii="Calibri Light" w:hAnsi="Calibri Light" w:cs="Calibri Light"/>
                <w:color w:val="auto"/>
                <w:szCs w:val="24"/>
              </w:rPr>
            </w:pPr>
            <w:r>
              <w:rPr>
                <w:rFonts w:ascii="Calibri Light" w:hAnsi="Calibri Light" w:cs="Calibri Light"/>
                <w:color w:val="auto"/>
                <w:szCs w:val="24"/>
              </w:rPr>
              <w:t>Nov 15</w:t>
            </w:r>
          </w:p>
        </w:tc>
        <w:tc>
          <w:tcPr>
            <w:tcW w:w="5529" w:type="dxa"/>
            <w:tcBorders>
              <w:left w:val="nil"/>
              <w:right w:val="nil"/>
            </w:tcBorders>
          </w:tcPr>
          <w:p w14:paraId="2B2A582D" w14:textId="082F7918" w:rsidR="004863EE" w:rsidRPr="00ED0DAE" w:rsidRDefault="004863EE" w:rsidP="004863EE">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Fad diets</w:t>
            </w:r>
          </w:p>
        </w:tc>
        <w:tc>
          <w:tcPr>
            <w:tcW w:w="3118" w:type="dxa"/>
            <w:tcBorders>
              <w:left w:val="nil"/>
              <w:right w:val="nil"/>
            </w:tcBorders>
          </w:tcPr>
          <w:p w14:paraId="1285870C" w14:textId="1A001BB3" w:rsidR="004863EE" w:rsidRPr="00ED0DAE" w:rsidRDefault="004863EE" w:rsidP="004863EE">
            <w:pPr>
              <w:rPr>
                <w:szCs w:val="24"/>
              </w:rPr>
            </w:pPr>
            <w:r w:rsidRPr="00ED0DAE">
              <w:rPr>
                <w:szCs w:val="24"/>
              </w:rPr>
              <w:t>Module 6 quiz</w:t>
            </w:r>
            <w:r w:rsidR="00F13570">
              <w:rPr>
                <w:szCs w:val="24"/>
              </w:rPr>
              <w:t xml:space="preserve"> due Nov 19</w:t>
            </w:r>
          </w:p>
        </w:tc>
      </w:tr>
      <w:tr w:rsidR="004863EE" w:rsidRPr="00ED0DAE" w14:paraId="00527FB5" w14:textId="77777777" w:rsidTr="00ED0DAE">
        <w:tc>
          <w:tcPr>
            <w:tcW w:w="1134" w:type="dxa"/>
            <w:tcBorders>
              <w:left w:val="nil"/>
              <w:right w:val="nil"/>
            </w:tcBorders>
          </w:tcPr>
          <w:p w14:paraId="320AD65D" w14:textId="106CF420" w:rsidR="004863EE" w:rsidRPr="00ED0DAE" w:rsidRDefault="004863EE" w:rsidP="004863EE">
            <w:pPr>
              <w:rPr>
                <w:rFonts w:ascii="Calibri Light" w:hAnsi="Calibri Light" w:cs="Calibri Light"/>
                <w:color w:val="auto"/>
                <w:szCs w:val="24"/>
              </w:rPr>
            </w:pPr>
            <w:r>
              <w:rPr>
                <w:rFonts w:ascii="Calibri Light" w:hAnsi="Calibri Light" w:cs="Calibri Light"/>
                <w:color w:val="auto"/>
                <w:szCs w:val="24"/>
              </w:rPr>
              <w:t>Nov 22</w:t>
            </w:r>
          </w:p>
        </w:tc>
        <w:tc>
          <w:tcPr>
            <w:tcW w:w="5529" w:type="dxa"/>
            <w:tcBorders>
              <w:left w:val="nil"/>
              <w:right w:val="nil"/>
            </w:tcBorders>
          </w:tcPr>
          <w:p w14:paraId="64CE6AB3" w14:textId="05713AC7" w:rsidR="004863EE" w:rsidRPr="00ED0DAE" w:rsidRDefault="004863EE" w:rsidP="004863EE">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 xml:space="preserve">Superfoods </w:t>
            </w:r>
          </w:p>
        </w:tc>
        <w:tc>
          <w:tcPr>
            <w:tcW w:w="3118" w:type="dxa"/>
            <w:tcBorders>
              <w:left w:val="nil"/>
              <w:right w:val="nil"/>
            </w:tcBorders>
          </w:tcPr>
          <w:p w14:paraId="5DE048B7" w14:textId="78E2AD5A" w:rsidR="004863EE" w:rsidRPr="00ED0DAE" w:rsidRDefault="004863EE" w:rsidP="004863EE">
            <w:pPr>
              <w:rPr>
                <w:szCs w:val="24"/>
              </w:rPr>
            </w:pPr>
            <w:r w:rsidRPr="00ED0DAE">
              <w:rPr>
                <w:szCs w:val="24"/>
              </w:rPr>
              <w:t>Module 7 quiz</w:t>
            </w:r>
            <w:r w:rsidR="00F13570">
              <w:rPr>
                <w:szCs w:val="24"/>
              </w:rPr>
              <w:t xml:space="preserve"> due Nov 26</w:t>
            </w:r>
          </w:p>
        </w:tc>
      </w:tr>
      <w:tr w:rsidR="004863EE" w:rsidRPr="00ED0DAE" w14:paraId="22EED89F" w14:textId="77777777" w:rsidTr="00ED0DAE">
        <w:tc>
          <w:tcPr>
            <w:tcW w:w="1134" w:type="dxa"/>
            <w:tcBorders>
              <w:left w:val="nil"/>
              <w:right w:val="nil"/>
            </w:tcBorders>
          </w:tcPr>
          <w:p w14:paraId="3531524B" w14:textId="6AF56E1D" w:rsidR="004863EE" w:rsidRPr="00ED0DAE" w:rsidRDefault="004863EE" w:rsidP="004863EE">
            <w:pPr>
              <w:rPr>
                <w:rFonts w:ascii="Calibri Light" w:hAnsi="Calibri Light" w:cs="Calibri Light"/>
                <w:color w:val="auto"/>
                <w:szCs w:val="24"/>
              </w:rPr>
            </w:pPr>
            <w:r>
              <w:rPr>
                <w:rFonts w:ascii="Calibri Light" w:hAnsi="Calibri Light" w:cs="Calibri Light"/>
                <w:color w:val="auto"/>
                <w:szCs w:val="24"/>
              </w:rPr>
              <w:t>Nov 29</w:t>
            </w:r>
          </w:p>
        </w:tc>
        <w:tc>
          <w:tcPr>
            <w:tcW w:w="5529" w:type="dxa"/>
            <w:tcBorders>
              <w:left w:val="nil"/>
              <w:right w:val="nil"/>
            </w:tcBorders>
          </w:tcPr>
          <w:p w14:paraId="402EC61D" w14:textId="63E896DE" w:rsidR="004863EE" w:rsidRPr="00ED0DAE" w:rsidRDefault="004863EE" w:rsidP="004863EE">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Gut health</w:t>
            </w:r>
          </w:p>
        </w:tc>
        <w:tc>
          <w:tcPr>
            <w:tcW w:w="3118" w:type="dxa"/>
            <w:tcBorders>
              <w:left w:val="nil"/>
              <w:right w:val="nil"/>
            </w:tcBorders>
          </w:tcPr>
          <w:p w14:paraId="5D7314B9" w14:textId="77777777" w:rsidR="004863EE" w:rsidRPr="00ED0DAE" w:rsidRDefault="004863EE" w:rsidP="004863EE">
            <w:pPr>
              <w:rPr>
                <w:szCs w:val="24"/>
              </w:rPr>
            </w:pPr>
          </w:p>
        </w:tc>
      </w:tr>
      <w:tr w:rsidR="00266681" w:rsidRPr="00ED0DAE" w14:paraId="11B6C078" w14:textId="77777777" w:rsidTr="00ED0DAE">
        <w:tc>
          <w:tcPr>
            <w:tcW w:w="1134" w:type="dxa"/>
            <w:tcBorders>
              <w:left w:val="nil"/>
              <w:right w:val="nil"/>
            </w:tcBorders>
          </w:tcPr>
          <w:p w14:paraId="2C228E1C" w14:textId="6A311267" w:rsidR="00266681" w:rsidRPr="00ED0DAE" w:rsidRDefault="004863EE" w:rsidP="00266681">
            <w:pPr>
              <w:rPr>
                <w:rFonts w:ascii="Calibri Light" w:hAnsi="Calibri Light" w:cs="Calibri Light"/>
                <w:color w:val="auto"/>
                <w:szCs w:val="24"/>
              </w:rPr>
            </w:pPr>
            <w:r>
              <w:rPr>
                <w:rFonts w:ascii="Calibri Light" w:hAnsi="Calibri Light" w:cs="Calibri Light"/>
                <w:color w:val="auto"/>
                <w:szCs w:val="24"/>
              </w:rPr>
              <w:t>Dec 6</w:t>
            </w:r>
          </w:p>
        </w:tc>
        <w:tc>
          <w:tcPr>
            <w:tcW w:w="5529" w:type="dxa"/>
            <w:tcBorders>
              <w:left w:val="nil"/>
              <w:right w:val="nil"/>
            </w:tcBorders>
          </w:tcPr>
          <w:p w14:paraId="44B28670" w14:textId="2B02730B" w:rsidR="00266681" w:rsidRPr="00ED0DAE" w:rsidRDefault="00266681" w:rsidP="00266681">
            <w:pPr>
              <w:pStyle w:val="ListParagraph"/>
              <w:numPr>
                <w:ilvl w:val="0"/>
                <w:numId w:val="29"/>
              </w:numPr>
              <w:ind w:left="0" w:firstLine="0"/>
              <w:rPr>
                <w:rFonts w:asciiTheme="minorHAnsi" w:hAnsiTheme="minorHAnsi" w:cstheme="minorHAnsi"/>
                <w:szCs w:val="24"/>
              </w:rPr>
            </w:pPr>
            <w:r w:rsidRPr="00ED0DAE">
              <w:rPr>
                <w:rFonts w:asciiTheme="minorHAnsi" w:hAnsiTheme="minorHAnsi" w:cstheme="minorHAnsi"/>
                <w:szCs w:val="24"/>
              </w:rPr>
              <w:t>Wrap up</w:t>
            </w:r>
          </w:p>
        </w:tc>
        <w:tc>
          <w:tcPr>
            <w:tcW w:w="3118" w:type="dxa"/>
            <w:tcBorders>
              <w:left w:val="nil"/>
              <w:right w:val="nil"/>
            </w:tcBorders>
          </w:tcPr>
          <w:p w14:paraId="0FDC4E5B" w14:textId="77777777" w:rsidR="00266681" w:rsidRPr="00ED0DAE" w:rsidRDefault="00266681" w:rsidP="00266681">
            <w:pPr>
              <w:rPr>
                <w:szCs w:val="24"/>
              </w:rPr>
            </w:pPr>
          </w:p>
        </w:tc>
      </w:tr>
    </w:tbl>
    <w:p w14:paraId="511994A8" w14:textId="77777777" w:rsidR="00E217CD" w:rsidRDefault="00E217CD" w:rsidP="007E5AFF">
      <w:pPr>
        <w:autoSpaceDE/>
        <w:autoSpaceDN/>
        <w:adjustRightInd/>
        <w:spacing w:line="240" w:lineRule="auto"/>
        <w:rPr>
          <w:rFonts w:asciiTheme="minorHAnsi" w:eastAsia="Times New Roman" w:hAnsiTheme="minorHAnsi" w:cstheme="minorHAnsi"/>
          <w:color w:val="auto"/>
          <w:szCs w:val="24"/>
          <w:lang w:val="en-CA"/>
        </w:rPr>
      </w:pPr>
    </w:p>
    <w:p w14:paraId="1AD697AF" w14:textId="77777777" w:rsidR="00E217CD" w:rsidRDefault="00F13570" w:rsidP="007E5AFF">
      <w:pPr>
        <w:autoSpaceDE/>
        <w:autoSpaceDN/>
        <w:adjustRightInd/>
        <w:spacing w:line="240" w:lineRule="auto"/>
        <w:rPr>
          <w:rFonts w:asciiTheme="minorHAnsi" w:eastAsia="Times New Roman" w:hAnsiTheme="minorHAnsi" w:cstheme="minorHAnsi"/>
          <w:color w:val="auto"/>
          <w:szCs w:val="24"/>
          <w:lang w:val="en-CA"/>
        </w:rPr>
      </w:pPr>
      <w:r>
        <w:rPr>
          <w:rFonts w:asciiTheme="minorHAnsi" w:eastAsia="Times New Roman" w:hAnsiTheme="minorHAnsi" w:cstheme="minorHAnsi"/>
          <w:color w:val="auto"/>
          <w:szCs w:val="24"/>
          <w:lang w:val="en-CA"/>
        </w:rPr>
        <w:t xml:space="preserve">All deadlines are at 11:59 PM EST on their posted dates above. Assignments must be submitted to Avenue to Learn. Module quizzes are embedded in the course textbook and must be completed on </w:t>
      </w:r>
      <w:proofErr w:type="spellStart"/>
      <w:r>
        <w:rPr>
          <w:rFonts w:asciiTheme="minorHAnsi" w:eastAsia="Times New Roman" w:hAnsiTheme="minorHAnsi" w:cstheme="minorHAnsi"/>
          <w:color w:val="auto"/>
          <w:szCs w:val="24"/>
          <w:lang w:val="en-CA"/>
        </w:rPr>
        <w:t>TopHat</w:t>
      </w:r>
      <w:proofErr w:type="spellEnd"/>
      <w:r>
        <w:rPr>
          <w:rFonts w:asciiTheme="minorHAnsi" w:eastAsia="Times New Roman" w:hAnsiTheme="minorHAnsi" w:cstheme="minorHAnsi"/>
          <w:color w:val="auto"/>
          <w:szCs w:val="24"/>
          <w:lang w:val="en-CA"/>
        </w:rPr>
        <w:t>.</w:t>
      </w:r>
    </w:p>
    <w:p w14:paraId="2DDF2079" w14:textId="5D68DC41" w:rsidR="007E5AFF" w:rsidRPr="007E5AFF" w:rsidRDefault="00F13570" w:rsidP="007E5AFF">
      <w:pPr>
        <w:autoSpaceDE/>
        <w:autoSpaceDN/>
        <w:adjustRightInd/>
        <w:spacing w:line="240" w:lineRule="auto"/>
        <w:rPr>
          <w:rFonts w:asciiTheme="minorHAnsi" w:eastAsia="Times New Roman" w:hAnsiTheme="minorHAnsi" w:cstheme="minorHAnsi"/>
          <w:color w:val="auto"/>
          <w:szCs w:val="24"/>
          <w:lang w:val="en-CA"/>
        </w:rPr>
      </w:pPr>
      <w:r>
        <w:rPr>
          <w:rFonts w:asciiTheme="minorHAnsi" w:eastAsia="Times New Roman" w:hAnsiTheme="minorHAnsi" w:cstheme="minorHAnsi"/>
          <w:color w:val="auto"/>
          <w:szCs w:val="24"/>
          <w:lang w:val="en-CA"/>
        </w:rPr>
        <w:t xml:space="preserve"> </w:t>
      </w:r>
    </w:p>
    <w:p w14:paraId="2693E14C" w14:textId="295B4295" w:rsidR="00ED0DAE" w:rsidRPr="00ED0DAE" w:rsidRDefault="00FC24FB" w:rsidP="004863EE">
      <w:pPr>
        <w:pStyle w:val="Heading2"/>
      </w:pPr>
      <w:r w:rsidRPr="006072D6">
        <w:t>Evaluation</w:t>
      </w:r>
      <w:bookmarkStart w:id="7" w:name="_Hlk45875128"/>
      <w:bookmarkStart w:id="8" w:name="_Hlk45735870"/>
      <w:bookmarkEnd w:id="6"/>
    </w:p>
    <w:tbl>
      <w:tblPr>
        <w:tblStyle w:val="TableGrid"/>
        <w:tblW w:w="0" w:type="auto"/>
        <w:tblInd w:w="180"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Caption w:val="Assessment  Requirements"/>
        <w:tblDescription w:val="Assessment  Requirements"/>
      </w:tblPr>
      <w:tblGrid>
        <w:gridCol w:w="6199"/>
        <w:gridCol w:w="2126"/>
      </w:tblGrid>
      <w:tr w:rsidR="00ED0DAE" w14:paraId="579F0824" w14:textId="77777777" w:rsidTr="00ED0DAE">
        <w:tc>
          <w:tcPr>
            <w:tcW w:w="6199" w:type="dxa"/>
            <w:shd w:val="clear" w:color="auto" w:fill="F5F5F5"/>
          </w:tcPr>
          <w:p w14:paraId="34A1BCF1" w14:textId="77777777" w:rsidR="00ED0DAE" w:rsidRDefault="00ED0DAE" w:rsidP="00666135">
            <w:pPr>
              <w:pStyle w:val="Heading4"/>
              <w:outlineLvl w:val="3"/>
            </w:pPr>
            <w:r>
              <w:t xml:space="preserve">  Grade Component</w:t>
            </w:r>
          </w:p>
        </w:tc>
        <w:tc>
          <w:tcPr>
            <w:tcW w:w="2126" w:type="dxa"/>
            <w:shd w:val="clear" w:color="auto" w:fill="F5F5F5"/>
          </w:tcPr>
          <w:p w14:paraId="3BDA2AE4" w14:textId="6FD59A34" w:rsidR="00ED0DAE" w:rsidRDefault="00ED0DAE" w:rsidP="00ED0DAE">
            <w:pPr>
              <w:pStyle w:val="Heading4"/>
              <w:jc w:val="center"/>
              <w:outlineLvl w:val="3"/>
            </w:pPr>
            <w:r>
              <w:t>Weight</w:t>
            </w:r>
          </w:p>
        </w:tc>
      </w:tr>
      <w:tr w:rsidR="00ED0DAE" w14:paraId="56576A81" w14:textId="77777777" w:rsidTr="00ED0DAE">
        <w:tc>
          <w:tcPr>
            <w:tcW w:w="6199" w:type="dxa"/>
          </w:tcPr>
          <w:p w14:paraId="0B083A41" w14:textId="049B43F2" w:rsidR="00ED0DAE" w:rsidRDefault="00ED0DAE" w:rsidP="00666135">
            <w:r>
              <w:t xml:space="preserve"> Cumulative Final Examination (scheduled by Registrar)</w:t>
            </w:r>
          </w:p>
        </w:tc>
        <w:tc>
          <w:tcPr>
            <w:tcW w:w="2126" w:type="dxa"/>
          </w:tcPr>
          <w:p w14:paraId="55AF75AD" w14:textId="29967E32" w:rsidR="00ED0DAE" w:rsidRDefault="00ED0DAE" w:rsidP="00ED0DAE">
            <w:pPr>
              <w:jc w:val="center"/>
            </w:pPr>
            <w:r>
              <w:t>35%</w:t>
            </w:r>
          </w:p>
        </w:tc>
      </w:tr>
      <w:tr w:rsidR="00ED0DAE" w14:paraId="03EA29D9" w14:textId="77777777" w:rsidTr="00ED0DAE">
        <w:tc>
          <w:tcPr>
            <w:tcW w:w="6199" w:type="dxa"/>
          </w:tcPr>
          <w:p w14:paraId="729DAEC0" w14:textId="17BE49A5" w:rsidR="00ED0DAE" w:rsidRDefault="00ED0DAE" w:rsidP="00666135">
            <w:r w:rsidRPr="00B458EA">
              <w:rPr>
                <w:rFonts w:asciiTheme="minorHAnsi" w:eastAsiaTheme="majorEastAsia" w:hAnsiTheme="minorHAnsi" w:cstheme="minorHAnsi"/>
              </w:rPr>
              <w:t>Online quizzes</w:t>
            </w:r>
            <w:r>
              <w:rPr>
                <w:rFonts w:asciiTheme="minorHAnsi" w:eastAsiaTheme="majorEastAsia" w:hAnsiTheme="minorHAnsi" w:cstheme="minorHAnsi"/>
              </w:rPr>
              <w:t xml:space="preserve"> in Modules (</w:t>
            </w:r>
            <w:r w:rsidR="00F13570">
              <w:rPr>
                <w:rFonts w:eastAsiaTheme="majorEastAsia"/>
              </w:rPr>
              <w:t>see due dates above)</w:t>
            </w:r>
          </w:p>
        </w:tc>
        <w:tc>
          <w:tcPr>
            <w:tcW w:w="2126" w:type="dxa"/>
          </w:tcPr>
          <w:p w14:paraId="2645FE6D" w14:textId="19F5F975" w:rsidR="00ED0DAE" w:rsidRDefault="00ED0DAE" w:rsidP="00ED0DAE">
            <w:pPr>
              <w:jc w:val="center"/>
            </w:pPr>
            <w:r>
              <w:t>10%</w:t>
            </w:r>
          </w:p>
        </w:tc>
      </w:tr>
      <w:tr w:rsidR="00ED0DAE" w14:paraId="78CFA82B" w14:textId="77777777" w:rsidTr="00ED0DAE">
        <w:tc>
          <w:tcPr>
            <w:tcW w:w="6199" w:type="dxa"/>
          </w:tcPr>
          <w:p w14:paraId="49541E0F" w14:textId="54DCFB8A" w:rsidR="00ED0DAE" w:rsidRDefault="00ED0DAE" w:rsidP="00666135">
            <w:r>
              <w:t>Assignment 1 (</w:t>
            </w:r>
            <w:r w:rsidR="00F13570">
              <w:t>due October 8</w:t>
            </w:r>
            <w:r w:rsidR="00F13570" w:rsidRPr="00F13570">
              <w:rPr>
                <w:vertAlign w:val="superscript"/>
              </w:rPr>
              <w:t>th</w:t>
            </w:r>
            <w:r w:rsidR="00F13570">
              <w:t xml:space="preserve"> 11:59 PM EST</w:t>
            </w:r>
            <w:r>
              <w:t>)</w:t>
            </w:r>
          </w:p>
        </w:tc>
        <w:tc>
          <w:tcPr>
            <w:tcW w:w="2126" w:type="dxa"/>
          </w:tcPr>
          <w:p w14:paraId="3B11F014" w14:textId="0D7404AE" w:rsidR="00ED0DAE" w:rsidRDefault="00ED0DAE" w:rsidP="00ED0DAE">
            <w:pPr>
              <w:jc w:val="center"/>
            </w:pPr>
            <w:r>
              <w:t>25%</w:t>
            </w:r>
          </w:p>
        </w:tc>
      </w:tr>
      <w:tr w:rsidR="00ED0DAE" w14:paraId="7E452101" w14:textId="77777777" w:rsidTr="00ED0DAE">
        <w:tc>
          <w:tcPr>
            <w:tcW w:w="6199" w:type="dxa"/>
          </w:tcPr>
          <w:p w14:paraId="51736EE2" w14:textId="09FA8EE7" w:rsidR="00ED0DAE" w:rsidRDefault="00ED0DAE" w:rsidP="00666135">
            <w:r>
              <w:t>Assignment 2 (</w:t>
            </w:r>
            <w:r w:rsidR="00F13570">
              <w:t>due November 8</w:t>
            </w:r>
            <w:r w:rsidR="00F13570" w:rsidRPr="00F13570">
              <w:rPr>
                <w:vertAlign w:val="superscript"/>
              </w:rPr>
              <w:t>th</w:t>
            </w:r>
            <w:r w:rsidR="00F13570">
              <w:t xml:space="preserve"> 11:59 PM EST</w:t>
            </w:r>
            <w:r>
              <w:t>)</w:t>
            </w:r>
          </w:p>
        </w:tc>
        <w:tc>
          <w:tcPr>
            <w:tcW w:w="2126" w:type="dxa"/>
          </w:tcPr>
          <w:p w14:paraId="5471B848" w14:textId="36E449C0" w:rsidR="00ED0DAE" w:rsidRDefault="00ED0DAE" w:rsidP="00ED0DAE">
            <w:pPr>
              <w:jc w:val="center"/>
            </w:pPr>
            <w:r>
              <w:t>25%</w:t>
            </w:r>
          </w:p>
        </w:tc>
      </w:tr>
      <w:tr w:rsidR="00ED0DAE" w14:paraId="0074484B" w14:textId="77777777" w:rsidTr="00ED0DAE">
        <w:tc>
          <w:tcPr>
            <w:tcW w:w="6199" w:type="dxa"/>
          </w:tcPr>
          <w:p w14:paraId="695DDE42" w14:textId="7C9E0FB9" w:rsidR="00ED0DAE" w:rsidRDefault="00ED0DAE" w:rsidP="00666135">
            <w:r>
              <w:t>Participation during synchronous lectures</w:t>
            </w:r>
          </w:p>
        </w:tc>
        <w:tc>
          <w:tcPr>
            <w:tcW w:w="2126" w:type="dxa"/>
          </w:tcPr>
          <w:p w14:paraId="512480F6" w14:textId="3CAA7F6A" w:rsidR="00ED0DAE" w:rsidRDefault="00ED0DAE" w:rsidP="00ED0DAE">
            <w:pPr>
              <w:jc w:val="center"/>
            </w:pPr>
            <w:r>
              <w:t>5%</w:t>
            </w:r>
          </w:p>
        </w:tc>
      </w:tr>
    </w:tbl>
    <w:p w14:paraId="5A7DEF65" w14:textId="471C7257" w:rsidR="007E5AFF" w:rsidRDefault="007E5AFF">
      <w:pPr>
        <w:autoSpaceDE/>
        <w:autoSpaceDN/>
        <w:adjustRightInd/>
        <w:spacing w:after="160" w:line="259" w:lineRule="auto"/>
        <w:rPr>
          <w:b/>
          <w:bCs/>
          <w:color w:val="7A003C"/>
          <w:sz w:val="28"/>
        </w:rPr>
      </w:pPr>
    </w:p>
    <w:p w14:paraId="38E735D6" w14:textId="77777777" w:rsidR="0054269E" w:rsidRDefault="0054269E" w:rsidP="00FC24FB">
      <w:pPr>
        <w:pStyle w:val="Heading2"/>
      </w:pPr>
    </w:p>
    <w:p w14:paraId="3D10254A" w14:textId="4477899D" w:rsidR="00FC24FB" w:rsidRPr="006072D6" w:rsidRDefault="00FC24FB" w:rsidP="00FC24FB">
      <w:pPr>
        <w:pStyle w:val="Heading2"/>
        <w:rPr>
          <w:color w:val="000000"/>
        </w:rPr>
      </w:pPr>
      <w:r w:rsidRPr="006072D6">
        <w:t xml:space="preserve">Requests </w:t>
      </w:r>
      <w:r>
        <w:t>f</w:t>
      </w:r>
      <w:r w:rsidRPr="006072D6">
        <w:t xml:space="preserve">or Relief </w:t>
      </w:r>
      <w:r>
        <w:t>f</w:t>
      </w:r>
      <w:r w:rsidRPr="006072D6">
        <w:t>or Missed Academic Term Work</w:t>
      </w:r>
      <w:bookmarkEnd w:id="7"/>
      <w:r w:rsidRPr="006072D6">
        <w:t xml:space="preserve"> </w:t>
      </w:r>
    </w:p>
    <w:p w14:paraId="2F736086" w14:textId="77777777" w:rsidR="00FC24FB" w:rsidRPr="006072D6" w:rsidRDefault="005A37DD" w:rsidP="00FC24FB">
      <w:pPr>
        <w:contextualSpacing/>
        <w:rPr>
          <w:rFonts w:asciiTheme="minorHAnsi" w:hAnsiTheme="minorHAnsi" w:cstheme="minorHAnsi"/>
        </w:rPr>
      </w:pPr>
      <w:hyperlink r:id="rId20" w:history="1">
        <w:r w:rsidR="00FC24FB" w:rsidRPr="006072D6">
          <w:rPr>
            <w:rStyle w:val="Hyperlink"/>
            <w:rFonts w:asciiTheme="minorHAnsi" w:hAnsiTheme="minorHAnsi" w:cstheme="minorHAnsi"/>
          </w:rPr>
          <w:t>McMaster Student Absence Form (MSAF):</w:t>
        </w:r>
      </w:hyperlink>
      <w:r w:rsidR="00FC24FB" w:rsidRPr="006072D6">
        <w:rPr>
          <w:rFonts w:asciiTheme="minorHAnsi" w:hAnsiTheme="minorHAnsi" w:cstheme="minorHAnsi"/>
        </w:rPr>
        <w:t xml:space="preserve">  In the event of an absence for medical or other reasons, students should review and follow the Academic Regulation in the Undergraduate Calendar “Requests for Relief for Missed Academic Term Work”. </w:t>
      </w:r>
    </w:p>
    <w:p w14:paraId="539184A9" w14:textId="77777777" w:rsidR="00FC24FB" w:rsidRPr="006072D6" w:rsidRDefault="00FC24FB" w:rsidP="00FC24FB">
      <w:pPr>
        <w:pStyle w:val="Heading2"/>
      </w:pPr>
      <w:bookmarkStart w:id="9" w:name="_Hlk45875411"/>
      <w:r w:rsidRPr="006072D6">
        <w:t xml:space="preserve">Academic Accommodation </w:t>
      </w:r>
      <w:r>
        <w:t>o</w:t>
      </w:r>
      <w:r w:rsidRPr="006072D6">
        <w:t xml:space="preserve">f Students </w:t>
      </w:r>
      <w:r>
        <w:t>w</w:t>
      </w:r>
      <w:r w:rsidRPr="006072D6">
        <w:t xml:space="preserve">ith Disabilities </w:t>
      </w:r>
    </w:p>
    <w:p w14:paraId="42F837EA" w14:textId="65B373B6"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r:id="rId21" w:history="1">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xml:space="preserve">) at 905-525-9140 ext. 28652 or </w:t>
      </w:r>
      <w:hyperlink r:id="rId22" w:tgtFrame="_blank"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 </w:t>
      </w:r>
      <w:hyperlink r:id="rId23" w:history="1">
        <w:r w:rsidRPr="006072D6">
          <w:rPr>
            <w:rStyle w:val="Hyperlink"/>
            <w:rFonts w:asciiTheme="minorHAnsi" w:hAnsiTheme="minorHAnsi" w:cstheme="minorHAnsi"/>
            <w:i/>
            <w:iCs/>
          </w:rPr>
          <w:t>Academic Accommodation of Students with Disabilities</w:t>
        </w:r>
      </w:hyperlink>
      <w:r w:rsidRPr="006072D6">
        <w:rPr>
          <w:rFonts w:asciiTheme="minorHAnsi" w:hAnsiTheme="minorHAnsi" w:cstheme="minorHAnsi"/>
        </w:rPr>
        <w:t xml:space="preserve">  policy. </w:t>
      </w:r>
    </w:p>
    <w:p w14:paraId="4785DC8E" w14:textId="77777777" w:rsidR="00FC24FB" w:rsidRPr="006072D6" w:rsidRDefault="00FC24FB" w:rsidP="00FC24FB">
      <w:pPr>
        <w:pStyle w:val="Heading2"/>
      </w:pPr>
      <w:r w:rsidRPr="006072D6">
        <w:t xml:space="preserve">Academic Accommodation </w:t>
      </w:r>
      <w:r>
        <w:t>f</w:t>
      </w:r>
      <w:r w:rsidRPr="006072D6">
        <w:t xml:space="preserve">or Religious, Indigenous </w:t>
      </w:r>
      <w:proofErr w:type="gramStart"/>
      <w:r w:rsidRPr="006072D6">
        <w:t>Or</w:t>
      </w:r>
      <w:proofErr w:type="gramEnd"/>
      <w:r w:rsidRPr="006072D6">
        <w:t xml:space="preserve"> Spiritual Observances (</w:t>
      </w:r>
      <w:proofErr w:type="spellStart"/>
      <w:r w:rsidRPr="006072D6">
        <w:t>Riso</w:t>
      </w:r>
      <w:proofErr w:type="spellEnd"/>
      <w:r w:rsidRPr="006072D6">
        <w:t xml:space="preserve">) </w:t>
      </w:r>
    </w:p>
    <w:p w14:paraId="756B178A" w14:textId="77777777" w:rsidR="00FC24FB" w:rsidRPr="006072D6" w:rsidRDefault="00FC24FB" w:rsidP="00FC24FB">
      <w:pPr>
        <w:rPr>
          <w:b/>
          <w:bCs/>
          <w:i/>
          <w:iCs/>
          <w:color w:val="7A003C"/>
        </w:rPr>
      </w:pPr>
      <w:r w:rsidRPr="006072D6">
        <w:t xml:space="preserve">Students requiring academic accommodation based on religious, indigenous or spiritual observances should follow the procedures set out in the </w:t>
      </w:r>
      <w:hyperlink r:id="rId24" w:history="1">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0" w:name="_Hlk45876206"/>
      <w:bookmarkEnd w:id="9"/>
    </w:p>
    <w:p w14:paraId="2872EED0" w14:textId="77777777" w:rsidR="00FC24FB" w:rsidRPr="006072D6" w:rsidRDefault="00FC24FB" w:rsidP="00FC24FB">
      <w:pPr>
        <w:pStyle w:val="Heading2"/>
      </w:pPr>
      <w:r w:rsidRPr="006072D6">
        <w:t xml:space="preserve">Courses </w:t>
      </w:r>
      <w:r>
        <w:t>w</w:t>
      </w:r>
      <w:r w:rsidRPr="006072D6">
        <w:t xml:space="preserve">ith An On-Line Element </w:t>
      </w:r>
    </w:p>
    <w:p w14:paraId="5C4067C5" w14:textId="77777777" w:rsidR="00FC24FB" w:rsidRPr="006072D6" w:rsidRDefault="00FC24FB" w:rsidP="00FC24FB">
      <w:r w:rsidRPr="00036597">
        <w:rPr>
          <w:b/>
          <w:bCs/>
          <w:i/>
          <w:iCs/>
        </w:rPr>
        <w:t>Some courses</w:t>
      </w:r>
      <w:r w:rsidRPr="00036597">
        <w:t xml:space="preserve"> </w:t>
      </w:r>
      <w:r w:rsidRPr="00036597">
        <w:rPr>
          <w:b/>
          <w:bCs/>
          <w:i/>
          <w:iCs/>
        </w:rPr>
        <w:t xml:space="preserve">may </w:t>
      </w:r>
      <w:r w:rsidRPr="00036597">
        <w:t xml:space="preserve">use on-line elements (e.g. e-mail, Avenue to Learn (A2L), </w:t>
      </w:r>
      <w:proofErr w:type="spellStart"/>
      <w:r w:rsidRPr="00036597">
        <w:t>LearnLink</w:t>
      </w:r>
      <w:proofErr w:type="spellEnd"/>
      <w:r w:rsidRPr="00036597">
        <w:t xml:space="preserve">, web pages, </w:t>
      </w:r>
      <w:proofErr w:type="spellStart"/>
      <w:r w:rsidRPr="00036597">
        <w:t>capa</w:t>
      </w:r>
      <w:proofErr w:type="spellEnd"/>
      <w:r w:rsidRPr="00036597">
        <w:t xml:space="preserve">, Moodle, </w:t>
      </w:r>
      <w:proofErr w:type="spellStart"/>
      <w:r w:rsidRPr="00036597">
        <w:t>ThinkingCap</w:t>
      </w:r>
      <w:proofErr w:type="spellEnd"/>
      <w:r w:rsidRPr="00036597">
        <w:t xml:space="preserve">, etc.). </w:t>
      </w:r>
      <w:r w:rsidRPr="006072D6">
        <w:t xml:space="preserve">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14:paraId="2DD9D1FA" w14:textId="3585E7E5" w:rsidR="00FC24FB" w:rsidRPr="006072D6" w:rsidRDefault="00FC24FB" w:rsidP="00FC24FB">
      <w:pPr>
        <w:pStyle w:val="Heading2"/>
      </w:pPr>
      <w:r w:rsidRPr="006072D6">
        <w:t xml:space="preserve">Online Proctoring </w:t>
      </w:r>
    </w:p>
    <w:p w14:paraId="18591C65" w14:textId="77777777" w:rsidR="00FC24FB" w:rsidRPr="006072D6" w:rsidRDefault="00FC24FB" w:rsidP="00FC24FB">
      <w:r w:rsidRPr="00036597">
        <w:rPr>
          <w:b/>
          <w:bCs/>
          <w:i/>
          <w:iCs/>
        </w:rPr>
        <w:t xml:space="preserve">Some courses may </w:t>
      </w:r>
      <w:r w:rsidRPr="006072D6">
        <w:t xml:space="preserve">use online proctoring software for tests and exams. This software may require students to turn on their video camera, present identification, monitor and record their computer </w:t>
      </w:r>
      <w:r w:rsidRPr="006072D6">
        <w:lastRenderedPageBreak/>
        <w:t xml:space="preserve">activities, and/or lock/restrict their browser or other applications/software during tests or exams. This software may be required to be installed before the test/exam begins.  </w:t>
      </w:r>
    </w:p>
    <w:p w14:paraId="2DA3077D" w14:textId="77777777" w:rsidR="00FC24FB" w:rsidRPr="006072D6" w:rsidRDefault="00FC24FB" w:rsidP="00FC24FB">
      <w:pPr>
        <w:pStyle w:val="Heading2"/>
      </w:pPr>
      <w:r w:rsidRPr="006072D6">
        <w:t xml:space="preserve">Academic Integrity </w:t>
      </w:r>
    </w:p>
    <w:p w14:paraId="6263141C" w14:textId="77777777" w:rsidR="00FC24FB" w:rsidRPr="006072D6" w:rsidRDefault="00FC24FB" w:rsidP="00FC24FB">
      <w:r w:rsidRPr="006072D6">
        <w:t xml:space="preserve">You are expected to exhibit honesty and use ethical behaviour in all aspects of the learning process. Academic credentials you earn are rooted in principles of honesty and academic integrity. </w:t>
      </w:r>
    </w:p>
    <w:p w14:paraId="0E075DE0" w14:textId="77777777" w:rsidR="00FC24FB" w:rsidRPr="006072D6" w:rsidRDefault="00FC24FB" w:rsidP="00FC24FB">
      <w:r w:rsidRPr="006072D6">
        <w:rPr>
          <w:b/>
          <w:bCs/>
        </w:rPr>
        <w:t xml:space="preserve">It is your responsibility to understand what constitutes academic dishonesty. </w:t>
      </w:r>
    </w:p>
    <w:p w14:paraId="4BA91CD6" w14:textId="77777777" w:rsidR="00FC24FB" w:rsidRPr="006072D6" w:rsidRDefault="00FC24FB" w:rsidP="00FC24FB">
      <w:r w:rsidRPr="006072D6">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25" w:history="1">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r:id="rId26" w:history="1">
        <w:r w:rsidRPr="006072D6">
          <w:rPr>
            <w:rStyle w:val="Hyperlink"/>
            <w:rFonts w:asciiTheme="minorHAnsi" w:hAnsiTheme="minorHAnsi" w:cstheme="minorHAnsi"/>
            <w:sz w:val="22"/>
          </w:rPr>
          <w:t>https://secretariat.mcmaster.ca/university-policies-procedures- guidelines/</w:t>
        </w:r>
      </w:hyperlink>
      <w:r w:rsidRPr="006072D6">
        <w:t xml:space="preserve"> </w:t>
      </w:r>
    </w:p>
    <w:p w14:paraId="31C41C01" w14:textId="77777777" w:rsidR="00FC24FB" w:rsidRPr="006072D6" w:rsidRDefault="00FC24FB" w:rsidP="00FC24FB">
      <w:pPr>
        <w:rPr>
          <w:sz w:val="4"/>
          <w:szCs w:val="4"/>
        </w:rPr>
      </w:pPr>
    </w:p>
    <w:p w14:paraId="4B73192C" w14:textId="77777777" w:rsidR="00FC24FB" w:rsidRPr="006072D6" w:rsidRDefault="00FC24FB" w:rsidP="00FC24FB">
      <w:pPr>
        <w:rPr>
          <w:b/>
          <w:bCs/>
        </w:rPr>
      </w:pPr>
      <w:r w:rsidRPr="006072D6">
        <w:rPr>
          <w:b/>
          <w:bCs/>
        </w:rPr>
        <w:t xml:space="preserve">The following illustrates only three forms of academic dishonesty: </w:t>
      </w:r>
    </w:p>
    <w:p w14:paraId="1999796A" w14:textId="77777777" w:rsidR="00FC24FB" w:rsidRPr="006072D6" w:rsidRDefault="00FC24FB" w:rsidP="00FC24FB">
      <w:pPr>
        <w:pStyle w:val="ListParagraph"/>
        <w:numPr>
          <w:ilvl w:val="0"/>
          <w:numId w:val="15"/>
        </w:numPr>
        <w:ind w:left="630"/>
      </w:pPr>
      <w:r w:rsidRPr="006072D6">
        <w:t>plagiarism, e.g. the submission of work that is not one’s own or for which other credit has been obtained.</w:t>
      </w:r>
    </w:p>
    <w:p w14:paraId="2FD3957A" w14:textId="77777777" w:rsidR="00FC24FB" w:rsidRPr="006072D6" w:rsidRDefault="00FC24FB" w:rsidP="00FC24FB">
      <w:pPr>
        <w:pStyle w:val="ListParagraph"/>
        <w:numPr>
          <w:ilvl w:val="0"/>
          <w:numId w:val="15"/>
        </w:numPr>
        <w:ind w:left="630"/>
      </w:pPr>
      <w:r w:rsidRPr="006072D6">
        <w:t xml:space="preserve">improper collaboration in group work. </w:t>
      </w:r>
    </w:p>
    <w:p w14:paraId="631A251C" w14:textId="77777777" w:rsidR="00FC24FB" w:rsidRPr="006072D6" w:rsidRDefault="00FC24FB" w:rsidP="00FC24FB">
      <w:pPr>
        <w:pStyle w:val="ListParagraph"/>
        <w:numPr>
          <w:ilvl w:val="0"/>
          <w:numId w:val="15"/>
        </w:numPr>
        <w:ind w:left="630"/>
      </w:pPr>
      <w:r w:rsidRPr="006072D6">
        <w:t xml:space="preserve">copying or using unauthorized aids in tests and examinations. </w:t>
      </w:r>
      <w:bookmarkStart w:id="11" w:name="_Hlk45876261"/>
      <w:bookmarkEnd w:id="10"/>
    </w:p>
    <w:p w14:paraId="7D0EA16C" w14:textId="77777777" w:rsidR="00FC24FB" w:rsidRPr="006072D6" w:rsidRDefault="00FC24FB" w:rsidP="00FC24FB">
      <w:pPr>
        <w:pStyle w:val="Heading2"/>
      </w:pPr>
      <w:r w:rsidRPr="006072D6">
        <w:t xml:space="preserve">Authenticity / Plagiarism Detection </w:t>
      </w:r>
    </w:p>
    <w:p w14:paraId="3553AEE9" w14:textId="77777777" w:rsidR="00FC24FB" w:rsidRDefault="00FC24FB" w:rsidP="00FC24FB">
      <w:r w:rsidRPr="006072D6">
        <w:rPr>
          <w:b/>
          <w:bCs/>
          <w:i/>
          <w:iCs/>
        </w:rPr>
        <w:t xml:space="preserve">Some courses may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6669F217" w14:textId="77777777" w:rsidR="00FC24FB" w:rsidRPr="00FF6404" w:rsidRDefault="00FC24FB" w:rsidP="00FC24FB">
      <w:pPr>
        <w:pStyle w:val="SpaceOption"/>
      </w:pPr>
    </w:p>
    <w:p w14:paraId="09794735" w14:textId="40BE3CC0" w:rsidR="007E5AFF" w:rsidRDefault="00FC24FB" w:rsidP="00FC24FB">
      <w:r w:rsidRPr="006072D6">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6072D6">
        <w:rPr>
          <w:b/>
          <w:bCs/>
        </w:rPr>
        <w:t xml:space="preserve">All submitted work is subject to normal verification that standards of academic integrity have been upheld </w:t>
      </w:r>
      <w:r w:rsidRPr="006072D6">
        <w:t xml:space="preserve">(e.g., on-line search, other software, etc.). </w:t>
      </w:r>
      <w:r w:rsidRPr="006072D6">
        <w:rPr>
          <w:rFonts w:eastAsia="Arial Narrow"/>
          <w:spacing w:val="-1"/>
        </w:rPr>
        <w:t>For 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Pr>
          <w:rFonts w:eastAsia="Arial Narrow"/>
        </w:rPr>
        <w:t xml:space="preserve"> the</w:t>
      </w:r>
      <w:r w:rsidRPr="006072D6">
        <w:rPr>
          <w:rFonts w:eastAsia="Arial Narrow"/>
          <w:spacing w:val="-1"/>
        </w:rPr>
        <w:t xml:space="preserve"> </w:t>
      </w:r>
      <w:hyperlink r:id="rId27" w:history="1">
        <w:r w:rsidRPr="0064016B">
          <w:rPr>
            <w:rStyle w:val="Hyperlink"/>
            <w:rFonts w:eastAsia="Arial Narrow"/>
          </w:rPr>
          <w:t>McMaster Office of Academic Integrity</w:t>
        </w:r>
      </w:hyperlink>
      <w:r w:rsidR="00DE6DD4">
        <w:rPr>
          <w:rStyle w:val="Hyperlink"/>
          <w:rFonts w:eastAsia="Arial Narrow"/>
        </w:rPr>
        <w:t>’s</w:t>
      </w:r>
      <w:r w:rsidR="00DE6DD4">
        <w:t xml:space="preserve"> </w:t>
      </w:r>
      <w:r w:rsidR="00DE6DD4">
        <w:rPr>
          <w:rFonts w:eastAsia="Arial Narrow"/>
          <w:spacing w:val="-1"/>
        </w:rPr>
        <w:t>website.</w:t>
      </w:r>
      <w:r w:rsidRPr="006072D6">
        <w:t xml:space="preserve"> </w:t>
      </w:r>
    </w:p>
    <w:p w14:paraId="5D2D7447" w14:textId="77777777" w:rsidR="007E5AFF" w:rsidRDefault="007E5AFF">
      <w:pPr>
        <w:autoSpaceDE/>
        <w:autoSpaceDN/>
        <w:adjustRightInd/>
        <w:spacing w:after="160" w:line="259" w:lineRule="auto"/>
      </w:pPr>
      <w:r>
        <w:br w:type="page"/>
      </w:r>
    </w:p>
    <w:p w14:paraId="0CAD707B" w14:textId="77777777" w:rsidR="00FC24FB" w:rsidRPr="006072D6" w:rsidRDefault="00FC24FB" w:rsidP="00FC24FB">
      <w:pPr>
        <w:pStyle w:val="Heading2"/>
        <w:rPr>
          <w:rFonts w:asciiTheme="minorHAnsi" w:hAnsiTheme="minorHAnsi" w:cstheme="minorHAnsi"/>
          <w:sz w:val="22"/>
        </w:rPr>
      </w:pPr>
      <w:r w:rsidRPr="006072D6">
        <w:lastRenderedPageBreak/>
        <w:t xml:space="preserve">Conduct Expectations </w:t>
      </w:r>
    </w:p>
    <w:p w14:paraId="74C0E94F" w14:textId="77777777" w:rsidR="00FC24FB" w:rsidRPr="006D707D" w:rsidRDefault="00FC24FB" w:rsidP="00FC24FB">
      <w:pPr>
        <w:rPr>
          <w:szCs w:val="24"/>
        </w:rPr>
      </w:pPr>
      <w:r w:rsidRPr="006D707D">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8" w:history="1">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maintaining a positive environment for the academic and personal growth of all McMaster community members, </w:t>
      </w:r>
      <w:r w:rsidRPr="006D707D">
        <w:rPr>
          <w:b/>
          <w:bCs/>
          <w:szCs w:val="24"/>
        </w:rPr>
        <w:t>whether in person or online</w:t>
      </w:r>
      <w:r w:rsidRPr="006D707D">
        <w:rPr>
          <w:szCs w:val="24"/>
        </w:rPr>
        <w:t xml:space="preserve">. </w:t>
      </w:r>
    </w:p>
    <w:p w14:paraId="27C3789B" w14:textId="77777777" w:rsidR="00FC24FB" w:rsidRPr="006072D6" w:rsidRDefault="00FC24FB" w:rsidP="00FC24FB">
      <w:pPr>
        <w:pStyle w:val="SpaceOption"/>
      </w:pPr>
    </w:p>
    <w:p w14:paraId="10F6A45C" w14:textId="77777777"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14:paraId="610C0CED" w14:textId="77777777" w:rsidR="00FC24FB" w:rsidRPr="006072D6" w:rsidRDefault="00FC24FB" w:rsidP="00FC24FB">
      <w:pPr>
        <w:pStyle w:val="Heading2"/>
      </w:pPr>
      <w:r w:rsidRPr="006072D6">
        <w:t xml:space="preserve">Copyright </w:t>
      </w:r>
      <w:r>
        <w:t>a</w:t>
      </w:r>
      <w:r w:rsidRPr="006072D6">
        <w:t xml:space="preserve">nd Recording </w:t>
      </w:r>
    </w:p>
    <w:p w14:paraId="2658C015" w14:textId="77777777" w:rsidR="00FC24FB" w:rsidRDefault="00FC24FB" w:rsidP="00FC24FB">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 xml:space="preserve">by </w:t>
      </w:r>
      <w:proofErr w:type="gramStart"/>
      <w:r w:rsidRPr="006072D6">
        <w:rPr>
          <w:rFonts w:asciiTheme="minorHAnsi" w:hAnsiTheme="minorHAnsi" w:cstheme="minorHAnsi"/>
        </w:rPr>
        <w:t>University</w:t>
      </w:r>
      <w:proofErr w:type="gramEnd"/>
      <w:r w:rsidRPr="006072D6">
        <w:rPr>
          <w:rFonts w:asciiTheme="minorHAnsi" w:hAnsiTheme="minorHAnsi" w:cstheme="minorHAnsi"/>
        </w:rPr>
        <w:t xml:space="preserve"> instructors.</w:t>
      </w:r>
    </w:p>
    <w:p w14:paraId="35CDB341" w14:textId="77777777" w:rsidR="00FC24FB" w:rsidRPr="006D707D" w:rsidRDefault="00FC24FB" w:rsidP="00FC24FB">
      <w:pPr>
        <w:pStyle w:val="SpaceOption"/>
      </w:pPr>
    </w:p>
    <w:p w14:paraId="2F62A559" w14:textId="77777777" w:rsidR="00FC24FB" w:rsidRPr="00036597" w:rsidRDefault="00FC24FB" w:rsidP="00FC24FB">
      <w:pPr>
        <w:rPr>
          <w:rStyle w:val="Heading2Char"/>
          <w:rFonts w:asciiTheme="minorHAnsi" w:hAnsiTheme="minorHAnsi" w:cstheme="minorHAnsi"/>
          <w:b w:val="0"/>
          <w:bCs w:val="0"/>
          <w:color w:val="000000"/>
          <w:sz w:val="24"/>
        </w:rPr>
      </w:pPr>
      <w:r w:rsidRPr="006072D6">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07EDC699" w14:textId="77777777" w:rsidR="00FC24FB" w:rsidRPr="006072D6" w:rsidRDefault="00FC24FB" w:rsidP="00FC24FB">
      <w:pPr>
        <w:pStyle w:val="Heading2"/>
      </w:pPr>
      <w:r w:rsidRPr="00455742">
        <w:t>Extreme</w:t>
      </w:r>
      <w:r w:rsidRPr="006072D6">
        <w:t xml:space="preserve"> Circumstances </w:t>
      </w:r>
    </w:p>
    <w:p w14:paraId="47E89D4B" w14:textId="77777777"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6072D6">
        <w:rPr>
          <w:rFonts w:asciiTheme="minorHAnsi" w:hAnsiTheme="minorHAnsi" w:cstheme="minorHAnsi"/>
        </w:rPr>
        <w:t>labour</w:t>
      </w:r>
      <w:proofErr w:type="spellEnd"/>
      <w:r w:rsidRPr="006072D6">
        <w:rPr>
          <w:rFonts w:asciiTheme="minorHAnsi" w:hAnsiTheme="minorHAnsi" w:cstheme="minorHAnsi"/>
        </w:rPr>
        <w:t xml:space="preserve"> disruptions, etc.). Changes will be communicated through regular McMaster communication channels, such as McMaster Daily News, A2L and/or McMaster email. </w:t>
      </w:r>
      <w:bookmarkEnd w:id="11"/>
    </w:p>
    <w:bookmarkEnd w:id="8"/>
    <w:p w14:paraId="41E72B8D" w14:textId="77777777" w:rsidR="00FC24FB" w:rsidRPr="006072D6" w:rsidRDefault="00FC24FB" w:rsidP="00FC24FB">
      <w:pPr>
        <w:pStyle w:val="Default"/>
        <w:rPr>
          <w:rFonts w:asciiTheme="minorHAnsi" w:hAnsiTheme="minorHAnsi" w:cstheme="minorHAnsi"/>
          <w:color w:val="auto"/>
          <w:sz w:val="22"/>
          <w:szCs w:val="22"/>
        </w:rPr>
      </w:pPr>
    </w:p>
    <w:bookmarkEnd w:id="1"/>
    <w:bookmarkEnd w:id="2"/>
    <w:bookmarkEnd w:id="3"/>
    <w:p w14:paraId="1AC89701" w14:textId="77777777" w:rsidR="00FC24FB" w:rsidRPr="00FC24FB" w:rsidRDefault="00FC24FB" w:rsidP="00FC24FB"/>
    <w:sectPr w:rsidR="00FC24FB" w:rsidRPr="00FC24FB" w:rsidSect="006270B2">
      <w:headerReference w:type="default" r:id="rId29"/>
      <w:footerReference w:type="default" r:id="rId30"/>
      <w:pgSz w:w="12240" w:h="15840"/>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96E2" w14:textId="77777777" w:rsidR="005A37DD" w:rsidRDefault="005A37DD" w:rsidP="00940FBF">
      <w:r>
        <w:separator/>
      </w:r>
    </w:p>
    <w:p w14:paraId="3505101A" w14:textId="77777777" w:rsidR="005A37DD" w:rsidRDefault="005A37DD"/>
  </w:endnote>
  <w:endnote w:type="continuationSeparator" w:id="0">
    <w:p w14:paraId="3AA6F150" w14:textId="77777777" w:rsidR="005A37DD" w:rsidRDefault="005A37DD" w:rsidP="00940FBF">
      <w:r>
        <w:continuationSeparator/>
      </w:r>
    </w:p>
    <w:p w14:paraId="31845AE9" w14:textId="77777777" w:rsidR="005A37DD" w:rsidRDefault="005A3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E00002FF" w:usb1="5000205A" w:usb2="00000000" w:usb3="00000000" w:csb0="0000019F" w:csb1="00000000"/>
  </w:font>
  <w:font w:name="MyriadPro-Regular">
    <w:altName w:val="Calibri"/>
    <w:panose1 w:val="00000000000000000000"/>
    <w:charset w:val="00"/>
    <w:family w:val="swiss"/>
    <w:notTrueType/>
    <w:pitch w:val="variable"/>
    <w:sig w:usb0="20000287" w:usb1="00000001" w:usb2="00000000" w:usb3="00000000" w:csb0="0000019F" w:csb1="00000000"/>
  </w:font>
  <w:font w:name="MyriadPro-Semibold">
    <w:altName w:val="Calibri"/>
    <w:panose1 w:val="00000000000000000000"/>
    <w:charset w:val="00"/>
    <w:family w:val="swiss"/>
    <w:notTrueType/>
    <w:pitch w:val="variable"/>
    <w:sig w:usb0="20000287" w:usb1="00000001" w:usb2="00000000" w:usb3="00000000" w:csb0="0000019F" w:csb1="00000000"/>
  </w:font>
  <w:font w:name="Univers Condensed">
    <w:charset w:val="00"/>
    <w:family w:val="swiss"/>
    <w:pitch w:val="variable"/>
    <w:sig w:usb0="80000287" w:usb1="00000000" w:usb2="00000000" w:usb3="00000000" w:csb0="0000000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C61A22E" w14:textId="66E9888F" w:rsidR="00A776D8" w:rsidRDefault="00A776D8" w:rsidP="00A776D8">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C1640" id="Straight Connector 88"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50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strokecolor="#dbdbdd" strokeweight="3pt">
                      <v:stroke joinstyle="miter"/>
                      <w10:wrap anchorx="margin"/>
                    </v:line>
                  </w:pict>
                </mc:Fallback>
              </mc:AlternateContent>
            </w:r>
          </w:p>
          <w:p w14:paraId="19E7F07C" w14:textId="1B292FC2" w:rsidR="00E61A8E" w:rsidRPr="00A776D8" w:rsidRDefault="00B016F2" w:rsidP="00A776D8">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C14C" w14:textId="77777777" w:rsidR="005A37DD" w:rsidRDefault="005A37DD" w:rsidP="00940FBF">
      <w:bookmarkStart w:id="0" w:name="_Hlk53475435"/>
      <w:bookmarkEnd w:id="0"/>
      <w:r>
        <w:separator/>
      </w:r>
    </w:p>
    <w:p w14:paraId="3F6C5BB9" w14:textId="77777777" w:rsidR="005A37DD" w:rsidRDefault="005A37DD"/>
  </w:footnote>
  <w:footnote w:type="continuationSeparator" w:id="0">
    <w:p w14:paraId="2E28804F" w14:textId="77777777" w:rsidR="005A37DD" w:rsidRDefault="005A37DD" w:rsidP="00940FBF">
      <w:r>
        <w:continuationSeparator/>
      </w:r>
    </w:p>
    <w:p w14:paraId="62CF2B4B" w14:textId="77777777" w:rsidR="005A37DD" w:rsidRDefault="005A3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53346435" w:rsidR="0059025F" w:rsidRDefault="00A776D8" w:rsidP="00CA3753">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3012312E">
          <wp:simplePos x="0" y="0"/>
          <wp:positionH relativeFrom="column">
            <wp:posOffset>-283464</wp:posOffset>
          </wp:positionH>
          <wp:positionV relativeFrom="paragraph">
            <wp:posOffset>160258</wp:posOffset>
          </wp:positionV>
          <wp:extent cx="2265011" cy="552366"/>
          <wp:effectExtent l="0" t="0" r="2540" b="63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52366"/>
                  </a:xfrm>
                  <a:prstGeom prst="rect">
                    <a:avLst/>
                  </a:prstGeom>
                </pic:spPr>
              </pic:pic>
            </a:graphicData>
          </a:graphic>
          <wp14:sizeRelH relativeFrom="page">
            <wp14:pctWidth>0</wp14:pctWidth>
          </wp14:sizeRelH>
          <wp14:sizeRelV relativeFrom="page">
            <wp14:pctHeight>0</wp14:pctHeight>
          </wp14:sizeRelV>
        </wp:anchor>
      </w:drawing>
    </w:r>
    <w:r w:rsidR="00CA3753">
      <w:tab/>
    </w:r>
  </w:p>
  <w:p w14:paraId="4815E485" w14:textId="20F0DBFE" w:rsidR="00E61A8E" w:rsidRDefault="00E61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B0855"/>
    <w:multiLevelType w:val="hybridMultilevel"/>
    <w:tmpl w:val="C428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80662"/>
    <w:multiLevelType w:val="hybridMultilevel"/>
    <w:tmpl w:val="69348D0A"/>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871F0"/>
    <w:multiLevelType w:val="hybridMultilevel"/>
    <w:tmpl w:val="894E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B4BEB"/>
    <w:multiLevelType w:val="hybridMultilevel"/>
    <w:tmpl w:val="626C36E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826D40"/>
    <w:multiLevelType w:val="hybridMultilevel"/>
    <w:tmpl w:val="9600EE76"/>
    <w:lvl w:ilvl="0" w:tplc="C4824956">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C6AB0"/>
    <w:multiLevelType w:val="hybridMultilevel"/>
    <w:tmpl w:val="374E29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0E67E9"/>
    <w:multiLevelType w:val="hybridMultilevel"/>
    <w:tmpl w:val="D8B8A892"/>
    <w:lvl w:ilvl="0" w:tplc="82C8B7AC">
      <w:start w:val="1"/>
      <w:numFmt w:val="bullet"/>
      <w:lvlText w:val=""/>
      <w:lvlJc w:val="left"/>
      <w:pPr>
        <w:ind w:left="1170" w:hanging="360"/>
      </w:pPr>
      <w:rPr>
        <w:rFonts w:ascii="Symbol" w:hAnsi="Symbol" w:hint="default"/>
        <w:color w:val="C0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7C797F"/>
    <w:multiLevelType w:val="hybridMultilevel"/>
    <w:tmpl w:val="A8368882"/>
    <w:lvl w:ilvl="0" w:tplc="82C8B7AC">
      <w:start w:val="1"/>
      <w:numFmt w:val="bullet"/>
      <w:lvlText w:val=""/>
      <w:lvlJc w:val="left"/>
      <w:pPr>
        <w:ind w:left="990" w:hanging="360"/>
      </w:pPr>
      <w:rPr>
        <w:rFonts w:ascii="Symbol" w:hAnsi="Symbol" w:hint="default"/>
        <w:color w:val="C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64A30217"/>
    <w:multiLevelType w:val="hybridMultilevel"/>
    <w:tmpl w:val="CB4A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92596D"/>
    <w:multiLevelType w:val="multilevel"/>
    <w:tmpl w:val="F2A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FB3A7A"/>
    <w:multiLevelType w:val="hybridMultilevel"/>
    <w:tmpl w:val="387C7ABC"/>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C84578"/>
    <w:multiLevelType w:val="hybridMultilevel"/>
    <w:tmpl w:val="1086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27C70"/>
    <w:multiLevelType w:val="hybridMultilevel"/>
    <w:tmpl w:val="7E367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A7C96"/>
    <w:multiLevelType w:val="hybridMultilevel"/>
    <w:tmpl w:val="8E0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30"/>
  </w:num>
  <w:num w:numId="4">
    <w:abstractNumId w:val="40"/>
  </w:num>
  <w:num w:numId="5">
    <w:abstractNumId w:val="11"/>
  </w:num>
  <w:num w:numId="6">
    <w:abstractNumId w:val="27"/>
  </w:num>
  <w:num w:numId="7">
    <w:abstractNumId w:val="3"/>
  </w:num>
  <w:num w:numId="8">
    <w:abstractNumId w:val="22"/>
  </w:num>
  <w:num w:numId="9">
    <w:abstractNumId w:val="14"/>
  </w:num>
  <w:num w:numId="10">
    <w:abstractNumId w:val="34"/>
  </w:num>
  <w:num w:numId="11">
    <w:abstractNumId w:val="44"/>
  </w:num>
  <w:num w:numId="12">
    <w:abstractNumId w:val="29"/>
  </w:num>
  <w:num w:numId="13">
    <w:abstractNumId w:val="5"/>
  </w:num>
  <w:num w:numId="14">
    <w:abstractNumId w:val="8"/>
  </w:num>
  <w:num w:numId="15">
    <w:abstractNumId w:val="10"/>
  </w:num>
  <w:num w:numId="16">
    <w:abstractNumId w:val="20"/>
  </w:num>
  <w:num w:numId="17">
    <w:abstractNumId w:val="33"/>
  </w:num>
  <w:num w:numId="18">
    <w:abstractNumId w:val="28"/>
  </w:num>
  <w:num w:numId="19">
    <w:abstractNumId w:val="21"/>
  </w:num>
  <w:num w:numId="20">
    <w:abstractNumId w:val="4"/>
  </w:num>
  <w:num w:numId="21">
    <w:abstractNumId w:val="26"/>
  </w:num>
  <w:num w:numId="22">
    <w:abstractNumId w:val="32"/>
  </w:num>
  <w:num w:numId="23">
    <w:abstractNumId w:val="23"/>
  </w:num>
  <w:num w:numId="24">
    <w:abstractNumId w:val="7"/>
  </w:num>
  <w:num w:numId="25">
    <w:abstractNumId w:val="9"/>
  </w:num>
  <w:num w:numId="26">
    <w:abstractNumId w:val="16"/>
  </w:num>
  <w:num w:numId="27">
    <w:abstractNumId w:val="17"/>
  </w:num>
  <w:num w:numId="28">
    <w:abstractNumId w:val="37"/>
  </w:num>
  <w:num w:numId="29">
    <w:abstractNumId w:val="19"/>
  </w:num>
  <w:num w:numId="30">
    <w:abstractNumId w:val="1"/>
  </w:num>
  <w:num w:numId="31">
    <w:abstractNumId w:val="36"/>
  </w:num>
  <w:num w:numId="32">
    <w:abstractNumId w:val="35"/>
  </w:num>
  <w:num w:numId="33">
    <w:abstractNumId w:val="12"/>
  </w:num>
  <w:num w:numId="34">
    <w:abstractNumId w:val="39"/>
  </w:num>
  <w:num w:numId="35">
    <w:abstractNumId w:val="43"/>
  </w:num>
  <w:num w:numId="36">
    <w:abstractNumId w:val="6"/>
  </w:num>
  <w:num w:numId="37">
    <w:abstractNumId w:val="15"/>
  </w:num>
  <w:num w:numId="38">
    <w:abstractNumId w:val="41"/>
  </w:num>
  <w:num w:numId="39">
    <w:abstractNumId w:val="18"/>
  </w:num>
  <w:num w:numId="40">
    <w:abstractNumId w:val="13"/>
  </w:num>
  <w:num w:numId="41">
    <w:abstractNumId w:val="38"/>
  </w:num>
  <w:num w:numId="42">
    <w:abstractNumId w:val="0"/>
  </w:num>
  <w:num w:numId="43">
    <w:abstractNumId w:val="25"/>
  </w:num>
  <w:num w:numId="44">
    <w:abstractNumId w:val="24"/>
  </w:num>
  <w:num w:numId="45">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3683"/>
    <w:rsid w:val="00006392"/>
    <w:rsid w:val="00007934"/>
    <w:rsid w:val="000106A2"/>
    <w:rsid w:val="00021BD1"/>
    <w:rsid w:val="0002511D"/>
    <w:rsid w:val="00036597"/>
    <w:rsid w:val="000377EF"/>
    <w:rsid w:val="000579FB"/>
    <w:rsid w:val="000732EF"/>
    <w:rsid w:val="00087354"/>
    <w:rsid w:val="000A3F53"/>
    <w:rsid w:val="000B0C12"/>
    <w:rsid w:val="000C0C8E"/>
    <w:rsid w:val="000C5D02"/>
    <w:rsid w:val="000C7C7E"/>
    <w:rsid w:val="000F2226"/>
    <w:rsid w:val="00103405"/>
    <w:rsid w:val="00107129"/>
    <w:rsid w:val="00112889"/>
    <w:rsid w:val="0012117F"/>
    <w:rsid w:val="00121C8D"/>
    <w:rsid w:val="00125931"/>
    <w:rsid w:val="00125EDB"/>
    <w:rsid w:val="00136E5F"/>
    <w:rsid w:val="0015720B"/>
    <w:rsid w:val="00160420"/>
    <w:rsid w:val="0016521C"/>
    <w:rsid w:val="00165399"/>
    <w:rsid w:val="00167AEB"/>
    <w:rsid w:val="00173B48"/>
    <w:rsid w:val="00181B59"/>
    <w:rsid w:val="00184F44"/>
    <w:rsid w:val="001A39D5"/>
    <w:rsid w:val="001A7923"/>
    <w:rsid w:val="001D3D7F"/>
    <w:rsid w:val="001D7EEA"/>
    <w:rsid w:val="001E112E"/>
    <w:rsid w:val="001E25C0"/>
    <w:rsid w:val="001F0858"/>
    <w:rsid w:val="001F6AF3"/>
    <w:rsid w:val="00205311"/>
    <w:rsid w:val="0020566A"/>
    <w:rsid w:val="00222D4B"/>
    <w:rsid w:val="00226AB8"/>
    <w:rsid w:val="00227872"/>
    <w:rsid w:val="00252715"/>
    <w:rsid w:val="00253133"/>
    <w:rsid w:val="00255C9C"/>
    <w:rsid w:val="00266681"/>
    <w:rsid w:val="00267B7B"/>
    <w:rsid w:val="002736BA"/>
    <w:rsid w:val="00280D8A"/>
    <w:rsid w:val="00286FEA"/>
    <w:rsid w:val="00290C34"/>
    <w:rsid w:val="002927C7"/>
    <w:rsid w:val="002968AF"/>
    <w:rsid w:val="002B186D"/>
    <w:rsid w:val="002B2A5B"/>
    <w:rsid w:val="002C3DAB"/>
    <w:rsid w:val="002C49C5"/>
    <w:rsid w:val="002D6F8D"/>
    <w:rsid w:val="002D74BA"/>
    <w:rsid w:val="002E569E"/>
    <w:rsid w:val="003101D2"/>
    <w:rsid w:val="00311003"/>
    <w:rsid w:val="00311361"/>
    <w:rsid w:val="00315871"/>
    <w:rsid w:val="00320DDA"/>
    <w:rsid w:val="00321B84"/>
    <w:rsid w:val="00322B8C"/>
    <w:rsid w:val="00323520"/>
    <w:rsid w:val="0033560F"/>
    <w:rsid w:val="003356B6"/>
    <w:rsid w:val="00336835"/>
    <w:rsid w:val="003428C2"/>
    <w:rsid w:val="0034333A"/>
    <w:rsid w:val="00343645"/>
    <w:rsid w:val="0035088D"/>
    <w:rsid w:val="00353914"/>
    <w:rsid w:val="0037168F"/>
    <w:rsid w:val="0037336E"/>
    <w:rsid w:val="003746F3"/>
    <w:rsid w:val="00375F40"/>
    <w:rsid w:val="00383D2E"/>
    <w:rsid w:val="0039119C"/>
    <w:rsid w:val="003A6A8E"/>
    <w:rsid w:val="003A7938"/>
    <w:rsid w:val="003C001D"/>
    <w:rsid w:val="003C6598"/>
    <w:rsid w:val="003F3290"/>
    <w:rsid w:val="003F3E4B"/>
    <w:rsid w:val="003F56B9"/>
    <w:rsid w:val="0040142F"/>
    <w:rsid w:val="00402567"/>
    <w:rsid w:val="00430E42"/>
    <w:rsid w:val="00435A6B"/>
    <w:rsid w:val="00455742"/>
    <w:rsid w:val="00462AE1"/>
    <w:rsid w:val="0048252E"/>
    <w:rsid w:val="004863EE"/>
    <w:rsid w:val="004934BF"/>
    <w:rsid w:val="004973B9"/>
    <w:rsid w:val="004A29F8"/>
    <w:rsid w:val="004A44F2"/>
    <w:rsid w:val="004A54E9"/>
    <w:rsid w:val="004C2B62"/>
    <w:rsid w:val="004C71E2"/>
    <w:rsid w:val="004D0038"/>
    <w:rsid w:val="004D7041"/>
    <w:rsid w:val="004F3231"/>
    <w:rsid w:val="004F43E4"/>
    <w:rsid w:val="00506848"/>
    <w:rsid w:val="0051749A"/>
    <w:rsid w:val="0052125A"/>
    <w:rsid w:val="005324F9"/>
    <w:rsid w:val="00536305"/>
    <w:rsid w:val="0054269E"/>
    <w:rsid w:val="0054563C"/>
    <w:rsid w:val="00547CC5"/>
    <w:rsid w:val="00555DD8"/>
    <w:rsid w:val="00567D63"/>
    <w:rsid w:val="0057080B"/>
    <w:rsid w:val="00573D75"/>
    <w:rsid w:val="00577790"/>
    <w:rsid w:val="0059025F"/>
    <w:rsid w:val="005A0BD1"/>
    <w:rsid w:val="005A37DD"/>
    <w:rsid w:val="005B4600"/>
    <w:rsid w:val="005B4880"/>
    <w:rsid w:val="005B5B32"/>
    <w:rsid w:val="005B6A0D"/>
    <w:rsid w:val="005D1335"/>
    <w:rsid w:val="005D29EF"/>
    <w:rsid w:val="005D47D5"/>
    <w:rsid w:val="005F02EB"/>
    <w:rsid w:val="005F0747"/>
    <w:rsid w:val="005F21E6"/>
    <w:rsid w:val="005F3D7B"/>
    <w:rsid w:val="006072D6"/>
    <w:rsid w:val="00613258"/>
    <w:rsid w:val="006179CB"/>
    <w:rsid w:val="00620D6B"/>
    <w:rsid w:val="006270B2"/>
    <w:rsid w:val="006318CC"/>
    <w:rsid w:val="0064271F"/>
    <w:rsid w:val="00646B12"/>
    <w:rsid w:val="00670608"/>
    <w:rsid w:val="0067217B"/>
    <w:rsid w:val="00677845"/>
    <w:rsid w:val="00687970"/>
    <w:rsid w:val="006A13CB"/>
    <w:rsid w:val="006C4308"/>
    <w:rsid w:val="006D6293"/>
    <w:rsid w:val="006D707D"/>
    <w:rsid w:val="006F6E57"/>
    <w:rsid w:val="00707FAB"/>
    <w:rsid w:val="0071701D"/>
    <w:rsid w:val="0072124D"/>
    <w:rsid w:val="007213A3"/>
    <w:rsid w:val="00724E9B"/>
    <w:rsid w:val="007300AB"/>
    <w:rsid w:val="00736B4D"/>
    <w:rsid w:val="007453FE"/>
    <w:rsid w:val="00746B25"/>
    <w:rsid w:val="00751A4C"/>
    <w:rsid w:val="00752EDF"/>
    <w:rsid w:val="00755421"/>
    <w:rsid w:val="00760263"/>
    <w:rsid w:val="007823FC"/>
    <w:rsid w:val="00782C45"/>
    <w:rsid w:val="0078502E"/>
    <w:rsid w:val="007910EC"/>
    <w:rsid w:val="0079265C"/>
    <w:rsid w:val="00794BED"/>
    <w:rsid w:val="007B5D33"/>
    <w:rsid w:val="007C1A1D"/>
    <w:rsid w:val="007C32DA"/>
    <w:rsid w:val="007C4161"/>
    <w:rsid w:val="007D2955"/>
    <w:rsid w:val="007E1A30"/>
    <w:rsid w:val="007E574B"/>
    <w:rsid w:val="007E5AFF"/>
    <w:rsid w:val="007F1ECF"/>
    <w:rsid w:val="007F75E1"/>
    <w:rsid w:val="00813787"/>
    <w:rsid w:val="00816B1B"/>
    <w:rsid w:val="008210C8"/>
    <w:rsid w:val="008234E0"/>
    <w:rsid w:val="0082595C"/>
    <w:rsid w:val="008277E4"/>
    <w:rsid w:val="00831E13"/>
    <w:rsid w:val="00842216"/>
    <w:rsid w:val="008429D2"/>
    <w:rsid w:val="00845484"/>
    <w:rsid w:val="0084565C"/>
    <w:rsid w:val="00846300"/>
    <w:rsid w:val="00853272"/>
    <w:rsid w:val="00854434"/>
    <w:rsid w:val="008639E7"/>
    <w:rsid w:val="008735C8"/>
    <w:rsid w:val="008759DD"/>
    <w:rsid w:val="008773D6"/>
    <w:rsid w:val="008807A0"/>
    <w:rsid w:val="008827FB"/>
    <w:rsid w:val="00886E1A"/>
    <w:rsid w:val="008877F7"/>
    <w:rsid w:val="008902DB"/>
    <w:rsid w:val="008A7B53"/>
    <w:rsid w:val="008B3817"/>
    <w:rsid w:val="008C24E5"/>
    <w:rsid w:val="008C7606"/>
    <w:rsid w:val="008D54B4"/>
    <w:rsid w:val="008E4B63"/>
    <w:rsid w:val="008F0A28"/>
    <w:rsid w:val="008F7E83"/>
    <w:rsid w:val="00905366"/>
    <w:rsid w:val="009065D5"/>
    <w:rsid w:val="00907DCB"/>
    <w:rsid w:val="00921EB4"/>
    <w:rsid w:val="00931453"/>
    <w:rsid w:val="00940FBF"/>
    <w:rsid w:val="009416A9"/>
    <w:rsid w:val="0094411B"/>
    <w:rsid w:val="00945E27"/>
    <w:rsid w:val="00974DB4"/>
    <w:rsid w:val="00980F7B"/>
    <w:rsid w:val="00982E7B"/>
    <w:rsid w:val="009844AB"/>
    <w:rsid w:val="00991965"/>
    <w:rsid w:val="009A2154"/>
    <w:rsid w:val="009A7132"/>
    <w:rsid w:val="009A77B8"/>
    <w:rsid w:val="009B20B0"/>
    <w:rsid w:val="009B7CCE"/>
    <w:rsid w:val="009C07F5"/>
    <w:rsid w:val="009C17AC"/>
    <w:rsid w:val="009C3340"/>
    <w:rsid w:val="00A006FD"/>
    <w:rsid w:val="00A05744"/>
    <w:rsid w:val="00A06850"/>
    <w:rsid w:val="00A06F62"/>
    <w:rsid w:val="00A13F9E"/>
    <w:rsid w:val="00A3567B"/>
    <w:rsid w:val="00A42839"/>
    <w:rsid w:val="00A43ABF"/>
    <w:rsid w:val="00A52D33"/>
    <w:rsid w:val="00A62469"/>
    <w:rsid w:val="00A776D8"/>
    <w:rsid w:val="00AA0BFE"/>
    <w:rsid w:val="00AA2F8B"/>
    <w:rsid w:val="00AA59D0"/>
    <w:rsid w:val="00AB0BBD"/>
    <w:rsid w:val="00AB74F4"/>
    <w:rsid w:val="00AB7E28"/>
    <w:rsid w:val="00AC0356"/>
    <w:rsid w:val="00AC299A"/>
    <w:rsid w:val="00AD5083"/>
    <w:rsid w:val="00AD6909"/>
    <w:rsid w:val="00AE7328"/>
    <w:rsid w:val="00AF1E69"/>
    <w:rsid w:val="00AF241D"/>
    <w:rsid w:val="00AF3166"/>
    <w:rsid w:val="00B016F2"/>
    <w:rsid w:val="00B01E43"/>
    <w:rsid w:val="00B20CAA"/>
    <w:rsid w:val="00B20CAF"/>
    <w:rsid w:val="00B23396"/>
    <w:rsid w:val="00B327B6"/>
    <w:rsid w:val="00B32903"/>
    <w:rsid w:val="00B4300D"/>
    <w:rsid w:val="00B57F82"/>
    <w:rsid w:val="00B6098D"/>
    <w:rsid w:val="00B630CF"/>
    <w:rsid w:val="00B64C50"/>
    <w:rsid w:val="00B65BC2"/>
    <w:rsid w:val="00B70116"/>
    <w:rsid w:val="00B76A41"/>
    <w:rsid w:val="00B7764E"/>
    <w:rsid w:val="00B859CF"/>
    <w:rsid w:val="00B90767"/>
    <w:rsid w:val="00B97C68"/>
    <w:rsid w:val="00BA3B04"/>
    <w:rsid w:val="00BC13E9"/>
    <w:rsid w:val="00BC28CB"/>
    <w:rsid w:val="00BC7795"/>
    <w:rsid w:val="00BD0651"/>
    <w:rsid w:val="00BD3DD8"/>
    <w:rsid w:val="00BE62A5"/>
    <w:rsid w:val="00C13E80"/>
    <w:rsid w:val="00C20DB3"/>
    <w:rsid w:val="00C27D05"/>
    <w:rsid w:val="00C40022"/>
    <w:rsid w:val="00C45C90"/>
    <w:rsid w:val="00C45F9D"/>
    <w:rsid w:val="00C5685C"/>
    <w:rsid w:val="00C61CC7"/>
    <w:rsid w:val="00C63DB0"/>
    <w:rsid w:val="00C77921"/>
    <w:rsid w:val="00C84925"/>
    <w:rsid w:val="00C90B9C"/>
    <w:rsid w:val="00C96888"/>
    <w:rsid w:val="00CA3753"/>
    <w:rsid w:val="00CB7D57"/>
    <w:rsid w:val="00CD4AF0"/>
    <w:rsid w:val="00CF0379"/>
    <w:rsid w:val="00D102FF"/>
    <w:rsid w:val="00D1058E"/>
    <w:rsid w:val="00D13318"/>
    <w:rsid w:val="00D14865"/>
    <w:rsid w:val="00D15B65"/>
    <w:rsid w:val="00D15EA8"/>
    <w:rsid w:val="00D22DE4"/>
    <w:rsid w:val="00D2773D"/>
    <w:rsid w:val="00D30241"/>
    <w:rsid w:val="00D3391B"/>
    <w:rsid w:val="00D44597"/>
    <w:rsid w:val="00D44C91"/>
    <w:rsid w:val="00D5214E"/>
    <w:rsid w:val="00D569BF"/>
    <w:rsid w:val="00D63265"/>
    <w:rsid w:val="00D71B6C"/>
    <w:rsid w:val="00D74405"/>
    <w:rsid w:val="00D84D6D"/>
    <w:rsid w:val="00D87D7F"/>
    <w:rsid w:val="00D92384"/>
    <w:rsid w:val="00DA005C"/>
    <w:rsid w:val="00DB1E98"/>
    <w:rsid w:val="00DB41FF"/>
    <w:rsid w:val="00DC4FA6"/>
    <w:rsid w:val="00DE1599"/>
    <w:rsid w:val="00DE6DD4"/>
    <w:rsid w:val="00DF2684"/>
    <w:rsid w:val="00DF6FF3"/>
    <w:rsid w:val="00E055FF"/>
    <w:rsid w:val="00E15AA1"/>
    <w:rsid w:val="00E217CD"/>
    <w:rsid w:val="00E258B5"/>
    <w:rsid w:val="00E45530"/>
    <w:rsid w:val="00E45C02"/>
    <w:rsid w:val="00E57991"/>
    <w:rsid w:val="00E61A8E"/>
    <w:rsid w:val="00E63710"/>
    <w:rsid w:val="00E71C66"/>
    <w:rsid w:val="00E73891"/>
    <w:rsid w:val="00E769C0"/>
    <w:rsid w:val="00E77858"/>
    <w:rsid w:val="00E82FF6"/>
    <w:rsid w:val="00E8679C"/>
    <w:rsid w:val="00E86C68"/>
    <w:rsid w:val="00E874BB"/>
    <w:rsid w:val="00EA234A"/>
    <w:rsid w:val="00EB3FC6"/>
    <w:rsid w:val="00EC1637"/>
    <w:rsid w:val="00EC1F91"/>
    <w:rsid w:val="00EC2CF9"/>
    <w:rsid w:val="00ED0DAE"/>
    <w:rsid w:val="00ED78C6"/>
    <w:rsid w:val="00EF2842"/>
    <w:rsid w:val="00F02F3B"/>
    <w:rsid w:val="00F13570"/>
    <w:rsid w:val="00F14548"/>
    <w:rsid w:val="00F17A39"/>
    <w:rsid w:val="00F31661"/>
    <w:rsid w:val="00F3332E"/>
    <w:rsid w:val="00F42ECD"/>
    <w:rsid w:val="00F47122"/>
    <w:rsid w:val="00F50917"/>
    <w:rsid w:val="00F51A8E"/>
    <w:rsid w:val="00F52141"/>
    <w:rsid w:val="00F52CB0"/>
    <w:rsid w:val="00F5523C"/>
    <w:rsid w:val="00F71271"/>
    <w:rsid w:val="00F74944"/>
    <w:rsid w:val="00F80475"/>
    <w:rsid w:val="00F93152"/>
    <w:rsid w:val="00FA574F"/>
    <w:rsid w:val="00FB3788"/>
    <w:rsid w:val="00FC0239"/>
    <w:rsid w:val="00FC24FB"/>
    <w:rsid w:val="00FC477E"/>
    <w:rsid w:val="00FD3A07"/>
    <w:rsid w:val="00FE2A24"/>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szCs w:val="24"/>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Univers">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customStyle="1" w:styleId="UniversChar">
    <w:name w:val="Univers Char"/>
    <w:basedOn w:val="DefaultParagraphFont"/>
    <w:link w:val="Univers"/>
    <w:rsid w:val="008C24E5"/>
    <w:rPr>
      <w:rFonts w:ascii="Univers Condensed" w:hAnsi="Univers Condensed"/>
    </w:rPr>
  </w:style>
  <w:style w:type="table" w:customStyle="1" w:styleId="TableGrid1">
    <w:name w:val="Table Grid1"/>
    <w:basedOn w:val="TableNormal"/>
    <w:next w:val="TableGrid"/>
    <w:uiPriority w:val="39"/>
    <w:rsid w:val="00E8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versSmallHeader">
    <w:name w:val="Univers Small Header"/>
    <w:basedOn w:val="Univers"/>
    <w:rsid w:val="00E8679C"/>
    <w:rPr>
      <w:bCs/>
      <w:color w:val="7A003C"/>
    </w:rPr>
  </w:style>
  <w:style w:type="paragraph" w:customStyle="1" w:styleId="Body">
    <w:name w:val="Body"/>
    <w:rsid w:val="005D29E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customStyle="1" w:styleId="CharStyle18">
    <w:name w:val="Char Style 18"/>
    <w:basedOn w:val="DefaultParagraphFont"/>
    <w:link w:val="Style17"/>
    <w:uiPriority w:val="99"/>
    <w:rsid w:val="006C4308"/>
    <w:rPr>
      <w:rFonts w:ascii="Arial" w:hAnsi="Arial" w:cs="Arial"/>
      <w:sz w:val="16"/>
      <w:szCs w:val="16"/>
      <w:shd w:val="clear" w:color="auto" w:fill="FFFFFF"/>
    </w:rPr>
  </w:style>
  <w:style w:type="paragraph" w:customStyle="1" w:styleId="Style17">
    <w:name w:val="Style 17"/>
    <w:basedOn w:val="Normal"/>
    <w:link w:val="CharStyle18"/>
    <w:uiPriority w:val="99"/>
    <w:rsid w:val="006C4308"/>
    <w:pPr>
      <w:widowControl w:val="0"/>
      <w:shd w:val="clear" w:color="auto" w:fill="FFFFFF"/>
      <w:autoSpaceDE/>
      <w:autoSpaceDN/>
      <w:adjustRightInd/>
      <w:spacing w:before="120" w:line="269" w:lineRule="exact"/>
      <w:ind w:hanging="360"/>
    </w:pPr>
    <w:rPr>
      <w:rFonts w:ascii="Arial" w:hAnsi="Arial" w:cs="Arial"/>
      <w:color w:val="auto"/>
      <w:sz w:val="16"/>
      <w:szCs w:val="16"/>
    </w:rPr>
  </w:style>
  <w:style w:type="character" w:customStyle="1" w:styleId="xnobr">
    <w:name w:val="x_nobr"/>
    <w:basedOn w:val="DefaultParagraphFont"/>
    <w:rsid w:val="00E7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 w:id="552040916">
      <w:bodyDiv w:val="1"/>
      <w:marLeft w:val="0"/>
      <w:marRight w:val="0"/>
      <w:marTop w:val="0"/>
      <w:marBottom w:val="0"/>
      <w:divBdr>
        <w:top w:val="none" w:sz="0" w:space="0" w:color="auto"/>
        <w:left w:val="none" w:sz="0" w:space="0" w:color="auto"/>
        <w:bottom w:val="none" w:sz="0" w:space="0" w:color="auto"/>
        <w:right w:val="none" w:sz="0" w:space="0" w:color="auto"/>
      </w:divBdr>
    </w:div>
    <w:div w:id="1190484596">
      <w:bodyDiv w:val="1"/>
      <w:marLeft w:val="0"/>
      <w:marRight w:val="0"/>
      <w:marTop w:val="0"/>
      <w:marBottom w:val="0"/>
      <w:divBdr>
        <w:top w:val="none" w:sz="0" w:space="0" w:color="auto"/>
        <w:left w:val="none" w:sz="0" w:space="0" w:color="auto"/>
        <w:bottom w:val="none" w:sz="0" w:space="0" w:color="auto"/>
        <w:right w:val="none" w:sz="0" w:space="0" w:color="auto"/>
      </w:divBdr>
    </w:div>
    <w:div w:id="1597323317">
      <w:bodyDiv w:val="1"/>
      <w:marLeft w:val="0"/>
      <w:marRight w:val="0"/>
      <w:marTop w:val="0"/>
      <w:marBottom w:val="0"/>
      <w:divBdr>
        <w:top w:val="none" w:sz="0" w:space="0" w:color="auto"/>
        <w:left w:val="none" w:sz="0" w:space="0" w:color="auto"/>
        <w:bottom w:val="none" w:sz="0" w:space="0" w:color="auto"/>
        <w:right w:val="none" w:sz="0" w:space="0" w:color="auto"/>
      </w:divBdr>
    </w:div>
    <w:div w:id="1635407487">
      <w:bodyDiv w:val="1"/>
      <w:marLeft w:val="0"/>
      <w:marRight w:val="0"/>
      <w:marTop w:val="0"/>
      <w:marBottom w:val="0"/>
      <w:divBdr>
        <w:top w:val="none" w:sz="0" w:space="0" w:color="auto"/>
        <w:left w:val="none" w:sz="0" w:space="0" w:color="auto"/>
        <w:bottom w:val="none" w:sz="0" w:space="0" w:color="auto"/>
        <w:right w:val="none" w:sz="0" w:space="0" w:color="auto"/>
      </w:divBdr>
    </w:div>
    <w:div w:id="1703245579">
      <w:bodyDiv w:val="1"/>
      <w:marLeft w:val="0"/>
      <w:marRight w:val="0"/>
      <w:marTop w:val="0"/>
      <w:marBottom w:val="0"/>
      <w:divBdr>
        <w:top w:val="none" w:sz="0" w:space="0" w:color="auto"/>
        <w:left w:val="none" w:sz="0" w:space="0" w:color="auto"/>
        <w:bottom w:val="none" w:sz="0" w:space="0" w:color="auto"/>
        <w:right w:val="none" w:sz="0" w:space="0" w:color="auto"/>
      </w:divBdr>
      <w:divsChild>
        <w:div w:id="336033905">
          <w:marLeft w:val="0"/>
          <w:marRight w:val="0"/>
          <w:marTop w:val="0"/>
          <w:marBottom w:val="0"/>
          <w:divBdr>
            <w:top w:val="none" w:sz="0" w:space="0" w:color="auto"/>
            <w:left w:val="none" w:sz="0" w:space="0" w:color="auto"/>
            <w:bottom w:val="none" w:sz="0" w:space="0" w:color="auto"/>
            <w:right w:val="none" w:sz="0" w:space="0" w:color="auto"/>
          </w:divBdr>
        </w:div>
        <w:div w:id="737900697">
          <w:marLeft w:val="0"/>
          <w:marRight w:val="0"/>
          <w:marTop w:val="0"/>
          <w:marBottom w:val="0"/>
          <w:divBdr>
            <w:top w:val="none" w:sz="0" w:space="0" w:color="auto"/>
            <w:left w:val="none" w:sz="0" w:space="0" w:color="auto"/>
            <w:bottom w:val="none" w:sz="0" w:space="0" w:color="auto"/>
            <w:right w:val="none" w:sz="0" w:space="0" w:color="auto"/>
          </w:divBdr>
        </w:div>
        <w:div w:id="673144168">
          <w:marLeft w:val="0"/>
          <w:marRight w:val="0"/>
          <w:marTop w:val="0"/>
          <w:marBottom w:val="0"/>
          <w:divBdr>
            <w:top w:val="none" w:sz="0" w:space="0" w:color="auto"/>
            <w:left w:val="none" w:sz="0" w:space="0" w:color="auto"/>
            <w:bottom w:val="none" w:sz="0" w:space="0" w:color="auto"/>
            <w:right w:val="none" w:sz="0" w:space="0" w:color="auto"/>
          </w:divBdr>
        </w:div>
        <w:div w:id="254559201">
          <w:marLeft w:val="0"/>
          <w:marRight w:val="0"/>
          <w:marTop w:val="0"/>
          <w:marBottom w:val="0"/>
          <w:divBdr>
            <w:top w:val="none" w:sz="0" w:space="0" w:color="auto"/>
            <w:left w:val="none" w:sz="0" w:space="0" w:color="auto"/>
            <w:bottom w:val="none" w:sz="0" w:space="0" w:color="auto"/>
            <w:right w:val="none" w:sz="0" w:space="0" w:color="auto"/>
          </w:divBdr>
        </w:div>
        <w:div w:id="883057528">
          <w:marLeft w:val="0"/>
          <w:marRight w:val="0"/>
          <w:marTop w:val="0"/>
          <w:marBottom w:val="0"/>
          <w:divBdr>
            <w:top w:val="none" w:sz="0" w:space="0" w:color="auto"/>
            <w:left w:val="none" w:sz="0" w:space="0" w:color="auto"/>
            <w:bottom w:val="none" w:sz="0" w:space="0" w:color="auto"/>
            <w:right w:val="none" w:sz="0" w:space="0" w:color="auto"/>
          </w:divBdr>
        </w:div>
        <w:div w:id="96759325">
          <w:marLeft w:val="0"/>
          <w:marRight w:val="0"/>
          <w:marTop w:val="0"/>
          <w:marBottom w:val="0"/>
          <w:divBdr>
            <w:top w:val="none" w:sz="0" w:space="0" w:color="auto"/>
            <w:left w:val="none" w:sz="0" w:space="0" w:color="auto"/>
            <w:bottom w:val="none" w:sz="0" w:space="0" w:color="auto"/>
            <w:right w:val="none" w:sz="0" w:space="0" w:color="auto"/>
          </w:divBdr>
        </w:div>
        <w:div w:id="1772703730">
          <w:marLeft w:val="0"/>
          <w:marRight w:val="0"/>
          <w:marTop w:val="0"/>
          <w:marBottom w:val="0"/>
          <w:divBdr>
            <w:top w:val="none" w:sz="0" w:space="0" w:color="auto"/>
            <w:left w:val="none" w:sz="0" w:space="0" w:color="auto"/>
            <w:bottom w:val="none" w:sz="0" w:space="0" w:color="auto"/>
            <w:right w:val="none" w:sz="0" w:space="0" w:color="auto"/>
          </w:divBdr>
        </w:div>
        <w:div w:id="60511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UFgROX" TargetMode="External"/><Relationship Id="rId18" Type="http://schemas.openxmlformats.org/officeDocument/2006/relationships/hyperlink" Target="https://sas.mcmaster.ca/" TargetMode="External"/><Relationship Id="rId26" Type="http://schemas.openxmlformats.org/officeDocument/2006/relationships/hyperlink" Target="https://secretariat.mcmaster.ca/university-policies-procedures-%20guidelines/" TargetMode="External"/><Relationship Id="rId3" Type="http://schemas.openxmlformats.org/officeDocument/2006/relationships/customXml" Target="../customXml/item3.xml"/><Relationship Id="rId21" Type="http://schemas.openxmlformats.org/officeDocument/2006/relationships/hyperlink" Target="https://sas.mcmaster.ca/" TargetMode="External"/><Relationship Id="rId7" Type="http://schemas.openxmlformats.org/officeDocument/2006/relationships/settings" Target="settings.xml"/><Relationship Id="rId12" Type="http://schemas.openxmlformats.org/officeDocument/2006/relationships/hyperlink" Target="http://www.tophat.com/" TargetMode="External"/><Relationship Id="rId17" Type="http://schemas.openxmlformats.org/officeDocument/2006/relationships/hyperlink" Target="https://cto.mcmaster.ca/technology-resources-for-mcmaster-students/" TargetMode="External"/><Relationship Id="rId25" Type="http://schemas.openxmlformats.org/officeDocument/2006/relationships/hyperlink" Target="https://secretariat.mcmaster.ca/app/uploads/Academic-Integrity-Policy-1-1.pdf" TargetMode="External"/><Relationship Id="rId2" Type="http://schemas.openxmlformats.org/officeDocument/2006/relationships/customXml" Target="../customXml/item2.xml"/><Relationship Id="rId16" Type="http://schemas.openxmlformats.org/officeDocument/2006/relationships/hyperlink" Target="mailto:uts@mcmaster.ca" TargetMode="External"/><Relationship Id="rId20" Type="http://schemas.openxmlformats.org/officeDocument/2006/relationships/hyperlink" Target="https://secretariat.mcmaster.ca/university-policies-procedures-guidelines/msaf-mcmaster-student-absence-for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des37@mcmaster.ca" TargetMode="External"/><Relationship Id="rId24" Type="http://schemas.openxmlformats.org/officeDocument/2006/relationships/hyperlink" Target="https://secretariat.mcmaster.ca/app/uploads/2019/02/Academic-Accommodation-for-Religious-Indigenous-and-Spiritual-Observances-Policy-on.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to.mcmaster.ca/technology-resources-for-mcmaster-students/" TargetMode="External"/><Relationship Id="rId23" Type="http://schemas.openxmlformats.org/officeDocument/2006/relationships/hyperlink" Target="https://secretariat.mcmaster.ca/app/uploads/Academic-Accommodations-Policy.pdf" TargetMode="External"/><Relationship Id="rId28" Type="http://schemas.openxmlformats.org/officeDocument/2006/relationships/hyperlink" Target="https://secretariat.mcmaster.ca/app/uploads/Code-of-Student-Rights-and-Responsibilities.pdf" TargetMode="External"/><Relationship Id="rId10" Type="http://schemas.openxmlformats.org/officeDocument/2006/relationships/endnotes" Target="endnotes.xml"/><Relationship Id="rId19" Type="http://schemas.openxmlformats.org/officeDocument/2006/relationships/hyperlink" Target="mailto:sas@mcmaster.c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darosap/Documents/90.%20MCMASTER/100.%20Winter-%20Course%20Outlines/1.%20AODA%20Outline%20template/Avenue%20to%20Learn" TargetMode="External"/><Relationship Id="rId22" Type="http://schemas.openxmlformats.org/officeDocument/2006/relationships/hyperlink" Target="mailto:sas@mcmaster.ca" TargetMode="External"/><Relationship Id="rId27" Type="http://schemas.openxmlformats.org/officeDocument/2006/relationships/hyperlink" Target="https://www.mcmaster.ca/academicintegrity/"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CCASRemediated_x003f_ xmlns="3749bb02-f40b-4c55-b602-e687371a6ba6">false</RCCASRemediated_x003f_>
    <iikc xmlns="3749bb02-f40b-4c55-b602-e687371a6ba6" xsi:nil="true"/>
    <_Flow_SignoffStatus xmlns="3749bb02-f40b-4c55-b602-e687371a6ba6" xsi:nil="true"/>
    <Outline xmlns="3749bb02-f40b-4c55-b602-e687371a6ba6">
      <Url xsi:nil="true"/>
      <Description xsi:nil="true"/>
    </Outline>
    <Link xmlns="3749bb02-f40b-4c55-b602-e687371a6ba6">
      <Url xsi:nil="true"/>
      <Description xsi:nil="true"/>
    </Link>
    <_x0063_p62 xmlns="3749bb02-f40b-4c55-b602-e687371a6ba6" xsi:nil="true"/>
    <Link0 xmlns="3749bb02-f40b-4c55-b602-e687371a6ba6">
      <Url xsi:nil="true"/>
      <Description xsi:nil="true"/>
    </Link0>
    <Copied_x0020_for_x0020_Audit_x003f_ xmlns="3749bb02-f40b-4c55-b602-e687371a6ba6">true</Copied_x0020_for_x0020_Audit_x003f_>
    <g42l xmlns="3749bb02-f40b-4c55-b602-e687371a6b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0" ma:contentTypeDescription="Create a new document." ma:contentTypeScope="" ma:versionID="833a7b1b48ed40b37b44abddafca59a8">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355e9113fb7e675b39fc85809e7db08c"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_Flow_SignoffStatus" minOccurs="0"/>
                <xsd:element ref="ns2:Outline" minOccurs="0"/>
                <xsd:element ref="ns2:MediaLengthInSeconds" minOccurs="0"/>
                <xsd:element ref="ns2:RCCASRemediated_x003f_" minOccurs="0"/>
                <xsd:element ref="ns2:Copied_x0020_for_x0020_Audit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Course Title"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_Flow_SignoffStatus" ma:index="25" nillable="true" ma:displayName="Sign-off status" ma:internalName="Sign_x002d_off_x0020_status">
      <xsd:simpleType>
        <xsd:restriction base="dms:Text"/>
      </xsd:simpleType>
    </xsd:element>
    <xsd:element name="Outline" ma:index="26" nillable="true" ma:displayName="Outline"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7" nillable="true" ma:displayName="Length (seconds)" ma:internalName="MediaLengthInSeconds" ma:readOnly="true">
      <xsd:simpleType>
        <xsd:restriction base="dms:Unknown"/>
      </xsd:simpleType>
    </xsd:element>
    <xsd:element name="RCCASRemediated_x003f_" ma:index="28" nillable="true" ma:displayName="RCCAS Remediated?" ma:default="0" ma:format="Dropdown" ma:internalName="RCCASRemediated_x003f_">
      <xsd:simpleType>
        <xsd:restriction base="dms:Boolean"/>
      </xsd:simpleType>
    </xsd:element>
    <xsd:element name="Copied_x0020_for_x0020_Audit_x003f_" ma:index="29" nillable="true" ma:displayName="Copied for Audit?" ma:default="0" ma:format="Dropdown" ma:internalName="Copied_x0020_for_x0020_Audit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3.xml><?xml version="1.0" encoding="utf-8"?>
<ds:datastoreItem xmlns:ds="http://schemas.openxmlformats.org/officeDocument/2006/customXml" ds:itemID="{9BEFA27B-843E-49F9-B74C-2D995D78CBE8}">
  <ds:schemaRefs>
    <ds:schemaRef ds:uri="http://schemas.openxmlformats.org/officeDocument/2006/bibliography"/>
  </ds:schemaRefs>
</ds:datastoreItem>
</file>

<file path=customXml/itemProps4.xml><?xml version="1.0" encoding="utf-8"?>
<ds:datastoreItem xmlns:ds="http://schemas.openxmlformats.org/officeDocument/2006/customXml" ds:itemID="{69329544-37F2-435C-9C68-DAE7D152873E}"/>
</file>

<file path=docProps/app.xml><?xml version="1.0" encoding="utf-8"?>
<Properties xmlns="http://schemas.openxmlformats.org/officeDocument/2006/extended-properties" xmlns:vt="http://schemas.openxmlformats.org/officeDocument/2006/docPropsVTypes">
  <Template>Normal</Template>
  <TotalTime>1</TotalTime>
  <Pages>6</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Morris, Nancy</cp:lastModifiedBy>
  <cp:revision>2</cp:revision>
  <cp:lastPrinted>2020-08-06T22:37:00Z</cp:lastPrinted>
  <dcterms:created xsi:type="dcterms:W3CDTF">2021-09-01T19:36:00Z</dcterms:created>
  <dcterms:modified xsi:type="dcterms:W3CDTF">2021-09-01T19:36:00Z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ies>
</file>