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AAB" w:rsidRDefault="00DA5EC9" w:rsidP="00DA5EC9">
      <w:r w:rsidRPr="00DA5EC9">
        <w:t xml:space="preserve">It is very important to follow a proper format when writing business reports. There </w:t>
      </w:r>
      <w:r w:rsidR="00745A7D" w:rsidRPr="00DA5EC9">
        <w:t xml:space="preserve">are standard </w:t>
      </w:r>
      <w:r w:rsidRPr="00DA5EC9">
        <w:t xml:space="preserve">writing formats </w:t>
      </w:r>
      <w:r w:rsidR="00745A7D">
        <w:t xml:space="preserve">for reports </w:t>
      </w:r>
      <w:r w:rsidRPr="00DA5EC9">
        <w:t>that can be easily understood by anyone reading it.</w:t>
      </w:r>
      <w:r>
        <w:t xml:space="preserve">  </w:t>
      </w:r>
      <w:r w:rsidR="00356AAB">
        <w:t xml:space="preserve"> The following guide will help you learn how to:</w:t>
      </w:r>
    </w:p>
    <w:p w:rsidR="00356AAB" w:rsidRDefault="00356AAB" w:rsidP="00356AAB">
      <w:pPr>
        <w:numPr>
          <w:ilvl w:val="0"/>
          <w:numId w:val="18"/>
        </w:numPr>
      </w:pPr>
      <w:r>
        <w:t xml:space="preserve">Format your report. </w:t>
      </w:r>
    </w:p>
    <w:p w:rsidR="00356AAB" w:rsidRDefault="00356AAB" w:rsidP="00356AAB">
      <w:pPr>
        <w:numPr>
          <w:ilvl w:val="0"/>
          <w:numId w:val="18"/>
        </w:numPr>
      </w:pPr>
      <w:r>
        <w:t>Decide what should go in your report.</w:t>
      </w:r>
    </w:p>
    <w:p w:rsidR="00356AAB" w:rsidRDefault="00356AAB" w:rsidP="00356AAB">
      <w:pPr>
        <w:numPr>
          <w:ilvl w:val="0"/>
          <w:numId w:val="18"/>
        </w:numPr>
      </w:pPr>
      <w:r>
        <w:t>Avoid plagiarizing with the use of in-text or embedded citations.</w:t>
      </w:r>
    </w:p>
    <w:p w:rsidR="00356AAB" w:rsidRDefault="00356AAB" w:rsidP="00356AAB">
      <w:pPr>
        <w:numPr>
          <w:ilvl w:val="0"/>
          <w:numId w:val="18"/>
        </w:numPr>
      </w:pPr>
      <w:r>
        <w:t>Create a Works Cited page.</w:t>
      </w:r>
    </w:p>
    <w:p w:rsidR="00356AAB" w:rsidRDefault="00356AAB" w:rsidP="00356AAB">
      <w:pPr>
        <w:ind w:left="420"/>
      </w:pPr>
    </w:p>
    <w:p w:rsidR="00DA5EC9" w:rsidRDefault="00DA5EC9" w:rsidP="00356AAB">
      <w:r w:rsidRPr="00DA5EC9">
        <w:t xml:space="preserve">If you are wondering about how to write a business report, then read on further. </w:t>
      </w:r>
    </w:p>
    <w:p w:rsidR="00DA5EC9" w:rsidRPr="00356AAB" w:rsidRDefault="00DA5EC9" w:rsidP="00DA5EC9">
      <w:pPr>
        <w:rPr>
          <w:b/>
          <w:sz w:val="24"/>
          <w:szCs w:val="24"/>
          <w:u w:val="single"/>
        </w:rPr>
      </w:pPr>
      <w:r w:rsidRPr="00356AAB">
        <w:rPr>
          <w:u w:val="single"/>
        </w:rPr>
        <w:br/>
      </w:r>
      <w:r w:rsidR="00356AAB" w:rsidRPr="00356AAB">
        <w:rPr>
          <w:b/>
          <w:sz w:val="24"/>
          <w:szCs w:val="24"/>
          <w:u w:val="single"/>
        </w:rPr>
        <w:t>Section 1</w:t>
      </w:r>
      <w:r w:rsidR="00345886" w:rsidRPr="00356AAB">
        <w:rPr>
          <w:b/>
          <w:sz w:val="24"/>
          <w:szCs w:val="24"/>
          <w:u w:val="single"/>
        </w:rPr>
        <w:t xml:space="preserve">.  </w:t>
      </w:r>
      <w:r w:rsidRPr="00356AAB">
        <w:rPr>
          <w:b/>
          <w:sz w:val="24"/>
          <w:szCs w:val="24"/>
          <w:u w:val="single"/>
        </w:rPr>
        <w:t>Formatting</w:t>
      </w:r>
    </w:p>
    <w:p w:rsidR="00DA5EC9" w:rsidRDefault="00DA5EC9" w:rsidP="00DA5EC9"/>
    <w:p w:rsidR="00DA5EC9" w:rsidRDefault="00DA5EC9" w:rsidP="00273FAA">
      <w:pPr>
        <w:numPr>
          <w:ilvl w:val="0"/>
          <w:numId w:val="4"/>
        </w:numPr>
      </w:pPr>
      <w:r>
        <w:t>Use a size 12 font.</w:t>
      </w:r>
      <w:r w:rsidR="00334E23">
        <w:t xml:space="preserve"> Style should be sans serif (no tails eg. Ariel).</w:t>
      </w:r>
    </w:p>
    <w:p w:rsidR="00DA5EC9" w:rsidRDefault="00A628B7" w:rsidP="00273FAA">
      <w:pPr>
        <w:numPr>
          <w:ilvl w:val="0"/>
          <w:numId w:val="4"/>
        </w:numPr>
      </w:pPr>
      <w:r>
        <w:t>T</w:t>
      </w:r>
      <w:r w:rsidR="00DA5EC9">
        <w:t xml:space="preserve">itle </w:t>
      </w:r>
      <w:r>
        <w:t xml:space="preserve">of the report is centred, bold and is in </w:t>
      </w:r>
      <w:r w:rsidR="00DA5EC9">
        <w:t>ALL CAPITAL letters.</w:t>
      </w:r>
      <w:r>
        <w:t xml:space="preserve">  Hit the enter key twice after the title.</w:t>
      </w:r>
    </w:p>
    <w:p w:rsidR="00DA5EC9" w:rsidRDefault="007C5EEF" w:rsidP="00273FAA">
      <w:pPr>
        <w:numPr>
          <w:ilvl w:val="0"/>
          <w:numId w:val="4"/>
        </w:numPr>
      </w:pPr>
      <w:r>
        <w:t>1.5</w:t>
      </w:r>
      <w:r w:rsidR="00273FAA">
        <w:t xml:space="preserve"> space</w:t>
      </w:r>
      <w:r>
        <w:t>d</w:t>
      </w:r>
      <w:r w:rsidR="00A628B7">
        <w:t xml:space="preserve"> paragraphs</w:t>
      </w:r>
      <w:r w:rsidR="00273FAA">
        <w:t>.</w:t>
      </w:r>
    </w:p>
    <w:p w:rsidR="00A628B7" w:rsidRDefault="00A628B7" w:rsidP="00273FAA">
      <w:pPr>
        <w:numPr>
          <w:ilvl w:val="0"/>
          <w:numId w:val="4"/>
        </w:numPr>
      </w:pPr>
      <w:r>
        <w:t>Reports are FULLY JUSTIFIED.</w:t>
      </w:r>
    </w:p>
    <w:p w:rsidR="00273FAA" w:rsidRDefault="00273FAA" w:rsidP="00273FAA">
      <w:pPr>
        <w:numPr>
          <w:ilvl w:val="0"/>
          <w:numId w:val="4"/>
        </w:numPr>
      </w:pPr>
      <w:r w:rsidRPr="00DA02B6">
        <w:rPr>
          <w:b/>
        </w:rPr>
        <w:t>Subtitles</w:t>
      </w:r>
      <w:r>
        <w:t xml:space="preserve"> </w:t>
      </w:r>
      <w:r w:rsidR="00A628B7">
        <w:t>are used to highlight different sections of the report.  Subtitles are typed in lower c</w:t>
      </w:r>
      <w:r w:rsidR="00DA02B6">
        <w:t xml:space="preserve">ase and are </w:t>
      </w:r>
      <w:r w:rsidR="00DA02B6" w:rsidRPr="00DA02B6">
        <w:rPr>
          <w:b/>
        </w:rPr>
        <w:t>Bold</w:t>
      </w:r>
      <w:r w:rsidR="00A628B7">
        <w:t>.</w:t>
      </w:r>
    </w:p>
    <w:p w:rsidR="00273FAA" w:rsidRDefault="00DA02B6" w:rsidP="00273FAA">
      <w:pPr>
        <w:numPr>
          <w:ilvl w:val="0"/>
          <w:numId w:val="4"/>
        </w:numPr>
      </w:pPr>
      <w:r>
        <w:t>Block style</w:t>
      </w:r>
      <w:r w:rsidR="00DB69EF">
        <w:t xml:space="preserve"> paragraphs/headings</w:t>
      </w:r>
      <w:r w:rsidR="00345886">
        <w:t>.</w:t>
      </w:r>
      <w:r w:rsidR="00A628B7">
        <w:t xml:space="preserve"> (</w:t>
      </w:r>
      <w:r w:rsidR="00DB69EF">
        <w:t xml:space="preserve">Left </w:t>
      </w:r>
      <w:r>
        <w:t>Align</w:t>
      </w:r>
      <w:r w:rsidR="00A628B7">
        <w:t>)</w:t>
      </w:r>
    </w:p>
    <w:p w:rsidR="00A628B7" w:rsidRPr="00A628B7" w:rsidRDefault="00A628B7" w:rsidP="00273FAA">
      <w:pPr>
        <w:numPr>
          <w:ilvl w:val="0"/>
          <w:numId w:val="4"/>
        </w:numPr>
      </w:pPr>
      <w:r>
        <w:t xml:space="preserve">Number pages in the Footer of the document.  Never number the first page, on the </w:t>
      </w:r>
      <w:r w:rsidRPr="00745A7D">
        <w:rPr>
          <w:b/>
          <w:i/>
        </w:rPr>
        <w:t>second page</w:t>
      </w:r>
      <w:r>
        <w:t xml:space="preserve"> RIGHT JUSTIFY Page</w:t>
      </w:r>
      <w:r w:rsidRPr="00A628B7">
        <w:rPr>
          <w:b/>
          <w:i/>
        </w:rPr>
        <w:t xml:space="preserve"> 2</w:t>
      </w:r>
      <w:r>
        <w:rPr>
          <w:b/>
          <w:i/>
        </w:rPr>
        <w:t xml:space="preserve"> of?</w:t>
      </w:r>
    </w:p>
    <w:p w:rsidR="00A628B7" w:rsidRPr="00A628B7" w:rsidRDefault="00A628B7" w:rsidP="00A628B7">
      <w:pPr>
        <w:numPr>
          <w:ilvl w:val="1"/>
          <w:numId w:val="4"/>
        </w:numPr>
      </w:pPr>
      <w:r w:rsidRPr="00A628B7">
        <w:t>Steps to follow</w:t>
      </w:r>
      <w:r>
        <w:t>: Select View, Header/Footer</w:t>
      </w:r>
      <w:r w:rsidR="00745A7D">
        <w:t>, Page Setup, Layout, and Select Different First Page.</w:t>
      </w:r>
    </w:p>
    <w:p w:rsidR="00273FAA" w:rsidRDefault="00273FAA" w:rsidP="00273FAA"/>
    <w:p w:rsidR="00273FAA" w:rsidRDefault="00345886" w:rsidP="00745A7D">
      <w:pPr>
        <w:ind w:firstLine="360"/>
      </w:pPr>
      <w:r>
        <w:rPr>
          <w:b/>
          <w:i/>
        </w:rPr>
        <w:t xml:space="preserve">Formatting </w:t>
      </w:r>
      <w:r w:rsidR="00273FAA" w:rsidRPr="00345886">
        <w:rPr>
          <w:b/>
          <w:i/>
        </w:rPr>
        <w:t>Example:</w:t>
      </w:r>
    </w:p>
    <w:p w:rsidR="00273FAA" w:rsidRDefault="00273FAA" w:rsidP="004E73FC">
      <w:pPr>
        <w:spacing w:line="360" w:lineRule="auto"/>
        <w:jc w:val="center"/>
        <w:rPr>
          <w:b/>
        </w:rPr>
      </w:pPr>
      <w:r>
        <w:rPr>
          <w:b/>
        </w:rPr>
        <w:t>WRITING YOUR</w:t>
      </w:r>
      <w:r w:rsidRPr="00273FAA">
        <w:rPr>
          <w:b/>
        </w:rPr>
        <w:t xml:space="preserve"> REPORT</w:t>
      </w:r>
    </w:p>
    <w:p w:rsidR="00273FAA" w:rsidRDefault="00273FAA" w:rsidP="004E73FC">
      <w:pPr>
        <w:spacing w:line="360" w:lineRule="auto"/>
        <w:jc w:val="center"/>
        <w:rPr>
          <w:b/>
        </w:rPr>
      </w:pPr>
    </w:p>
    <w:p w:rsidR="00273FAA" w:rsidRDefault="00273FAA" w:rsidP="004E73FC">
      <w:pPr>
        <w:spacing w:line="360" w:lineRule="auto"/>
        <w:jc w:val="center"/>
        <w:rPr>
          <w:b/>
        </w:rPr>
      </w:pPr>
      <w:r>
        <w:rPr>
          <w:b/>
        </w:rPr>
        <w:t>(2 spaces)</w:t>
      </w:r>
    </w:p>
    <w:p w:rsidR="00273FAA" w:rsidRDefault="00345886" w:rsidP="004E73FC">
      <w:pPr>
        <w:spacing w:line="360" w:lineRule="auto"/>
        <w:jc w:val="both"/>
        <w:rPr>
          <w:b/>
        </w:rPr>
      </w:pPr>
      <w:r>
        <w:t xml:space="preserve">The main purpose of a report is to provide information so that others can make a decision or take action.   </w:t>
      </w:r>
      <w:r w:rsidR="00273FAA">
        <w:t>Reports are an essential part of business life, and skills you develop now will serve you well throughout your career.</w:t>
      </w:r>
    </w:p>
    <w:p w:rsidR="00DB69EF" w:rsidRDefault="00DB69EF" w:rsidP="007C5EEF">
      <w:pPr>
        <w:spacing w:line="360" w:lineRule="auto"/>
        <w:jc w:val="both"/>
        <w:rPr>
          <w:b/>
        </w:rPr>
      </w:pPr>
    </w:p>
    <w:p w:rsidR="00A628B7" w:rsidRPr="00DA02B6" w:rsidRDefault="00273FAA" w:rsidP="007C5EEF">
      <w:pPr>
        <w:spacing w:line="360" w:lineRule="auto"/>
        <w:jc w:val="both"/>
        <w:rPr>
          <w:b/>
        </w:rPr>
      </w:pPr>
      <w:r w:rsidRPr="00DA02B6">
        <w:rPr>
          <w:b/>
        </w:rPr>
        <w:t>Length of a Report</w:t>
      </w:r>
    </w:p>
    <w:p w:rsidR="00273FAA" w:rsidRPr="00273FAA" w:rsidRDefault="00273FAA" w:rsidP="007C5EEF">
      <w:pPr>
        <w:spacing w:line="360" w:lineRule="auto"/>
        <w:jc w:val="both"/>
      </w:pPr>
      <w:r w:rsidRPr="00273FAA">
        <w:t xml:space="preserve">Reports can vary in length, as long as they meet the required outcomes. </w:t>
      </w:r>
      <w:r>
        <w:t xml:space="preserve"> </w:t>
      </w:r>
      <w:r w:rsidRPr="00273FAA">
        <w:t>Before preparing a report, it is important to clarify what information is required, and how much detail the person requesting the report needs.</w:t>
      </w:r>
    </w:p>
    <w:p w:rsidR="00C454CB" w:rsidRDefault="00C454CB" w:rsidP="00345886">
      <w:pPr>
        <w:rPr>
          <w:b/>
          <w:sz w:val="24"/>
          <w:szCs w:val="24"/>
          <w:u w:val="single"/>
        </w:rPr>
      </w:pPr>
    </w:p>
    <w:p w:rsidR="004E73FC" w:rsidRDefault="004E73FC" w:rsidP="00345886">
      <w:pPr>
        <w:rPr>
          <w:b/>
          <w:sz w:val="24"/>
          <w:szCs w:val="24"/>
          <w:u w:val="single"/>
        </w:rPr>
      </w:pPr>
    </w:p>
    <w:p w:rsidR="00C54527" w:rsidRDefault="00C54527" w:rsidP="00345886">
      <w:pPr>
        <w:rPr>
          <w:b/>
          <w:sz w:val="24"/>
          <w:szCs w:val="24"/>
          <w:u w:val="single"/>
        </w:rPr>
      </w:pPr>
    </w:p>
    <w:p w:rsidR="007C5EEF" w:rsidRDefault="007C5EEF" w:rsidP="00345886">
      <w:pPr>
        <w:rPr>
          <w:b/>
          <w:sz w:val="24"/>
          <w:szCs w:val="24"/>
          <w:u w:val="single"/>
        </w:rPr>
      </w:pPr>
    </w:p>
    <w:p w:rsidR="00345886" w:rsidRPr="00356AAB" w:rsidRDefault="00356AAB" w:rsidP="00345886">
      <w:pPr>
        <w:rPr>
          <w:b/>
          <w:sz w:val="24"/>
          <w:szCs w:val="24"/>
          <w:u w:val="single"/>
        </w:rPr>
      </w:pPr>
      <w:r w:rsidRPr="00356AAB">
        <w:rPr>
          <w:b/>
          <w:sz w:val="24"/>
          <w:szCs w:val="24"/>
          <w:u w:val="single"/>
        </w:rPr>
        <w:lastRenderedPageBreak/>
        <w:t xml:space="preserve">Section </w:t>
      </w:r>
      <w:r w:rsidR="00345886" w:rsidRPr="00356AAB">
        <w:rPr>
          <w:b/>
          <w:sz w:val="24"/>
          <w:szCs w:val="24"/>
          <w:u w:val="single"/>
        </w:rPr>
        <w:t>2. Parts of a Report</w:t>
      </w:r>
    </w:p>
    <w:p w:rsidR="00345886" w:rsidRDefault="00DA5EC9" w:rsidP="00273FAA">
      <w:r w:rsidRPr="00273FAA">
        <w:rPr>
          <w:b/>
        </w:rPr>
        <w:br/>
      </w:r>
      <w:r w:rsidRPr="00345886">
        <w:rPr>
          <w:b/>
          <w:i/>
        </w:rPr>
        <w:t>Title Page:</w:t>
      </w:r>
      <w:r w:rsidRPr="00DA5EC9">
        <w:t xml:space="preserve"> The title page </w:t>
      </w:r>
      <w:r w:rsidR="00345886">
        <w:t xml:space="preserve">should </w:t>
      </w:r>
      <w:r w:rsidRPr="00DA5EC9">
        <w:t>include</w:t>
      </w:r>
      <w:r w:rsidR="00345886">
        <w:t xml:space="preserve"> the following;</w:t>
      </w:r>
    </w:p>
    <w:p w:rsidR="00345886" w:rsidRDefault="00345886" w:rsidP="00345886">
      <w:pPr>
        <w:numPr>
          <w:ilvl w:val="0"/>
          <w:numId w:val="5"/>
        </w:numPr>
      </w:pPr>
      <w:r>
        <w:t xml:space="preserve">The title </w:t>
      </w:r>
      <w:r w:rsidR="00DA5EC9" w:rsidRPr="00DA5EC9">
        <w:t xml:space="preserve">of </w:t>
      </w:r>
      <w:r>
        <w:t xml:space="preserve">the </w:t>
      </w:r>
      <w:r w:rsidR="00043FC4">
        <w:t>report,</w:t>
      </w:r>
    </w:p>
    <w:p w:rsidR="00345886" w:rsidRDefault="00043FC4" w:rsidP="00345886">
      <w:pPr>
        <w:numPr>
          <w:ilvl w:val="0"/>
          <w:numId w:val="5"/>
        </w:numPr>
      </w:pPr>
      <w:r>
        <w:t>T</w:t>
      </w:r>
      <w:r w:rsidR="00DA5EC9" w:rsidRPr="00DA5EC9">
        <w:t>he author</w:t>
      </w:r>
      <w:r w:rsidR="00345886">
        <w:t>(s)</w:t>
      </w:r>
      <w:r w:rsidR="00DA5EC9" w:rsidRPr="00DA5EC9">
        <w:t xml:space="preserve"> name</w:t>
      </w:r>
      <w:r w:rsidR="00345886">
        <w:t xml:space="preserve"> (the name of the person preparing the report – YOU)</w:t>
      </w:r>
    </w:p>
    <w:p w:rsidR="00043FC4" w:rsidRDefault="00043FC4" w:rsidP="00345886">
      <w:pPr>
        <w:numPr>
          <w:ilvl w:val="0"/>
          <w:numId w:val="5"/>
        </w:numPr>
      </w:pPr>
      <w:r>
        <w:t>The person the report is prepared for (the teacher's name)</w:t>
      </w:r>
    </w:p>
    <w:p w:rsidR="00043FC4" w:rsidRDefault="00043FC4" w:rsidP="00345886">
      <w:pPr>
        <w:numPr>
          <w:ilvl w:val="0"/>
          <w:numId w:val="5"/>
        </w:numPr>
      </w:pPr>
      <w:r>
        <w:t>The date the report is due</w:t>
      </w:r>
    </w:p>
    <w:p w:rsidR="00043FC4" w:rsidRDefault="00043FC4" w:rsidP="00345886">
      <w:pPr>
        <w:numPr>
          <w:ilvl w:val="0"/>
          <w:numId w:val="5"/>
        </w:numPr>
      </w:pPr>
      <w:r>
        <w:t>The school's name and the course code</w:t>
      </w:r>
    </w:p>
    <w:p w:rsidR="00043FC4" w:rsidRDefault="00043FC4" w:rsidP="00043FC4">
      <w:pPr>
        <w:numPr>
          <w:ilvl w:val="0"/>
          <w:numId w:val="5"/>
        </w:numPr>
      </w:pPr>
      <w:r>
        <w:t>Be creative with your title page but make sure they are presentable and readable.</w:t>
      </w:r>
    </w:p>
    <w:p w:rsidR="00043FC4" w:rsidRDefault="00043FC4" w:rsidP="00273FAA">
      <w:r w:rsidRPr="00043FC4">
        <w:rPr>
          <w:b/>
          <w:i/>
        </w:rPr>
        <w:t xml:space="preserve">Table of </w:t>
      </w:r>
      <w:r w:rsidR="00DA5EC9" w:rsidRPr="00043FC4">
        <w:rPr>
          <w:b/>
          <w:i/>
        </w:rPr>
        <w:t>Content</w:t>
      </w:r>
      <w:r w:rsidRPr="00043FC4">
        <w:rPr>
          <w:b/>
          <w:i/>
        </w:rPr>
        <w:t>s</w:t>
      </w:r>
      <w:r w:rsidR="00DA5EC9" w:rsidRPr="00043FC4">
        <w:rPr>
          <w:b/>
          <w:i/>
        </w:rPr>
        <w:t xml:space="preserve"> Page:</w:t>
      </w:r>
      <w:r w:rsidR="00DA5EC9" w:rsidRPr="00DA5EC9">
        <w:t xml:space="preserve"> This page includes the table of contents of the major titles or heading mentioned in the report.</w:t>
      </w:r>
      <w:r>
        <w:t xml:space="preserve">  </w:t>
      </w:r>
      <w:r w:rsidRPr="00043FC4">
        <w:rPr>
          <w:i/>
        </w:rPr>
        <w:t>Do not include the title page or the table of contents.</w:t>
      </w:r>
      <w:r w:rsidR="00DA5EC9" w:rsidRPr="00DA5EC9">
        <w:t xml:space="preserve"> You should mention the page number on which the main heading and sub heading lies. The page numbers should be written an inch from the bottom of the page.</w:t>
      </w:r>
      <w:r w:rsidR="00DA5EC9" w:rsidRPr="00DA5EC9">
        <w:br/>
      </w:r>
      <w:r w:rsidR="00DA5EC9" w:rsidRPr="00DA5EC9">
        <w:br/>
      </w:r>
      <w:r w:rsidR="00DA5EC9" w:rsidRPr="00043FC4">
        <w:rPr>
          <w:b/>
          <w:i/>
        </w:rPr>
        <w:t>Executive Summary:</w:t>
      </w:r>
      <w:r w:rsidR="00DA5EC9" w:rsidRPr="00DA5EC9">
        <w:t xml:space="preserve"> The executive summary is used to summarize the background of the report in one page for managers who do not have time to read your business report. The executive summary should include purpose and scope of the report and also the major conclusions and recommendations suggested. Mention only the information that is worth writing in the executive summary.</w:t>
      </w:r>
    </w:p>
    <w:p w:rsidR="00043FC4" w:rsidRDefault="00043FC4" w:rsidP="00273FAA"/>
    <w:p w:rsidR="00043FC4" w:rsidRDefault="00043FC4" w:rsidP="00043FC4">
      <w:pPr>
        <w:numPr>
          <w:ilvl w:val="0"/>
          <w:numId w:val="7"/>
        </w:numPr>
      </w:pPr>
      <w:r>
        <w:t xml:space="preserve">What is the purpose of the </w:t>
      </w:r>
      <w:r w:rsidR="00745A7D">
        <w:t>report?</w:t>
      </w:r>
    </w:p>
    <w:p w:rsidR="00043FC4" w:rsidRDefault="00043FC4" w:rsidP="00043FC4">
      <w:pPr>
        <w:numPr>
          <w:ilvl w:val="0"/>
          <w:numId w:val="7"/>
        </w:numPr>
      </w:pPr>
      <w:r>
        <w:t xml:space="preserve">What issues are </w:t>
      </w:r>
      <w:r w:rsidR="00745A7D">
        <w:t>covered?</w:t>
      </w:r>
    </w:p>
    <w:p w:rsidR="00043FC4" w:rsidRDefault="00043FC4" w:rsidP="00043FC4">
      <w:pPr>
        <w:numPr>
          <w:ilvl w:val="0"/>
          <w:numId w:val="7"/>
        </w:numPr>
      </w:pPr>
      <w:r>
        <w:t>Brief details of main points.</w:t>
      </w:r>
    </w:p>
    <w:p w:rsidR="00043FC4" w:rsidRDefault="00043FC4" w:rsidP="00043FC4">
      <w:pPr>
        <w:numPr>
          <w:ilvl w:val="0"/>
          <w:numId w:val="7"/>
        </w:numPr>
      </w:pPr>
      <w:r>
        <w:t>Major conclusions and recommendations.</w:t>
      </w:r>
    </w:p>
    <w:p w:rsidR="00D02763" w:rsidRDefault="00043FC4" w:rsidP="00043FC4">
      <w:pPr>
        <w:numPr>
          <w:ilvl w:val="0"/>
          <w:numId w:val="7"/>
        </w:numPr>
      </w:pPr>
      <w:r>
        <w:t>All covered in the same order as the report.</w:t>
      </w:r>
    </w:p>
    <w:p w:rsidR="00043FC4" w:rsidRPr="00D02763" w:rsidRDefault="00D02763" w:rsidP="00D02763">
      <w:pPr>
        <w:numPr>
          <w:ilvl w:val="0"/>
          <w:numId w:val="7"/>
        </w:numPr>
      </w:pPr>
      <w:r w:rsidRPr="00D02763">
        <w:t>Write this section last after you have had time to fully evaluate the report information in its entirety.</w:t>
      </w:r>
      <w:r w:rsidR="00DA5EC9" w:rsidRPr="00D02763">
        <w:br/>
      </w:r>
    </w:p>
    <w:p w:rsidR="00043FC4" w:rsidRDefault="00DA5EC9" w:rsidP="00273FAA">
      <w:r w:rsidRPr="00043FC4">
        <w:rPr>
          <w:b/>
          <w:i/>
        </w:rPr>
        <w:t>Report Body:</w:t>
      </w:r>
      <w:r w:rsidRPr="00DA5EC9">
        <w:t xml:space="preserve"> This is the </w:t>
      </w:r>
      <w:r w:rsidR="001951CC">
        <w:t>information</w:t>
      </w:r>
      <w:r w:rsidR="00745A7D" w:rsidRPr="00DA5EC9">
        <w:t xml:space="preserve"> </w:t>
      </w:r>
      <w:r w:rsidR="001951CC">
        <w:t xml:space="preserve">section </w:t>
      </w:r>
      <w:r w:rsidR="00745A7D" w:rsidRPr="00DA5EC9">
        <w:t>of</w:t>
      </w:r>
      <w:r w:rsidR="001951CC">
        <w:t xml:space="preserve"> the </w:t>
      </w:r>
      <w:r w:rsidRPr="00DA5EC9">
        <w:t xml:space="preserve">report. The headings and page numbers should match according to the table of contents. </w:t>
      </w:r>
    </w:p>
    <w:p w:rsidR="00043FC4" w:rsidRDefault="00043FC4" w:rsidP="00273FAA"/>
    <w:p w:rsidR="00043FC4" w:rsidRDefault="00DA5EC9" w:rsidP="001951CC">
      <w:pPr>
        <w:ind w:firstLine="720"/>
        <w:rPr>
          <w:b/>
        </w:rPr>
      </w:pPr>
      <w:r w:rsidRPr="00D02763">
        <w:rPr>
          <w:b/>
        </w:rPr>
        <w:t>The report body should contain:</w:t>
      </w:r>
    </w:p>
    <w:p w:rsidR="001951CC" w:rsidRPr="00DA5EC9" w:rsidRDefault="001951CC" w:rsidP="001951CC">
      <w:pPr>
        <w:ind w:firstLine="720"/>
      </w:pPr>
    </w:p>
    <w:p w:rsidR="00DA5EC9" w:rsidRPr="00D02763" w:rsidRDefault="00DA5EC9" w:rsidP="00D02763">
      <w:pPr>
        <w:ind w:left="810"/>
      </w:pPr>
      <w:r w:rsidRPr="00D02763">
        <w:rPr>
          <w:b/>
        </w:rPr>
        <w:t>Introduction:</w:t>
      </w:r>
      <w:r w:rsidRPr="00D02763">
        <w:t xml:space="preserve"> The introduction will explain your audience why they are given this report to read and what is covered in the main body.</w:t>
      </w:r>
    </w:p>
    <w:p w:rsidR="00043FC4" w:rsidRPr="00D02763" w:rsidRDefault="00043FC4" w:rsidP="00D02763">
      <w:pPr>
        <w:ind w:left="810"/>
      </w:pPr>
    </w:p>
    <w:p w:rsidR="00D02763" w:rsidRPr="004E73FC" w:rsidRDefault="00DA5EC9" w:rsidP="00D02763">
      <w:pPr>
        <w:ind w:left="810"/>
        <w:rPr>
          <w:b/>
        </w:rPr>
      </w:pPr>
      <w:r w:rsidRPr="00D02763">
        <w:rPr>
          <w:b/>
        </w:rPr>
        <w:t>Main Body:</w:t>
      </w:r>
      <w:r w:rsidRPr="00D02763">
        <w:t xml:space="preserve"> The heart of your report lies within the main body. All your important data and information that </w:t>
      </w:r>
      <w:r w:rsidRPr="003919B7">
        <w:t xml:space="preserve">needs to be mentioned while writing a business report need to be covered in the main body. </w:t>
      </w:r>
      <w:r w:rsidR="00D02763" w:rsidRPr="003919B7">
        <w:t xml:space="preserve"> </w:t>
      </w:r>
      <w:r w:rsidR="003919B7" w:rsidRPr="003919B7">
        <w:rPr>
          <w:rFonts w:cs="Arial"/>
        </w:rPr>
        <w:t>Separate the main section into logical subsections and label with sub-titles. Discuss higher priority issues like brand or ad awareness first.</w:t>
      </w:r>
      <w:r w:rsidR="003919B7" w:rsidRPr="00D02763">
        <w:t xml:space="preserve"> </w:t>
      </w:r>
      <w:r w:rsidR="004E73FC" w:rsidRPr="004E73FC">
        <w:rPr>
          <w:b/>
        </w:rPr>
        <w:t>Add visuals (graphs, charts, tables etc.)</w:t>
      </w:r>
    </w:p>
    <w:p w:rsidR="003919B7" w:rsidRPr="00D02763" w:rsidRDefault="003919B7" w:rsidP="00D02763">
      <w:pPr>
        <w:ind w:left="810"/>
      </w:pPr>
    </w:p>
    <w:p w:rsidR="00DA5EC9" w:rsidRPr="00D02763" w:rsidRDefault="00DA5EC9" w:rsidP="00D02763">
      <w:pPr>
        <w:ind w:left="810"/>
      </w:pPr>
      <w:r w:rsidRPr="00D02763">
        <w:rPr>
          <w:b/>
        </w:rPr>
        <w:t>Conclusion:</w:t>
      </w:r>
      <w:r w:rsidRPr="00D02763">
        <w:t xml:space="preserve"> The conclusion will analyze your result and bring your business report together. This is the answer to your business report, and will be read by everybody. Keep the conclusion short and to the point.</w:t>
      </w:r>
    </w:p>
    <w:p w:rsidR="00043FC4" w:rsidRPr="00D02763" w:rsidRDefault="00043FC4" w:rsidP="00D02763">
      <w:pPr>
        <w:ind w:left="810"/>
      </w:pPr>
    </w:p>
    <w:p w:rsidR="00D02763" w:rsidRDefault="00DA5EC9" w:rsidP="00D02763">
      <w:pPr>
        <w:ind w:left="810"/>
      </w:pPr>
      <w:r w:rsidRPr="00D02763">
        <w:rPr>
          <w:b/>
        </w:rPr>
        <w:t>Recommendation:</w:t>
      </w:r>
      <w:r w:rsidRPr="00D02763">
        <w:t xml:space="preserve"> This will provide your reader the possible suggestions that will help address the issues mentioned in the business report. You should mention the recommendations using bullets and numbered points when writing a business report. You should be thoroughly sure about the recommendations made as they may be </w:t>
      </w:r>
      <w:r w:rsidRPr="00D02763">
        <w:lastRenderedPageBreak/>
        <w:t>followed by the reader.</w:t>
      </w:r>
      <w:r w:rsidRPr="00D02763">
        <w:br/>
      </w:r>
    </w:p>
    <w:p w:rsidR="00D02763" w:rsidRDefault="00D02763" w:rsidP="00D02763">
      <w:r>
        <w:rPr>
          <w:b/>
          <w:i/>
        </w:rPr>
        <w:t>Bibliography</w:t>
      </w:r>
      <w:r w:rsidRPr="00043FC4">
        <w:rPr>
          <w:b/>
          <w:i/>
        </w:rPr>
        <w:t>:</w:t>
      </w:r>
      <w:r w:rsidRPr="00DA5EC9">
        <w:t xml:space="preserve"> </w:t>
      </w:r>
      <w:r>
        <w:t xml:space="preserve"> </w:t>
      </w:r>
      <w:r w:rsidRPr="00DA5EC9">
        <w:t xml:space="preserve">This is </w:t>
      </w:r>
      <w:r>
        <w:t>where you will use proper</w:t>
      </w:r>
      <w:r w:rsidR="003919B7">
        <w:t xml:space="preserve"> MLA format (see your agenda for details)</w:t>
      </w:r>
      <w:r>
        <w:t xml:space="preserve"> to cite all resources used in the report.  </w:t>
      </w:r>
    </w:p>
    <w:p w:rsidR="00D02763" w:rsidRDefault="00D02763" w:rsidP="00D02763"/>
    <w:p w:rsidR="00D02763" w:rsidRDefault="00D02763" w:rsidP="00D02763">
      <w:r w:rsidRPr="00D02763">
        <w:rPr>
          <w:b/>
          <w:i/>
        </w:rPr>
        <w:t>Appendix:</w:t>
      </w:r>
      <w:r w:rsidRPr="00D02763">
        <w:t xml:space="preserve">  Contains supplementary material too detailed </w:t>
      </w:r>
      <w:r>
        <w:t>for the main body of the report.</w:t>
      </w:r>
      <w:r w:rsidRPr="00D02763">
        <w:br/>
        <w:t>May include photographs, tables, charts, maps, statistics, questionnaires etc</w:t>
      </w:r>
      <w:r>
        <w:t>.</w:t>
      </w:r>
      <w:r w:rsidRPr="00D02763">
        <w:t xml:space="preserve"> </w:t>
      </w:r>
      <w:r w:rsidRPr="00D02763">
        <w:br/>
      </w:r>
      <w:r w:rsidR="00745A7D" w:rsidRPr="00D02763">
        <w:t>any</w:t>
      </w:r>
      <w:r w:rsidRPr="00D02763">
        <w:t xml:space="preserve"> inclusions must be clearly labelled and referred to in the body of the report</w:t>
      </w:r>
      <w:r>
        <w:t xml:space="preserve">.  </w:t>
      </w:r>
    </w:p>
    <w:p w:rsidR="00D02763" w:rsidRDefault="00D02763" w:rsidP="00D02763">
      <w:pPr>
        <w:rPr>
          <w:i/>
        </w:rPr>
      </w:pPr>
      <w:r w:rsidRPr="00D02763">
        <w:rPr>
          <w:i/>
        </w:rPr>
        <w:t>Example:  (See Appendix A for a statistical chart on teen buying habits.)</w:t>
      </w:r>
    </w:p>
    <w:p w:rsidR="00745A7D" w:rsidRPr="00D02763" w:rsidRDefault="00745A7D" w:rsidP="00D02763">
      <w:pPr>
        <w:rPr>
          <w:i/>
        </w:rPr>
      </w:pPr>
    </w:p>
    <w:p w:rsidR="00D02763" w:rsidRDefault="00D02763" w:rsidP="00D02763"/>
    <w:p w:rsidR="005A4A64" w:rsidRPr="00356AAB" w:rsidRDefault="00356AAB" w:rsidP="003919B7">
      <w:pPr>
        <w:rPr>
          <w:b/>
          <w:sz w:val="24"/>
          <w:szCs w:val="24"/>
          <w:u w:val="single"/>
        </w:rPr>
      </w:pPr>
      <w:r w:rsidRPr="00356AAB">
        <w:rPr>
          <w:b/>
          <w:sz w:val="24"/>
          <w:szCs w:val="24"/>
          <w:u w:val="single"/>
        </w:rPr>
        <w:t xml:space="preserve">Section </w:t>
      </w:r>
      <w:r w:rsidR="003919B7" w:rsidRPr="00356AAB">
        <w:rPr>
          <w:b/>
          <w:sz w:val="24"/>
          <w:szCs w:val="24"/>
          <w:u w:val="single"/>
        </w:rPr>
        <w:t>3.</w:t>
      </w:r>
      <w:r w:rsidR="008F08A1" w:rsidRPr="00356AAB">
        <w:rPr>
          <w:b/>
          <w:sz w:val="24"/>
          <w:szCs w:val="24"/>
          <w:u w:val="single"/>
        </w:rPr>
        <w:t xml:space="preserve">   I</w:t>
      </w:r>
      <w:r w:rsidR="005A4A64" w:rsidRPr="00356AAB">
        <w:rPr>
          <w:b/>
          <w:sz w:val="24"/>
          <w:szCs w:val="24"/>
          <w:u w:val="single"/>
        </w:rPr>
        <w:t>n-text or Embedded Citations:</w:t>
      </w:r>
    </w:p>
    <w:p w:rsidR="005A4A64" w:rsidRDefault="005A4A64" w:rsidP="003919B7">
      <w:pPr>
        <w:rPr>
          <w:b/>
          <w:sz w:val="24"/>
          <w:szCs w:val="24"/>
        </w:rPr>
      </w:pPr>
    </w:p>
    <w:p w:rsidR="005A4A64" w:rsidRDefault="005A4A64" w:rsidP="003919B7">
      <w:pPr>
        <w:rPr>
          <w:rFonts w:cs="Arial"/>
          <w:color w:val="000000"/>
          <w:szCs w:val="22"/>
        </w:rPr>
      </w:pPr>
      <w:r w:rsidRPr="008F08A1">
        <w:rPr>
          <w:rFonts w:cs="Arial"/>
          <w:b/>
          <w:i/>
          <w:color w:val="000000"/>
          <w:szCs w:val="22"/>
        </w:rPr>
        <w:t>Citation -</w:t>
      </w:r>
      <w:r w:rsidRPr="008F08A1">
        <w:rPr>
          <w:rFonts w:cs="Arial"/>
          <w:color w:val="000000"/>
          <w:szCs w:val="22"/>
        </w:rPr>
        <w:t xml:space="preserve"> a short note recognizing a source of information or of a quoted passage</w:t>
      </w:r>
      <w:r w:rsidR="008F08A1">
        <w:rPr>
          <w:rFonts w:cs="Arial"/>
          <w:color w:val="000000"/>
          <w:szCs w:val="22"/>
        </w:rPr>
        <w:t xml:space="preserve"> it is us</w:t>
      </w:r>
      <w:r w:rsidRPr="008F08A1">
        <w:rPr>
          <w:rFonts w:cs="Arial"/>
          <w:color w:val="000000"/>
          <w:szCs w:val="22"/>
        </w:rPr>
        <w:t xml:space="preserve">ed when you incorporate another’s words, facts, information or ideas. </w:t>
      </w:r>
    </w:p>
    <w:p w:rsidR="00124201" w:rsidRDefault="00124201" w:rsidP="003919B7">
      <w:pPr>
        <w:rPr>
          <w:rFonts w:cs="Arial"/>
          <w:color w:val="000000"/>
          <w:szCs w:val="22"/>
        </w:rPr>
      </w:pPr>
    </w:p>
    <w:p w:rsidR="00124201" w:rsidRPr="001951CC" w:rsidRDefault="00124201" w:rsidP="00124201">
      <w:pPr>
        <w:numPr>
          <w:ilvl w:val="0"/>
          <w:numId w:val="12"/>
        </w:numPr>
        <w:rPr>
          <w:b/>
          <w:szCs w:val="22"/>
        </w:rPr>
      </w:pPr>
      <w:r w:rsidRPr="001951CC">
        <w:rPr>
          <w:b/>
          <w:szCs w:val="22"/>
        </w:rPr>
        <w:t>Quotations that are 3 lines or less are:</w:t>
      </w:r>
    </w:p>
    <w:p w:rsidR="00124201" w:rsidRDefault="00124201" w:rsidP="00124201">
      <w:pPr>
        <w:numPr>
          <w:ilvl w:val="0"/>
          <w:numId w:val="14"/>
        </w:numPr>
        <w:rPr>
          <w:szCs w:val="22"/>
        </w:rPr>
      </w:pPr>
      <w:r>
        <w:rPr>
          <w:szCs w:val="22"/>
        </w:rPr>
        <w:t>Incorporated into the essay, thus double spaced</w:t>
      </w:r>
    </w:p>
    <w:p w:rsidR="00124201" w:rsidRDefault="00124201" w:rsidP="00124201">
      <w:pPr>
        <w:numPr>
          <w:ilvl w:val="0"/>
          <w:numId w:val="14"/>
        </w:numPr>
        <w:rPr>
          <w:szCs w:val="22"/>
        </w:rPr>
      </w:pPr>
      <w:r>
        <w:rPr>
          <w:szCs w:val="22"/>
        </w:rPr>
        <w:t>Appear with quotes around it</w:t>
      </w:r>
    </w:p>
    <w:p w:rsidR="00124201" w:rsidRPr="001951CC" w:rsidRDefault="00124201" w:rsidP="00124201">
      <w:pPr>
        <w:numPr>
          <w:ilvl w:val="0"/>
          <w:numId w:val="14"/>
        </w:numPr>
        <w:rPr>
          <w:rFonts w:cs="Arial"/>
          <w:szCs w:val="22"/>
        </w:rPr>
      </w:pPr>
      <w:r w:rsidRPr="00124201">
        <w:rPr>
          <w:rFonts w:cs="Arial"/>
          <w:szCs w:val="22"/>
          <w:lang w:val="en-US" w:eastAsia="en-US"/>
        </w:rPr>
        <w:t>placed immediately following the sourced information in brackets</w:t>
      </w:r>
    </w:p>
    <w:p w:rsidR="001951CC" w:rsidRDefault="001951CC" w:rsidP="001951CC">
      <w:pPr>
        <w:rPr>
          <w:rFonts w:cs="Arial"/>
          <w:szCs w:val="22"/>
          <w:lang w:val="en-US" w:eastAsia="en-US"/>
        </w:rPr>
      </w:pPr>
    </w:p>
    <w:p w:rsidR="001951CC" w:rsidRPr="001951CC" w:rsidRDefault="001951CC" w:rsidP="001951CC">
      <w:pPr>
        <w:rPr>
          <w:rFonts w:cs="Arial"/>
          <w:b/>
          <w:i/>
          <w:szCs w:val="22"/>
          <w:lang w:val="en-US" w:eastAsia="en-US"/>
        </w:rPr>
      </w:pPr>
      <w:r w:rsidRPr="001951CC">
        <w:rPr>
          <w:rFonts w:cs="Arial"/>
          <w:b/>
          <w:i/>
          <w:szCs w:val="22"/>
          <w:lang w:val="en-US" w:eastAsia="en-US"/>
        </w:rPr>
        <w:t>Example:</w:t>
      </w:r>
    </w:p>
    <w:p w:rsidR="001951CC" w:rsidRPr="001951CC" w:rsidRDefault="001951CC" w:rsidP="001951CC">
      <w:pPr>
        <w:rPr>
          <w:rFonts w:cs="Arial"/>
          <w:i/>
          <w:szCs w:val="22"/>
          <w:lang w:val="en-US" w:eastAsia="en-US"/>
        </w:rPr>
      </w:pPr>
    </w:p>
    <w:p w:rsidR="001951CC" w:rsidRDefault="001951CC" w:rsidP="001951CC">
      <w:pPr>
        <w:spacing w:line="480" w:lineRule="auto"/>
      </w:pPr>
      <w:r w:rsidRPr="009C4BAE">
        <w:t>When it comes to mathematical information, “a good diagram is an invaluable aid to clear reasoning, whereas a bad one can seriously mislead” (Edwards 47).</w:t>
      </w:r>
    </w:p>
    <w:p w:rsidR="001951CC" w:rsidRPr="001951CC" w:rsidRDefault="001951CC" w:rsidP="001951CC">
      <w:pPr>
        <w:rPr>
          <w:b/>
          <w:i/>
        </w:rPr>
      </w:pPr>
      <w:r w:rsidRPr="001951CC">
        <w:rPr>
          <w:b/>
          <w:i/>
        </w:rPr>
        <w:t xml:space="preserve">The citation in the Works Cited list will look like this: </w:t>
      </w:r>
    </w:p>
    <w:p w:rsidR="001951CC" w:rsidRPr="009C4BAE" w:rsidRDefault="001951CC" w:rsidP="001951CC"/>
    <w:p w:rsidR="001951CC" w:rsidRPr="009C4BAE" w:rsidRDefault="001951CC" w:rsidP="001951CC">
      <w:r w:rsidRPr="009C4BAE">
        <w:t xml:space="preserve">Edwards, A.W.F. </w:t>
      </w:r>
      <w:r w:rsidRPr="009C4BAE">
        <w:rPr>
          <w:u w:val="single"/>
        </w:rPr>
        <w:t>Cogwheels of the mind: the story of Venn diagrams.</w:t>
      </w:r>
      <w:r w:rsidRPr="009C4BAE">
        <w:t xml:space="preserve"> </w:t>
      </w:r>
      <w:smartTag w:uri="urn:schemas-microsoft-com:office:smarttags" w:element="place">
        <w:smartTag w:uri="urn:schemas-microsoft-com:office:smarttags" w:element="City">
          <w:r w:rsidRPr="009C4BAE">
            <w:t>Baltimore</w:t>
          </w:r>
        </w:smartTag>
      </w:smartTag>
      <w:r w:rsidRPr="009C4BAE">
        <w:t xml:space="preserve">: </w:t>
      </w:r>
    </w:p>
    <w:p w:rsidR="001951CC" w:rsidRPr="009C4BAE" w:rsidRDefault="001951CC" w:rsidP="001951CC">
      <w:smartTag w:uri="urn:schemas-microsoft-com:office:smarttags" w:element="place">
        <w:smartTag w:uri="urn:schemas-microsoft-com:office:smarttags" w:element="PlaceName">
          <w:r w:rsidRPr="009C4BAE">
            <w:t>Johns</w:t>
          </w:r>
        </w:smartTag>
        <w:r w:rsidRPr="009C4BAE">
          <w:t xml:space="preserve"> </w:t>
        </w:r>
        <w:smartTag w:uri="urn:schemas-microsoft-com:office:smarttags" w:element="PlaceName">
          <w:r w:rsidRPr="009C4BAE">
            <w:t>Hopkins</w:t>
          </w:r>
        </w:smartTag>
        <w:r w:rsidRPr="009C4BAE">
          <w:t xml:space="preserve"> </w:t>
        </w:r>
        <w:smartTag w:uri="urn:schemas-microsoft-com:office:smarttags" w:element="PlaceType">
          <w:r w:rsidRPr="009C4BAE">
            <w:t>University</w:t>
          </w:r>
        </w:smartTag>
      </w:smartTag>
      <w:r w:rsidRPr="009C4BAE">
        <w:t xml:space="preserve"> Press, 2004.</w:t>
      </w:r>
    </w:p>
    <w:p w:rsidR="001951CC" w:rsidRDefault="001951CC" w:rsidP="001951CC">
      <w:pPr>
        <w:rPr>
          <w:rFonts w:cs="Arial"/>
          <w:szCs w:val="22"/>
        </w:rPr>
      </w:pPr>
    </w:p>
    <w:p w:rsidR="00124201" w:rsidRPr="001951CC" w:rsidRDefault="00124201" w:rsidP="00124201">
      <w:pPr>
        <w:numPr>
          <w:ilvl w:val="0"/>
          <w:numId w:val="12"/>
        </w:numPr>
        <w:rPr>
          <w:b/>
          <w:szCs w:val="22"/>
        </w:rPr>
      </w:pPr>
      <w:r w:rsidRPr="001951CC">
        <w:rPr>
          <w:b/>
          <w:szCs w:val="22"/>
        </w:rPr>
        <w:t>Quotations that are 4 lines or more are:</w:t>
      </w:r>
    </w:p>
    <w:p w:rsidR="00124201" w:rsidRDefault="00124201" w:rsidP="00124201">
      <w:pPr>
        <w:numPr>
          <w:ilvl w:val="0"/>
          <w:numId w:val="14"/>
        </w:numPr>
        <w:rPr>
          <w:szCs w:val="22"/>
        </w:rPr>
      </w:pPr>
      <w:r>
        <w:rPr>
          <w:szCs w:val="22"/>
        </w:rPr>
        <w:t>Fully justified</w:t>
      </w:r>
    </w:p>
    <w:p w:rsidR="00124201" w:rsidRDefault="00124201" w:rsidP="00124201">
      <w:pPr>
        <w:numPr>
          <w:ilvl w:val="0"/>
          <w:numId w:val="14"/>
        </w:numPr>
        <w:rPr>
          <w:szCs w:val="22"/>
        </w:rPr>
      </w:pPr>
      <w:r>
        <w:rPr>
          <w:szCs w:val="22"/>
        </w:rPr>
        <w:t>Single spaced</w:t>
      </w:r>
    </w:p>
    <w:p w:rsidR="00124201" w:rsidRDefault="00124201" w:rsidP="00124201">
      <w:pPr>
        <w:numPr>
          <w:ilvl w:val="0"/>
          <w:numId w:val="14"/>
        </w:numPr>
        <w:rPr>
          <w:szCs w:val="22"/>
        </w:rPr>
      </w:pPr>
      <w:r>
        <w:rPr>
          <w:szCs w:val="22"/>
        </w:rPr>
        <w:t xml:space="preserve">Indented .5 on both left and right margins (this is called a double indent) </w:t>
      </w:r>
    </w:p>
    <w:p w:rsidR="00124201" w:rsidRDefault="00124201" w:rsidP="00124201">
      <w:pPr>
        <w:numPr>
          <w:ilvl w:val="0"/>
          <w:numId w:val="14"/>
        </w:numPr>
        <w:rPr>
          <w:szCs w:val="22"/>
        </w:rPr>
      </w:pPr>
      <w:r>
        <w:rPr>
          <w:szCs w:val="22"/>
        </w:rPr>
        <w:t>No quotes are necessary around the quotation</w:t>
      </w:r>
    </w:p>
    <w:p w:rsidR="00124201" w:rsidRPr="001951CC" w:rsidRDefault="00124201" w:rsidP="00124201">
      <w:pPr>
        <w:numPr>
          <w:ilvl w:val="0"/>
          <w:numId w:val="14"/>
        </w:numPr>
        <w:rPr>
          <w:rFonts w:cs="Arial"/>
          <w:szCs w:val="22"/>
        </w:rPr>
      </w:pPr>
      <w:r w:rsidRPr="00124201">
        <w:rPr>
          <w:rFonts w:cs="Arial"/>
          <w:szCs w:val="22"/>
          <w:lang w:val="en-US" w:eastAsia="en-US"/>
        </w:rPr>
        <w:t>placed immediately following the sourced information in brackets</w:t>
      </w:r>
    </w:p>
    <w:p w:rsidR="00A2278F" w:rsidRPr="001951CC" w:rsidRDefault="00A2278F" w:rsidP="00A2278F">
      <w:pPr>
        <w:rPr>
          <w:rFonts w:cs="Arial"/>
          <w:b/>
          <w:i/>
          <w:szCs w:val="22"/>
          <w:lang w:val="en-US" w:eastAsia="en-US"/>
        </w:rPr>
      </w:pPr>
      <w:r w:rsidRPr="001951CC">
        <w:rPr>
          <w:rFonts w:cs="Arial"/>
          <w:b/>
          <w:i/>
          <w:szCs w:val="22"/>
          <w:lang w:val="en-US" w:eastAsia="en-US"/>
        </w:rPr>
        <w:t>Example:</w:t>
      </w:r>
    </w:p>
    <w:p w:rsidR="001951CC" w:rsidRDefault="001951CC" w:rsidP="001951CC">
      <w:pPr>
        <w:rPr>
          <w:rFonts w:cs="Arial"/>
          <w:szCs w:val="22"/>
          <w:lang w:val="en-US" w:eastAsia="en-US"/>
        </w:rPr>
      </w:pPr>
    </w:p>
    <w:p w:rsidR="001951CC" w:rsidRPr="001951CC" w:rsidRDefault="001951CC" w:rsidP="00A2278F">
      <w:pPr>
        <w:ind w:left="720" w:right="720"/>
        <w:jc w:val="both"/>
        <w:rPr>
          <w:rFonts w:cs="Arial"/>
          <w:szCs w:val="22"/>
        </w:rPr>
      </w:pPr>
      <w:r w:rsidRPr="001951CC">
        <w:rPr>
          <w:szCs w:val="22"/>
        </w:rPr>
        <w:t>Ground rules are vital if you want to establish an effective working group.  Ground rules will be the basis for a strong working relationship based on: trust, honesty and an awareness of the expectations of each other.  Social groups also have ground rules, but these tend to have developed over time and are very often un-spoken rules.  However, if a group member violates these ‘rules’ they are often made to feel acutely aware of it.  In a team, where individuals come together with people they don’t know, and have to start working as a team, making ground rules explicit is very important.</w:t>
      </w:r>
      <w:r w:rsidR="00A2278F">
        <w:rPr>
          <w:szCs w:val="22"/>
        </w:rPr>
        <w:t xml:space="preserve"> (Adair 153)</w:t>
      </w:r>
    </w:p>
    <w:p w:rsidR="00A2278F" w:rsidRDefault="00A2278F" w:rsidP="00A2278F">
      <w:pPr>
        <w:rPr>
          <w:b/>
          <w:i/>
        </w:rPr>
      </w:pPr>
    </w:p>
    <w:p w:rsidR="00A2278F" w:rsidRPr="001951CC" w:rsidRDefault="00A2278F" w:rsidP="00A2278F">
      <w:pPr>
        <w:rPr>
          <w:b/>
          <w:i/>
        </w:rPr>
      </w:pPr>
      <w:r w:rsidRPr="001951CC">
        <w:rPr>
          <w:b/>
          <w:i/>
        </w:rPr>
        <w:t xml:space="preserve">The citation in the Works Cited list will look like this: </w:t>
      </w:r>
    </w:p>
    <w:p w:rsidR="00A2278F" w:rsidRPr="009C4BAE" w:rsidRDefault="00A2278F" w:rsidP="00A2278F"/>
    <w:p w:rsidR="00A2278F" w:rsidRDefault="00A2278F" w:rsidP="00A2278F">
      <w:pPr>
        <w:rPr>
          <w:rFonts w:cs="Arial"/>
          <w:szCs w:val="22"/>
        </w:rPr>
      </w:pPr>
      <w:r>
        <w:rPr>
          <w:rFonts w:cs="Arial"/>
          <w:szCs w:val="22"/>
        </w:rPr>
        <w:t xml:space="preserve">Adair, John. </w:t>
      </w:r>
      <w:smartTag w:uri="urn:schemas-microsoft-com:office:smarttags" w:element="place">
        <w:smartTag w:uri="urn:schemas-microsoft-com:office:smarttags" w:element="PlaceName">
          <w:r w:rsidRPr="001951CC">
            <w:rPr>
              <w:rFonts w:cs="Arial"/>
              <w:szCs w:val="22"/>
              <w:u w:val="single"/>
            </w:rPr>
            <w:t>Effective</w:t>
          </w:r>
        </w:smartTag>
        <w:r w:rsidRPr="001951CC">
          <w:rPr>
            <w:rFonts w:cs="Arial"/>
            <w:szCs w:val="22"/>
            <w:u w:val="single"/>
          </w:rPr>
          <w:t xml:space="preserve"> </w:t>
        </w:r>
        <w:smartTag w:uri="urn:schemas-microsoft-com:office:smarttags" w:element="PlaceName">
          <w:r w:rsidRPr="001951CC">
            <w:rPr>
              <w:rFonts w:cs="Arial"/>
              <w:szCs w:val="22"/>
              <w:u w:val="single"/>
            </w:rPr>
            <w:t>Team</w:t>
          </w:r>
        </w:smartTag>
        <w:r w:rsidRPr="001951CC">
          <w:rPr>
            <w:rFonts w:cs="Arial"/>
            <w:szCs w:val="22"/>
            <w:u w:val="single"/>
          </w:rPr>
          <w:t xml:space="preserve"> </w:t>
        </w:r>
        <w:smartTag w:uri="urn:schemas-microsoft-com:office:smarttags" w:element="PlaceType">
          <w:r w:rsidRPr="001951CC">
            <w:rPr>
              <w:rFonts w:cs="Arial"/>
              <w:szCs w:val="22"/>
              <w:u w:val="single"/>
            </w:rPr>
            <w:t>Building</w:t>
          </w:r>
        </w:smartTag>
      </w:smartTag>
      <w:r>
        <w:rPr>
          <w:rFonts w:cs="Arial"/>
          <w:szCs w:val="22"/>
        </w:rPr>
        <w:t xml:space="preserve">. </w:t>
      </w:r>
      <w:smartTag w:uri="urn:schemas-microsoft-com:office:smarttags" w:element="place">
        <w:r>
          <w:rPr>
            <w:rFonts w:cs="Arial"/>
            <w:szCs w:val="22"/>
          </w:rPr>
          <w:t>Aldershot</w:t>
        </w:r>
      </w:smartTag>
      <w:r>
        <w:rPr>
          <w:rFonts w:cs="Arial"/>
          <w:szCs w:val="22"/>
        </w:rPr>
        <w:t>: Gower, 1986.</w:t>
      </w:r>
    </w:p>
    <w:p w:rsidR="00C54527" w:rsidRDefault="00C54527" w:rsidP="00A2278F">
      <w:pPr>
        <w:rPr>
          <w:rFonts w:cs="Arial"/>
          <w:szCs w:val="22"/>
        </w:rPr>
      </w:pPr>
    </w:p>
    <w:p w:rsidR="009C4BAE" w:rsidRDefault="009C4BAE" w:rsidP="009C4BAE">
      <w:pPr>
        <w:rPr>
          <w:rFonts w:cs="Arial"/>
          <w:szCs w:val="22"/>
          <w:lang w:val="en-US" w:eastAsia="en-US"/>
        </w:rPr>
      </w:pPr>
    </w:p>
    <w:p w:rsidR="005A4A64" w:rsidRPr="005A4A64" w:rsidRDefault="005A4A64" w:rsidP="003919B7">
      <w:pPr>
        <w:rPr>
          <w:b/>
          <w:szCs w:val="22"/>
        </w:rPr>
      </w:pPr>
      <w:r>
        <w:rPr>
          <w:b/>
          <w:i/>
          <w:szCs w:val="22"/>
        </w:rPr>
        <w:t>*</w:t>
      </w:r>
      <w:r w:rsidR="008F08A1">
        <w:rPr>
          <w:b/>
          <w:i/>
          <w:szCs w:val="22"/>
        </w:rPr>
        <w:t>Another option for citing sources is to use Footnotes or Endnotes.</w:t>
      </w:r>
    </w:p>
    <w:p w:rsidR="003919B7" w:rsidRDefault="003919B7" w:rsidP="003919B7">
      <w:pPr>
        <w:rPr>
          <w:szCs w:val="22"/>
        </w:rPr>
      </w:pPr>
      <w:r>
        <w:rPr>
          <w:b/>
          <w:i/>
          <w:szCs w:val="22"/>
        </w:rPr>
        <w:t xml:space="preserve">Footnote:  </w:t>
      </w:r>
      <w:r w:rsidRPr="003919B7">
        <w:rPr>
          <w:szCs w:val="22"/>
        </w:rPr>
        <w:t>a note at the</w:t>
      </w:r>
      <w:r>
        <w:rPr>
          <w:szCs w:val="22"/>
        </w:rPr>
        <w:t xml:space="preserve"> bottom of the page that acknowledges a quotation or a comment on a passage of text.</w:t>
      </w:r>
    </w:p>
    <w:p w:rsidR="005A4A64" w:rsidRDefault="005A4A64" w:rsidP="005A4A64">
      <w:pPr>
        <w:rPr>
          <w:b/>
          <w:i/>
          <w:szCs w:val="22"/>
        </w:rPr>
      </w:pPr>
      <w:r>
        <w:rPr>
          <w:b/>
          <w:i/>
          <w:szCs w:val="22"/>
        </w:rPr>
        <w:t>Endnote:</w:t>
      </w:r>
      <w:r>
        <w:rPr>
          <w:lang/>
        </w:rPr>
        <w:t xml:space="preserve"> are similar to footnotes, but instead of appearing at the foot of the page they are collected together at the end of the report.</w:t>
      </w:r>
    </w:p>
    <w:p w:rsidR="003919B7" w:rsidRDefault="003919B7" w:rsidP="003919B7">
      <w:pPr>
        <w:rPr>
          <w:szCs w:val="22"/>
        </w:rPr>
      </w:pPr>
    </w:p>
    <w:p w:rsidR="003919B7" w:rsidRDefault="003919B7" w:rsidP="003919B7">
      <w:pPr>
        <w:numPr>
          <w:ilvl w:val="0"/>
          <w:numId w:val="12"/>
        </w:numPr>
        <w:rPr>
          <w:szCs w:val="22"/>
        </w:rPr>
      </w:pPr>
      <w:r>
        <w:rPr>
          <w:szCs w:val="22"/>
        </w:rPr>
        <w:t>Quotations that are 3 lines or less are:</w:t>
      </w:r>
    </w:p>
    <w:p w:rsidR="003919B7" w:rsidRDefault="003919B7" w:rsidP="003919B7">
      <w:pPr>
        <w:numPr>
          <w:ilvl w:val="0"/>
          <w:numId w:val="14"/>
        </w:numPr>
        <w:rPr>
          <w:szCs w:val="22"/>
        </w:rPr>
      </w:pPr>
      <w:r>
        <w:rPr>
          <w:szCs w:val="22"/>
        </w:rPr>
        <w:t>Incorporated into the essay, thus double spaced</w:t>
      </w:r>
    </w:p>
    <w:p w:rsidR="003919B7" w:rsidRDefault="003919B7" w:rsidP="003919B7">
      <w:pPr>
        <w:numPr>
          <w:ilvl w:val="0"/>
          <w:numId w:val="14"/>
        </w:numPr>
        <w:rPr>
          <w:szCs w:val="22"/>
        </w:rPr>
      </w:pPr>
      <w:r>
        <w:rPr>
          <w:szCs w:val="22"/>
        </w:rPr>
        <w:t>Appear with quotes around it</w:t>
      </w:r>
    </w:p>
    <w:p w:rsidR="003919B7" w:rsidRDefault="003919B7" w:rsidP="003919B7">
      <w:pPr>
        <w:numPr>
          <w:ilvl w:val="0"/>
          <w:numId w:val="14"/>
        </w:numPr>
        <w:rPr>
          <w:szCs w:val="22"/>
        </w:rPr>
      </w:pPr>
      <w:r>
        <w:rPr>
          <w:szCs w:val="22"/>
        </w:rPr>
        <w:t>Place either a footnote or an endnote</w:t>
      </w:r>
      <w:r w:rsidR="009D3908">
        <w:rPr>
          <w:szCs w:val="22"/>
        </w:rPr>
        <w:t xml:space="preserve"> (using Word software, at the end of the quote select</w:t>
      </w:r>
      <w:r>
        <w:rPr>
          <w:szCs w:val="22"/>
        </w:rPr>
        <w:t>: insert, reference, either footnote or endnote</w:t>
      </w:r>
      <w:r w:rsidR="009D3908">
        <w:rPr>
          <w:szCs w:val="22"/>
        </w:rPr>
        <w:t>)</w:t>
      </w:r>
    </w:p>
    <w:p w:rsidR="009D3908" w:rsidRDefault="009D3908" w:rsidP="009D3908">
      <w:pPr>
        <w:rPr>
          <w:szCs w:val="22"/>
        </w:rPr>
      </w:pPr>
    </w:p>
    <w:p w:rsidR="009D3908" w:rsidRDefault="009D3908" w:rsidP="009D3908">
      <w:pPr>
        <w:numPr>
          <w:ilvl w:val="0"/>
          <w:numId w:val="12"/>
        </w:numPr>
        <w:rPr>
          <w:szCs w:val="22"/>
        </w:rPr>
      </w:pPr>
      <w:r>
        <w:rPr>
          <w:szCs w:val="22"/>
        </w:rPr>
        <w:t>Quotations that are 4 lines or more are:</w:t>
      </w:r>
    </w:p>
    <w:p w:rsidR="009D3908" w:rsidRDefault="009D3908" w:rsidP="009D3908">
      <w:pPr>
        <w:numPr>
          <w:ilvl w:val="0"/>
          <w:numId w:val="14"/>
        </w:numPr>
        <w:rPr>
          <w:szCs w:val="22"/>
        </w:rPr>
      </w:pPr>
      <w:r>
        <w:rPr>
          <w:szCs w:val="22"/>
        </w:rPr>
        <w:t>Fully justified</w:t>
      </w:r>
    </w:p>
    <w:p w:rsidR="009D3908" w:rsidRDefault="009D3908" w:rsidP="009D3908">
      <w:pPr>
        <w:numPr>
          <w:ilvl w:val="0"/>
          <w:numId w:val="14"/>
        </w:numPr>
        <w:rPr>
          <w:szCs w:val="22"/>
        </w:rPr>
      </w:pPr>
      <w:r>
        <w:rPr>
          <w:szCs w:val="22"/>
        </w:rPr>
        <w:t>Single spaced</w:t>
      </w:r>
    </w:p>
    <w:p w:rsidR="009D3908" w:rsidRDefault="009D3908" w:rsidP="009D3908">
      <w:pPr>
        <w:numPr>
          <w:ilvl w:val="0"/>
          <w:numId w:val="14"/>
        </w:numPr>
        <w:rPr>
          <w:szCs w:val="22"/>
        </w:rPr>
      </w:pPr>
      <w:r>
        <w:rPr>
          <w:szCs w:val="22"/>
        </w:rPr>
        <w:t xml:space="preserve">Indented .5 on both left and right margins (this is called a double indent) </w:t>
      </w:r>
    </w:p>
    <w:p w:rsidR="009D3908" w:rsidRDefault="009D3908" w:rsidP="009D3908">
      <w:pPr>
        <w:numPr>
          <w:ilvl w:val="0"/>
          <w:numId w:val="14"/>
        </w:numPr>
        <w:rPr>
          <w:szCs w:val="22"/>
        </w:rPr>
      </w:pPr>
      <w:r>
        <w:rPr>
          <w:szCs w:val="22"/>
        </w:rPr>
        <w:t>No quotes are necessary around the quotation</w:t>
      </w:r>
    </w:p>
    <w:p w:rsidR="009D3908" w:rsidRDefault="009D3908" w:rsidP="009D3908">
      <w:pPr>
        <w:numPr>
          <w:ilvl w:val="0"/>
          <w:numId w:val="14"/>
        </w:numPr>
        <w:rPr>
          <w:szCs w:val="22"/>
        </w:rPr>
      </w:pPr>
      <w:r>
        <w:rPr>
          <w:szCs w:val="22"/>
        </w:rPr>
        <w:t>Place either a footnote or an endnote (using Word software, at the end of the quote select: insert, reference, either footnote or endnote)</w:t>
      </w:r>
    </w:p>
    <w:p w:rsidR="001951CC" w:rsidRDefault="001951CC" w:rsidP="001951CC">
      <w:pPr>
        <w:ind w:left="1440"/>
        <w:rPr>
          <w:szCs w:val="22"/>
        </w:rPr>
      </w:pPr>
    </w:p>
    <w:p w:rsidR="00124201" w:rsidRPr="00356AAB" w:rsidRDefault="00356AAB" w:rsidP="00124201">
      <w:pPr>
        <w:rPr>
          <w:b/>
          <w:sz w:val="24"/>
          <w:szCs w:val="24"/>
          <w:u w:val="single"/>
        </w:rPr>
      </w:pPr>
      <w:r w:rsidRPr="00356AAB">
        <w:rPr>
          <w:b/>
          <w:bCs/>
          <w:sz w:val="24"/>
          <w:u w:val="single"/>
        </w:rPr>
        <w:t xml:space="preserve">Section </w:t>
      </w:r>
      <w:r w:rsidR="00124201" w:rsidRPr="00356AAB">
        <w:rPr>
          <w:b/>
          <w:bCs/>
          <w:sz w:val="24"/>
          <w:u w:val="single"/>
        </w:rPr>
        <w:t xml:space="preserve">4.  </w:t>
      </w:r>
      <w:r w:rsidR="00124201" w:rsidRPr="00356AAB">
        <w:rPr>
          <w:b/>
          <w:sz w:val="24"/>
          <w:szCs w:val="24"/>
          <w:u w:val="single"/>
        </w:rPr>
        <w:t>Works Cited Page(s)</w:t>
      </w:r>
    </w:p>
    <w:p w:rsidR="00124201" w:rsidRPr="00124201" w:rsidRDefault="00124201" w:rsidP="00124201">
      <w:pPr>
        <w:rPr>
          <w:b/>
          <w:bCs/>
          <w:sz w:val="24"/>
        </w:rPr>
      </w:pPr>
    </w:p>
    <w:p w:rsidR="00124201" w:rsidRDefault="00124201" w:rsidP="00124201">
      <w:r w:rsidRPr="00124201">
        <w:t xml:space="preserve">A page of </w:t>
      </w:r>
      <w:r>
        <w:t xml:space="preserve">resources </w:t>
      </w:r>
      <w:r w:rsidRPr="00124201">
        <w:t>used</w:t>
      </w:r>
      <w:r>
        <w:t xml:space="preserve"> in your report, known as a </w:t>
      </w:r>
      <w:r w:rsidRPr="00124201">
        <w:t>“bibliography” and is now called “works cited</w:t>
      </w:r>
      <w:r w:rsidR="00DD12CA" w:rsidRPr="00124201">
        <w:t>”</w:t>
      </w:r>
      <w:r w:rsidR="00DD12CA">
        <w:t>.</w:t>
      </w:r>
    </w:p>
    <w:p w:rsidR="00DD12CA" w:rsidRDefault="00124201" w:rsidP="00124201">
      <w:pPr>
        <w:numPr>
          <w:ilvl w:val="0"/>
          <w:numId w:val="17"/>
        </w:numPr>
      </w:pPr>
      <w:r>
        <w:t>S</w:t>
      </w:r>
      <w:r w:rsidRPr="00124201">
        <w:t>hould be titled “Works Cited” one inch down from the top of the page with the</w:t>
      </w:r>
      <w:r>
        <w:t xml:space="preserve"> </w:t>
      </w:r>
      <w:r w:rsidRPr="00124201">
        <w:t xml:space="preserve">words </w:t>
      </w:r>
      <w:r>
        <w:t>centered</w:t>
      </w:r>
      <w:r w:rsidRPr="00124201">
        <w:t xml:space="preserve"> across the top of the page. </w:t>
      </w:r>
    </w:p>
    <w:p w:rsidR="00DD12CA" w:rsidRDefault="00124201" w:rsidP="00124201">
      <w:pPr>
        <w:numPr>
          <w:ilvl w:val="0"/>
          <w:numId w:val="17"/>
        </w:numPr>
      </w:pPr>
      <w:r w:rsidRPr="00124201">
        <w:t>Follow the MLA format for works cited entries from the</w:t>
      </w:r>
      <w:r w:rsidR="00DD12CA">
        <w:t xml:space="preserve"> </w:t>
      </w:r>
      <w:r w:rsidR="00DD12CA" w:rsidRPr="00DD12CA">
        <w:rPr>
          <w:b/>
          <w:i/>
        </w:rPr>
        <w:t>Source It Guide</w:t>
      </w:r>
      <w:r w:rsidR="00DD12CA">
        <w:t xml:space="preserve"> found under the Peel Digital Library.</w:t>
      </w:r>
    </w:p>
    <w:p w:rsidR="00DD12CA" w:rsidRDefault="00124201" w:rsidP="00124201">
      <w:pPr>
        <w:numPr>
          <w:ilvl w:val="0"/>
          <w:numId w:val="17"/>
        </w:numPr>
      </w:pPr>
      <w:r w:rsidRPr="00124201">
        <w:t>Works-cited entries are always</w:t>
      </w:r>
      <w:r w:rsidR="00DD12CA">
        <w:t xml:space="preserve"> </w:t>
      </w:r>
      <w:r w:rsidRPr="00124201">
        <w:t>double spaced.</w:t>
      </w:r>
    </w:p>
    <w:p w:rsidR="00DD12CA" w:rsidRDefault="00124201" w:rsidP="00124201">
      <w:pPr>
        <w:numPr>
          <w:ilvl w:val="0"/>
          <w:numId w:val="17"/>
        </w:numPr>
      </w:pPr>
      <w:r w:rsidRPr="00124201">
        <w:t>The first line of an entry should begin at the left margin with the subsequent lines</w:t>
      </w:r>
      <w:r w:rsidR="00DD12CA">
        <w:t xml:space="preserve"> </w:t>
      </w:r>
      <w:r w:rsidRPr="00124201">
        <w:t>of each entry being indented five spaces from the left margin.</w:t>
      </w:r>
      <w:r w:rsidR="00DD12CA">
        <w:t xml:space="preserve"> </w:t>
      </w:r>
    </w:p>
    <w:p w:rsidR="00DD12CA" w:rsidRDefault="00124201" w:rsidP="00124201">
      <w:pPr>
        <w:numPr>
          <w:ilvl w:val="0"/>
          <w:numId w:val="17"/>
        </w:numPr>
      </w:pPr>
      <w:r w:rsidRPr="00124201">
        <w:t>Works-cited entries are arranged in alphabetical order using the first word of the</w:t>
      </w:r>
      <w:r w:rsidR="00DD12CA">
        <w:t xml:space="preserve"> </w:t>
      </w:r>
      <w:r w:rsidRPr="00124201">
        <w:t>entry.</w:t>
      </w:r>
    </w:p>
    <w:p w:rsidR="00124201" w:rsidRPr="00124201" w:rsidRDefault="00124201" w:rsidP="00124201">
      <w:pPr>
        <w:numPr>
          <w:ilvl w:val="0"/>
          <w:numId w:val="17"/>
        </w:numPr>
      </w:pPr>
      <w:r w:rsidRPr="00124201">
        <w:t>Remember, the page(s) containing the “works cited” are numbered as part of the</w:t>
      </w:r>
      <w:r w:rsidR="00DD12CA">
        <w:t xml:space="preserve"> </w:t>
      </w:r>
      <w:r w:rsidRPr="00124201">
        <w:t>text of the paper but do not count as part of your page minimum.</w:t>
      </w:r>
    </w:p>
    <w:p w:rsidR="003919B7" w:rsidRPr="003919B7" w:rsidRDefault="003919B7" w:rsidP="003919B7">
      <w:pPr>
        <w:ind w:left="1080"/>
        <w:rPr>
          <w:b/>
          <w:i/>
          <w:szCs w:val="22"/>
        </w:rPr>
      </w:pPr>
    </w:p>
    <w:p w:rsidR="003919B7" w:rsidRPr="00DA5EC9" w:rsidRDefault="003919B7" w:rsidP="00D02763"/>
    <w:sectPr w:rsidR="003919B7" w:rsidRPr="00DA5EC9" w:rsidSect="00C54527">
      <w:headerReference w:type="default" r:id="rId7"/>
      <w:footerReference w:type="default" r:id="rId8"/>
      <w:headerReference w:type="first" r:id="rId9"/>
      <w:pgSz w:w="12240" w:h="15840" w:code="1"/>
      <w:pgMar w:top="1440" w:right="1440" w:bottom="1152"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F61" w:rsidRDefault="00192F61">
      <w:r>
        <w:separator/>
      </w:r>
    </w:p>
  </w:endnote>
  <w:endnote w:type="continuationSeparator" w:id="0">
    <w:p w:rsidR="00192F61" w:rsidRDefault="00192F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DF" w:rsidRPr="00DA5EC9" w:rsidRDefault="000D7ADF">
    <w:pPr>
      <w:pStyle w:val="Footer"/>
      <w:rPr>
        <w:b/>
        <w:i/>
        <w:lang w:val="en-US"/>
      </w:rPr>
    </w:pPr>
    <w:r>
      <w:rPr>
        <w:lang w:val="en-US"/>
      </w:rPr>
      <w:tab/>
    </w:r>
    <w:r>
      <w:rPr>
        <w:lang w:val="en-US"/>
      </w:rPr>
      <w:tab/>
    </w:r>
    <w:r w:rsidRPr="00DA5EC9">
      <w:rPr>
        <w:b/>
        <w:i/>
        <w:lang w:val="en-US"/>
      </w:rPr>
      <w:t xml:space="preserve">Page </w:t>
    </w:r>
    <w:r w:rsidRPr="00DA5EC9">
      <w:rPr>
        <w:rStyle w:val="PageNumber"/>
        <w:b/>
        <w:i/>
      </w:rPr>
      <w:fldChar w:fldCharType="begin"/>
    </w:r>
    <w:r w:rsidRPr="00DA5EC9">
      <w:rPr>
        <w:rStyle w:val="PageNumber"/>
        <w:b/>
        <w:i/>
      </w:rPr>
      <w:instrText xml:space="preserve"> PAGE </w:instrText>
    </w:r>
    <w:r w:rsidRPr="00DA5EC9">
      <w:rPr>
        <w:rStyle w:val="PageNumber"/>
        <w:b/>
        <w:i/>
      </w:rPr>
      <w:fldChar w:fldCharType="separate"/>
    </w:r>
    <w:r w:rsidR="005E799D">
      <w:rPr>
        <w:rStyle w:val="PageNumber"/>
        <w:b/>
        <w:i/>
        <w:noProof/>
      </w:rPr>
      <w:t>2</w:t>
    </w:r>
    <w:r w:rsidRPr="00DA5EC9">
      <w:rPr>
        <w:rStyle w:val="PageNumber"/>
        <w:b/>
        <w:i/>
      </w:rPr>
      <w:fldChar w:fldCharType="end"/>
    </w:r>
    <w:r w:rsidRPr="00DA5EC9">
      <w:rPr>
        <w:rStyle w:val="PageNumber"/>
        <w:b/>
        <w:i/>
      </w:rPr>
      <w:t xml:space="preserve"> of </w:t>
    </w:r>
    <w:r w:rsidRPr="00DA5EC9">
      <w:rPr>
        <w:rStyle w:val="PageNumber"/>
        <w:b/>
        <w:i/>
      </w:rPr>
      <w:fldChar w:fldCharType="begin"/>
    </w:r>
    <w:r w:rsidRPr="00DA5EC9">
      <w:rPr>
        <w:rStyle w:val="PageNumber"/>
        <w:b/>
        <w:i/>
      </w:rPr>
      <w:instrText xml:space="preserve"> NUMPAGES </w:instrText>
    </w:r>
    <w:r w:rsidRPr="00DA5EC9">
      <w:rPr>
        <w:rStyle w:val="PageNumber"/>
        <w:b/>
        <w:i/>
      </w:rPr>
      <w:fldChar w:fldCharType="separate"/>
    </w:r>
    <w:r w:rsidR="005E799D">
      <w:rPr>
        <w:rStyle w:val="PageNumber"/>
        <w:b/>
        <w:i/>
        <w:noProof/>
      </w:rPr>
      <w:t>4</w:t>
    </w:r>
    <w:r w:rsidRPr="00DA5EC9">
      <w:rPr>
        <w:rStyle w:val="PageNumber"/>
        <w:b/>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F61" w:rsidRDefault="00192F61">
      <w:r>
        <w:separator/>
      </w:r>
    </w:p>
  </w:footnote>
  <w:footnote w:type="continuationSeparator" w:id="0">
    <w:p w:rsidR="00192F61" w:rsidRDefault="00192F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DF" w:rsidRPr="009D3908" w:rsidRDefault="000D7ADF">
    <w:pPr>
      <w:pStyle w:val="Header"/>
      <w:rPr>
        <w:b/>
        <w:i/>
        <w:sz w:val="20"/>
        <w:u w:val="single"/>
        <w:lang w:val="en-US"/>
      </w:rPr>
    </w:pPr>
    <w:r w:rsidRPr="009D3908">
      <w:rPr>
        <w:b/>
        <w:i/>
        <w:sz w:val="20"/>
        <w:u w:val="single"/>
        <w:lang w:val="en-US"/>
      </w:rPr>
      <w:t>How to Prepare a</w:t>
    </w:r>
    <w:r>
      <w:rPr>
        <w:b/>
        <w:i/>
        <w:sz w:val="20"/>
        <w:u w:val="single"/>
        <w:lang w:val="en-US"/>
      </w:rPr>
      <w:t xml:space="preserve"> Report                                   </w:t>
    </w:r>
    <w:r w:rsidRPr="009D3908">
      <w:rPr>
        <w:b/>
        <w:i/>
        <w:sz w:val="20"/>
        <w:u w:val="single"/>
        <w:lang w:val="en-US"/>
      </w:rPr>
      <w:tab/>
    </w:r>
    <w:r w:rsidRPr="009D3908">
      <w:rPr>
        <w:b/>
        <w:i/>
        <w:sz w:val="20"/>
        <w:u w:val="single"/>
        <w:lang w:val="en-US"/>
      </w:rPr>
      <w:tab/>
      <w:t xml:space="preserve">Business Studies, </w:t>
    </w:r>
    <w:smartTag w:uri="urn:schemas-microsoft-com:office:smarttags" w:element="place">
      <w:smartTag w:uri="urn:schemas-microsoft-com:office:smarttags" w:element="PlaceName">
        <w:r w:rsidRPr="009D3908">
          <w:rPr>
            <w:b/>
            <w:i/>
            <w:sz w:val="20"/>
            <w:u w:val="single"/>
            <w:lang w:val="en-US"/>
          </w:rPr>
          <w:t>Mississauga</w:t>
        </w:r>
      </w:smartTag>
      <w:r w:rsidRPr="009D3908">
        <w:rPr>
          <w:b/>
          <w:i/>
          <w:sz w:val="20"/>
          <w:u w:val="single"/>
          <w:lang w:val="en-US"/>
        </w:rPr>
        <w:t xml:space="preserve"> </w:t>
      </w:r>
      <w:smartTag w:uri="urn:schemas-microsoft-com:office:smarttags" w:element="PlaceType">
        <w:r w:rsidRPr="009D3908">
          <w:rPr>
            <w:b/>
            <w:i/>
            <w:sz w:val="20"/>
            <w:u w:val="single"/>
            <w:lang w:val="en-US"/>
          </w:rPr>
          <w:t>Secondary School</w:t>
        </w:r>
      </w:smartTag>
    </w:smartTag>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2287"/>
      <w:gridCol w:w="7289"/>
    </w:tblGrid>
    <w:tr w:rsidR="000D7ADF" w:rsidRPr="00412A05">
      <w:tblPrEx>
        <w:tblCellMar>
          <w:top w:w="0" w:type="dxa"/>
          <w:bottom w:w="0" w:type="dxa"/>
        </w:tblCellMar>
      </w:tblPrEx>
      <w:trPr>
        <w:trHeight w:val="1687"/>
      </w:trPr>
      <w:tc>
        <w:tcPr>
          <w:tcW w:w="2358" w:type="dxa"/>
        </w:tcPr>
        <w:p w:rsidR="000D7ADF" w:rsidRPr="00412A05" w:rsidRDefault="005E799D" w:rsidP="005D5A88">
          <w:pPr>
            <w:jc w:val="center"/>
            <w:rPr>
              <w:rFonts w:ascii="Tahoma" w:hAnsi="Tahoma" w:cs="Tahoma"/>
            </w:rPr>
          </w:pPr>
          <w:r>
            <w:rPr>
              <w:rFonts w:ascii="Tahoma" w:hAnsi="Tahoma" w:cs="Tahoma"/>
              <w:b/>
              <w:noProof/>
            </w:rPr>
            <w:drawing>
              <wp:inline distT="0" distB="0" distL="0" distR="0">
                <wp:extent cx="923925" cy="1047750"/>
                <wp:effectExtent l="19050" t="0" r="9525" b="0"/>
                <wp:docPr id="1" name="Picture 1" descr="Logo school in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chool in pdf"/>
                        <pic:cNvPicPr>
                          <a:picLocks noChangeAspect="1" noChangeArrowheads="1"/>
                        </pic:cNvPicPr>
                      </pic:nvPicPr>
                      <pic:blipFill>
                        <a:blip r:embed="rId1"/>
                        <a:srcRect/>
                        <a:stretch>
                          <a:fillRect/>
                        </a:stretch>
                      </pic:blipFill>
                      <pic:spPr bwMode="auto">
                        <a:xfrm>
                          <a:off x="0" y="0"/>
                          <a:ext cx="923925" cy="1047750"/>
                        </a:xfrm>
                        <a:prstGeom prst="rect">
                          <a:avLst/>
                        </a:prstGeom>
                        <a:noFill/>
                        <a:ln w="9525">
                          <a:noFill/>
                          <a:miter lim="800000"/>
                          <a:headEnd/>
                          <a:tailEnd/>
                        </a:ln>
                      </pic:spPr>
                    </pic:pic>
                  </a:graphicData>
                </a:graphic>
              </wp:inline>
            </w:drawing>
          </w:r>
        </w:p>
      </w:tc>
      <w:tc>
        <w:tcPr>
          <w:tcW w:w="7938" w:type="dxa"/>
        </w:tcPr>
        <w:p w:rsidR="000D7ADF" w:rsidRPr="00C454CB" w:rsidRDefault="000D7ADF" w:rsidP="00C454CB">
          <w:pPr>
            <w:pStyle w:val="Subtitle"/>
            <w:jc w:val="right"/>
            <w:rPr>
              <w:rFonts w:ascii="Tahoma" w:hAnsi="Tahoma" w:cs="Tahoma"/>
              <w:sz w:val="28"/>
              <w:szCs w:val="28"/>
              <w:u w:val="none"/>
            </w:rPr>
          </w:pPr>
          <w:r w:rsidRPr="00C454CB">
            <w:rPr>
              <w:rFonts w:ascii="Tahoma" w:hAnsi="Tahoma" w:cs="Tahoma"/>
              <w:sz w:val="28"/>
              <w:szCs w:val="28"/>
              <w:u w:val="none"/>
            </w:rPr>
            <w:t xml:space="preserve">Business Studies, </w:t>
          </w:r>
          <w:smartTag w:uri="urn:schemas-microsoft-com:office:smarttags" w:element="place">
            <w:smartTag w:uri="urn:schemas-microsoft-com:office:smarttags" w:element="PlaceName">
              <w:r w:rsidRPr="00C454CB">
                <w:rPr>
                  <w:rFonts w:ascii="Tahoma" w:hAnsi="Tahoma" w:cs="Tahoma"/>
                  <w:sz w:val="28"/>
                  <w:szCs w:val="28"/>
                  <w:u w:val="none"/>
                </w:rPr>
                <w:t>Mississauga</w:t>
              </w:r>
            </w:smartTag>
            <w:r w:rsidRPr="00C454CB">
              <w:rPr>
                <w:rFonts w:ascii="Tahoma" w:hAnsi="Tahoma" w:cs="Tahoma"/>
                <w:sz w:val="28"/>
                <w:szCs w:val="28"/>
                <w:u w:val="none"/>
              </w:rPr>
              <w:t xml:space="preserve"> </w:t>
            </w:r>
            <w:smartTag w:uri="urn:schemas-microsoft-com:office:smarttags" w:element="PlaceType">
              <w:r w:rsidRPr="00C454CB">
                <w:rPr>
                  <w:rFonts w:ascii="Tahoma" w:hAnsi="Tahoma" w:cs="Tahoma"/>
                  <w:sz w:val="28"/>
                  <w:szCs w:val="28"/>
                  <w:u w:val="none"/>
                </w:rPr>
                <w:t>Secondary School</w:t>
              </w:r>
            </w:smartTag>
          </w:smartTag>
        </w:p>
        <w:p w:rsidR="000D7ADF" w:rsidRPr="00C454CB" w:rsidRDefault="000D7ADF" w:rsidP="005D5A88">
          <w:pPr>
            <w:pStyle w:val="Subtitle"/>
            <w:rPr>
              <w:rFonts w:ascii="Tahoma" w:hAnsi="Tahoma" w:cs="Tahoma"/>
              <w:szCs w:val="24"/>
              <w:u w:val="none"/>
            </w:rPr>
          </w:pPr>
        </w:p>
        <w:p w:rsidR="000D7ADF" w:rsidRPr="00C454CB" w:rsidRDefault="000D7ADF" w:rsidP="00C454CB">
          <w:pPr>
            <w:jc w:val="center"/>
            <w:rPr>
              <w:sz w:val="40"/>
              <w:szCs w:val="40"/>
              <w:lang w:val="en-US" w:eastAsia="en-US"/>
            </w:rPr>
          </w:pPr>
          <w:r w:rsidRPr="00C454CB">
            <w:rPr>
              <w:rFonts w:ascii="Tahoma" w:hAnsi="Tahoma" w:cs="Tahoma"/>
              <w:b/>
              <w:bCs/>
              <w:snapToGrid w:val="0"/>
              <w:sz w:val="40"/>
              <w:szCs w:val="40"/>
              <w:lang w:val="en-US" w:eastAsia="en-US"/>
            </w:rPr>
            <w:t>HOW TO PREPARE A REPORT</w:t>
          </w:r>
        </w:p>
      </w:tc>
    </w:tr>
  </w:tbl>
  <w:p w:rsidR="000D7ADF" w:rsidRPr="00745A7D" w:rsidRDefault="000D7ADF" w:rsidP="00C454C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2EB"/>
    <w:multiLevelType w:val="hybridMultilevel"/>
    <w:tmpl w:val="56848672"/>
    <w:lvl w:ilvl="0" w:tplc="1009000D">
      <w:start w:val="1"/>
      <w:numFmt w:val="bullet"/>
      <w:lvlText w:val=""/>
      <w:lvlJc w:val="left"/>
      <w:pPr>
        <w:tabs>
          <w:tab w:val="num" w:pos="1800"/>
        </w:tabs>
        <w:ind w:left="180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7851E66"/>
    <w:multiLevelType w:val="hybridMultilevel"/>
    <w:tmpl w:val="B59EFB36"/>
    <w:lvl w:ilvl="0" w:tplc="10090001">
      <w:start w:val="1"/>
      <w:numFmt w:val="bullet"/>
      <w:lvlText w:val=""/>
      <w:lvlJc w:val="left"/>
      <w:pPr>
        <w:tabs>
          <w:tab w:val="num" w:pos="1800"/>
        </w:tabs>
        <w:ind w:left="1800" w:hanging="360"/>
      </w:pPr>
      <w:rPr>
        <w:rFonts w:ascii="Symbol" w:hAnsi="Symbol"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2">
    <w:nsid w:val="0A9E7168"/>
    <w:multiLevelType w:val="hybridMultilevel"/>
    <w:tmpl w:val="09F07EEC"/>
    <w:lvl w:ilvl="0" w:tplc="1009000D">
      <w:start w:val="1"/>
      <w:numFmt w:val="bullet"/>
      <w:lvlText w:val=""/>
      <w:lvlJc w:val="left"/>
      <w:pPr>
        <w:tabs>
          <w:tab w:val="num" w:pos="1440"/>
        </w:tabs>
        <w:ind w:left="1440" w:hanging="360"/>
      </w:pPr>
      <w:rPr>
        <w:rFonts w:ascii="Wingdings" w:hAnsi="Wingdings"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
    <w:nsid w:val="12C254B6"/>
    <w:multiLevelType w:val="multilevel"/>
    <w:tmpl w:val="8B0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F1CA4"/>
    <w:multiLevelType w:val="hybridMultilevel"/>
    <w:tmpl w:val="E810375A"/>
    <w:lvl w:ilvl="0" w:tplc="1009000D">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1FDE413E"/>
    <w:multiLevelType w:val="hybridMultilevel"/>
    <w:tmpl w:val="60167F9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33D83568"/>
    <w:multiLevelType w:val="multilevel"/>
    <w:tmpl w:val="131221B0"/>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7">
    <w:nsid w:val="41EB199E"/>
    <w:multiLevelType w:val="multilevel"/>
    <w:tmpl w:val="9A8A51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40B20B2"/>
    <w:multiLevelType w:val="hybridMultilevel"/>
    <w:tmpl w:val="131221B0"/>
    <w:lvl w:ilvl="0" w:tplc="1009000D">
      <w:start w:val="1"/>
      <w:numFmt w:val="bullet"/>
      <w:lvlText w:val=""/>
      <w:lvlJc w:val="left"/>
      <w:pPr>
        <w:tabs>
          <w:tab w:val="num" w:pos="1800"/>
        </w:tabs>
        <w:ind w:left="1800" w:hanging="360"/>
      </w:pPr>
      <w:rPr>
        <w:rFonts w:ascii="Wingdings" w:hAnsi="Wingdings"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9">
    <w:nsid w:val="5AEB37FD"/>
    <w:multiLevelType w:val="hybridMultilevel"/>
    <w:tmpl w:val="5D3088CE"/>
    <w:lvl w:ilvl="0" w:tplc="1009000D">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65FA6BF1"/>
    <w:multiLevelType w:val="multilevel"/>
    <w:tmpl w:val="60167F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6DF4794"/>
    <w:multiLevelType w:val="hybridMultilevel"/>
    <w:tmpl w:val="9A8A511C"/>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676961EB"/>
    <w:multiLevelType w:val="hybridMultilevel"/>
    <w:tmpl w:val="9FB21B3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68AB3093"/>
    <w:multiLevelType w:val="hybridMultilevel"/>
    <w:tmpl w:val="05C82CF6"/>
    <w:lvl w:ilvl="0" w:tplc="1009000D">
      <w:start w:val="1"/>
      <w:numFmt w:val="bullet"/>
      <w:lvlText w:val=""/>
      <w:lvlJc w:val="left"/>
      <w:pPr>
        <w:tabs>
          <w:tab w:val="num" w:pos="1800"/>
        </w:tabs>
        <w:ind w:left="1800" w:hanging="360"/>
      </w:pPr>
      <w:rPr>
        <w:rFonts w:ascii="Wingdings" w:hAnsi="Wingdings"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14">
    <w:nsid w:val="6C8A3BCE"/>
    <w:multiLevelType w:val="multilevel"/>
    <w:tmpl w:val="0F00D06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0FA681A"/>
    <w:multiLevelType w:val="hybridMultilevel"/>
    <w:tmpl w:val="E82A131A"/>
    <w:lvl w:ilvl="0" w:tplc="1009000D">
      <w:start w:val="1"/>
      <w:numFmt w:val="bullet"/>
      <w:lvlText w:val=""/>
      <w:lvlJc w:val="left"/>
      <w:pPr>
        <w:tabs>
          <w:tab w:val="num" w:pos="1800"/>
        </w:tabs>
        <w:ind w:left="1800" w:hanging="360"/>
      </w:pPr>
      <w:rPr>
        <w:rFonts w:ascii="Wingdings" w:hAnsi="Wingdings"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16">
    <w:nsid w:val="7891329E"/>
    <w:multiLevelType w:val="hybridMultilevel"/>
    <w:tmpl w:val="0F00D0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7D155923"/>
    <w:multiLevelType w:val="hybridMultilevel"/>
    <w:tmpl w:val="0786F7F6"/>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5"/>
  </w:num>
  <w:num w:numId="3">
    <w:abstractNumId w:val="10"/>
  </w:num>
  <w:num w:numId="4">
    <w:abstractNumId w:val="9"/>
  </w:num>
  <w:num w:numId="5">
    <w:abstractNumId w:val="15"/>
  </w:num>
  <w:num w:numId="6">
    <w:abstractNumId w:val="4"/>
  </w:num>
  <w:num w:numId="7">
    <w:abstractNumId w:val="13"/>
  </w:num>
  <w:num w:numId="8">
    <w:abstractNumId w:val="2"/>
  </w:num>
  <w:num w:numId="9">
    <w:abstractNumId w:val="8"/>
  </w:num>
  <w:num w:numId="10">
    <w:abstractNumId w:val="6"/>
  </w:num>
  <w:num w:numId="11">
    <w:abstractNumId w:val="1"/>
  </w:num>
  <w:num w:numId="12">
    <w:abstractNumId w:val="11"/>
  </w:num>
  <w:num w:numId="13">
    <w:abstractNumId w:val="7"/>
  </w:num>
  <w:num w:numId="14">
    <w:abstractNumId w:val="0"/>
  </w:num>
  <w:num w:numId="15">
    <w:abstractNumId w:val="16"/>
  </w:num>
  <w:num w:numId="16">
    <w:abstractNumId w:val="14"/>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A5EC9"/>
    <w:rsid w:val="000072A1"/>
    <w:rsid w:val="00043FC4"/>
    <w:rsid w:val="000D7ADF"/>
    <w:rsid w:val="00124201"/>
    <w:rsid w:val="00192F61"/>
    <w:rsid w:val="001951CC"/>
    <w:rsid w:val="00242157"/>
    <w:rsid w:val="00273FAA"/>
    <w:rsid w:val="00301A74"/>
    <w:rsid w:val="00334E23"/>
    <w:rsid w:val="00345886"/>
    <w:rsid w:val="00356AAB"/>
    <w:rsid w:val="003919B7"/>
    <w:rsid w:val="003E6395"/>
    <w:rsid w:val="004E73FC"/>
    <w:rsid w:val="00514B19"/>
    <w:rsid w:val="00597B79"/>
    <w:rsid w:val="005A4A64"/>
    <w:rsid w:val="005B33DB"/>
    <w:rsid w:val="005D5A88"/>
    <w:rsid w:val="005E799D"/>
    <w:rsid w:val="005F5774"/>
    <w:rsid w:val="00654641"/>
    <w:rsid w:val="006661E6"/>
    <w:rsid w:val="00745A7D"/>
    <w:rsid w:val="00797974"/>
    <w:rsid w:val="007A4707"/>
    <w:rsid w:val="007C5EEF"/>
    <w:rsid w:val="00832C61"/>
    <w:rsid w:val="008405C7"/>
    <w:rsid w:val="008F08A1"/>
    <w:rsid w:val="0096370A"/>
    <w:rsid w:val="00984F68"/>
    <w:rsid w:val="009C2FFD"/>
    <w:rsid w:val="009C4BAE"/>
    <w:rsid w:val="009D3908"/>
    <w:rsid w:val="00A2278F"/>
    <w:rsid w:val="00A24F2E"/>
    <w:rsid w:val="00A4578E"/>
    <w:rsid w:val="00A628B7"/>
    <w:rsid w:val="00AE2C5E"/>
    <w:rsid w:val="00C25FC6"/>
    <w:rsid w:val="00C454CB"/>
    <w:rsid w:val="00C54527"/>
    <w:rsid w:val="00CF4B01"/>
    <w:rsid w:val="00D02763"/>
    <w:rsid w:val="00D516B0"/>
    <w:rsid w:val="00DA02B6"/>
    <w:rsid w:val="00DA5EC9"/>
    <w:rsid w:val="00DB69EF"/>
    <w:rsid w:val="00DB7F1A"/>
    <w:rsid w:val="00DD12CA"/>
    <w:rsid w:val="00DE07A2"/>
    <w:rsid w:val="00EA7459"/>
    <w:rsid w:val="00F33021"/>
    <w:rsid w:val="00F36DD8"/>
    <w:rsid w:val="00F82279"/>
    <w:rsid w:val="00F96E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2">
    <w:name w:val="heading 2"/>
    <w:basedOn w:val="Normal"/>
    <w:next w:val="Normal"/>
    <w:qFormat/>
    <w:rsid w:val="005B33DB"/>
    <w:pPr>
      <w:widowControl w:val="0"/>
      <w:outlineLvl w:val="1"/>
    </w:pPr>
    <w:rPr>
      <w:rFonts w:ascii="Comic Sans MS" w:hAnsi="Comic Sans MS"/>
      <w:b/>
      <w:snapToGrid w:val="0"/>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A5EC9"/>
    <w:rPr>
      <w:color w:val="0000FF"/>
      <w:u w:val="single"/>
    </w:rPr>
  </w:style>
  <w:style w:type="paragraph" w:styleId="Header">
    <w:name w:val="header"/>
    <w:basedOn w:val="Normal"/>
    <w:rsid w:val="00DA5EC9"/>
    <w:pPr>
      <w:tabs>
        <w:tab w:val="center" w:pos="4320"/>
        <w:tab w:val="right" w:pos="8640"/>
      </w:tabs>
    </w:pPr>
  </w:style>
  <w:style w:type="paragraph" w:styleId="Footer">
    <w:name w:val="footer"/>
    <w:basedOn w:val="Normal"/>
    <w:rsid w:val="00DA5EC9"/>
    <w:pPr>
      <w:tabs>
        <w:tab w:val="center" w:pos="4320"/>
        <w:tab w:val="right" w:pos="8640"/>
      </w:tabs>
    </w:pPr>
  </w:style>
  <w:style w:type="character" w:styleId="PageNumber">
    <w:name w:val="page number"/>
    <w:basedOn w:val="DefaultParagraphFont"/>
    <w:rsid w:val="00DA5EC9"/>
  </w:style>
  <w:style w:type="paragraph" w:styleId="NormalWeb">
    <w:name w:val="Normal (Web)"/>
    <w:basedOn w:val="Normal"/>
    <w:rsid w:val="00273FAA"/>
    <w:pPr>
      <w:spacing w:before="100" w:beforeAutospacing="1" w:after="100" w:afterAutospacing="1"/>
    </w:pPr>
    <w:rPr>
      <w:rFonts w:cs="Arial"/>
      <w:color w:val="666666"/>
      <w:sz w:val="20"/>
    </w:rPr>
  </w:style>
  <w:style w:type="paragraph" w:customStyle="1" w:styleId="indent">
    <w:name w:val="indent"/>
    <w:basedOn w:val="Normal"/>
    <w:rsid w:val="00124201"/>
    <w:pPr>
      <w:spacing w:after="100" w:afterAutospacing="1"/>
      <w:ind w:firstLine="375"/>
    </w:pPr>
    <w:rPr>
      <w:rFonts w:ascii="Times New Roman" w:hAnsi="Times New Roman"/>
      <w:sz w:val="24"/>
      <w:szCs w:val="24"/>
      <w:lang w:val="en-US" w:eastAsia="en-US"/>
    </w:rPr>
  </w:style>
  <w:style w:type="paragraph" w:customStyle="1" w:styleId="text01">
    <w:name w:val="text01"/>
    <w:basedOn w:val="Normal"/>
    <w:rsid w:val="009C4BAE"/>
    <w:pPr>
      <w:spacing w:before="100" w:beforeAutospacing="1" w:after="100" w:afterAutospacing="1"/>
    </w:pPr>
    <w:rPr>
      <w:rFonts w:cs="Arial"/>
      <w:sz w:val="17"/>
      <w:szCs w:val="17"/>
      <w:lang w:val="en-US" w:eastAsia="en-US"/>
    </w:rPr>
  </w:style>
  <w:style w:type="character" w:styleId="Strong">
    <w:name w:val="Strong"/>
    <w:basedOn w:val="DefaultParagraphFont"/>
    <w:qFormat/>
    <w:rsid w:val="009C4BAE"/>
    <w:rPr>
      <w:b/>
      <w:bCs/>
    </w:rPr>
  </w:style>
  <w:style w:type="paragraph" w:styleId="BalloonText">
    <w:name w:val="Balloon Text"/>
    <w:basedOn w:val="Normal"/>
    <w:semiHidden/>
    <w:rsid w:val="00242157"/>
    <w:rPr>
      <w:rFonts w:ascii="Tahoma" w:hAnsi="Tahoma" w:cs="Tahoma"/>
      <w:sz w:val="16"/>
      <w:szCs w:val="16"/>
    </w:rPr>
  </w:style>
  <w:style w:type="paragraph" w:styleId="Subtitle">
    <w:name w:val="Subtitle"/>
    <w:basedOn w:val="Normal"/>
    <w:qFormat/>
    <w:rsid w:val="005B33DB"/>
    <w:pPr>
      <w:overflowPunct w:val="0"/>
      <w:autoSpaceDE w:val="0"/>
      <w:autoSpaceDN w:val="0"/>
      <w:adjustRightInd w:val="0"/>
      <w:textAlignment w:val="baseline"/>
    </w:pPr>
    <w:rPr>
      <w:rFonts w:ascii="Comic Sans MS" w:hAnsi="Comic Sans MS"/>
      <w:b/>
      <w:sz w:val="24"/>
      <w:u w:val="single"/>
      <w:lang w:eastAsia="en-US"/>
    </w:rPr>
  </w:style>
</w:styles>
</file>

<file path=word/webSettings.xml><?xml version="1.0" encoding="utf-8"?>
<w:webSettings xmlns:r="http://schemas.openxmlformats.org/officeDocument/2006/relationships" xmlns:w="http://schemas.openxmlformats.org/wordprocessingml/2006/main">
  <w:divs>
    <w:div w:id="660892144">
      <w:bodyDiv w:val="1"/>
      <w:marLeft w:val="0"/>
      <w:marRight w:val="0"/>
      <w:marTop w:val="0"/>
      <w:marBottom w:val="0"/>
      <w:divBdr>
        <w:top w:val="none" w:sz="0" w:space="0" w:color="auto"/>
        <w:left w:val="none" w:sz="0" w:space="0" w:color="auto"/>
        <w:bottom w:val="none" w:sz="0" w:space="0" w:color="auto"/>
        <w:right w:val="none" w:sz="0" w:space="0" w:color="auto"/>
      </w:divBdr>
      <w:divsChild>
        <w:div w:id="998508976">
          <w:marLeft w:val="0"/>
          <w:marRight w:val="0"/>
          <w:marTop w:val="0"/>
          <w:marBottom w:val="0"/>
          <w:divBdr>
            <w:top w:val="none" w:sz="0" w:space="0" w:color="auto"/>
            <w:left w:val="none" w:sz="0" w:space="0" w:color="auto"/>
            <w:bottom w:val="none" w:sz="0" w:space="0" w:color="auto"/>
            <w:right w:val="none" w:sz="0" w:space="0" w:color="auto"/>
          </w:divBdr>
          <w:divsChild>
            <w:div w:id="1752777544">
              <w:marLeft w:val="2475"/>
              <w:marRight w:val="0"/>
              <w:marTop w:val="0"/>
              <w:marBottom w:val="0"/>
              <w:divBdr>
                <w:top w:val="none" w:sz="0" w:space="0" w:color="auto"/>
                <w:left w:val="none" w:sz="0" w:space="0" w:color="auto"/>
                <w:bottom w:val="none" w:sz="0" w:space="0" w:color="auto"/>
                <w:right w:val="none" w:sz="0" w:space="0" w:color="auto"/>
              </w:divBdr>
              <w:divsChild>
                <w:div w:id="19105783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3192358">
      <w:bodyDiv w:val="1"/>
      <w:marLeft w:val="0"/>
      <w:marRight w:val="0"/>
      <w:marTop w:val="0"/>
      <w:marBottom w:val="0"/>
      <w:divBdr>
        <w:top w:val="none" w:sz="0" w:space="0" w:color="auto"/>
        <w:left w:val="none" w:sz="0" w:space="0" w:color="auto"/>
        <w:bottom w:val="none" w:sz="0" w:space="0" w:color="auto"/>
        <w:right w:val="none" w:sz="0" w:space="0" w:color="auto"/>
      </w:divBdr>
      <w:divsChild>
        <w:div w:id="1432892695">
          <w:marLeft w:val="0"/>
          <w:marRight w:val="0"/>
          <w:marTop w:val="0"/>
          <w:marBottom w:val="0"/>
          <w:divBdr>
            <w:top w:val="single" w:sz="6" w:space="0" w:color="000000"/>
            <w:left w:val="single" w:sz="6" w:space="0" w:color="000000"/>
            <w:bottom w:val="single" w:sz="6" w:space="0" w:color="000000"/>
            <w:right w:val="single" w:sz="6" w:space="0" w:color="000000"/>
          </w:divBdr>
          <w:divsChild>
            <w:div w:id="2054185656">
              <w:marLeft w:val="0"/>
              <w:marRight w:val="0"/>
              <w:marTop w:val="0"/>
              <w:marBottom w:val="0"/>
              <w:divBdr>
                <w:top w:val="none" w:sz="0" w:space="0" w:color="auto"/>
                <w:left w:val="none" w:sz="0" w:space="0" w:color="auto"/>
                <w:bottom w:val="none" w:sz="0" w:space="0" w:color="auto"/>
                <w:right w:val="none" w:sz="0" w:space="0" w:color="auto"/>
              </w:divBdr>
              <w:divsChild>
                <w:div w:id="1090276794">
                  <w:marLeft w:val="75"/>
                  <w:marRight w:val="75"/>
                  <w:marTop w:val="0"/>
                  <w:marBottom w:val="150"/>
                  <w:divBdr>
                    <w:top w:val="single" w:sz="6" w:space="0" w:color="F5F5F5"/>
                    <w:left w:val="single" w:sz="6" w:space="2" w:color="F5F5F5"/>
                    <w:bottom w:val="single" w:sz="6" w:space="0" w:color="F5F5F5"/>
                    <w:right w:val="single" w:sz="6" w:space="0" w:color="F5F5F5"/>
                  </w:divBdr>
                  <w:divsChild>
                    <w:div w:id="5299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255515">
      <w:bodyDiv w:val="1"/>
      <w:marLeft w:val="0"/>
      <w:marRight w:val="0"/>
      <w:marTop w:val="0"/>
      <w:marBottom w:val="0"/>
      <w:divBdr>
        <w:top w:val="single" w:sz="2" w:space="0" w:color="E8E8E8"/>
        <w:left w:val="single" w:sz="2" w:space="0" w:color="E8E8E8"/>
        <w:bottom w:val="single" w:sz="2" w:space="0" w:color="E8E8E8"/>
        <w:right w:val="single" w:sz="2" w:space="0" w:color="E8E8E8"/>
      </w:divBdr>
      <w:divsChild>
        <w:div w:id="777212199">
          <w:marLeft w:val="0"/>
          <w:marRight w:val="0"/>
          <w:marTop w:val="0"/>
          <w:marBottom w:val="0"/>
          <w:divBdr>
            <w:top w:val="single" w:sz="2" w:space="0" w:color="E8E8E8"/>
            <w:left w:val="single" w:sz="2" w:space="0" w:color="E8E8E8"/>
            <w:bottom w:val="single" w:sz="2" w:space="0" w:color="E8E8E8"/>
            <w:right w:val="single" w:sz="2" w:space="0" w:color="E8E8E8"/>
          </w:divBdr>
          <w:divsChild>
            <w:div w:id="590818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HOW TO PREPARE A REPORT</vt:lpstr>
    </vt:vector>
  </TitlesOfParts>
  <Company>Peel District School Board</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REPORT</dc:title>
  <dc:subject/>
  <dc:creator>Peel District School Board</dc:creator>
  <cp:keywords/>
  <dc:description/>
  <cp:lastModifiedBy>Peel District School Board</cp:lastModifiedBy>
  <cp:revision>2</cp:revision>
  <cp:lastPrinted>2010-02-23T19:20:00Z</cp:lastPrinted>
  <dcterms:created xsi:type="dcterms:W3CDTF">2011-11-14T14:51:00Z</dcterms:created>
  <dcterms:modified xsi:type="dcterms:W3CDTF">2011-11-14T14:51:00Z</dcterms:modified>
</cp:coreProperties>
</file>