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A2A992C" w14:textId="0B1D83C6" w:rsidR="00E65C86" w:rsidRPr="00F0451A" w:rsidRDefault="00E65C86" w:rsidP="00E65C86">
      <w:pPr>
        <w:jc w:val="center"/>
        <w:rPr>
          <w:b/>
          <w:bCs/>
          <w:sz w:val="28"/>
          <w:szCs w:val="28"/>
        </w:rPr>
      </w:pPr>
      <w:bookmarkStart w:id="0" w:name="_GoBack"/>
      <w:bookmarkEnd w:id="0"/>
      <w:r w:rsidRPr="00F0451A">
        <w:rPr>
          <w:b/>
          <w:bCs/>
          <w:sz w:val="28"/>
          <w:szCs w:val="28"/>
        </w:rPr>
        <w:t xml:space="preserve">Statistical Analysis Plan </w:t>
      </w:r>
      <w:r w:rsidR="00353EE1" w:rsidRPr="00F0451A">
        <w:rPr>
          <w:b/>
          <w:bCs/>
          <w:sz w:val="28"/>
          <w:szCs w:val="28"/>
        </w:rPr>
        <w:t>– Primary Paper</w:t>
      </w:r>
    </w:p>
    <w:p w14:paraId="1F42D42D" w14:textId="77777777" w:rsidR="00E65C86" w:rsidRPr="00F0451A" w:rsidRDefault="00E65C86" w:rsidP="00E65C86">
      <w:pPr>
        <w:jc w:val="center"/>
      </w:pPr>
      <w:r w:rsidRPr="00F0451A">
        <w:t>Based on JAMA. 2017; 318(23):2337-2343. doi:10.1001/jama.2017.18556</w:t>
      </w:r>
    </w:p>
    <w:p w14:paraId="61D275BF" w14:textId="77777777" w:rsidR="00E65C86" w:rsidRPr="00F0451A" w:rsidRDefault="00E65C86" w:rsidP="00257341"/>
    <w:p w14:paraId="25138EFD" w14:textId="779459CD" w:rsidR="005478A6" w:rsidRPr="00F0451A" w:rsidRDefault="00E65C86" w:rsidP="005478A6">
      <w:pPr>
        <w:widowControl w:val="0"/>
        <w:autoSpaceDE w:val="0"/>
        <w:autoSpaceDN w:val="0"/>
        <w:spacing w:before="3" w:line="321" w:lineRule="exact"/>
        <w:jc w:val="center"/>
        <w:rPr>
          <w:sz w:val="26"/>
          <w:szCs w:val="26"/>
        </w:rPr>
      </w:pPr>
      <w:r w:rsidRPr="00F0451A">
        <w:rPr>
          <w:b/>
          <w:sz w:val="26"/>
          <w:szCs w:val="26"/>
        </w:rPr>
        <w:t>Trial:</w:t>
      </w:r>
      <w:r w:rsidRPr="00F0451A">
        <w:rPr>
          <w:sz w:val="26"/>
          <w:szCs w:val="26"/>
        </w:rPr>
        <w:t xml:space="preserve"> </w:t>
      </w:r>
      <w:r w:rsidR="005478A6" w:rsidRPr="00F0451A">
        <w:rPr>
          <w:sz w:val="26"/>
          <w:szCs w:val="26"/>
        </w:rPr>
        <w:t xml:space="preserve">eMPower: An online Mind-body wellness Program for adults living with chronic health conditions: A three-armed randomized controlled trial </w:t>
      </w:r>
    </w:p>
    <w:p w14:paraId="61FC1174" w14:textId="7A61403C" w:rsidR="00E65C86" w:rsidRPr="00F0451A" w:rsidRDefault="00E65C86" w:rsidP="00E65C86">
      <w:pPr>
        <w:widowControl w:val="0"/>
        <w:autoSpaceDE w:val="0"/>
        <w:autoSpaceDN w:val="0"/>
        <w:spacing w:before="3" w:line="321" w:lineRule="exact"/>
        <w:jc w:val="center"/>
        <w:rPr>
          <w:b/>
          <w:sz w:val="26"/>
          <w:szCs w:val="26"/>
          <w:lang w:eastAsia="en-CA"/>
        </w:rPr>
      </w:pPr>
    </w:p>
    <w:p w14:paraId="1E366CA7" w14:textId="77777777" w:rsidR="00E65C86" w:rsidRPr="00F0451A" w:rsidRDefault="00E65C86" w:rsidP="00E65C86">
      <w:pPr>
        <w:jc w:val="center"/>
      </w:pPr>
    </w:p>
    <w:p w14:paraId="28F31085" w14:textId="1B2F0872" w:rsidR="00E65C86" w:rsidRPr="00F0451A" w:rsidRDefault="00E65C86" w:rsidP="00E65C86">
      <w:pPr>
        <w:jc w:val="center"/>
        <w:rPr>
          <w:b/>
        </w:rPr>
      </w:pPr>
      <w:r w:rsidRPr="00F0451A">
        <w:rPr>
          <w:b/>
        </w:rPr>
        <w:t xml:space="preserve">Trial Registration: </w:t>
      </w:r>
      <w:r w:rsidRPr="00F0451A">
        <w:t xml:space="preserve">ClinicalTrials.gov Identifier: </w:t>
      </w:r>
      <w:r w:rsidR="00257341" w:rsidRPr="00F0451A">
        <w:t>NCT05786482</w:t>
      </w:r>
    </w:p>
    <w:p w14:paraId="0FCD8D98" w14:textId="06A06D0A" w:rsidR="00E65C86" w:rsidRPr="00F0451A" w:rsidRDefault="00E65C86" w:rsidP="00E65C86">
      <w:pPr>
        <w:jc w:val="center"/>
      </w:pPr>
      <w:r w:rsidRPr="00F0451A">
        <w:rPr>
          <w:b/>
        </w:rPr>
        <w:t>PI</w:t>
      </w:r>
      <w:r w:rsidRPr="00F0451A">
        <w:t xml:space="preserve">: </w:t>
      </w:r>
      <w:r w:rsidR="00257341" w:rsidRPr="00F0451A">
        <w:t>Puneeta Tandon</w:t>
      </w:r>
    </w:p>
    <w:p w14:paraId="18A639B3" w14:textId="77777777" w:rsidR="00E65C86" w:rsidRPr="00F0451A" w:rsidRDefault="00E65C86" w:rsidP="00E65C86">
      <w:pPr>
        <w:jc w:val="center"/>
      </w:pPr>
    </w:p>
    <w:p w14:paraId="3C0047CB" w14:textId="049E644D" w:rsidR="00E65C86" w:rsidRPr="00F0451A" w:rsidRDefault="00E65C86" w:rsidP="00E65C86">
      <w:pPr>
        <w:pStyle w:val="WCHRISubhead"/>
        <w:jc w:val="center"/>
        <w:rPr>
          <w:rFonts w:ascii="Times New Roman" w:hAnsi="Times New Roman" w:cs="Times New Roman"/>
          <w:color w:val="auto"/>
          <w:sz w:val="24"/>
        </w:rPr>
      </w:pPr>
      <w:r w:rsidRPr="00F0451A">
        <w:rPr>
          <w:rFonts w:ascii="Times New Roman" w:hAnsi="Times New Roman" w:cs="Times New Roman"/>
          <w:color w:val="auto"/>
          <w:sz w:val="24"/>
        </w:rPr>
        <w:t>Protocol Number:</w:t>
      </w:r>
      <w:r w:rsidR="00257341" w:rsidRPr="00F0451A">
        <w:rPr>
          <w:rFonts w:ascii="Times New Roman" w:hAnsi="Times New Roman" w:cs="Times New Roman"/>
          <w:color w:val="auto"/>
          <w:sz w:val="24"/>
        </w:rPr>
        <w:t xml:space="preserve"> 1</w:t>
      </w:r>
    </w:p>
    <w:p w14:paraId="71CF0053" w14:textId="77777777" w:rsidR="00E65C86" w:rsidRPr="00F0451A" w:rsidRDefault="00E65C86" w:rsidP="00E65C86">
      <w:pPr>
        <w:pStyle w:val="WCHRISubhead"/>
        <w:jc w:val="center"/>
        <w:rPr>
          <w:rFonts w:ascii="Times New Roman" w:hAnsi="Times New Roman" w:cs="Times New Roman"/>
          <w:b w:val="0"/>
          <w:color w:val="auto"/>
          <w:sz w:val="24"/>
        </w:rPr>
      </w:pPr>
    </w:p>
    <w:p w14:paraId="2D4C583B" w14:textId="5F157453" w:rsidR="00E65C86" w:rsidRPr="00F0451A" w:rsidRDefault="00E65C86" w:rsidP="00E65C86">
      <w:pPr>
        <w:pStyle w:val="WCHRISubhead"/>
        <w:jc w:val="center"/>
        <w:rPr>
          <w:rFonts w:ascii="Times New Roman" w:hAnsi="Times New Roman" w:cs="Times New Roman"/>
          <w:color w:val="auto"/>
          <w:sz w:val="24"/>
        </w:rPr>
      </w:pPr>
      <w:r w:rsidRPr="00F0451A">
        <w:rPr>
          <w:rFonts w:ascii="Times New Roman" w:hAnsi="Times New Roman" w:cs="Times New Roman"/>
          <w:color w:val="auto"/>
          <w:sz w:val="24"/>
        </w:rPr>
        <w:t>Protocol Date:</w:t>
      </w:r>
      <w:r w:rsidR="00257341" w:rsidRPr="00F0451A">
        <w:rPr>
          <w:rFonts w:ascii="Times New Roman" w:hAnsi="Times New Roman" w:cs="Times New Roman"/>
          <w:color w:val="auto"/>
          <w:sz w:val="24"/>
        </w:rPr>
        <w:t xml:space="preserve"> </w:t>
      </w:r>
      <w:r w:rsidR="00855560" w:rsidRPr="00F0451A">
        <w:rPr>
          <w:rFonts w:ascii="Times New Roman" w:hAnsi="Times New Roman" w:cs="Times New Roman"/>
          <w:color w:val="auto"/>
          <w:sz w:val="24"/>
        </w:rPr>
        <w:t>30 January 2025</w:t>
      </w:r>
    </w:p>
    <w:p w14:paraId="7287222D" w14:textId="77777777" w:rsidR="003A3968" w:rsidRPr="00F0451A" w:rsidRDefault="003A3968"/>
    <w:p w14:paraId="43CBB72F" w14:textId="77777777" w:rsidR="00E65C86" w:rsidRPr="00F0451A" w:rsidRDefault="00E65C86"/>
    <w:p w14:paraId="0FC82040" w14:textId="77777777" w:rsidR="00E65C86" w:rsidRPr="00F0451A" w:rsidRDefault="00E65C86"/>
    <w:p w14:paraId="47BC13B0" w14:textId="77777777" w:rsidR="00E65C86" w:rsidRPr="00F0451A" w:rsidRDefault="00E65C86"/>
    <w:p w14:paraId="234A92B6" w14:textId="77777777" w:rsidR="00E65C86" w:rsidRPr="00F0451A" w:rsidRDefault="00E65C86"/>
    <w:p w14:paraId="1A4EA060" w14:textId="77777777" w:rsidR="00E65C86" w:rsidRPr="00F0451A" w:rsidRDefault="00E65C86"/>
    <w:p w14:paraId="0DA665A5" w14:textId="77777777" w:rsidR="00E65C86" w:rsidRPr="00F0451A" w:rsidRDefault="00E65C86"/>
    <w:p w14:paraId="7369E5E6" w14:textId="77777777" w:rsidR="00E65C86" w:rsidRPr="00F0451A" w:rsidRDefault="00E65C86"/>
    <w:p w14:paraId="2D78F589" w14:textId="77777777" w:rsidR="00E65C86" w:rsidRPr="00F0451A" w:rsidRDefault="00E65C86"/>
    <w:p w14:paraId="35F6F2AE" w14:textId="77777777" w:rsidR="00E65C86" w:rsidRPr="00F0451A" w:rsidRDefault="00E65C86"/>
    <w:p w14:paraId="7E61AEB5" w14:textId="77777777" w:rsidR="00E65C86" w:rsidRPr="00F0451A" w:rsidRDefault="00E65C86"/>
    <w:p w14:paraId="1847012A" w14:textId="77777777" w:rsidR="00E65C86" w:rsidRPr="00F0451A" w:rsidRDefault="00E65C86"/>
    <w:p w14:paraId="7E2322C0" w14:textId="77777777" w:rsidR="00E65C86" w:rsidRPr="00F0451A" w:rsidRDefault="00E65C86"/>
    <w:p w14:paraId="0171863E" w14:textId="77777777" w:rsidR="00E65C86" w:rsidRPr="00F0451A" w:rsidRDefault="00E65C86"/>
    <w:p w14:paraId="1EAC51C2" w14:textId="77777777" w:rsidR="00E65C86" w:rsidRPr="00F0451A" w:rsidRDefault="00E65C86"/>
    <w:p w14:paraId="6A35BAFB" w14:textId="77777777" w:rsidR="00E65C86" w:rsidRPr="00F0451A" w:rsidRDefault="00E65C86"/>
    <w:p w14:paraId="51F7D589" w14:textId="77777777" w:rsidR="00E65C86" w:rsidRPr="00F0451A" w:rsidRDefault="00E65C86"/>
    <w:p w14:paraId="2B6A565C" w14:textId="77777777" w:rsidR="00E65C86" w:rsidRPr="00F0451A" w:rsidRDefault="00E65C86"/>
    <w:p w14:paraId="285F2B1E" w14:textId="77777777" w:rsidR="00E65C86" w:rsidRPr="00F0451A" w:rsidRDefault="00E65C86"/>
    <w:p w14:paraId="0E261D86" w14:textId="77777777" w:rsidR="00E65C86" w:rsidRPr="00F0451A" w:rsidRDefault="00E65C86"/>
    <w:p w14:paraId="38CA1D22" w14:textId="77777777" w:rsidR="00E65C86" w:rsidRPr="00F0451A" w:rsidRDefault="00E65C86"/>
    <w:p w14:paraId="07DEC3AC" w14:textId="77777777" w:rsidR="00E65C86" w:rsidRPr="00F0451A" w:rsidRDefault="00E65C86"/>
    <w:p w14:paraId="4E3C47D5" w14:textId="77777777" w:rsidR="00E65C86" w:rsidRPr="00F0451A" w:rsidRDefault="00E65C86"/>
    <w:p w14:paraId="0804B29F" w14:textId="77777777" w:rsidR="00E65C86" w:rsidRPr="00F0451A" w:rsidRDefault="00E65C86"/>
    <w:p w14:paraId="73C6CB1B" w14:textId="77777777" w:rsidR="00E65C86" w:rsidRPr="00F0451A" w:rsidRDefault="00E65C86"/>
    <w:p w14:paraId="1731CCE4" w14:textId="77777777" w:rsidR="00E65C86" w:rsidRPr="00F0451A" w:rsidRDefault="00E65C86"/>
    <w:p w14:paraId="21BF065C" w14:textId="77777777" w:rsidR="00E65C86" w:rsidRPr="00F0451A" w:rsidRDefault="00E65C86"/>
    <w:p w14:paraId="63078692" w14:textId="77777777" w:rsidR="00E65C86" w:rsidRPr="00F0451A" w:rsidRDefault="00E65C86"/>
    <w:p w14:paraId="67F08964" w14:textId="77777777" w:rsidR="00E65C86" w:rsidRPr="00F0451A" w:rsidRDefault="00E65C86"/>
    <w:p w14:paraId="7FD77C90" w14:textId="77777777" w:rsidR="00E65C86" w:rsidRPr="00F0451A" w:rsidRDefault="00E65C86"/>
    <w:p w14:paraId="130E7D95" w14:textId="77777777" w:rsidR="00E65C86" w:rsidRPr="00F0451A" w:rsidRDefault="00E65C86"/>
    <w:p w14:paraId="17D281FD" w14:textId="77777777" w:rsidR="00E65C86" w:rsidRPr="00F0451A" w:rsidRDefault="00E65C86"/>
    <w:p w14:paraId="5E987F62" w14:textId="77777777" w:rsidR="00E65C86" w:rsidRPr="00F0451A" w:rsidRDefault="00E65C86"/>
    <w:p w14:paraId="27FEA7B3" w14:textId="77777777" w:rsidR="00E65C86" w:rsidRPr="00F0451A" w:rsidRDefault="00E65C86"/>
    <w:p w14:paraId="1D207C00" w14:textId="77777777" w:rsidR="00E65C86" w:rsidRPr="00F0451A" w:rsidRDefault="00E65C86"/>
    <w:sdt>
      <w:sdtPr>
        <w:rPr>
          <w:rFonts w:ascii="Times New Roman" w:eastAsia="Calibri" w:hAnsi="Times New Roman" w:cs="Times New Roman"/>
          <w:b w:val="0"/>
          <w:color w:val="000000"/>
          <w:sz w:val="20"/>
          <w:szCs w:val="24"/>
          <w:lang w:val="en-CA"/>
        </w:rPr>
        <w:id w:val="-726152980"/>
        <w:docPartObj>
          <w:docPartGallery w:val="Table of Contents"/>
          <w:docPartUnique/>
        </w:docPartObj>
      </w:sdtPr>
      <w:sdtEndPr>
        <w:rPr>
          <w:rFonts w:eastAsia="Times New Roman"/>
          <w:bCs/>
          <w:noProof/>
          <w:color w:val="auto"/>
          <w:sz w:val="24"/>
        </w:rPr>
      </w:sdtEndPr>
      <w:sdtContent>
        <w:p w14:paraId="113CBDC7" w14:textId="2FCD199A" w:rsidR="00025E51" w:rsidRPr="00F0451A" w:rsidRDefault="00025E51">
          <w:pPr>
            <w:pStyle w:val="TOCHeading"/>
            <w:rPr>
              <w:rFonts w:ascii="Times New Roman" w:hAnsi="Times New Roman" w:cs="Times New Roman"/>
            </w:rPr>
          </w:pPr>
          <w:r w:rsidRPr="00F0451A">
            <w:rPr>
              <w:rFonts w:ascii="Times New Roman" w:hAnsi="Times New Roman" w:cs="Times New Roman"/>
            </w:rPr>
            <w:t>Table of Contents</w:t>
          </w:r>
        </w:p>
        <w:p w14:paraId="6F47D8BA" w14:textId="7DD3E409" w:rsidR="00BB00DB" w:rsidRDefault="00025E51">
          <w:pPr>
            <w:pStyle w:val="TOC1"/>
            <w:tabs>
              <w:tab w:val="right" w:leader="dot" w:pos="9350"/>
            </w:tabs>
            <w:rPr>
              <w:rFonts w:eastAsiaTheme="minorEastAsia" w:cstheme="minorBidi"/>
              <w:b w:val="0"/>
              <w:bCs w:val="0"/>
              <w:i w:val="0"/>
              <w:iCs w:val="0"/>
              <w:noProof/>
              <w:color w:val="auto"/>
              <w:kern w:val="2"/>
              <w14:ligatures w14:val="standardContextual"/>
            </w:rPr>
          </w:pPr>
          <w:r w:rsidRPr="00F0451A">
            <w:rPr>
              <w:rFonts w:ascii="Times New Roman" w:hAnsi="Times New Roman" w:cs="Times New Roman"/>
              <w:b w:val="0"/>
              <w:bCs w:val="0"/>
            </w:rPr>
            <w:fldChar w:fldCharType="begin"/>
          </w:r>
          <w:r w:rsidRPr="00F0451A">
            <w:rPr>
              <w:rFonts w:ascii="Times New Roman" w:hAnsi="Times New Roman" w:cs="Times New Roman"/>
            </w:rPr>
            <w:instrText xml:space="preserve"> TOC \o "1-3" \h \z \u </w:instrText>
          </w:r>
          <w:r w:rsidRPr="00F0451A">
            <w:rPr>
              <w:rFonts w:ascii="Times New Roman" w:hAnsi="Times New Roman" w:cs="Times New Roman"/>
              <w:b w:val="0"/>
              <w:bCs w:val="0"/>
            </w:rPr>
            <w:fldChar w:fldCharType="separate"/>
          </w:r>
          <w:hyperlink w:anchor="_Toc228372370" w:history="1">
            <w:r w:rsidR="00BB00DB" w:rsidRPr="00CC51EF">
              <w:rPr>
                <w:rStyle w:val="Hyperlink"/>
                <w:rFonts w:ascii="Times New Roman" w:hAnsi="Times New Roman" w:cs="Times New Roman"/>
                <w:noProof/>
              </w:rPr>
              <w:t>Abbreviations</w:t>
            </w:r>
            <w:r w:rsidR="00BB00DB">
              <w:rPr>
                <w:noProof/>
                <w:webHidden/>
              </w:rPr>
              <w:tab/>
            </w:r>
            <w:r w:rsidR="00BB00DB">
              <w:rPr>
                <w:noProof/>
                <w:webHidden/>
              </w:rPr>
              <w:fldChar w:fldCharType="begin"/>
            </w:r>
            <w:r w:rsidR="00BB00DB">
              <w:rPr>
                <w:noProof/>
                <w:webHidden/>
              </w:rPr>
              <w:instrText xml:space="preserve"> PAGEREF _Toc228372370 \h </w:instrText>
            </w:r>
            <w:r w:rsidR="00BB00DB">
              <w:rPr>
                <w:noProof/>
                <w:webHidden/>
              </w:rPr>
            </w:r>
            <w:r w:rsidR="00BB00DB">
              <w:rPr>
                <w:noProof/>
                <w:webHidden/>
              </w:rPr>
              <w:fldChar w:fldCharType="separate"/>
            </w:r>
            <w:r w:rsidR="00BB00DB">
              <w:rPr>
                <w:noProof/>
                <w:webHidden/>
              </w:rPr>
              <w:t>4</w:t>
            </w:r>
            <w:r w:rsidR="00BB00DB">
              <w:rPr>
                <w:noProof/>
                <w:webHidden/>
              </w:rPr>
              <w:fldChar w:fldCharType="end"/>
            </w:r>
          </w:hyperlink>
        </w:p>
        <w:p w14:paraId="32523A2D" w14:textId="64BF296A" w:rsidR="00BB00DB" w:rsidRDefault="008D49E2">
          <w:pPr>
            <w:pStyle w:val="TOC1"/>
            <w:tabs>
              <w:tab w:val="right" w:leader="dot" w:pos="9350"/>
            </w:tabs>
            <w:rPr>
              <w:rFonts w:eastAsiaTheme="minorEastAsia" w:cstheme="minorBidi"/>
              <w:b w:val="0"/>
              <w:bCs w:val="0"/>
              <w:i w:val="0"/>
              <w:iCs w:val="0"/>
              <w:noProof/>
              <w:color w:val="auto"/>
              <w:kern w:val="2"/>
              <w14:ligatures w14:val="standardContextual"/>
            </w:rPr>
          </w:pPr>
          <w:hyperlink w:anchor="_Toc228372371" w:history="1">
            <w:r w:rsidR="00BB00DB" w:rsidRPr="00CC51EF">
              <w:rPr>
                <w:rStyle w:val="Hyperlink"/>
                <w:rFonts w:ascii="Times New Roman" w:hAnsi="Times New Roman" w:cs="Times New Roman"/>
                <w:noProof/>
              </w:rPr>
              <w:t>Section 1: Administrative Information</w:t>
            </w:r>
            <w:r w:rsidR="00BB00DB">
              <w:rPr>
                <w:noProof/>
                <w:webHidden/>
              </w:rPr>
              <w:tab/>
            </w:r>
            <w:r w:rsidR="00BB00DB">
              <w:rPr>
                <w:noProof/>
                <w:webHidden/>
              </w:rPr>
              <w:fldChar w:fldCharType="begin"/>
            </w:r>
            <w:r w:rsidR="00BB00DB">
              <w:rPr>
                <w:noProof/>
                <w:webHidden/>
              </w:rPr>
              <w:instrText xml:space="preserve"> PAGEREF _Toc228372371 \h </w:instrText>
            </w:r>
            <w:r w:rsidR="00BB00DB">
              <w:rPr>
                <w:noProof/>
                <w:webHidden/>
              </w:rPr>
            </w:r>
            <w:r w:rsidR="00BB00DB">
              <w:rPr>
                <w:noProof/>
                <w:webHidden/>
              </w:rPr>
              <w:fldChar w:fldCharType="separate"/>
            </w:r>
            <w:r w:rsidR="00BB00DB">
              <w:rPr>
                <w:noProof/>
                <w:webHidden/>
              </w:rPr>
              <w:t>5</w:t>
            </w:r>
            <w:r w:rsidR="00BB00DB">
              <w:rPr>
                <w:noProof/>
                <w:webHidden/>
              </w:rPr>
              <w:fldChar w:fldCharType="end"/>
            </w:r>
          </w:hyperlink>
        </w:p>
        <w:p w14:paraId="178EABB0" w14:textId="0AE883D8" w:rsidR="00BB00DB" w:rsidRDefault="008D49E2">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28372372" w:history="1">
            <w:r w:rsidR="00BB00DB" w:rsidRPr="00CC51EF">
              <w:rPr>
                <w:rStyle w:val="Hyperlink"/>
                <w:rFonts w:ascii="Times New Roman" w:hAnsi="Times New Roman" w:cs="Times New Roman"/>
                <w:noProof/>
              </w:rPr>
              <w:t>1.1 SAP revisions</w:t>
            </w:r>
            <w:r w:rsidR="00BB00DB">
              <w:rPr>
                <w:noProof/>
                <w:webHidden/>
              </w:rPr>
              <w:tab/>
            </w:r>
            <w:r w:rsidR="00BB00DB">
              <w:rPr>
                <w:noProof/>
                <w:webHidden/>
              </w:rPr>
              <w:fldChar w:fldCharType="begin"/>
            </w:r>
            <w:r w:rsidR="00BB00DB">
              <w:rPr>
                <w:noProof/>
                <w:webHidden/>
              </w:rPr>
              <w:instrText xml:space="preserve"> PAGEREF _Toc228372372 \h </w:instrText>
            </w:r>
            <w:r w:rsidR="00BB00DB">
              <w:rPr>
                <w:noProof/>
                <w:webHidden/>
              </w:rPr>
            </w:r>
            <w:r w:rsidR="00BB00DB">
              <w:rPr>
                <w:noProof/>
                <w:webHidden/>
              </w:rPr>
              <w:fldChar w:fldCharType="separate"/>
            </w:r>
            <w:r w:rsidR="00BB00DB">
              <w:rPr>
                <w:noProof/>
                <w:webHidden/>
              </w:rPr>
              <w:t>5</w:t>
            </w:r>
            <w:r w:rsidR="00BB00DB">
              <w:rPr>
                <w:noProof/>
                <w:webHidden/>
              </w:rPr>
              <w:fldChar w:fldCharType="end"/>
            </w:r>
          </w:hyperlink>
        </w:p>
        <w:p w14:paraId="575D4286" w14:textId="217BBC2A" w:rsidR="00BB00DB" w:rsidRDefault="008D49E2">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28372373" w:history="1">
            <w:r w:rsidR="00BB00DB" w:rsidRPr="00CC51EF">
              <w:rPr>
                <w:rStyle w:val="Hyperlink"/>
                <w:rFonts w:ascii="Times New Roman" w:hAnsi="Times New Roman" w:cs="Times New Roman"/>
                <w:noProof/>
              </w:rPr>
              <w:t>1.2 Roles and responsibility</w:t>
            </w:r>
            <w:r w:rsidR="00BB00DB">
              <w:rPr>
                <w:noProof/>
                <w:webHidden/>
              </w:rPr>
              <w:tab/>
            </w:r>
            <w:r w:rsidR="00BB00DB">
              <w:rPr>
                <w:noProof/>
                <w:webHidden/>
              </w:rPr>
              <w:fldChar w:fldCharType="begin"/>
            </w:r>
            <w:r w:rsidR="00BB00DB">
              <w:rPr>
                <w:noProof/>
                <w:webHidden/>
              </w:rPr>
              <w:instrText xml:space="preserve"> PAGEREF _Toc228372373 \h </w:instrText>
            </w:r>
            <w:r w:rsidR="00BB00DB">
              <w:rPr>
                <w:noProof/>
                <w:webHidden/>
              </w:rPr>
            </w:r>
            <w:r w:rsidR="00BB00DB">
              <w:rPr>
                <w:noProof/>
                <w:webHidden/>
              </w:rPr>
              <w:fldChar w:fldCharType="separate"/>
            </w:r>
            <w:r w:rsidR="00BB00DB">
              <w:rPr>
                <w:noProof/>
                <w:webHidden/>
              </w:rPr>
              <w:t>5</w:t>
            </w:r>
            <w:r w:rsidR="00BB00DB">
              <w:rPr>
                <w:noProof/>
                <w:webHidden/>
              </w:rPr>
              <w:fldChar w:fldCharType="end"/>
            </w:r>
          </w:hyperlink>
        </w:p>
        <w:p w14:paraId="2FCDE260" w14:textId="2F590A8F" w:rsidR="00BB00DB" w:rsidRDefault="008D49E2">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28372374" w:history="1">
            <w:r w:rsidR="00BB00DB" w:rsidRPr="00CC51EF">
              <w:rPr>
                <w:rStyle w:val="Hyperlink"/>
                <w:rFonts w:ascii="Times New Roman" w:hAnsi="Times New Roman" w:cs="Times New Roman"/>
                <w:noProof/>
              </w:rPr>
              <w:t>1.3 Signatures</w:t>
            </w:r>
            <w:r w:rsidR="00BB00DB">
              <w:rPr>
                <w:noProof/>
                <w:webHidden/>
              </w:rPr>
              <w:tab/>
            </w:r>
            <w:r w:rsidR="00BB00DB">
              <w:rPr>
                <w:noProof/>
                <w:webHidden/>
              </w:rPr>
              <w:fldChar w:fldCharType="begin"/>
            </w:r>
            <w:r w:rsidR="00BB00DB">
              <w:rPr>
                <w:noProof/>
                <w:webHidden/>
              </w:rPr>
              <w:instrText xml:space="preserve"> PAGEREF _Toc228372374 \h </w:instrText>
            </w:r>
            <w:r w:rsidR="00BB00DB">
              <w:rPr>
                <w:noProof/>
                <w:webHidden/>
              </w:rPr>
            </w:r>
            <w:r w:rsidR="00BB00DB">
              <w:rPr>
                <w:noProof/>
                <w:webHidden/>
              </w:rPr>
              <w:fldChar w:fldCharType="separate"/>
            </w:r>
            <w:r w:rsidR="00BB00DB">
              <w:rPr>
                <w:noProof/>
                <w:webHidden/>
              </w:rPr>
              <w:t>5</w:t>
            </w:r>
            <w:r w:rsidR="00BB00DB">
              <w:rPr>
                <w:noProof/>
                <w:webHidden/>
              </w:rPr>
              <w:fldChar w:fldCharType="end"/>
            </w:r>
          </w:hyperlink>
        </w:p>
        <w:p w14:paraId="08725299" w14:textId="6A48F503" w:rsidR="00BB00DB" w:rsidRDefault="008D49E2">
          <w:pPr>
            <w:pStyle w:val="TOC1"/>
            <w:tabs>
              <w:tab w:val="right" w:leader="dot" w:pos="9350"/>
            </w:tabs>
            <w:rPr>
              <w:rFonts w:eastAsiaTheme="minorEastAsia" w:cstheme="minorBidi"/>
              <w:b w:val="0"/>
              <w:bCs w:val="0"/>
              <w:i w:val="0"/>
              <w:iCs w:val="0"/>
              <w:noProof/>
              <w:color w:val="auto"/>
              <w:kern w:val="2"/>
              <w14:ligatures w14:val="standardContextual"/>
            </w:rPr>
          </w:pPr>
          <w:hyperlink w:anchor="_Toc228372375" w:history="1">
            <w:r w:rsidR="00BB00DB" w:rsidRPr="00CC51EF">
              <w:rPr>
                <w:rStyle w:val="Hyperlink"/>
                <w:rFonts w:ascii="Times New Roman" w:hAnsi="Times New Roman" w:cs="Times New Roman"/>
                <w:noProof/>
              </w:rPr>
              <w:t>Section 2: Introduction</w:t>
            </w:r>
            <w:r w:rsidR="00BB00DB">
              <w:rPr>
                <w:noProof/>
                <w:webHidden/>
              </w:rPr>
              <w:tab/>
            </w:r>
            <w:r w:rsidR="00BB00DB">
              <w:rPr>
                <w:noProof/>
                <w:webHidden/>
              </w:rPr>
              <w:fldChar w:fldCharType="begin"/>
            </w:r>
            <w:r w:rsidR="00BB00DB">
              <w:rPr>
                <w:noProof/>
                <w:webHidden/>
              </w:rPr>
              <w:instrText xml:space="preserve"> PAGEREF _Toc228372375 \h </w:instrText>
            </w:r>
            <w:r w:rsidR="00BB00DB">
              <w:rPr>
                <w:noProof/>
                <w:webHidden/>
              </w:rPr>
            </w:r>
            <w:r w:rsidR="00BB00DB">
              <w:rPr>
                <w:noProof/>
                <w:webHidden/>
              </w:rPr>
              <w:fldChar w:fldCharType="separate"/>
            </w:r>
            <w:r w:rsidR="00BB00DB">
              <w:rPr>
                <w:noProof/>
                <w:webHidden/>
              </w:rPr>
              <w:t>6</w:t>
            </w:r>
            <w:r w:rsidR="00BB00DB">
              <w:rPr>
                <w:noProof/>
                <w:webHidden/>
              </w:rPr>
              <w:fldChar w:fldCharType="end"/>
            </w:r>
          </w:hyperlink>
        </w:p>
        <w:p w14:paraId="24D76344" w14:textId="079B256A" w:rsidR="00BB00DB" w:rsidRDefault="008D49E2">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28372376" w:history="1">
            <w:r w:rsidR="00BB00DB" w:rsidRPr="00CC51EF">
              <w:rPr>
                <w:rStyle w:val="Hyperlink"/>
                <w:rFonts w:ascii="Times New Roman" w:hAnsi="Times New Roman" w:cs="Times New Roman"/>
                <w:noProof/>
              </w:rPr>
              <w:t>2.1 Background and rationale</w:t>
            </w:r>
            <w:r w:rsidR="00BB00DB">
              <w:rPr>
                <w:noProof/>
                <w:webHidden/>
              </w:rPr>
              <w:tab/>
            </w:r>
            <w:r w:rsidR="00BB00DB">
              <w:rPr>
                <w:noProof/>
                <w:webHidden/>
              </w:rPr>
              <w:fldChar w:fldCharType="begin"/>
            </w:r>
            <w:r w:rsidR="00BB00DB">
              <w:rPr>
                <w:noProof/>
                <w:webHidden/>
              </w:rPr>
              <w:instrText xml:space="preserve"> PAGEREF _Toc228372376 \h </w:instrText>
            </w:r>
            <w:r w:rsidR="00BB00DB">
              <w:rPr>
                <w:noProof/>
                <w:webHidden/>
              </w:rPr>
            </w:r>
            <w:r w:rsidR="00BB00DB">
              <w:rPr>
                <w:noProof/>
                <w:webHidden/>
              </w:rPr>
              <w:fldChar w:fldCharType="separate"/>
            </w:r>
            <w:r w:rsidR="00BB00DB">
              <w:rPr>
                <w:noProof/>
                <w:webHidden/>
              </w:rPr>
              <w:t>6</w:t>
            </w:r>
            <w:r w:rsidR="00BB00DB">
              <w:rPr>
                <w:noProof/>
                <w:webHidden/>
              </w:rPr>
              <w:fldChar w:fldCharType="end"/>
            </w:r>
          </w:hyperlink>
        </w:p>
        <w:p w14:paraId="7607FD91" w14:textId="52D64C12" w:rsidR="00BB00DB" w:rsidRDefault="008D49E2">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28372377" w:history="1">
            <w:r w:rsidR="00BB00DB" w:rsidRPr="00CC51EF">
              <w:rPr>
                <w:rStyle w:val="Hyperlink"/>
                <w:rFonts w:ascii="Times New Roman" w:hAnsi="Times New Roman" w:cs="Times New Roman"/>
                <w:noProof/>
              </w:rPr>
              <w:t>2.2 Objectives</w:t>
            </w:r>
            <w:r w:rsidR="00BB00DB">
              <w:rPr>
                <w:noProof/>
                <w:webHidden/>
              </w:rPr>
              <w:tab/>
            </w:r>
            <w:r w:rsidR="00BB00DB">
              <w:rPr>
                <w:noProof/>
                <w:webHidden/>
              </w:rPr>
              <w:fldChar w:fldCharType="begin"/>
            </w:r>
            <w:r w:rsidR="00BB00DB">
              <w:rPr>
                <w:noProof/>
                <w:webHidden/>
              </w:rPr>
              <w:instrText xml:space="preserve"> PAGEREF _Toc228372377 \h </w:instrText>
            </w:r>
            <w:r w:rsidR="00BB00DB">
              <w:rPr>
                <w:noProof/>
                <w:webHidden/>
              </w:rPr>
            </w:r>
            <w:r w:rsidR="00BB00DB">
              <w:rPr>
                <w:noProof/>
                <w:webHidden/>
              </w:rPr>
              <w:fldChar w:fldCharType="separate"/>
            </w:r>
            <w:r w:rsidR="00BB00DB">
              <w:rPr>
                <w:noProof/>
                <w:webHidden/>
              </w:rPr>
              <w:t>6</w:t>
            </w:r>
            <w:r w:rsidR="00BB00DB">
              <w:rPr>
                <w:noProof/>
                <w:webHidden/>
              </w:rPr>
              <w:fldChar w:fldCharType="end"/>
            </w:r>
          </w:hyperlink>
        </w:p>
        <w:p w14:paraId="2B97AA06" w14:textId="318552D2" w:rsidR="00BB00DB" w:rsidRDefault="008D49E2">
          <w:pPr>
            <w:pStyle w:val="TOC1"/>
            <w:tabs>
              <w:tab w:val="right" w:leader="dot" w:pos="9350"/>
            </w:tabs>
            <w:rPr>
              <w:rFonts w:eastAsiaTheme="minorEastAsia" w:cstheme="minorBidi"/>
              <w:b w:val="0"/>
              <w:bCs w:val="0"/>
              <w:i w:val="0"/>
              <w:iCs w:val="0"/>
              <w:noProof/>
              <w:color w:val="auto"/>
              <w:kern w:val="2"/>
              <w14:ligatures w14:val="standardContextual"/>
            </w:rPr>
          </w:pPr>
          <w:hyperlink w:anchor="_Toc228372378" w:history="1">
            <w:r w:rsidR="00BB00DB" w:rsidRPr="00CC51EF">
              <w:rPr>
                <w:rStyle w:val="Hyperlink"/>
                <w:rFonts w:ascii="Times New Roman" w:hAnsi="Times New Roman" w:cs="Times New Roman"/>
                <w:noProof/>
              </w:rPr>
              <w:t>Section 3: Study Methods</w:t>
            </w:r>
            <w:r w:rsidR="00BB00DB">
              <w:rPr>
                <w:noProof/>
                <w:webHidden/>
              </w:rPr>
              <w:tab/>
            </w:r>
            <w:r w:rsidR="00BB00DB">
              <w:rPr>
                <w:noProof/>
                <w:webHidden/>
              </w:rPr>
              <w:fldChar w:fldCharType="begin"/>
            </w:r>
            <w:r w:rsidR="00BB00DB">
              <w:rPr>
                <w:noProof/>
                <w:webHidden/>
              </w:rPr>
              <w:instrText xml:space="preserve"> PAGEREF _Toc228372378 \h </w:instrText>
            </w:r>
            <w:r w:rsidR="00BB00DB">
              <w:rPr>
                <w:noProof/>
                <w:webHidden/>
              </w:rPr>
            </w:r>
            <w:r w:rsidR="00BB00DB">
              <w:rPr>
                <w:noProof/>
                <w:webHidden/>
              </w:rPr>
              <w:fldChar w:fldCharType="separate"/>
            </w:r>
            <w:r w:rsidR="00BB00DB">
              <w:rPr>
                <w:noProof/>
                <w:webHidden/>
              </w:rPr>
              <w:t>7</w:t>
            </w:r>
            <w:r w:rsidR="00BB00DB">
              <w:rPr>
                <w:noProof/>
                <w:webHidden/>
              </w:rPr>
              <w:fldChar w:fldCharType="end"/>
            </w:r>
          </w:hyperlink>
        </w:p>
        <w:p w14:paraId="746275E1" w14:textId="06F75B90" w:rsidR="00BB00DB" w:rsidRDefault="008D49E2">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28372379" w:history="1">
            <w:r w:rsidR="00BB00DB" w:rsidRPr="00CC51EF">
              <w:rPr>
                <w:rStyle w:val="Hyperlink"/>
                <w:rFonts w:ascii="Times New Roman" w:hAnsi="Times New Roman" w:cs="Times New Roman"/>
                <w:noProof/>
              </w:rPr>
              <w:t>3.1 Trial design</w:t>
            </w:r>
            <w:r w:rsidR="00BB00DB">
              <w:rPr>
                <w:noProof/>
                <w:webHidden/>
              </w:rPr>
              <w:tab/>
            </w:r>
            <w:r w:rsidR="00BB00DB">
              <w:rPr>
                <w:noProof/>
                <w:webHidden/>
              </w:rPr>
              <w:fldChar w:fldCharType="begin"/>
            </w:r>
            <w:r w:rsidR="00BB00DB">
              <w:rPr>
                <w:noProof/>
                <w:webHidden/>
              </w:rPr>
              <w:instrText xml:space="preserve"> PAGEREF _Toc228372379 \h </w:instrText>
            </w:r>
            <w:r w:rsidR="00BB00DB">
              <w:rPr>
                <w:noProof/>
                <w:webHidden/>
              </w:rPr>
            </w:r>
            <w:r w:rsidR="00BB00DB">
              <w:rPr>
                <w:noProof/>
                <w:webHidden/>
              </w:rPr>
              <w:fldChar w:fldCharType="separate"/>
            </w:r>
            <w:r w:rsidR="00BB00DB">
              <w:rPr>
                <w:noProof/>
                <w:webHidden/>
              </w:rPr>
              <w:t>7</w:t>
            </w:r>
            <w:r w:rsidR="00BB00DB">
              <w:rPr>
                <w:noProof/>
                <w:webHidden/>
              </w:rPr>
              <w:fldChar w:fldCharType="end"/>
            </w:r>
          </w:hyperlink>
        </w:p>
        <w:p w14:paraId="00512071" w14:textId="06C269C0" w:rsidR="00BB00DB" w:rsidRDefault="008D49E2">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28372380" w:history="1">
            <w:r w:rsidR="00BB00DB" w:rsidRPr="00CC51EF">
              <w:rPr>
                <w:rStyle w:val="Hyperlink"/>
                <w:rFonts w:ascii="Times New Roman" w:hAnsi="Times New Roman" w:cs="Times New Roman"/>
                <w:noProof/>
              </w:rPr>
              <w:t>3.2 Brief description of the interventions</w:t>
            </w:r>
            <w:r w:rsidR="00BB00DB">
              <w:rPr>
                <w:noProof/>
                <w:webHidden/>
              </w:rPr>
              <w:tab/>
            </w:r>
            <w:r w:rsidR="00BB00DB">
              <w:rPr>
                <w:noProof/>
                <w:webHidden/>
              </w:rPr>
              <w:fldChar w:fldCharType="begin"/>
            </w:r>
            <w:r w:rsidR="00BB00DB">
              <w:rPr>
                <w:noProof/>
                <w:webHidden/>
              </w:rPr>
              <w:instrText xml:space="preserve"> PAGEREF _Toc228372380 \h </w:instrText>
            </w:r>
            <w:r w:rsidR="00BB00DB">
              <w:rPr>
                <w:noProof/>
                <w:webHidden/>
              </w:rPr>
            </w:r>
            <w:r w:rsidR="00BB00DB">
              <w:rPr>
                <w:noProof/>
                <w:webHidden/>
              </w:rPr>
              <w:fldChar w:fldCharType="separate"/>
            </w:r>
            <w:r w:rsidR="00BB00DB">
              <w:rPr>
                <w:noProof/>
                <w:webHidden/>
              </w:rPr>
              <w:t>7</w:t>
            </w:r>
            <w:r w:rsidR="00BB00DB">
              <w:rPr>
                <w:noProof/>
                <w:webHidden/>
              </w:rPr>
              <w:fldChar w:fldCharType="end"/>
            </w:r>
          </w:hyperlink>
        </w:p>
        <w:p w14:paraId="43565183" w14:textId="4F489D1A" w:rsidR="00BB00DB" w:rsidRDefault="008D49E2">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28372381" w:history="1">
            <w:r w:rsidR="00BB00DB" w:rsidRPr="00CC51EF">
              <w:rPr>
                <w:rStyle w:val="Hyperlink"/>
                <w:rFonts w:ascii="Times New Roman" w:hAnsi="Times New Roman" w:cs="Times New Roman"/>
                <w:noProof/>
              </w:rPr>
              <w:t>3.3 Randomization</w:t>
            </w:r>
            <w:r w:rsidR="00BB00DB">
              <w:rPr>
                <w:noProof/>
                <w:webHidden/>
              </w:rPr>
              <w:tab/>
            </w:r>
            <w:r w:rsidR="00BB00DB">
              <w:rPr>
                <w:noProof/>
                <w:webHidden/>
              </w:rPr>
              <w:fldChar w:fldCharType="begin"/>
            </w:r>
            <w:r w:rsidR="00BB00DB">
              <w:rPr>
                <w:noProof/>
                <w:webHidden/>
              </w:rPr>
              <w:instrText xml:space="preserve"> PAGEREF _Toc228372381 \h </w:instrText>
            </w:r>
            <w:r w:rsidR="00BB00DB">
              <w:rPr>
                <w:noProof/>
                <w:webHidden/>
              </w:rPr>
            </w:r>
            <w:r w:rsidR="00BB00DB">
              <w:rPr>
                <w:noProof/>
                <w:webHidden/>
              </w:rPr>
              <w:fldChar w:fldCharType="separate"/>
            </w:r>
            <w:r w:rsidR="00BB00DB">
              <w:rPr>
                <w:noProof/>
                <w:webHidden/>
              </w:rPr>
              <w:t>8</w:t>
            </w:r>
            <w:r w:rsidR="00BB00DB">
              <w:rPr>
                <w:noProof/>
                <w:webHidden/>
              </w:rPr>
              <w:fldChar w:fldCharType="end"/>
            </w:r>
          </w:hyperlink>
        </w:p>
        <w:p w14:paraId="6181ECD9" w14:textId="6D4AD4FB" w:rsidR="00BB00DB" w:rsidRDefault="008D49E2">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28372382" w:history="1">
            <w:r w:rsidR="00BB00DB" w:rsidRPr="00CC51EF">
              <w:rPr>
                <w:rStyle w:val="Hyperlink"/>
                <w:rFonts w:ascii="Times New Roman" w:hAnsi="Times New Roman" w:cs="Times New Roman"/>
                <w:noProof/>
              </w:rPr>
              <w:t>3.4 Sample size</w:t>
            </w:r>
            <w:r w:rsidR="00BB00DB">
              <w:rPr>
                <w:noProof/>
                <w:webHidden/>
              </w:rPr>
              <w:tab/>
            </w:r>
            <w:r w:rsidR="00BB00DB">
              <w:rPr>
                <w:noProof/>
                <w:webHidden/>
              </w:rPr>
              <w:fldChar w:fldCharType="begin"/>
            </w:r>
            <w:r w:rsidR="00BB00DB">
              <w:rPr>
                <w:noProof/>
                <w:webHidden/>
              </w:rPr>
              <w:instrText xml:space="preserve"> PAGEREF _Toc228372382 \h </w:instrText>
            </w:r>
            <w:r w:rsidR="00BB00DB">
              <w:rPr>
                <w:noProof/>
                <w:webHidden/>
              </w:rPr>
            </w:r>
            <w:r w:rsidR="00BB00DB">
              <w:rPr>
                <w:noProof/>
                <w:webHidden/>
              </w:rPr>
              <w:fldChar w:fldCharType="separate"/>
            </w:r>
            <w:r w:rsidR="00BB00DB">
              <w:rPr>
                <w:noProof/>
                <w:webHidden/>
              </w:rPr>
              <w:t>8</w:t>
            </w:r>
            <w:r w:rsidR="00BB00DB">
              <w:rPr>
                <w:noProof/>
                <w:webHidden/>
              </w:rPr>
              <w:fldChar w:fldCharType="end"/>
            </w:r>
          </w:hyperlink>
        </w:p>
        <w:p w14:paraId="50683C63" w14:textId="36738E5B" w:rsidR="00BB00DB" w:rsidRDefault="008D49E2">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28372383" w:history="1">
            <w:r w:rsidR="00BB00DB" w:rsidRPr="00CC51EF">
              <w:rPr>
                <w:rStyle w:val="Hyperlink"/>
                <w:rFonts w:ascii="Times New Roman" w:hAnsi="Times New Roman" w:cs="Times New Roman"/>
                <w:noProof/>
              </w:rPr>
              <w:t>3.5 Framework</w:t>
            </w:r>
            <w:r w:rsidR="00BB00DB">
              <w:rPr>
                <w:noProof/>
                <w:webHidden/>
              </w:rPr>
              <w:tab/>
            </w:r>
            <w:r w:rsidR="00BB00DB">
              <w:rPr>
                <w:noProof/>
                <w:webHidden/>
              </w:rPr>
              <w:fldChar w:fldCharType="begin"/>
            </w:r>
            <w:r w:rsidR="00BB00DB">
              <w:rPr>
                <w:noProof/>
                <w:webHidden/>
              </w:rPr>
              <w:instrText xml:space="preserve"> PAGEREF _Toc228372383 \h </w:instrText>
            </w:r>
            <w:r w:rsidR="00BB00DB">
              <w:rPr>
                <w:noProof/>
                <w:webHidden/>
              </w:rPr>
            </w:r>
            <w:r w:rsidR="00BB00DB">
              <w:rPr>
                <w:noProof/>
                <w:webHidden/>
              </w:rPr>
              <w:fldChar w:fldCharType="separate"/>
            </w:r>
            <w:r w:rsidR="00BB00DB">
              <w:rPr>
                <w:noProof/>
                <w:webHidden/>
              </w:rPr>
              <w:t>9</w:t>
            </w:r>
            <w:r w:rsidR="00BB00DB">
              <w:rPr>
                <w:noProof/>
                <w:webHidden/>
              </w:rPr>
              <w:fldChar w:fldCharType="end"/>
            </w:r>
          </w:hyperlink>
        </w:p>
        <w:p w14:paraId="49E18FF6" w14:textId="63682301" w:rsidR="00BB00DB" w:rsidRDefault="008D49E2">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28372384" w:history="1">
            <w:r w:rsidR="00BB00DB" w:rsidRPr="00CC51EF">
              <w:rPr>
                <w:rStyle w:val="Hyperlink"/>
                <w:rFonts w:ascii="Times New Roman" w:hAnsi="Times New Roman" w:cs="Times New Roman"/>
                <w:noProof/>
              </w:rPr>
              <w:t>3.6 Statistical interim analyses and stopping guidance</w:t>
            </w:r>
            <w:r w:rsidR="00BB00DB">
              <w:rPr>
                <w:noProof/>
                <w:webHidden/>
              </w:rPr>
              <w:tab/>
            </w:r>
            <w:r w:rsidR="00BB00DB">
              <w:rPr>
                <w:noProof/>
                <w:webHidden/>
              </w:rPr>
              <w:fldChar w:fldCharType="begin"/>
            </w:r>
            <w:r w:rsidR="00BB00DB">
              <w:rPr>
                <w:noProof/>
                <w:webHidden/>
              </w:rPr>
              <w:instrText xml:space="preserve"> PAGEREF _Toc228372384 \h </w:instrText>
            </w:r>
            <w:r w:rsidR="00BB00DB">
              <w:rPr>
                <w:noProof/>
                <w:webHidden/>
              </w:rPr>
            </w:r>
            <w:r w:rsidR="00BB00DB">
              <w:rPr>
                <w:noProof/>
                <w:webHidden/>
              </w:rPr>
              <w:fldChar w:fldCharType="separate"/>
            </w:r>
            <w:r w:rsidR="00BB00DB">
              <w:rPr>
                <w:noProof/>
                <w:webHidden/>
              </w:rPr>
              <w:t>9</w:t>
            </w:r>
            <w:r w:rsidR="00BB00DB">
              <w:rPr>
                <w:noProof/>
                <w:webHidden/>
              </w:rPr>
              <w:fldChar w:fldCharType="end"/>
            </w:r>
          </w:hyperlink>
        </w:p>
        <w:p w14:paraId="6D5C9CB7" w14:textId="68F2115A" w:rsidR="00BB00DB" w:rsidRDefault="008D49E2">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28372385" w:history="1">
            <w:r w:rsidR="00BB00DB" w:rsidRPr="00CC51EF">
              <w:rPr>
                <w:rStyle w:val="Hyperlink"/>
                <w:rFonts w:ascii="Times New Roman" w:hAnsi="Times New Roman" w:cs="Times New Roman"/>
                <w:noProof/>
              </w:rPr>
              <w:t>3.7 Timing of final analysis</w:t>
            </w:r>
            <w:r w:rsidR="00BB00DB">
              <w:rPr>
                <w:noProof/>
                <w:webHidden/>
              </w:rPr>
              <w:tab/>
            </w:r>
            <w:r w:rsidR="00BB00DB">
              <w:rPr>
                <w:noProof/>
                <w:webHidden/>
              </w:rPr>
              <w:fldChar w:fldCharType="begin"/>
            </w:r>
            <w:r w:rsidR="00BB00DB">
              <w:rPr>
                <w:noProof/>
                <w:webHidden/>
              </w:rPr>
              <w:instrText xml:space="preserve"> PAGEREF _Toc228372385 \h </w:instrText>
            </w:r>
            <w:r w:rsidR="00BB00DB">
              <w:rPr>
                <w:noProof/>
                <w:webHidden/>
              </w:rPr>
            </w:r>
            <w:r w:rsidR="00BB00DB">
              <w:rPr>
                <w:noProof/>
                <w:webHidden/>
              </w:rPr>
              <w:fldChar w:fldCharType="separate"/>
            </w:r>
            <w:r w:rsidR="00BB00DB">
              <w:rPr>
                <w:noProof/>
                <w:webHidden/>
              </w:rPr>
              <w:t>9</w:t>
            </w:r>
            <w:r w:rsidR="00BB00DB">
              <w:rPr>
                <w:noProof/>
                <w:webHidden/>
              </w:rPr>
              <w:fldChar w:fldCharType="end"/>
            </w:r>
          </w:hyperlink>
        </w:p>
        <w:p w14:paraId="14F51C35" w14:textId="2CDB795A" w:rsidR="00BB00DB" w:rsidRDefault="008D49E2">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28372386" w:history="1">
            <w:r w:rsidR="00BB00DB" w:rsidRPr="00CC51EF">
              <w:rPr>
                <w:rStyle w:val="Hyperlink"/>
                <w:rFonts w:ascii="Times New Roman" w:hAnsi="Times New Roman" w:cs="Times New Roman"/>
                <w:noProof/>
              </w:rPr>
              <w:t>3.8 Timing of outcome assessments</w:t>
            </w:r>
            <w:r w:rsidR="00BB00DB">
              <w:rPr>
                <w:noProof/>
                <w:webHidden/>
              </w:rPr>
              <w:tab/>
            </w:r>
            <w:r w:rsidR="00BB00DB">
              <w:rPr>
                <w:noProof/>
                <w:webHidden/>
              </w:rPr>
              <w:fldChar w:fldCharType="begin"/>
            </w:r>
            <w:r w:rsidR="00BB00DB">
              <w:rPr>
                <w:noProof/>
                <w:webHidden/>
              </w:rPr>
              <w:instrText xml:space="preserve"> PAGEREF _Toc228372386 \h </w:instrText>
            </w:r>
            <w:r w:rsidR="00BB00DB">
              <w:rPr>
                <w:noProof/>
                <w:webHidden/>
              </w:rPr>
            </w:r>
            <w:r w:rsidR="00BB00DB">
              <w:rPr>
                <w:noProof/>
                <w:webHidden/>
              </w:rPr>
              <w:fldChar w:fldCharType="separate"/>
            </w:r>
            <w:r w:rsidR="00BB00DB">
              <w:rPr>
                <w:noProof/>
                <w:webHidden/>
              </w:rPr>
              <w:t>9</w:t>
            </w:r>
            <w:r w:rsidR="00BB00DB">
              <w:rPr>
                <w:noProof/>
                <w:webHidden/>
              </w:rPr>
              <w:fldChar w:fldCharType="end"/>
            </w:r>
          </w:hyperlink>
        </w:p>
        <w:p w14:paraId="1A47DD2C" w14:textId="5FAB4BA7" w:rsidR="00BB00DB" w:rsidRDefault="008D49E2">
          <w:pPr>
            <w:pStyle w:val="TOC1"/>
            <w:tabs>
              <w:tab w:val="right" w:leader="dot" w:pos="9350"/>
            </w:tabs>
            <w:rPr>
              <w:rFonts w:eastAsiaTheme="minorEastAsia" w:cstheme="minorBidi"/>
              <w:b w:val="0"/>
              <w:bCs w:val="0"/>
              <w:i w:val="0"/>
              <w:iCs w:val="0"/>
              <w:noProof/>
              <w:color w:val="auto"/>
              <w:kern w:val="2"/>
              <w14:ligatures w14:val="standardContextual"/>
            </w:rPr>
          </w:pPr>
          <w:hyperlink w:anchor="_Toc228372387" w:history="1">
            <w:r w:rsidR="00BB00DB" w:rsidRPr="00CC51EF">
              <w:rPr>
                <w:rStyle w:val="Hyperlink"/>
                <w:rFonts w:ascii="Times New Roman" w:hAnsi="Times New Roman" w:cs="Times New Roman"/>
                <w:noProof/>
              </w:rPr>
              <w:t>Section 4: Statistical Principles</w:t>
            </w:r>
            <w:r w:rsidR="00BB00DB">
              <w:rPr>
                <w:noProof/>
                <w:webHidden/>
              </w:rPr>
              <w:tab/>
            </w:r>
            <w:r w:rsidR="00BB00DB">
              <w:rPr>
                <w:noProof/>
                <w:webHidden/>
              </w:rPr>
              <w:fldChar w:fldCharType="begin"/>
            </w:r>
            <w:r w:rsidR="00BB00DB">
              <w:rPr>
                <w:noProof/>
                <w:webHidden/>
              </w:rPr>
              <w:instrText xml:space="preserve"> PAGEREF _Toc228372387 \h </w:instrText>
            </w:r>
            <w:r w:rsidR="00BB00DB">
              <w:rPr>
                <w:noProof/>
                <w:webHidden/>
              </w:rPr>
            </w:r>
            <w:r w:rsidR="00BB00DB">
              <w:rPr>
                <w:noProof/>
                <w:webHidden/>
              </w:rPr>
              <w:fldChar w:fldCharType="separate"/>
            </w:r>
            <w:r w:rsidR="00BB00DB">
              <w:rPr>
                <w:noProof/>
                <w:webHidden/>
              </w:rPr>
              <w:t>9</w:t>
            </w:r>
            <w:r w:rsidR="00BB00DB">
              <w:rPr>
                <w:noProof/>
                <w:webHidden/>
              </w:rPr>
              <w:fldChar w:fldCharType="end"/>
            </w:r>
          </w:hyperlink>
        </w:p>
        <w:p w14:paraId="51FC9223" w14:textId="2307ACFC" w:rsidR="00BB00DB" w:rsidRDefault="008D49E2">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28372388" w:history="1">
            <w:r w:rsidR="00BB00DB" w:rsidRPr="00CC51EF">
              <w:rPr>
                <w:rStyle w:val="Hyperlink"/>
                <w:rFonts w:ascii="Times New Roman" w:hAnsi="Times New Roman" w:cs="Times New Roman"/>
                <w:noProof/>
              </w:rPr>
              <w:t>4.1 Confidence intervals and P values</w:t>
            </w:r>
            <w:r w:rsidR="00BB00DB">
              <w:rPr>
                <w:noProof/>
                <w:webHidden/>
              </w:rPr>
              <w:tab/>
            </w:r>
            <w:r w:rsidR="00BB00DB">
              <w:rPr>
                <w:noProof/>
                <w:webHidden/>
              </w:rPr>
              <w:fldChar w:fldCharType="begin"/>
            </w:r>
            <w:r w:rsidR="00BB00DB">
              <w:rPr>
                <w:noProof/>
                <w:webHidden/>
              </w:rPr>
              <w:instrText xml:space="preserve"> PAGEREF _Toc228372388 \h </w:instrText>
            </w:r>
            <w:r w:rsidR="00BB00DB">
              <w:rPr>
                <w:noProof/>
                <w:webHidden/>
              </w:rPr>
            </w:r>
            <w:r w:rsidR="00BB00DB">
              <w:rPr>
                <w:noProof/>
                <w:webHidden/>
              </w:rPr>
              <w:fldChar w:fldCharType="separate"/>
            </w:r>
            <w:r w:rsidR="00BB00DB">
              <w:rPr>
                <w:noProof/>
                <w:webHidden/>
              </w:rPr>
              <w:t>9</w:t>
            </w:r>
            <w:r w:rsidR="00BB00DB">
              <w:rPr>
                <w:noProof/>
                <w:webHidden/>
              </w:rPr>
              <w:fldChar w:fldCharType="end"/>
            </w:r>
          </w:hyperlink>
        </w:p>
        <w:p w14:paraId="617F288C" w14:textId="78F7FFE2" w:rsidR="00BB00DB" w:rsidRDefault="008D49E2">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28372389" w:history="1">
            <w:r w:rsidR="00BB00DB" w:rsidRPr="00CC51EF">
              <w:rPr>
                <w:rStyle w:val="Hyperlink"/>
                <w:rFonts w:ascii="Times New Roman" w:hAnsi="Times New Roman" w:cs="Times New Roman"/>
                <w:noProof/>
              </w:rPr>
              <w:t>4.2 Adherence and protocol deviations</w:t>
            </w:r>
            <w:r w:rsidR="00BB00DB">
              <w:rPr>
                <w:noProof/>
                <w:webHidden/>
              </w:rPr>
              <w:tab/>
            </w:r>
            <w:r w:rsidR="00BB00DB">
              <w:rPr>
                <w:noProof/>
                <w:webHidden/>
              </w:rPr>
              <w:fldChar w:fldCharType="begin"/>
            </w:r>
            <w:r w:rsidR="00BB00DB">
              <w:rPr>
                <w:noProof/>
                <w:webHidden/>
              </w:rPr>
              <w:instrText xml:space="preserve"> PAGEREF _Toc228372389 \h </w:instrText>
            </w:r>
            <w:r w:rsidR="00BB00DB">
              <w:rPr>
                <w:noProof/>
                <w:webHidden/>
              </w:rPr>
            </w:r>
            <w:r w:rsidR="00BB00DB">
              <w:rPr>
                <w:noProof/>
                <w:webHidden/>
              </w:rPr>
              <w:fldChar w:fldCharType="separate"/>
            </w:r>
            <w:r w:rsidR="00BB00DB">
              <w:rPr>
                <w:noProof/>
                <w:webHidden/>
              </w:rPr>
              <w:t>9</w:t>
            </w:r>
            <w:r w:rsidR="00BB00DB">
              <w:rPr>
                <w:noProof/>
                <w:webHidden/>
              </w:rPr>
              <w:fldChar w:fldCharType="end"/>
            </w:r>
          </w:hyperlink>
        </w:p>
        <w:p w14:paraId="664368E9" w14:textId="422D292C" w:rsidR="00BB00DB" w:rsidRDefault="008D49E2">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28372390" w:history="1">
            <w:r w:rsidR="00BB00DB" w:rsidRPr="00CC51EF">
              <w:rPr>
                <w:rStyle w:val="Hyperlink"/>
                <w:rFonts w:ascii="Times New Roman" w:hAnsi="Times New Roman" w:cs="Times New Roman"/>
                <w:noProof/>
              </w:rPr>
              <w:t>4.3 Analysis populations</w:t>
            </w:r>
            <w:r w:rsidR="00BB00DB">
              <w:rPr>
                <w:noProof/>
                <w:webHidden/>
              </w:rPr>
              <w:tab/>
            </w:r>
            <w:r w:rsidR="00BB00DB">
              <w:rPr>
                <w:noProof/>
                <w:webHidden/>
              </w:rPr>
              <w:fldChar w:fldCharType="begin"/>
            </w:r>
            <w:r w:rsidR="00BB00DB">
              <w:rPr>
                <w:noProof/>
                <w:webHidden/>
              </w:rPr>
              <w:instrText xml:space="preserve"> PAGEREF _Toc228372390 \h </w:instrText>
            </w:r>
            <w:r w:rsidR="00BB00DB">
              <w:rPr>
                <w:noProof/>
                <w:webHidden/>
              </w:rPr>
            </w:r>
            <w:r w:rsidR="00BB00DB">
              <w:rPr>
                <w:noProof/>
                <w:webHidden/>
              </w:rPr>
              <w:fldChar w:fldCharType="separate"/>
            </w:r>
            <w:r w:rsidR="00BB00DB">
              <w:rPr>
                <w:noProof/>
                <w:webHidden/>
              </w:rPr>
              <w:t>9</w:t>
            </w:r>
            <w:r w:rsidR="00BB00DB">
              <w:rPr>
                <w:noProof/>
                <w:webHidden/>
              </w:rPr>
              <w:fldChar w:fldCharType="end"/>
            </w:r>
          </w:hyperlink>
        </w:p>
        <w:p w14:paraId="431C9B9F" w14:textId="3524AC33" w:rsidR="00BB00DB" w:rsidRDefault="008D49E2">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28372391" w:history="1">
            <w:r w:rsidR="00BB00DB" w:rsidRPr="00CC51EF">
              <w:rPr>
                <w:rStyle w:val="Hyperlink"/>
                <w:rFonts w:ascii="Times New Roman" w:hAnsi="Times New Roman" w:cs="Times New Roman"/>
                <w:noProof/>
              </w:rPr>
              <w:t>The analysis is based on the intention-to-treat (ITT) principle. This means that all randomized patients will be included in the analysis according to randomized treatment assignment.</w:t>
            </w:r>
            <w:r w:rsidR="00BB00DB">
              <w:rPr>
                <w:noProof/>
                <w:webHidden/>
              </w:rPr>
              <w:tab/>
            </w:r>
            <w:r w:rsidR="00BB00DB">
              <w:rPr>
                <w:noProof/>
                <w:webHidden/>
              </w:rPr>
              <w:fldChar w:fldCharType="begin"/>
            </w:r>
            <w:r w:rsidR="00BB00DB">
              <w:rPr>
                <w:noProof/>
                <w:webHidden/>
              </w:rPr>
              <w:instrText xml:space="preserve"> PAGEREF _Toc228372391 \h </w:instrText>
            </w:r>
            <w:r w:rsidR="00BB00DB">
              <w:rPr>
                <w:noProof/>
                <w:webHidden/>
              </w:rPr>
            </w:r>
            <w:r w:rsidR="00BB00DB">
              <w:rPr>
                <w:noProof/>
                <w:webHidden/>
              </w:rPr>
              <w:fldChar w:fldCharType="separate"/>
            </w:r>
            <w:r w:rsidR="00BB00DB">
              <w:rPr>
                <w:noProof/>
                <w:webHidden/>
              </w:rPr>
              <w:t>9</w:t>
            </w:r>
            <w:r w:rsidR="00BB00DB">
              <w:rPr>
                <w:noProof/>
                <w:webHidden/>
              </w:rPr>
              <w:fldChar w:fldCharType="end"/>
            </w:r>
          </w:hyperlink>
        </w:p>
        <w:p w14:paraId="3B8AE898" w14:textId="1BE566E2" w:rsidR="00BB00DB" w:rsidRDefault="008D49E2">
          <w:pPr>
            <w:pStyle w:val="TOC1"/>
            <w:tabs>
              <w:tab w:val="right" w:leader="dot" w:pos="9350"/>
            </w:tabs>
            <w:rPr>
              <w:rFonts w:eastAsiaTheme="minorEastAsia" w:cstheme="minorBidi"/>
              <w:b w:val="0"/>
              <w:bCs w:val="0"/>
              <w:i w:val="0"/>
              <w:iCs w:val="0"/>
              <w:noProof/>
              <w:color w:val="auto"/>
              <w:kern w:val="2"/>
              <w14:ligatures w14:val="standardContextual"/>
            </w:rPr>
          </w:pPr>
          <w:hyperlink w:anchor="_Toc228372392" w:history="1">
            <w:r w:rsidR="00BB00DB" w:rsidRPr="00CC51EF">
              <w:rPr>
                <w:rStyle w:val="Hyperlink"/>
                <w:rFonts w:ascii="Times New Roman" w:hAnsi="Times New Roman" w:cs="Times New Roman"/>
                <w:noProof/>
              </w:rPr>
              <w:t>Section 5: Trial Population</w:t>
            </w:r>
            <w:r w:rsidR="00BB00DB">
              <w:rPr>
                <w:noProof/>
                <w:webHidden/>
              </w:rPr>
              <w:tab/>
            </w:r>
            <w:r w:rsidR="00BB00DB">
              <w:rPr>
                <w:noProof/>
                <w:webHidden/>
              </w:rPr>
              <w:fldChar w:fldCharType="begin"/>
            </w:r>
            <w:r w:rsidR="00BB00DB">
              <w:rPr>
                <w:noProof/>
                <w:webHidden/>
              </w:rPr>
              <w:instrText xml:space="preserve"> PAGEREF _Toc228372392 \h </w:instrText>
            </w:r>
            <w:r w:rsidR="00BB00DB">
              <w:rPr>
                <w:noProof/>
                <w:webHidden/>
              </w:rPr>
            </w:r>
            <w:r w:rsidR="00BB00DB">
              <w:rPr>
                <w:noProof/>
                <w:webHidden/>
              </w:rPr>
              <w:fldChar w:fldCharType="separate"/>
            </w:r>
            <w:r w:rsidR="00BB00DB">
              <w:rPr>
                <w:noProof/>
                <w:webHidden/>
              </w:rPr>
              <w:t>9</w:t>
            </w:r>
            <w:r w:rsidR="00BB00DB">
              <w:rPr>
                <w:noProof/>
                <w:webHidden/>
              </w:rPr>
              <w:fldChar w:fldCharType="end"/>
            </w:r>
          </w:hyperlink>
        </w:p>
        <w:p w14:paraId="5B09F425" w14:textId="46CFEAF5" w:rsidR="00BB00DB" w:rsidRDefault="008D49E2">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28372393" w:history="1">
            <w:r w:rsidR="00BB00DB" w:rsidRPr="00CC51EF">
              <w:rPr>
                <w:rStyle w:val="Hyperlink"/>
                <w:rFonts w:ascii="Times New Roman" w:hAnsi="Times New Roman" w:cs="Times New Roman"/>
                <w:noProof/>
              </w:rPr>
              <w:t>5.1 Screening data</w:t>
            </w:r>
            <w:r w:rsidR="00BB00DB">
              <w:rPr>
                <w:noProof/>
                <w:webHidden/>
              </w:rPr>
              <w:tab/>
            </w:r>
            <w:r w:rsidR="00BB00DB">
              <w:rPr>
                <w:noProof/>
                <w:webHidden/>
              </w:rPr>
              <w:fldChar w:fldCharType="begin"/>
            </w:r>
            <w:r w:rsidR="00BB00DB">
              <w:rPr>
                <w:noProof/>
                <w:webHidden/>
              </w:rPr>
              <w:instrText xml:space="preserve"> PAGEREF _Toc228372393 \h </w:instrText>
            </w:r>
            <w:r w:rsidR="00BB00DB">
              <w:rPr>
                <w:noProof/>
                <w:webHidden/>
              </w:rPr>
            </w:r>
            <w:r w:rsidR="00BB00DB">
              <w:rPr>
                <w:noProof/>
                <w:webHidden/>
              </w:rPr>
              <w:fldChar w:fldCharType="separate"/>
            </w:r>
            <w:r w:rsidR="00BB00DB">
              <w:rPr>
                <w:noProof/>
                <w:webHidden/>
              </w:rPr>
              <w:t>9</w:t>
            </w:r>
            <w:r w:rsidR="00BB00DB">
              <w:rPr>
                <w:noProof/>
                <w:webHidden/>
              </w:rPr>
              <w:fldChar w:fldCharType="end"/>
            </w:r>
          </w:hyperlink>
        </w:p>
        <w:p w14:paraId="27E822FC" w14:textId="0602607B" w:rsidR="00BB00DB" w:rsidRDefault="008D49E2">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28372394" w:history="1">
            <w:r w:rsidR="00BB00DB" w:rsidRPr="00CC51EF">
              <w:rPr>
                <w:rStyle w:val="Hyperlink"/>
                <w:rFonts w:ascii="Times New Roman" w:hAnsi="Times New Roman" w:cs="Times New Roman"/>
                <w:noProof/>
              </w:rPr>
              <w:t>5.2 Eligibility</w:t>
            </w:r>
            <w:r w:rsidR="00BB00DB">
              <w:rPr>
                <w:noProof/>
                <w:webHidden/>
              </w:rPr>
              <w:tab/>
            </w:r>
            <w:r w:rsidR="00BB00DB">
              <w:rPr>
                <w:noProof/>
                <w:webHidden/>
              </w:rPr>
              <w:fldChar w:fldCharType="begin"/>
            </w:r>
            <w:r w:rsidR="00BB00DB">
              <w:rPr>
                <w:noProof/>
                <w:webHidden/>
              </w:rPr>
              <w:instrText xml:space="preserve"> PAGEREF _Toc228372394 \h </w:instrText>
            </w:r>
            <w:r w:rsidR="00BB00DB">
              <w:rPr>
                <w:noProof/>
                <w:webHidden/>
              </w:rPr>
            </w:r>
            <w:r w:rsidR="00BB00DB">
              <w:rPr>
                <w:noProof/>
                <w:webHidden/>
              </w:rPr>
              <w:fldChar w:fldCharType="separate"/>
            </w:r>
            <w:r w:rsidR="00BB00DB">
              <w:rPr>
                <w:noProof/>
                <w:webHidden/>
              </w:rPr>
              <w:t>10</w:t>
            </w:r>
            <w:r w:rsidR="00BB00DB">
              <w:rPr>
                <w:noProof/>
                <w:webHidden/>
              </w:rPr>
              <w:fldChar w:fldCharType="end"/>
            </w:r>
          </w:hyperlink>
        </w:p>
        <w:p w14:paraId="0F92D479" w14:textId="2E9E7FE2" w:rsidR="00BB00DB" w:rsidRDefault="008D49E2">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28372395" w:history="1">
            <w:r w:rsidR="00BB00DB" w:rsidRPr="00CC51EF">
              <w:rPr>
                <w:rStyle w:val="Hyperlink"/>
                <w:rFonts w:ascii="Times New Roman" w:hAnsi="Times New Roman" w:cs="Times New Roman"/>
                <w:noProof/>
              </w:rPr>
              <w:t>5.3 Recruitment</w:t>
            </w:r>
            <w:r w:rsidR="00BB00DB">
              <w:rPr>
                <w:noProof/>
                <w:webHidden/>
              </w:rPr>
              <w:tab/>
            </w:r>
            <w:r w:rsidR="00BB00DB">
              <w:rPr>
                <w:noProof/>
                <w:webHidden/>
              </w:rPr>
              <w:fldChar w:fldCharType="begin"/>
            </w:r>
            <w:r w:rsidR="00BB00DB">
              <w:rPr>
                <w:noProof/>
                <w:webHidden/>
              </w:rPr>
              <w:instrText xml:space="preserve"> PAGEREF _Toc228372395 \h </w:instrText>
            </w:r>
            <w:r w:rsidR="00BB00DB">
              <w:rPr>
                <w:noProof/>
                <w:webHidden/>
              </w:rPr>
            </w:r>
            <w:r w:rsidR="00BB00DB">
              <w:rPr>
                <w:noProof/>
                <w:webHidden/>
              </w:rPr>
              <w:fldChar w:fldCharType="separate"/>
            </w:r>
            <w:r w:rsidR="00BB00DB">
              <w:rPr>
                <w:noProof/>
                <w:webHidden/>
              </w:rPr>
              <w:t>10</w:t>
            </w:r>
            <w:r w:rsidR="00BB00DB">
              <w:rPr>
                <w:noProof/>
                <w:webHidden/>
              </w:rPr>
              <w:fldChar w:fldCharType="end"/>
            </w:r>
          </w:hyperlink>
        </w:p>
        <w:p w14:paraId="0EEDDEE8" w14:textId="4A48B88F" w:rsidR="00BB00DB" w:rsidRDefault="008D49E2">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28372396" w:history="1">
            <w:r w:rsidR="00BB00DB" w:rsidRPr="00CC51EF">
              <w:rPr>
                <w:rStyle w:val="Hyperlink"/>
                <w:rFonts w:ascii="Times New Roman" w:hAnsi="Times New Roman" w:cs="Times New Roman"/>
                <w:noProof/>
              </w:rPr>
              <w:t>5.4 Withdrawal/follow-up</w:t>
            </w:r>
            <w:r w:rsidR="00BB00DB">
              <w:rPr>
                <w:noProof/>
                <w:webHidden/>
              </w:rPr>
              <w:tab/>
            </w:r>
            <w:r w:rsidR="00BB00DB">
              <w:rPr>
                <w:noProof/>
                <w:webHidden/>
              </w:rPr>
              <w:fldChar w:fldCharType="begin"/>
            </w:r>
            <w:r w:rsidR="00BB00DB">
              <w:rPr>
                <w:noProof/>
                <w:webHidden/>
              </w:rPr>
              <w:instrText xml:space="preserve"> PAGEREF _Toc228372396 \h </w:instrText>
            </w:r>
            <w:r w:rsidR="00BB00DB">
              <w:rPr>
                <w:noProof/>
                <w:webHidden/>
              </w:rPr>
            </w:r>
            <w:r w:rsidR="00BB00DB">
              <w:rPr>
                <w:noProof/>
                <w:webHidden/>
              </w:rPr>
              <w:fldChar w:fldCharType="separate"/>
            </w:r>
            <w:r w:rsidR="00BB00DB">
              <w:rPr>
                <w:noProof/>
                <w:webHidden/>
              </w:rPr>
              <w:t>10</w:t>
            </w:r>
            <w:r w:rsidR="00BB00DB">
              <w:rPr>
                <w:noProof/>
                <w:webHidden/>
              </w:rPr>
              <w:fldChar w:fldCharType="end"/>
            </w:r>
          </w:hyperlink>
        </w:p>
        <w:p w14:paraId="568D1F8E" w14:textId="56E5C7E4" w:rsidR="00BB00DB" w:rsidRDefault="008D49E2">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28372397" w:history="1">
            <w:r w:rsidR="00BB00DB" w:rsidRPr="00CC51EF">
              <w:rPr>
                <w:rStyle w:val="Hyperlink"/>
                <w:rFonts w:ascii="Times New Roman" w:hAnsi="Times New Roman" w:cs="Times New Roman"/>
                <w:noProof/>
              </w:rPr>
              <w:t>5.5 Baseline patient characteristics</w:t>
            </w:r>
            <w:r w:rsidR="00BB00DB">
              <w:rPr>
                <w:noProof/>
                <w:webHidden/>
              </w:rPr>
              <w:tab/>
            </w:r>
            <w:r w:rsidR="00BB00DB">
              <w:rPr>
                <w:noProof/>
                <w:webHidden/>
              </w:rPr>
              <w:fldChar w:fldCharType="begin"/>
            </w:r>
            <w:r w:rsidR="00BB00DB">
              <w:rPr>
                <w:noProof/>
                <w:webHidden/>
              </w:rPr>
              <w:instrText xml:space="preserve"> PAGEREF _Toc228372397 \h </w:instrText>
            </w:r>
            <w:r w:rsidR="00BB00DB">
              <w:rPr>
                <w:noProof/>
                <w:webHidden/>
              </w:rPr>
            </w:r>
            <w:r w:rsidR="00BB00DB">
              <w:rPr>
                <w:noProof/>
                <w:webHidden/>
              </w:rPr>
              <w:fldChar w:fldCharType="separate"/>
            </w:r>
            <w:r w:rsidR="00BB00DB">
              <w:rPr>
                <w:noProof/>
                <w:webHidden/>
              </w:rPr>
              <w:t>10</w:t>
            </w:r>
            <w:r w:rsidR="00BB00DB">
              <w:rPr>
                <w:noProof/>
                <w:webHidden/>
              </w:rPr>
              <w:fldChar w:fldCharType="end"/>
            </w:r>
          </w:hyperlink>
        </w:p>
        <w:p w14:paraId="7F006A0B" w14:textId="4FED24D9" w:rsidR="00BB00DB" w:rsidRDefault="008D49E2">
          <w:pPr>
            <w:pStyle w:val="TOC1"/>
            <w:tabs>
              <w:tab w:val="right" w:leader="dot" w:pos="9350"/>
            </w:tabs>
            <w:rPr>
              <w:rFonts w:eastAsiaTheme="minorEastAsia" w:cstheme="minorBidi"/>
              <w:b w:val="0"/>
              <w:bCs w:val="0"/>
              <w:i w:val="0"/>
              <w:iCs w:val="0"/>
              <w:noProof/>
              <w:color w:val="auto"/>
              <w:kern w:val="2"/>
              <w14:ligatures w14:val="standardContextual"/>
            </w:rPr>
          </w:pPr>
          <w:hyperlink w:anchor="_Toc228372398" w:history="1">
            <w:r w:rsidR="00BB00DB" w:rsidRPr="00CC51EF">
              <w:rPr>
                <w:rStyle w:val="Hyperlink"/>
                <w:rFonts w:ascii="Times New Roman" w:hAnsi="Times New Roman" w:cs="Times New Roman"/>
                <w:noProof/>
              </w:rPr>
              <w:t>6: Analysis</w:t>
            </w:r>
            <w:r w:rsidR="00BB00DB">
              <w:rPr>
                <w:noProof/>
                <w:webHidden/>
              </w:rPr>
              <w:tab/>
            </w:r>
            <w:r w:rsidR="00BB00DB">
              <w:rPr>
                <w:noProof/>
                <w:webHidden/>
              </w:rPr>
              <w:fldChar w:fldCharType="begin"/>
            </w:r>
            <w:r w:rsidR="00BB00DB">
              <w:rPr>
                <w:noProof/>
                <w:webHidden/>
              </w:rPr>
              <w:instrText xml:space="preserve"> PAGEREF _Toc228372398 \h </w:instrText>
            </w:r>
            <w:r w:rsidR="00BB00DB">
              <w:rPr>
                <w:noProof/>
                <w:webHidden/>
              </w:rPr>
            </w:r>
            <w:r w:rsidR="00BB00DB">
              <w:rPr>
                <w:noProof/>
                <w:webHidden/>
              </w:rPr>
              <w:fldChar w:fldCharType="separate"/>
            </w:r>
            <w:r w:rsidR="00BB00DB">
              <w:rPr>
                <w:noProof/>
                <w:webHidden/>
              </w:rPr>
              <w:t>10</w:t>
            </w:r>
            <w:r w:rsidR="00BB00DB">
              <w:rPr>
                <w:noProof/>
                <w:webHidden/>
              </w:rPr>
              <w:fldChar w:fldCharType="end"/>
            </w:r>
          </w:hyperlink>
        </w:p>
        <w:p w14:paraId="4DF11192" w14:textId="69F8C405" w:rsidR="00BB00DB" w:rsidRDefault="008D49E2">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28372399" w:history="1">
            <w:r w:rsidR="00BB00DB" w:rsidRPr="00CC51EF">
              <w:rPr>
                <w:rStyle w:val="Hyperlink"/>
                <w:rFonts w:ascii="Times New Roman" w:hAnsi="Times New Roman" w:cs="Times New Roman"/>
                <w:noProof/>
              </w:rPr>
              <w:t>6.1 Outcome definitions List</w:t>
            </w:r>
            <w:r w:rsidR="00BB00DB">
              <w:rPr>
                <w:noProof/>
                <w:webHidden/>
              </w:rPr>
              <w:tab/>
            </w:r>
            <w:r w:rsidR="00BB00DB">
              <w:rPr>
                <w:noProof/>
                <w:webHidden/>
              </w:rPr>
              <w:fldChar w:fldCharType="begin"/>
            </w:r>
            <w:r w:rsidR="00BB00DB">
              <w:rPr>
                <w:noProof/>
                <w:webHidden/>
              </w:rPr>
              <w:instrText xml:space="preserve"> PAGEREF _Toc228372399 \h </w:instrText>
            </w:r>
            <w:r w:rsidR="00BB00DB">
              <w:rPr>
                <w:noProof/>
                <w:webHidden/>
              </w:rPr>
            </w:r>
            <w:r w:rsidR="00BB00DB">
              <w:rPr>
                <w:noProof/>
                <w:webHidden/>
              </w:rPr>
              <w:fldChar w:fldCharType="separate"/>
            </w:r>
            <w:r w:rsidR="00BB00DB">
              <w:rPr>
                <w:noProof/>
                <w:webHidden/>
              </w:rPr>
              <w:t>10</w:t>
            </w:r>
            <w:r w:rsidR="00BB00DB">
              <w:rPr>
                <w:noProof/>
                <w:webHidden/>
              </w:rPr>
              <w:fldChar w:fldCharType="end"/>
            </w:r>
          </w:hyperlink>
        </w:p>
        <w:p w14:paraId="343BE555" w14:textId="1255D835" w:rsidR="00BB00DB" w:rsidRDefault="008D49E2">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28372400" w:history="1">
            <w:r w:rsidR="00BB00DB" w:rsidRPr="00CC51EF">
              <w:rPr>
                <w:rStyle w:val="Hyperlink"/>
                <w:rFonts w:ascii="Times New Roman" w:hAnsi="Times New Roman" w:cs="Times New Roman"/>
                <w:noProof/>
              </w:rPr>
              <w:t>6.2 Analysis methods</w:t>
            </w:r>
            <w:r w:rsidR="00BB00DB">
              <w:rPr>
                <w:noProof/>
                <w:webHidden/>
              </w:rPr>
              <w:tab/>
            </w:r>
            <w:r w:rsidR="00BB00DB">
              <w:rPr>
                <w:noProof/>
                <w:webHidden/>
              </w:rPr>
              <w:fldChar w:fldCharType="begin"/>
            </w:r>
            <w:r w:rsidR="00BB00DB">
              <w:rPr>
                <w:noProof/>
                <w:webHidden/>
              </w:rPr>
              <w:instrText xml:space="preserve"> PAGEREF _Toc228372400 \h </w:instrText>
            </w:r>
            <w:r w:rsidR="00BB00DB">
              <w:rPr>
                <w:noProof/>
                <w:webHidden/>
              </w:rPr>
            </w:r>
            <w:r w:rsidR="00BB00DB">
              <w:rPr>
                <w:noProof/>
                <w:webHidden/>
              </w:rPr>
              <w:fldChar w:fldCharType="separate"/>
            </w:r>
            <w:r w:rsidR="00BB00DB">
              <w:rPr>
                <w:noProof/>
                <w:webHidden/>
              </w:rPr>
              <w:t>11</w:t>
            </w:r>
            <w:r w:rsidR="00BB00DB">
              <w:rPr>
                <w:noProof/>
                <w:webHidden/>
              </w:rPr>
              <w:fldChar w:fldCharType="end"/>
            </w:r>
          </w:hyperlink>
        </w:p>
        <w:p w14:paraId="78D9B8CE" w14:textId="71465370" w:rsidR="00BB00DB" w:rsidRDefault="008D49E2">
          <w:pPr>
            <w:pStyle w:val="TOC3"/>
            <w:tabs>
              <w:tab w:val="right" w:leader="dot" w:pos="9350"/>
            </w:tabs>
            <w:rPr>
              <w:rFonts w:eastAsiaTheme="minorEastAsia" w:cstheme="minorBidi"/>
              <w:noProof/>
              <w:color w:val="auto"/>
              <w:kern w:val="2"/>
              <w:sz w:val="24"/>
              <w:szCs w:val="24"/>
              <w14:ligatures w14:val="standardContextual"/>
            </w:rPr>
          </w:pPr>
          <w:hyperlink w:anchor="_Toc228372401" w:history="1">
            <w:r w:rsidR="00BB00DB" w:rsidRPr="00CC51EF">
              <w:rPr>
                <w:rStyle w:val="Hyperlink"/>
                <w:rFonts w:ascii="Times New Roman" w:hAnsi="Times New Roman" w:cs="Times New Roman"/>
                <w:noProof/>
              </w:rPr>
              <w:t>6.2.1 Primary outcome</w:t>
            </w:r>
            <w:r w:rsidR="00BB00DB">
              <w:rPr>
                <w:noProof/>
                <w:webHidden/>
              </w:rPr>
              <w:tab/>
            </w:r>
            <w:r w:rsidR="00BB00DB">
              <w:rPr>
                <w:noProof/>
                <w:webHidden/>
              </w:rPr>
              <w:fldChar w:fldCharType="begin"/>
            </w:r>
            <w:r w:rsidR="00BB00DB">
              <w:rPr>
                <w:noProof/>
                <w:webHidden/>
              </w:rPr>
              <w:instrText xml:space="preserve"> PAGEREF _Toc228372401 \h </w:instrText>
            </w:r>
            <w:r w:rsidR="00BB00DB">
              <w:rPr>
                <w:noProof/>
                <w:webHidden/>
              </w:rPr>
            </w:r>
            <w:r w:rsidR="00BB00DB">
              <w:rPr>
                <w:noProof/>
                <w:webHidden/>
              </w:rPr>
              <w:fldChar w:fldCharType="separate"/>
            </w:r>
            <w:r w:rsidR="00BB00DB">
              <w:rPr>
                <w:noProof/>
                <w:webHidden/>
              </w:rPr>
              <w:t>11</w:t>
            </w:r>
            <w:r w:rsidR="00BB00DB">
              <w:rPr>
                <w:noProof/>
                <w:webHidden/>
              </w:rPr>
              <w:fldChar w:fldCharType="end"/>
            </w:r>
          </w:hyperlink>
        </w:p>
        <w:p w14:paraId="5393A940" w14:textId="26A82387" w:rsidR="00BB00DB" w:rsidRDefault="008D49E2">
          <w:pPr>
            <w:pStyle w:val="TOC3"/>
            <w:tabs>
              <w:tab w:val="right" w:leader="dot" w:pos="9350"/>
            </w:tabs>
            <w:rPr>
              <w:rFonts w:eastAsiaTheme="minorEastAsia" w:cstheme="minorBidi"/>
              <w:noProof/>
              <w:color w:val="auto"/>
              <w:kern w:val="2"/>
              <w:sz w:val="24"/>
              <w:szCs w:val="24"/>
              <w14:ligatures w14:val="standardContextual"/>
            </w:rPr>
          </w:pPr>
          <w:hyperlink w:anchor="_Toc228372402" w:history="1">
            <w:r w:rsidR="00BB00DB" w:rsidRPr="00CC51EF">
              <w:rPr>
                <w:rStyle w:val="Hyperlink"/>
                <w:rFonts w:ascii="Times New Roman" w:hAnsi="Times New Roman" w:cs="Times New Roman"/>
                <w:noProof/>
              </w:rPr>
              <w:t>6.2.2 Secondary outcome</w:t>
            </w:r>
            <w:r w:rsidR="00BB00DB">
              <w:rPr>
                <w:noProof/>
                <w:webHidden/>
              </w:rPr>
              <w:tab/>
            </w:r>
            <w:r w:rsidR="00BB00DB">
              <w:rPr>
                <w:noProof/>
                <w:webHidden/>
              </w:rPr>
              <w:fldChar w:fldCharType="begin"/>
            </w:r>
            <w:r w:rsidR="00BB00DB">
              <w:rPr>
                <w:noProof/>
                <w:webHidden/>
              </w:rPr>
              <w:instrText xml:space="preserve"> PAGEREF _Toc228372402 \h </w:instrText>
            </w:r>
            <w:r w:rsidR="00BB00DB">
              <w:rPr>
                <w:noProof/>
                <w:webHidden/>
              </w:rPr>
            </w:r>
            <w:r w:rsidR="00BB00DB">
              <w:rPr>
                <w:noProof/>
                <w:webHidden/>
              </w:rPr>
              <w:fldChar w:fldCharType="separate"/>
            </w:r>
            <w:r w:rsidR="00BB00DB">
              <w:rPr>
                <w:noProof/>
                <w:webHidden/>
              </w:rPr>
              <w:t>11</w:t>
            </w:r>
            <w:r w:rsidR="00BB00DB">
              <w:rPr>
                <w:noProof/>
                <w:webHidden/>
              </w:rPr>
              <w:fldChar w:fldCharType="end"/>
            </w:r>
          </w:hyperlink>
        </w:p>
        <w:p w14:paraId="62D0E42C" w14:textId="76871FF9" w:rsidR="00BB00DB" w:rsidRDefault="008D49E2">
          <w:pPr>
            <w:pStyle w:val="TOC3"/>
            <w:tabs>
              <w:tab w:val="right" w:leader="dot" w:pos="9350"/>
            </w:tabs>
            <w:rPr>
              <w:rFonts w:eastAsiaTheme="minorEastAsia" w:cstheme="minorBidi"/>
              <w:noProof/>
              <w:color w:val="auto"/>
              <w:kern w:val="2"/>
              <w:sz w:val="24"/>
              <w:szCs w:val="24"/>
              <w14:ligatures w14:val="standardContextual"/>
            </w:rPr>
          </w:pPr>
          <w:hyperlink w:anchor="_Toc228372403" w:history="1">
            <w:r w:rsidR="00BB00DB" w:rsidRPr="00CC51EF">
              <w:rPr>
                <w:rStyle w:val="Hyperlink"/>
                <w:rFonts w:ascii="Times New Roman" w:hAnsi="Times New Roman" w:cs="Times New Roman"/>
                <w:noProof/>
              </w:rPr>
              <w:t>6.2.3 Covariates</w:t>
            </w:r>
            <w:r w:rsidR="00BB00DB">
              <w:rPr>
                <w:noProof/>
                <w:webHidden/>
              </w:rPr>
              <w:tab/>
            </w:r>
            <w:r w:rsidR="00BB00DB">
              <w:rPr>
                <w:noProof/>
                <w:webHidden/>
              </w:rPr>
              <w:fldChar w:fldCharType="begin"/>
            </w:r>
            <w:r w:rsidR="00BB00DB">
              <w:rPr>
                <w:noProof/>
                <w:webHidden/>
              </w:rPr>
              <w:instrText xml:space="preserve"> PAGEREF _Toc228372403 \h </w:instrText>
            </w:r>
            <w:r w:rsidR="00BB00DB">
              <w:rPr>
                <w:noProof/>
                <w:webHidden/>
              </w:rPr>
            </w:r>
            <w:r w:rsidR="00BB00DB">
              <w:rPr>
                <w:noProof/>
                <w:webHidden/>
              </w:rPr>
              <w:fldChar w:fldCharType="separate"/>
            </w:r>
            <w:r w:rsidR="00BB00DB">
              <w:rPr>
                <w:noProof/>
                <w:webHidden/>
              </w:rPr>
              <w:t>11</w:t>
            </w:r>
            <w:r w:rsidR="00BB00DB">
              <w:rPr>
                <w:noProof/>
                <w:webHidden/>
              </w:rPr>
              <w:fldChar w:fldCharType="end"/>
            </w:r>
          </w:hyperlink>
        </w:p>
        <w:p w14:paraId="02CE69B8" w14:textId="631D1C0B" w:rsidR="00BB00DB" w:rsidRDefault="008D49E2">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28372404" w:history="1">
            <w:r w:rsidR="00BB00DB" w:rsidRPr="00CC51EF">
              <w:rPr>
                <w:rStyle w:val="Hyperlink"/>
                <w:rFonts w:ascii="Times New Roman" w:hAnsi="Times New Roman" w:cs="Times New Roman"/>
                <w:noProof/>
              </w:rPr>
              <w:t>6.3 Missing data</w:t>
            </w:r>
            <w:r w:rsidR="00BB00DB">
              <w:rPr>
                <w:noProof/>
                <w:webHidden/>
              </w:rPr>
              <w:tab/>
            </w:r>
            <w:r w:rsidR="00BB00DB">
              <w:rPr>
                <w:noProof/>
                <w:webHidden/>
              </w:rPr>
              <w:fldChar w:fldCharType="begin"/>
            </w:r>
            <w:r w:rsidR="00BB00DB">
              <w:rPr>
                <w:noProof/>
                <w:webHidden/>
              </w:rPr>
              <w:instrText xml:space="preserve"> PAGEREF _Toc228372404 \h </w:instrText>
            </w:r>
            <w:r w:rsidR="00BB00DB">
              <w:rPr>
                <w:noProof/>
                <w:webHidden/>
              </w:rPr>
            </w:r>
            <w:r w:rsidR="00BB00DB">
              <w:rPr>
                <w:noProof/>
                <w:webHidden/>
              </w:rPr>
              <w:fldChar w:fldCharType="separate"/>
            </w:r>
            <w:r w:rsidR="00BB00DB">
              <w:rPr>
                <w:noProof/>
                <w:webHidden/>
              </w:rPr>
              <w:t>11</w:t>
            </w:r>
            <w:r w:rsidR="00BB00DB">
              <w:rPr>
                <w:noProof/>
                <w:webHidden/>
              </w:rPr>
              <w:fldChar w:fldCharType="end"/>
            </w:r>
          </w:hyperlink>
        </w:p>
        <w:p w14:paraId="43BA6361" w14:textId="4EA8EAAD" w:rsidR="00BB00DB" w:rsidRDefault="008D49E2">
          <w:pPr>
            <w:pStyle w:val="TOC2"/>
            <w:tabs>
              <w:tab w:val="right" w:leader="dot" w:pos="9350"/>
            </w:tabs>
            <w:rPr>
              <w:rFonts w:eastAsiaTheme="minorEastAsia" w:cstheme="minorBidi"/>
              <w:b w:val="0"/>
              <w:bCs w:val="0"/>
              <w:noProof/>
              <w:color w:val="auto"/>
              <w:kern w:val="2"/>
              <w:sz w:val="24"/>
              <w:szCs w:val="24"/>
              <w14:ligatures w14:val="standardContextual"/>
            </w:rPr>
          </w:pPr>
          <w:hyperlink w:anchor="_Toc228372405" w:history="1">
            <w:r w:rsidR="00BB00DB" w:rsidRPr="00CC51EF">
              <w:rPr>
                <w:rStyle w:val="Hyperlink"/>
                <w:rFonts w:ascii="Times New Roman" w:hAnsi="Times New Roman" w:cs="Times New Roman"/>
                <w:noProof/>
              </w:rPr>
              <w:t>6.4 Statistical software</w:t>
            </w:r>
            <w:r w:rsidR="00BB00DB">
              <w:rPr>
                <w:noProof/>
                <w:webHidden/>
              </w:rPr>
              <w:tab/>
            </w:r>
            <w:r w:rsidR="00BB00DB">
              <w:rPr>
                <w:noProof/>
                <w:webHidden/>
              </w:rPr>
              <w:fldChar w:fldCharType="begin"/>
            </w:r>
            <w:r w:rsidR="00BB00DB">
              <w:rPr>
                <w:noProof/>
                <w:webHidden/>
              </w:rPr>
              <w:instrText xml:space="preserve"> PAGEREF _Toc228372405 \h </w:instrText>
            </w:r>
            <w:r w:rsidR="00BB00DB">
              <w:rPr>
                <w:noProof/>
                <w:webHidden/>
              </w:rPr>
            </w:r>
            <w:r w:rsidR="00BB00DB">
              <w:rPr>
                <w:noProof/>
                <w:webHidden/>
              </w:rPr>
              <w:fldChar w:fldCharType="separate"/>
            </w:r>
            <w:r w:rsidR="00BB00DB">
              <w:rPr>
                <w:noProof/>
                <w:webHidden/>
              </w:rPr>
              <w:t>11</w:t>
            </w:r>
            <w:r w:rsidR="00BB00DB">
              <w:rPr>
                <w:noProof/>
                <w:webHidden/>
              </w:rPr>
              <w:fldChar w:fldCharType="end"/>
            </w:r>
          </w:hyperlink>
        </w:p>
        <w:p w14:paraId="624923C1" w14:textId="6083482C" w:rsidR="00025E51" w:rsidRPr="00F0451A" w:rsidRDefault="00025E51">
          <w:r w:rsidRPr="00F0451A">
            <w:rPr>
              <w:b/>
              <w:bCs/>
              <w:noProof/>
            </w:rPr>
            <w:fldChar w:fldCharType="end"/>
          </w:r>
        </w:p>
      </w:sdtContent>
    </w:sdt>
    <w:p w14:paraId="326959D1" w14:textId="77777777" w:rsidR="00E65C86" w:rsidRPr="00F0451A" w:rsidRDefault="00E65C86"/>
    <w:p w14:paraId="1411ED5E" w14:textId="77777777" w:rsidR="00E65C86" w:rsidRPr="00F0451A" w:rsidRDefault="00E65C86"/>
    <w:p w14:paraId="3E20ED0A" w14:textId="77777777" w:rsidR="00E65C86" w:rsidRPr="00F0451A" w:rsidRDefault="00E65C86"/>
    <w:p w14:paraId="7A641D5E" w14:textId="77777777" w:rsidR="00E65C86" w:rsidRPr="00F0451A" w:rsidRDefault="00E65C86"/>
    <w:p w14:paraId="1CEBA072" w14:textId="77777777" w:rsidR="00E65C86" w:rsidRPr="00F0451A" w:rsidRDefault="00E65C86"/>
    <w:p w14:paraId="6E749A99" w14:textId="77777777" w:rsidR="00E65C86" w:rsidRPr="00F0451A" w:rsidRDefault="00E65C86"/>
    <w:p w14:paraId="7CF369D2" w14:textId="77777777" w:rsidR="00E65C86" w:rsidRPr="00F0451A" w:rsidRDefault="00E65C86"/>
    <w:p w14:paraId="3B2417A9" w14:textId="77777777" w:rsidR="00E65C86" w:rsidRPr="00F0451A" w:rsidRDefault="00E65C86"/>
    <w:p w14:paraId="60075690" w14:textId="77777777" w:rsidR="00E65C86" w:rsidRPr="00F0451A" w:rsidRDefault="00E65C86"/>
    <w:p w14:paraId="0E87D611" w14:textId="77777777" w:rsidR="00E65C86" w:rsidRPr="00F0451A" w:rsidRDefault="00E65C86"/>
    <w:p w14:paraId="0E02491A" w14:textId="77777777" w:rsidR="00E65C86" w:rsidRPr="00F0451A" w:rsidRDefault="00E65C86"/>
    <w:p w14:paraId="0FF5DBB3" w14:textId="77777777" w:rsidR="00E65C86" w:rsidRPr="00F0451A" w:rsidRDefault="00E65C86"/>
    <w:p w14:paraId="46E6BE39" w14:textId="77777777" w:rsidR="00E65C86" w:rsidRPr="00F0451A" w:rsidRDefault="00E65C86"/>
    <w:p w14:paraId="67A5FDB7" w14:textId="77777777" w:rsidR="00E65C86" w:rsidRPr="00F0451A" w:rsidRDefault="00E65C86"/>
    <w:p w14:paraId="291D6AB2" w14:textId="77777777" w:rsidR="00E65C86" w:rsidRPr="00F0451A" w:rsidRDefault="00E65C86"/>
    <w:p w14:paraId="69FF6273" w14:textId="77777777" w:rsidR="00E65C86" w:rsidRPr="00F0451A" w:rsidRDefault="00E65C86"/>
    <w:p w14:paraId="521BEEE5" w14:textId="77777777" w:rsidR="00E65C86" w:rsidRPr="00F0451A" w:rsidRDefault="00E65C86"/>
    <w:p w14:paraId="22E350D7" w14:textId="77777777" w:rsidR="00E65C86" w:rsidRPr="00F0451A" w:rsidRDefault="00E65C86"/>
    <w:p w14:paraId="0FB1A8D5" w14:textId="77777777" w:rsidR="00E65C86" w:rsidRPr="00F0451A" w:rsidRDefault="00E65C86"/>
    <w:p w14:paraId="70081273" w14:textId="77777777" w:rsidR="00E65C86" w:rsidRPr="00F0451A" w:rsidRDefault="00E65C86"/>
    <w:p w14:paraId="483D2636" w14:textId="77777777" w:rsidR="00E65C86" w:rsidRPr="00F0451A" w:rsidRDefault="00E65C86"/>
    <w:p w14:paraId="445FEAD7" w14:textId="77777777" w:rsidR="00E65C86" w:rsidRPr="00F0451A" w:rsidRDefault="00E65C86"/>
    <w:p w14:paraId="3DE81674" w14:textId="77777777" w:rsidR="00E65C86" w:rsidRPr="00F0451A" w:rsidRDefault="00E65C86"/>
    <w:p w14:paraId="4C5F06C6" w14:textId="77777777" w:rsidR="00E65C86" w:rsidRPr="00F0451A" w:rsidRDefault="00E65C86"/>
    <w:p w14:paraId="6158DEC1" w14:textId="77777777" w:rsidR="00E65C86" w:rsidRPr="00F0451A" w:rsidRDefault="00E65C86"/>
    <w:p w14:paraId="5BB52560" w14:textId="77777777" w:rsidR="00E65C86" w:rsidRPr="00F0451A" w:rsidRDefault="00E65C86"/>
    <w:p w14:paraId="5C03A329" w14:textId="77777777" w:rsidR="00E65C86" w:rsidRPr="00F0451A" w:rsidRDefault="00E65C86"/>
    <w:p w14:paraId="529589B0" w14:textId="77777777" w:rsidR="00E65C86" w:rsidRPr="00F0451A" w:rsidRDefault="00E65C86"/>
    <w:p w14:paraId="3DE13BD0" w14:textId="77777777" w:rsidR="00E65C86" w:rsidRPr="00F0451A" w:rsidRDefault="00E65C86"/>
    <w:p w14:paraId="652A7181" w14:textId="77777777" w:rsidR="00E65C86" w:rsidRPr="00F0451A" w:rsidRDefault="00E65C86"/>
    <w:p w14:paraId="5126E625" w14:textId="77777777" w:rsidR="00E65C86" w:rsidRPr="00F0451A" w:rsidRDefault="00E65C86"/>
    <w:p w14:paraId="37AC4558" w14:textId="77777777" w:rsidR="00E65C86" w:rsidRPr="00F0451A" w:rsidRDefault="00E65C86"/>
    <w:p w14:paraId="2E44AA3D" w14:textId="77777777" w:rsidR="00E65C86" w:rsidRPr="00F0451A" w:rsidRDefault="00E65C86"/>
    <w:p w14:paraId="0F74A555" w14:textId="77777777" w:rsidR="00E65C86" w:rsidRPr="00F0451A" w:rsidRDefault="00E65C86"/>
    <w:p w14:paraId="17305CC8" w14:textId="77777777" w:rsidR="00E65C86" w:rsidRPr="00F0451A" w:rsidRDefault="00E65C86"/>
    <w:p w14:paraId="5F5CFB39" w14:textId="77777777" w:rsidR="00E65C86" w:rsidRPr="00F0451A" w:rsidRDefault="00E65C86"/>
    <w:p w14:paraId="6D704117" w14:textId="77777777" w:rsidR="00E65C86" w:rsidRPr="00F0451A" w:rsidRDefault="00E65C86"/>
    <w:p w14:paraId="2DB1AC7D" w14:textId="77777777" w:rsidR="00E65C86" w:rsidRPr="00F0451A" w:rsidRDefault="00E65C86"/>
    <w:p w14:paraId="063DB505" w14:textId="77777777" w:rsidR="00E65C86" w:rsidRPr="00F0451A" w:rsidRDefault="00E65C86"/>
    <w:p w14:paraId="6F7CC344" w14:textId="77777777" w:rsidR="00E65C86" w:rsidRPr="00F0451A" w:rsidRDefault="00E65C86"/>
    <w:p w14:paraId="0599C1C1" w14:textId="77777777" w:rsidR="00E65C86" w:rsidRPr="00F0451A" w:rsidRDefault="00E65C86"/>
    <w:p w14:paraId="0E6DE5E7" w14:textId="77777777" w:rsidR="00E65C86" w:rsidRPr="00F0451A" w:rsidRDefault="00E65C86"/>
    <w:p w14:paraId="57981AF3" w14:textId="77777777" w:rsidR="00E65C86" w:rsidRPr="00F0451A" w:rsidRDefault="00E65C86" w:rsidP="00E65C86">
      <w:pPr>
        <w:pStyle w:val="Heading1"/>
        <w:rPr>
          <w:rFonts w:ascii="Times New Roman" w:hAnsi="Times New Roman" w:cs="Times New Roman"/>
          <w:sz w:val="24"/>
          <w:szCs w:val="24"/>
        </w:rPr>
      </w:pPr>
      <w:bookmarkStart w:id="1" w:name="_Toc228372370"/>
      <w:r w:rsidRPr="00F0451A">
        <w:rPr>
          <w:rFonts w:ascii="Times New Roman" w:hAnsi="Times New Roman" w:cs="Times New Roman"/>
          <w:sz w:val="24"/>
          <w:szCs w:val="24"/>
        </w:rPr>
        <w:t>Abbreviations</w:t>
      </w:r>
      <w:bookmarkEnd w:id="1"/>
    </w:p>
    <w:tbl>
      <w:tblPr>
        <w:tblStyle w:val="TableGrid"/>
        <w:tblW w:w="0" w:type="auto"/>
        <w:tblLook w:val="04A0" w:firstRow="1" w:lastRow="0" w:firstColumn="1" w:lastColumn="0" w:noHBand="0" w:noVBand="1"/>
      </w:tblPr>
      <w:tblGrid>
        <w:gridCol w:w="4675"/>
        <w:gridCol w:w="4675"/>
      </w:tblGrid>
      <w:tr w:rsidR="00257341" w:rsidRPr="00F0451A" w14:paraId="3459FC39" w14:textId="77777777" w:rsidTr="00257341">
        <w:tc>
          <w:tcPr>
            <w:tcW w:w="4675" w:type="dxa"/>
          </w:tcPr>
          <w:p w14:paraId="0E7ADD6C" w14:textId="6250A248" w:rsidR="00257341" w:rsidRPr="00F0451A" w:rsidRDefault="00257341" w:rsidP="00E65C86">
            <w:pPr>
              <w:pBdr>
                <w:top w:val="none" w:sz="0" w:space="0" w:color="auto"/>
                <w:left w:val="none" w:sz="0" w:space="0" w:color="auto"/>
                <w:bottom w:val="none" w:sz="0" w:space="0" w:color="auto"/>
                <w:right w:val="none" w:sz="0" w:space="0" w:color="auto"/>
                <w:between w:val="none" w:sz="0" w:space="0" w:color="auto"/>
              </w:pBdr>
            </w:pPr>
            <w:r w:rsidRPr="00F0451A">
              <w:t>AE</w:t>
            </w:r>
          </w:p>
        </w:tc>
        <w:tc>
          <w:tcPr>
            <w:tcW w:w="4675" w:type="dxa"/>
          </w:tcPr>
          <w:p w14:paraId="1A8D2891" w14:textId="46B8D15C" w:rsidR="00257341" w:rsidRPr="00F0451A" w:rsidRDefault="00257341" w:rsidP="00E65C86">
            <w:pPr>
              <w:pBdr>
                <w:top w:val="none" w:sz="0" w:space="0" w:color="auto"/>
                <w:left w:val="none" w:sz="0" w:space="0" w:color="auto"/>
                <w:bottom w:val="none" w:sz="0" w:space="0" w:color="auto"/>
                <w:right w:val="none" w:sz="0" w:space="0" w:color="auto"/>
                <w:between w:val="none" w:sz="0" w:space="0" w:color="auto"/>
              </w:pBdr>
            </w:pPr>
            <w:r w:rsidRPr="00F0451A">
              <w:t>Adverse Event</w:t>
            </w:r>
          </w:p>
        </w:tc>
      </w:tr>
      <w:tr w:rsidR="00257341" w:rsidRPr="00F0451A" w14:paraId="6587E2EF" w14:textId="77777777" w:rsidTr="00257341">
        <w:tc>
          <w:tcPr>
            <w:tcW w:w="4675" w:type="dxa"/>
          </w:tcPr>
          <w:p w14:paraId="7B2DDD5C" w14:textId="283C9C78" w:rsidR="00257341" w:rsidRPr="00F0451A" w:rsidRDefault="00257341" w:rsidP="00E65C86">
            <w:pPr>
              <w:pBdr>
                <w:top w:val="none" w:sz="0" w:space="0" w:color="auto"/>
                <w:left w:val="none" w:sz="0" w:space="0" w:color="auto"/>
                <w:bottom w:val="none" w:sz="0" w:space="0" w:color="auto"/>
                <w:right w:val="none" w:sz="0" w:space="0" w:color="auto"/>
                <w:between w:val="none" w:sz="0" w:space="0" w:color="auto"/>
              </w:pBdr>
            </w:pPr>
            <w:r w:rsidRPr="00F0451A">
              <w:t>ANCOVA</w:t>
            </w:r>
          </w:p>
        </w:tc>
        <w:tc>
          <w:tcPr>
            <w:tcW w:w="4675" w:type="dxa"/>
          </w:tcPr>
          <w:p w14:paraId="29921DA4" w14:textId="28427BC7" w:rsidR="00257341" w:rsidRPr="00F0451A" w:rsidRDefault="00257341" w:rsidP="00E65C86">
            <w:pPr>
              <w:pBdr>
                <w:top w:val="none" w:sz="0" w:space="0" w:color="auto"/>
                <w:left w:val="none" w:sz="0" w:space="0" w:color="auto"/>
                <w:bottom w:val="none" w:sz="0" w:space="0" w:color="auto"/>
                <w:right w:val="none" w:sz="0" w:space="0" w:color="auto"/>
                <w:between w:val="none" w:sz="0" w:space="0" w:color="auto"/>
              </w:pBdr>
            </w:pPr>
            <w:r w:rsidRPr="00F0451A">
              <w:t>Analysis of Covariance</w:t>
            </w:r>
          </w:p>
        </w:tc>
      </w:tr>
      <w:tr w:rsidR="00257341" w:rsidRPr="00F0451A" w14:paraId="02F89257" w14:textId="77777777" w:rsidTr="00257341">
        <w:tc>
          <w:tcPr>
            <w:tcW w:w="4675" w:type="dxa"/>
          </w:tcPr>
          <w:p w14:paraId="1926A90E" w14:textId="7DFDAE58" w:rsidR="00257341" w:rsidRPr="00F0451A" w:rsidRDefault="00257341" w:rsidP="00E65C86">
            <w:pPr>
              <w:pBdr>
                <w:top w:val="none" w:sz="0" w:space="0" w:color="auto"/>
                <w:left w:val="none" w:sz="0" w:space="0" w:color="auto"/>
                <w:bottom w:val="none" w:sz="0" w:space="0" w:color="auto"/>
                <w:right w:val="none" w:sz="0" w:space="0" w:color="auto"/>
                <w:between w:val="none" w:sz="0" w:space="0" w:color="auto"/>
              </w:pBdr>
            </w:pPr>
            <w:r w:rsidRPr="00F0451A">
              <w:t>HADS</w:t>
            </w:r>
          </w:p>
        </w:tc>
        <w:tc>
          <w:tcPr>
            <w:tcW w:w="4675" w:type="dxa"/>
          </w:tcPr>
          <w:p w14:paraId="7B3031EF" w14:textId="62F4782C" w:rsidR="00257341" w:rsidRPr="00F0451A" w:rsidRDefault="00257341" w:rsidP="00E65C86">
            <w:pPr>
              <w:pBdr>
                <w:top w:val="none" w:sz="0" w:space="0" w:color="auto"/>
                <w:left w:val="none" w:sz="0" w:space="0" w:color="auto"/>
                <w:bottom w:val="none" w:sz="0" w:space="0" w:color="auto"/>
                <w:right w:val="none" w:sz="0" w:space="0" w:color="auto"/>
                <w:between w:val="none" w:sz="0" w:space="0" w:color="auto"/>
              </w:pBdr>
            </w:pPr>
            <w:r w:rsidRPr="00F0451A">
              <w:t>Hospital Anxiety and Depression Scale</w:t>
            </w:r>
          </w:p>
        </w:tc>
      </w:tr>
      <w:tr w:rsidR="00631F3B" w:rsidRPr="00F0451A" w14:paraId="38B4D6F1" w14:textId="77777777" w:rsidTr="00257341">
        <w:tc>
          <w:tcPr>
            <w:tcW w:w="4675" w:type="dxa"/>
          </w:tcPr>
          <w:p w14:paraId="6DA26E93" w14:textId="6FB49CC4" w:rsidR="00631F3B" w:rsidRPr="00F0451A" w:rsidRDefault="00631F3B" w:rsidP="00E65C86">
            <w:pPr>
              <w:pBdr>
                <w:top w:val="none" w:sz="0" w:space="0" w:color="auto"/>
                <w:left w:val="none" w:sz="0" w:space="0" w:color="auto"/>
                <w:bottom w:val="none" w:sz="0" w:space="0" w:color="auto"/>
                <w:right w:val="none" w:sz="0" w:space="0" w:color="auto"/>
                <w:between w:val="none" w:sz="0" w:space="0" w:color="auto"/>
              </w:pBdr>
            </w:pPr>
            <w:r w:rsidRPr="00F0451A">
              <w:t>WLC</w:t>
            </w:r>
          </w:p>
        </w:tc>
        <w:tc>
          <w:tcPr>
            <w:tcW w:w="4675" w:type="dxa"/>
          </w:tcPr>
          <w:p w14:paraId="0B78E9FA" w14:textId="7E2B2016" w:rsidR="00631F3B" w:rsidRPr="00F0451A" w:rsidRDefault="00631F3B" w:rsidP="00E65C86">
            <w:pPr>
              <w:pBdr>
                <w:top w:val="none" w:sz="0" w:space="0" w:color="auto"/>
                <w:left w:val="none" w:sz="0" w:space="0" w:color="auto"/>
                <w:bottom w:val="none" w:sz="0" w:space="0" w:color="auto"/>
                <w:right w:val="none" w:sz="0" w:space="0" w:color="auto"/>
                <w:between w:val="none" w:sz="0" w:space="0" w:color="auto"/>
              </w:pBdr>
            </w:pPr>
            <w:r w:rsidRPr="00F0451A">
              <w:t>Waitlist Control</w:t>
            </w:r>
          </w:p>
        </w:tc>
      </w:tr>
      <w:tr w:rsidR="00631F3B" w:rsidRPr="00F0451A" w14:paraId="58453080" w14:textId="77777777" w:rsidTr="00257341">
        <w:tc>
          <w:tcPr>
            <w:tcW w:w="4675" w:type="dxa"/>
          </w:tcPr>
          <w:p w14:paraId="127E0D7A" w14:textId="545F6BEA" w:rsidR="00631F3B" w:rsidRPr="00F0451A" w:rsidRDefault="00631F3B" w:rsidP="00E65C86">
            <w:pPr>
              <w:pBdr>
                <w:top w:val="none" w:sz="0" w:space="0" w:color="auto"/>
                <w:left w:val="none" w:sz="0" w:space="0" w:color="auto"/>
                <w:bottom w:val="none" w:sz="0" w:space="0" w:color="auto"/>
                <w:right w:val="none" w:sz="0" w:space="0" w:color="auto"/>
                <w:between w:val="none" w:sz="0" w:space="0" w:color="auto"/>
              </w:pBdr>
            </w:pPr>
            <w:r w:rsidRPr="00F0451A">
              <w:t>SF-12</w:t>
            </w:r>
          </w:p>
        </w:tc>
        <w:tc>
          <w:tcPr>
            <w:tcW w:w="4675" w:type="dxa"/>
          </w:tcPr>
          <w:p w14:paraId="08D7C249" w14:textId="6CC6D223" w:rsidR="00631F3B" w:rsidRPr="00F0451A" w:rsidRDefault="00631F3B" w:rsidP="00E65C86">
            <w:pPr>
              <w:pBdr>
                <w:top w:val="none" w:sz="0" w:space="0" w:color="auto"/>
                <w:left w:val="none" w:sz="0" w:space="0" w:color="auto"/>
                <w:bottom w:val="none" w:sz="0" w:space="0" w:color="auto"/>
                <w:right w:val="none" w:sz="0" w:space="0" w:color="auto"/>
                <w:between w:val="none" w:sz="0" w:space="0" w:color="auto"/>
              </w:pBdr>
            </w:pPr>
            <w:r w:rsidRPr="00F0451A">
              <w:t>Short Form-12</w:t>
            </w:r>
          </w:p>
        </w:tc>
      </w:tr>
      <w:tr w:rsidR="00631F3B" w:rsidRPr="00F0451A" w14:paraId="700C234E" w14:textId="77777777" w:rsidTr="00257341">
        <w:tc>
          <w:tcPr>
            <w:tcW w:w="4675" w:type="dxa"/>
          </w:tcPr>
          <w:p w14:paraId="31BAFE2C" w14:textId="64AE5291" w:rsidR="00631F3B" w:rsidRPr="00F0451A" w:rsidRDefault="00631F3B" w:rsidP="00E65C86">
            <w:pPr>
              <w:pBdr>
                <w:top w:val="none" w:sz="0" w:space="0" w:color="auto"/>
                <w:left w:val="none" w:sz="0" w:space="0" w:color="auto"/>
                <w:bottom w:val="none" w:sz="0" w:space="0" w:color="auto"/>
                <w:right w:val="none" w:sz="0" w:space="0" w:color="auto"/>
                <w:between w:val="none" w:sz="0" w:space="0" w:color="auto"/>
              </w:pBdr>
            </w:pPr>
            <w:proofErr w:type="spellStart"/>
            <w:r w:rsidRPr="00F0451A">
              <w:t>KDQoL</w:t>
            </w:r>
            <w:proofErr w:type="spellEnd"/>
          </w:p>
        </w:tc>
        <w:tc>
          <w:tcPr>
            <w:tcW w:w="4675" w:type="dxa"/>
          </w:tcPr>
          <w:p w14:paraId="6DB5BC77" w14:textId="349EA791" w:rsidR="00631F3B" w:rsidRPr="00F0451A" w:rsidRDefault="00631F3B" w:rsidP="00E65C86">
            <w:pPr>
              <w:pBdr>
                <w:top w:val="none" w:sz="0" w:space="0" w:color="auto"/>
                <w:left w:val="none" w:sz="0" w:space="0" w:color="auto"/>
                <w:bottom w:val="none" w:sz="0" w:space="0" w:color="auto"/>
                <w:right w:val="none" w:sz="0" w:space="0" w:color="auto"/>
                <w:between w:val="none" w:sz="0" w:space="0" w:color="auto"/>
              </w:pBdr>
            </w:pPr>
            <w:r w:rsidRPr="00F0451A">
              <w:t>Kidney Disease Quality of Life</w:t>
            </w:r>
          </w:p>
        </w:tc>
      </w:tr>
      <w:tr w:rsidR="00631F3B" w:rsidRPr="00F0451A" w14:paraId="0A91288E" w14:textId="77777777" w:rsidTr="00257341">
        <w:tc>
          <w:tcPr>
            <w:tcW w:w="4675" w:type="dxa"/>
          </w:tcPr>
          <w:p w14:paraId="69F2A686" w14:textId="4874043D" w:rsidR="00631F3B" w:rsidRPr="00F0451A" w:rsidRDefault="00631F3B" w:rsidP="00E65C86">
            <w:pPr>
              <w:pBdr>
                <w:top w:val="none" w:sz="0" w:space="0" w:color="auto"/>
                <w:left w:val="none" w:sz="0" w:space="0" w:color="auto"/>
                <w:bottom w:val="none" w:sz="0" w:space="0" w:color="auto"/>
                <w:right w:val="none" w:sz="0" w:space="0" w:color="auto"/>
                <w:between w:val="none" w:sz="0" w:space="0" w:color="auto"/>
              </w:pBdr>
            </w:pPr>
            <w:r w:rsidRPr="00F0451A">
              <w:t>CLDQ</w:t>
            </w:r>
          </w:p>
        </w:tc>
        <w:tc>
          <w:tcPr>
            <w:tcW w:w="4675" w:type="dxa"/>
          </w:tcPr>
          <w:p w14:paraId="1CEB510D" w14:textId="6A852169" w:rsidR="00631F3B" w:rsidRPr="00F0451A" w:rsidRDefault="00631F3B" w:rsidP="00E65C86">
            <w:pPr>
              <w:pBdr>
                <w:top w:val="none" w:sz="0" w:space="0" w:color="auto"/>
                <w:left w:val="none" w:sz="0" w:space="0" w:color="auto"/>
                <w:bottom w:val="none" w:sz="0" w:space="0" w:color="auto"/>
                <w:right w:val="none" w:sz="0" w:space="0" w:color="auto"/>
                <w:between w:val="none" w:sz="0" w:space="0" w:color="auto"/>
              </w:pBdr>
            </w:pPr>
            <w:r w:rsidRPr="00F0451A">
              <w:t>Chronic Liver Disease Questionnaire</w:t>
            </w:r>
          </w:p>
        </w:tc>
      </w:tr>
      <w:tr w:rsidR="00631F3B" w:rsidRPr="00F0451A" w14:paraId="6DA1D80F" w14:textId="77777777" w:rsidTr="00257341">
        <w:tc>
          <w:tcPr>
            <w:tcW w:w="4675" w:type="dxa"/>
          </w:tcPr>
          <w:p w14:paraId="24AAAF37" w14:textId="0F8C20CF" w:rsidR="00631F3B" w:rsidRPr="00F0451A" w:rsidRDefault="00631F3B" w:rsidP="00E65C86">
            <w:pPr>
              <w:pBdr>
                <w:top w:val="none" w:sz="0" w:space="0" w:color="auto"/>
                <w:left w:val="none" w:sz="0" w:space="0" w:color="auto"/>
                <w:bottom w:val="none" w:sz="0" w:space="0" w:color="auto"/>
                <w:right w:val="none" w:sz="0" w:space="0" w:color="auto"/>
                <w:between w:val="none" w:sz="0" w:space="0" w:color="auto"/>
              </w:pBdr>
            </w:pPr>
            <w:r w:rsidRPr="00F0451A">
              <w:t>KCCQ-12</w:t>
            </w:r>
          </w:p>
        </w:tc>
        <w:tc>
          <w:tcPr>
            <w:tcW w:w="4675" w:type="dxa"/>
          </w:tcPr>
          <w:p w14:paraId="43109145" w14:textId="0C24F74D" w:rsidR="00631F3B" w:rsidRPr="00F0451A" w:rsidRDefault="00631F3B" w:rsidP="00E65C86">
            <w:pPr>
              <w:pBdr>
                <w:top w:val="none" w:sz="0" w:space="0" w:color="auto"/>
                <w:left w:val="none" w:sz="0" w:space="0" w:color="auto"/>
                <w:bottom w:val="none" w:sz="0" w:space="0" w:color="auto"/>
                <w:right w:val="none" w:sz="0" w:space="0" w:color="auto"/>
                <w:between w:val="none" w:sz="0" w:space="0" w:color="auto"/>
              </w:pBdr>
            </w:pPr>
            <w:r w:rsidRPr="00F0451A">
              <w:t>Kansas City Cardiomyopathy Questionnaire</w:t>
            </w:r>
          </w:p>
        </w:tc>
      </w:tr>
      <w:tr w:rsidR="00631F3B" w:rsidRPr="00F0451A" w14:paraId="3162D5E3" w14:textId="77777777" w:rsidTr="00257341">
        <w:tc>
          <w:tcPr>
            <w:tcW w:w="4675" w:type="dxa"/>
          </w:tcPr>
          <w:p w14:paraId="38564636" w14:textId="30B97B8D" w:rsidR="00631F3B" w:rsidRPr="00F0451A" w:rsidRDefault="00631F3B" w:rsidP="00E65C86">
            <w:pPr>
              <w:pBdr>
                <w:top w:val="none" w:sz="0" w:space="0" w:color="auto"/>
                <w:left w:val="none" w:sz="0" w:space="0" w:color="auto"/>
                <w:bottom w:val="none" w:sz="0" w:space="0" w:color="auto"/>
                <w:right w:val="none" w:sz="0" w:space="0" w:color="auto"/>
                <w:between w:val="none" w:sz="0" w:space="0" w:color="auto"/>
              </w:pBdr>
            </w:pPr>
            <w:r w:rsidRPr="00F0451A">
              <w:t>SAQ</w:t>
            </w:r>
          </w:p>
        </w:tc>
        <w:tc>
          <w:tcPr>
            <w:tcW w:w="4675" w:type="dxa"/>
          </w:tcPr>
          <w:p w14:paraId="60D047E4" w14:textId="335856AC" w:rsidR="00631F3B" w:rsidRPr="00F0451A" w:rsidRDefault="00631F3B" w:rsidP="00E65C86">
            <w:pPr>
              <w:pBdr>
                <w:top w:val="none" w:sz="0" w:space="0" w:color="auto"/>
                <w:left w:val="none" w:sz="0" w:space="0" w:color="auto"/>
                <w:bottom w:val="none" w:sz="0" w:space="0" w:color="auto"/>
                <w:right w:val="none" w:sz="0" w:space="0" w:color="auto"/>
                <w:between w:val="none" w:sz="0" w:space="0" w:color="auto"/>
              </w:pBdr>
            </w:pPr>
            <w:r w:rsidRPr="00F0451A">
              <w:t>Seattle Angina Questionnaire</w:t>
            </w:r>
          </w:p>
        </w:tc>
      </w:tr>
      <w:tr w:rsidR="00631F3B" w:rsidRPr="00F0451A" w14:paraId="2C99750A" w14:textId="77777777" w:rsidTr="00257341">
        <w:tc>
          <w:tcPr>
            <w:tcW w:w="4675" w:type="dxa"/>
          </w:tcPr>
          <w:p w14:paraId="376A952B" w14:textId="3E1BAAA0" w:rsidR="00631F3B" w:rsidRPr="00F0451A" w:rsidRDefault="00631F3B" w:rsidP="00E65C86">
            <w:pPr>
              <w:pBdr>
                <w:top w:val="none" w:sz="0" w:space="0" w:color="auto"/>
                <w:left w:val="none" w:sz="0" w:space="0" w:color="auto"/>
                <w:bottom w:val="none" w:sz="0" w:space="0" w:color="auto"/>
                <w:right w:val="none" w:sz="0" w:space="0" w:color="auto"/>
                <w:between w:val="none" w:sz="0" w:space="0" w:color="auto"/>
              </w:pBdr>
            </w:pPr>
            <w:r w:rsidRPr="00F0451A">
              <w:t>PBC-40</w:t>
            </w:r>
          </w:p>
        </w:tc>
        <w:tc>
          <w:tcPr>
            <w:tcW w:w="4675" w:type="dxa"/>
          </w:tcPr>
          <w:p w14:paraId="0EE970CF" w14:textId="55AD81AD" w:rsidR="00631F3B" w:rsidRPr="00F0451A" w:rsidRDefault="00631F3B" w:rsidP="00E65C86">
            <w:pPr>
              <w:pBdr>
                <w:top w:val="none" w:sz="0" w:space="0" w:color="auto"/>
                <w:left w:val="none" w:sz="0" w:space="0" w:color="auto"/>
                <w:bottom w:val="none" w:sz="0" w:space="0" w:color="auto"/>
                <w:right w:val="none" w:sz="0" w:space="0" w:color="auto"/>
                <w:between w:val="none" w:sz="0" w:space="0" w:color="auto"/>
              </w:pBdr>
            </w:pPr>
            <w:r w:rsidRPr="00F0451A">
              <w:t>Primary Biliary Cholangitis-40</w:t>
            </w:r>
          </w:p>
        </w:tc>
      </w:tr>
      <w:tr w:rsidR="00631F3B" w:rsidRPr="00F0451A" w14:paraId="269307F9" w14:textId="77777777" w:rsidTr="00257341">
        <w:tc>
          <w:tcPr>
            <w:tcW w:w="4675" w:type="dxa"/>
          </w:tcPr>
          <w:p w14:paraId="7F0EA9B7" w14:textId="3A159221" w:rsidR="00631F3B" w:rsidRPr="00F0451A" w:rsidRDefault="00631F3B" w:rsidP="00E65C86">
            <w:pPr>
              <w:pBdr>
                <w:top w:val="none" w:sz="0" w:space="0" w:color="auto"/>
                <w:left w:val="none" w:sz="0" w:space="0" w:color="auto"/>
                <w:bottom w:val="none" w:sz="0" w:space="0" w:color="auto"/>
                <w:right w:val="none" w:sz="0" w:space="0" w:color="auto"/>
                <w:between w:val="none" w:sz="0" w:space="0" w:color="auto"/>
              </w:pBdr>
            </w:pPr>
            <w:proofErr w:type="spellStart"/>
            <w:r w:rsidRPr="00F0451A">
              <w:t>SIBDQoL</w:t>
            </w:r>
            <w:proofErr w:type="spellEnd"/>
          </w:p>
        </w:tc>
        <w:tc>
          <w:tcPr>
            <w:tcW w:w="4675" w:type="dxa"/>
          </w:tcPr>
          <w:p w14:paraId="7091DB32" w14:textId="0B78E883" w:rsidR="00631F3B" w:rsidRPr="00F0451A" w:rsidRDefault="00631F3B" w:rsidP="00E65C86">
            <w:pPr>
              <w:pBdr>
                <w:top w:val="none" w:sz="0" w:space="0" w:color="auto"/>
                <w:left w:val="none" w:sz="0" w:space="0" w:color="auto"/>
                <w:bottom w:val="none" w:sz="0" w:space="0" w:color="auto"/>
                <w:right w:val="none" w:sz="0" w:space="0" w:color="auto"/>
                <w:between w:val="none" w:sz="0" w:space="0" w:color="auto"/>
              </w:pBdr>
            </w:pPr>
            <w:r w:rsidRPr="00F0451A">
              <w:t>Short Inflammatory Bowel Disease Quality of Life Questionnaire</w:t>
            </w:r>
          </w:p>
        </w:tc>
      </w:tr>
      <w:tr w:rsidR="00631F3B" w:rsidRPr="00F0451A" w14:paraId="5D57467C" w14:textId="77777777" w:rsidTr="00257341">
        <w:tc>
          <w:tcPr>
            <w:tcW w:w="4675" w:type="dxa"/>
          </w:tcPr>
          <w:p w14:paraId="6F2A66AA" w14:textId="78D79702" w:rsidR="00631F3B" w:rsidRPr="00F0451A" w:rsidRDefault="00631F3B" w:rsidP="00E65C86">
            <w:pPr>
              <w:pBdr>
                <w:top w:val="none" w:sz="0" w:space="0" w:color="auto"/>
                <w:left w:val="none" w:sz="0" w:space="0" w:color="auto"/>
                <w:bottom w:val="none" w:sz="0" w:space="0" w:color="auto"/>
                <w:right w:val="none" w:sz="0" w:space="0" w:color="auto"/>
                <w:between w:val="none" w:sz="0" w:space="0" w:color="auto"/>
              </w:pBdr>
              <w:rPr>
                <w:szCs w:val="36"/>
              </w:rPr>
            </w:pPr>
            <w:r w:rsidRPr="00F0451A">
              <w:rPr>
                <w:szCs w:val="36"/>
              </w:rPr>
              <w:t>EORTC – QLQ – C30</w:t>
            </w:r>
          </w:p>
        </w:tc>
        <w:tc>
          <w:tcPr>
            <w:tcW w:w="4675" w:type="dxa"/>
          </w:tcPr>
          <w:p w14:paraId="48B18565" w14:textId="7DC8777F" w:rsidR="00631F3B" w:rsidRPr="00F0451A" w:rsidRDefault="00631F3B" w:rsidP="00E65C86">
            <w:pPr>
              <w:pBdr>
                <w:top w:val="none" w:sz="0" w:space="0" w:color="auto"/>
                <w:left w:val="none" w:sz="0" w:space="0" w:color="auto"/>
                <w:bottom w:val="none" w:sz="0" w:space="0" w:color="auto"/>
                <w:right w:val="none" w:sz="0" w:space="0" w:color="auto"/>
                <w:between w:val="none" w:sz="0" w:space="0" w:color="auto"/>
              </w:pBdr>
            </w:pPr>
            <w:r w:rsidRPr="00F0451A">
              <w:t xml:space="preserve">The EORTC Core Quality of Life Questionnaire  </w:t>
            </w:r>
          </w:p>
        </w:tc>
      </w:tr>
      <w:tr w:rsidR="00631F3B" w:rsidRPr="00F0451A" w14:paraId="533C8371" w14:textId="77777777" w:rsidTr="00257341">
        <w:tc>
          <w:tcPr>
            <w:tcW w:w="4675" w:type="dxa"/>
          </w:tcPr>
          <w:p w14:paraId="4FAA2BA6" w14:textId="1A29A2CC" w:rsidR="00631F3B" w:rsidRPr="00F0451A" w:rsidRDefault="00631F3B" w:rsidP="00E65C86">
            <w:pPr>
              <w:pBdr>
                <w:top w:val="none" w:sz="0" w:space="0" w:color="auto"/>
                <w:left w:val="none" w:sz="0" w:space="0" w:color="auto"/>
                <w:bottom w:val="none" w:sz="0" w:space="0" w:color="auto"/>
                <w:right w:val="none" w:sz="0" w:space="0" w:color="auto"/>
                <w:between w:val="none" w:sz="0" w:space="0" w:color="auto"/>
              </w:pBdr>
              <w:rPr>
                <w:szCs w:val="36"/>
              </w:rPr>
            </w:pPr>
            <w:r w:rsidRPr="00F0451A">
              <w:rPr>
                <w:szCs w:val="36"/>
              </w:rPr>
              <w:t>MFIS</w:t>
            </w:r>
          </w:p>
        </w:tc>
        <w:tc>
          <w:tcPr>
            <w:tcW w:w="4675" w:type="dxa"/>
          </w:tcPr>
          <w:p w14:paraId="4E594F1A" w14:textId="4DEA500C" w:rsidR="00631F3B" w:rsidRPr="00F0451A" w:rsidRDefault="00631F3B" w:rsidP="00E65C86">
            <w:pPr>
              <w:pBdr>
                <w:top w:val="none" w:sz="0" w:space="0" w:color="auto"/>
                <w:left w:val="none" w:sz="0" w:space="0" w:color="auto"/>
                <w:bottom w:val="none" w:sz="0" w:space="0" w:color="auto"/>
                <w:right w:val="none" w:sz="0" w:space="0" w:color="auto"/>
                <w:between w:val="none" w:sz="0" w:space="0" w:color="auto"/>
              </w:pBdr>
            </w:pPr>
            <w:r w:rsidRPr="00F0451A">
              <w:t>Modified Fatigue Impact Scale</w:t>
            </w:r>
          </w:p>
        </w:tc>
      </w:tr>
      <w:tr w:rsidR="00631F3B" w:rsidRPr="00F0451A" w14:paraId="7967FCC6" w14:textId="77777777" w:rsidTr="00257341">
        <w:tc>
          <w:tcPr>
            <w:tcW w:w="4675" w:type="dxa"/>
          </w:tcPr>
          <w:p w14:paraId="139555B7" w14:textId="412B391B" w:rsidR="00631F3B" w:rsidRPr="00F0451A" w:rsidRDefault="00631F3B" w:rsidP="00E65C86">
            <w:pPr>
              <w:pBdr>
                <w:top w:val="none" w:sz="0" w:space="0" w:color="auto"/>
                <w:left w:val="none" w:sz="0" w:space="0" w:color="auto"/>
                <w:bottom w:val="none" w:sz="0" w:space="0" w:color="auto"/>
                <w:right w:val="none" w:sz="0" w:space="0" w:color="auto"/>
                <w:between w:val="none" w:sz="0" w:space="0" w:color="auto"/>
              </w:pBdr>
              <w:rPr>
                <w:szCs w:val="36"/>
              </w:rPr>
            </w:pPr>
            <w:r w:rsidRPr="00F0451A">
              <w:rPr>
                <w:szCs w:val="36"/>
              </w:rPr>
              <w:t>SF-8</w:t>
            </w:r>
          </w:p>
        </w:tc>
        <w:tc>
          <w:tcPr>
            <w:tcW w:w="4675" w:type="dxa"/>
          </w:tcPr>
          <w:p w14:paraId="630607D9" w14:textId="35D6D242" w:rsidR="00631F3B" w:rsidRPr="00F0451A" w:rsidRDefault="00631F3B" w:rsidP="00E65C86">
            <w:pPr>
              <w:pBdr>
                <w:top w:val="none" w:sz="0" w:space="0" w:color="auto"/>
                <w:left w:val="none" w:sz="0" w:space="0" w:color="auto"/>
                <w:bottom w:val="none" w:sz="0" w:space="0" w:color="auto"/>
                <w:right w:val="none" w:sz="0" w:space="0" w:color="auto"/>
                <w:between w:val="none" w:sz="0" w:space="0" w:color="auto"/>
              </w:pBdr>
            </w:pPr>
            <w:r w:rsidRPr="00F0451A">
              <w:t>Short Form 8</w:t>
            </w:r>
          </w:p>
        </w:tc>
      </w:tr>
      <w:tr w:rsidR="00631F3B" w:rsidRPr="00F0451A" w14:paraId="47548587" w14:textId="77777777" w:rsidTr="00257341">
        <w:tc>
          <w:tcPr>
            <w:tcW w:w="4675" w:type="dxa"/>
          </w:tcPr>
          <w:p w14:paraId="690142D6" w14:textId="1F4B2A26" w:rsidR="00631F3B" w:rsidRPr="00F0451A" w:rsidRDefault="00631F3B" w:rsidP="00E65C86">
            <w:pPr>
              <w:pBdr>
                <w:top w:val="none" w:sz="0" w:space="0" w:color="auto"/>
                <w:left w:val="none" w:sz="0" w:space="0" w:color="auto"/>
                <w:bottom w:val="none" w:sz="0" w:space="0" w:color="auto"/>
                <w:right w:val="none" w:sz="0" w:space="0" w:color="auto"/>
                <w:between w:val="none" w:sz="0" w:space="0" w:color="auto"/>
              </w:pBdr>
              <w:rPr>
                <w:szCs w:val="36"/>
              </w:rPr>
            </w:pPr>
            <w:r w:rsidRPr="00F0451A">
              <w:rPr>
                <w:szCs w:val="36"/>
              </w:rPr>
              <w:t>COM-B</w:t>
            </w:r>
          </w:p>
        </w:tc>
        <w:tc>
          <w:tcPr>
            <w:tcW w:w="4675" w:type="dxa"/>
          </w:tcPr>
          <w:p w14:paraId="706E0220" w14:textId="48BC632A" w:rsidR="00631F3B" w:rsidRPr="00F0451A" w:rsidRDefault="00631F3B" w:rsidP="00E65C86">
            <w:pPr>
              <w:pBdr>
                <w:top w:val="none" w:sz="0" w:space="0" w:color="auto"/>
                <w:left w:val="none" w:sz="0" w:space="0" w:color="auto"/>
                <w:bottom w:val="none" w:sz="0" w:space="0" w:color="auto"/>
                <w:right w:val="none" w:sz="0" w:space="0" w:color="auto"/>
                <w:between w:val="none" w:sz="0" w:space="0" w:color="auto"/>
              </w:pBdr>
            </w:pPr>
            <w:r w:rsidRPr="00F0451A">
              <w:t>Capability, Opportunity, Motivation – Behaviour</w:t>
            </w:r>
          </w:p>
        </w:tc>
      </w:tr>
      <w:tr w:rsidR="00631F3B" w:rsidRPr="00F0451A" w14:paraId="0601A39C" w14:textId="77777777" w:rsidTr="00257341">
        <w:tc>
          <w:tcPr>
            <w:tcW w:w="4675" w:type="dxa"/>
          </w:tcPr>
          <w:p w14:paraId="2E7A70E9" w14:textId="76099139" w:rsidR="00631F3B" w:rsidRPr="00F0451A" w:rsidRDefault="00631F3B" w:rsidP="00E65C86">
            <w:pPr>
              <w:pBdr>
                <w:top w:val="none" w:sz="0" w:space="0" w:color="auto"/>
                <w:left w:val="none" w:sz="0" w:space="0" w:color="auto"/>
                <w:bottom w:val="none" w:sz="0" w:space="0" w:color="auto"/>
                <w:right w:val="none" w:sz="0" w:space="0" w:color="auto"/>
                <w:between w:val="none" w:sz="0" w:space="0" w:color="auto"/>
              </w:pBdr>
              <w:rPr>
                <w:szCs w:val="36"/>
              </w:rPr>
            </w:pPr>
            <w:r w:rsidRPr="00F0451A">
              <w:rPr>
                <w:szCs w:val="36"/>
              </w:rPr>
              <w:t>USE</w:t>
            </w:r>
          </w:p>
        </w:tc>
        <w:tc>
          <w:tcPr>
            <w:tcW w:w="4675" w:type="dxa"/>
          </w:tcPr>
          <w:p w14:paraId="2A4A789B" w14:textId="38A3E74D" w:rsidR="00631F3B" w:rsidRPr="00F0451A" w:rsidRDefault="00631F3B" w:rsidP="00E65C86">
            <w:pPr>
              <w:pBdr>
                <w:top w:val="none" w:sz="0" w:space="0" w:color="auto"/>
                <w:left w:val="none" w:sz="0" w:space="0" w:color="auto"/>
                <w:bottom w:val="none" w:sz="0" w:space="0" w:color="auto"/>
                <w:right w:val="none" w:sz="0" w:space="0" w:color="auto"/>
                <w:between w:val="none" w:sz="0" w:space="0" w:color="auto"/>
              </w:pBdr>
            </w:pPr>
            <w:r w:rsidRPr="00F0451A">
              <w:t>User Satisfaction, Ease of Use Scale</w:t>
            </w:r>
          </w:p>
        </w:tc>
      </w:tr>
      <w:tr w:rsidR="00631F3B" w:rsidRPr="00F0451A" w14:paraId="1936517F" w14:textId="77777777" w:rsidTr="00257341">
        <w:tc>
          <w:tcPr>
            <w:tcW w:w="4675" w:type="dxa"/>
          </w:tcPr>
          <w:p w14:paraId="733C3601" w14:textId="061E6908" w:rsidR="00631F3B" w:rsidRPr="00F0451A" w:rsidRDefault="00631F3B" w:rsidP="00E65C86">
            <w:pPr>
              <w:pBdr>
                <w:top w:val="none" w:sz="0" w:space="0" w:color="auto"/>
                <w:left w:val="none" w:sz="0" w:space="0" w:color="auto"/>
                <w:bottom w:val="none" w:sz="0" w:space="0" w:color="auto"/>
                <w:right w:val="none" w:sz="0" w:space="0" w:color="auto"/>
                <w:between w:val="none" w:sz="0" w:space="0" w:color="auto"/>
              </w:pBdr>
              <w:rPr>
                <w:szCs w:val="36"/>
              </w:rPr>
            </w:pPr>
            <w:proofErr w:type="spellStart"/>
            <w:r w:rsidRPr="00F0451A">
              <w:rPr>
                <w:szCs w:val="36"/>
              </w:rPr>
              <w:t>R</w:t>
            </w:r>
            <w:r w:rsidR="002A636A">
              <w:rPr>
                <w:szCs w:val="36"/>
              </w:rPr>
              <w:t>ED</w:t>
            </w:r>
            <w:r w:rsidRPr="00F0451A">
              <w:rPr>
                <w:szCs w:val="36"/>
              </w:rPr>
              <w:t>Cap</w:t>
            </w:r>
            <w:proofErr w:type="spellEnd"/>
          </w:p>
        </w:tc>
        <w:tc>
          <w:tcPr>
            <w:tcW w:w="4675" w:type="dxa"/>
          </w:tcPr>
          <w:p w14:paraId="67F0BAAC" w14:textId="10FF8BAC" w:rsidR="00631F3B" w:rsidRPr="00F0451A" w:rsidRDefault="00631F3B" w:rsidP="00E65C86">
            <w:pPr>
              <w:pBdr>
                <w:top w:val="none" w:sz="0" w:space="0" w:color="auto"/>
                <w:left w:val="none" w:sz="0" w:space="0" w:color="auto"/>
                <w:bottom w:val="none" w:sz="0" w:space="0" w:color="auto"/>
                <w:right w:val="none" w:sz="0" w:space="0" w:color="auto"/>
                <w:between w:val="none" w:sz="0" w:space="0" w:color="auto"/>
              </w:pBdr>
            </w:pPr>
            <w:r w:rsidRPr="00F0451A">
              <w:t>Research Electronic Data Capture</w:t>
            </w:r>
          </w:p>
        </w:tc>
      </w:tr>
      <w:tr w:rsidR="00631F3B" w:rsidRPr="00F0451A" w14:paraId="14B7235B" w14:textId="77777777" w:rsidTr="00257341">
        <w:tc>
          <w:tcPr>
            <w:tcW w:w="4675" w:type="dxa"/>
          </w:tcPr>
          <w:p w14:paraId="42ED7F8A" w14:textId="57365134" w:rsidR="00631F3B" w:rsidRPr="00F0451A" w:rsidRDefault="00631F3B" w:rsidP="00E65C86">
            <w:pPr>
              <w:pBdr>
                <w:top w:val="none" w:sz="0" w:space="0" w:color="auto"/>
                <w:left w:val="none" w:sz="0" w:space="0" w:color="auto"/>
                <w:bottom w:val="none" w:sz="0" w:space="0" w:color="auto"/>
                <w:right w:val="none" w:sz="0" w:space="0" w:color="auto"/>
                <w:between w:val="none" w:sz="0" w:space="0" w:color="auto"/>
              </w:pBdr>
              <w:rPr>
                <w:szCs w:val="36"/>
              </w:rPr>
            </w:pPr>
            <w:r w:rsidRPr="00F0451A">
              <w:rPr>
                <w:szCs w:val="36"/>
              </w:rPr>
              <w:t>CONSORT</w:t>
            </w:r>
          </w:p>
        </w:tc>
        <w:tc>
          <w:tcPr>
            <w:tcW w:w="4675" w:type="dxa"/>
          </w:tcPr>
          <w:p w14:paraId="2C42AB6C" w14:textId="2C660429" w:rsidR="00631F3B" w:rsidRPr="00F0451A" w:rsidRDefault="00631F3B" w:rsidP="00E65C86">
            <w:pPr>
              <w:pBdr>
                <w:top w:val="none" w:sz="0" w:space="0" w:color="auto"/>
                <w:left w:val="none" w:sz="0" w:space="0" w:color="auto"/>
                <w:bottom w:val="none" w:sz="0" w:space="0" w:color="auto"/>
                <w:right w:val="none" w:sz="0" w:space="0" w:color="auto"/>
                <w:between w:val="none" w:sz="0" w:space="0" w:color="auto"/>
              </w:pBdr>
            </w:pPr>
            <w:r w:rsidRPr="00F0451A">
              <w:t>Consolidated Standards of Reporting Trials</w:t>
            </w:r>
          </w:p>
        </w:tc>
      </w:tr>
      <w:tr w:rsidR="00631F3B" w:rsidRPr="00F0451A" w14:paraId="60609DDD" w14:textId="77777777" w:rsidTr="00257341">
        <w:tc>
          <w:tcPr>
            <w:tcW w:w="4675" w:type="dxa"/>
          </w:tcPr>
          <w:p w14:paraId="3B8DB6AC" w14:textId="3778DCF3" w:rsidR="00631F3B" w:rsidRPr="00F0451A" w:rsidRDefault="00631F3B" w:rsidP="00E65C86">
            <w:pPr>
              <w:pBdr>
                <w:top w:val="none" w:sz="0" w:space="0" w:color="auto"/>
                <w:left w:val="none" w:sz="0" w:space="0" w:color="auto"/>
                <w:bottom w:val="none" w:sz="0" w:space="0" w:color="auto"/>
                <w:right w:val="none" w:sz="0" w:space="0" w:color="auto"/>
                <w:between w:val="none" w:sz="0" w:space="0" w:color="auto"/>
              </w:pBdr>
              <w:rPr>
                <w:szCs w:val="36"/>
              </w:rPr>
            </w:pPr>
            <w:r w:rsidRPr="00F0451A">
              <w:rPr>
                <w:szCs w:val="36"/>
              </w:rPr>
              <w:t>RCT</w:t>
            </w:r>
          </w:p>
        </w:tc>
        <w:tc>
          <w:tcPr>
            <w:tcW w:w="4675" w:type="dxa"/>
          </w:tcPr>
          <w:p w14:paraId="46A5C418" w14:textId="56B3EF2B" w:rsidR="00631F3B" w:rsidRPr="00F0451A" w:rsidRDefault="00631F3B" w:rsidP="00E65C86">
            <w:pPr>
              <w:pBdr>
                <w:top w:val="none" w:sz="0" w:space="0" w:color="auto"/>
                <w:left w:val="none" w:sz="0" w:space="0" w:color="auto"/>
                <w:bottom w:val="none" w:sz="0" w:space="0" w:color="auto"/>
                <w:right w:val="none" w:sz="0" w:space="0" w:color="auto"/>
                <w:between w:val="none" w:sz="0" w:space="0" w:color="auto"/>
              </w:pBdr>
            </w:pPr>
            <w:r w:rsidRPr="00F0451A">
              <w:t>Randomized Controlled Trial</w:t>
            </w:r>
          </w:p>
        </w:tc>
      </w:tr>
      <w:tr w:rsidR="00631F3B" w:rsidRPr="00F0451A" w14:paraId="15022617" w14:textId="77777777" w:rsidTr="00257341">
        <w:tc>
          <w:tcPr>
            <w:tcW w:w="4675" w:type="dxa"/>
          </w:tcPr>
          <w:p w14:paraId="450E2463" w14:textId="432970DB" w:rsidR="00631F3B" w:rsidRPr="00F0451A" w:rsidRDefault="00631F3B" w:rsidP="00E65C86">
            <w:pPr>
              <w:pBdr>
                <w:top w:val="none" w:sz="0" w:space="0" w:color="auto"/>
                <w:left w:val="none" w:sz="0" w:space="0" w:color="auto"/>
                <w:bottom w:val="none" w:sz="0" w:space="0" w:color="auto"/>
                <w:right w:val="none" w:sz="0" w:space="0" w:color="auto"/>
                <w:between w:val="none" w:sz="0" w:space="0" w:color="auto"/>
              </w:pBdr>
              <w:rPr>
                <w:szCs w:val="36"/>
              </w:rPr>
            </w:pPr>
            <w:r w:rsidRPr="00F0451A">
              <w:rPr>
                <w:szCs w:val="36"/>
              </w:rPr>
              <w:t>SD</w:t>
            </w:r>
          </w:p>
        </w:tc>
        <w:tc>
          <w:tcPr>
            <w:tcW w:w="4675" w:type="dxa"/>
          </w:tcPr>
          <w:p w14:paraId="4A96C4A1" w14:textId="241D6106" w:rsidR="00631F3B" w:rsidRPr="00F0451A" w:rsidRDefault="00631F3B" w:rsidP="00E65C86">
            <w:pPr>
              <w:pBdr>
                <w:top w:val="none" w:sz="0" w:space="0" w:color="auto"/>
                <w:left w:val="none" w:sz="0" w:space="0" w:color="auto"/>
                <w:bottom w:val="none" w:sz="0" w:space="0" w:color="auto"/>
                <w:right w:val="none" w:sz="0" w:space="0" w:color="auto"/>
                <w:between w:val="none" w:sz="0" w:space="0" w:color="auto"/>
              </w:pBdr>
            </w:pPr>
            <w:r w:rsidRPr="00F0451A">
              <w:t>Standard Deviation</w:t>
            </w:r>
          </w:p>
        </w:tc>
      </w:tr>
      <w:tr w:rsidR="00631F3B" w:rsidRPr="00F0451A" w14:paraId="409E4342" w14:textId="77777777" w:rsidTr="00257341">
        <w:tc>
          <w:tcPr>
            <w:tcW w:w="4675" w:type="dxa"/>
          </w:tcPr>
          <w:p w14:paraId="2F0975FE" w14:textId="0FCB1F5A" w:rsidR="00631F3B" w:rsidRPr="00F0451A" w:rsidRDefault="00631F3B" w:rsidP="00E65C86">
            <w:pPr>
              <w:pBdr>
                <w:top w:val="none" w:sz="0" w:space="0" w:color="auto"/>
                <w:left w:val="none" w:sz="0" w:space="0" w:color="auto"/>
                <w:bottom w:val="none" w:sz="0" w:space="0" w:color="auto"/>
                <w:right w:val="none" w:sz="0" w:space="0" w:color="auto"/>
                <w:between w:val="none" w:sz="0" w:space="0" w:color="auto"/>
              </w:pBdr>
              <w:rPr>
                <w:szCs w:val="36"/>
              </w:rPr>
            </w:pPr>
            <w:r w:rsidRPr="00F0451A">
              <w:rPr>
                <w:szCs w:val="36"/>
              </w:rPr>
              <w:t>ITT</w:t>
            </w:r>
          </w:p>
        </w:tc>
        <w:tc>
          <w:tcPr>
            <w:tcW w:w="4675" w:type="dxa"/>
          </w:tcPr>
          <w:p w14:paraId="19006E90" w14:textId="0FA442D5" w:rsidR="00631F3B" w:rsidRPr="00F0451A" w:rsidRDefault="00631F3B" w:rsidP="00E65C86">
            <w:pPr>
              <w:pBdr>
                <w:top w:val="none" w:sz="0" w:space="0" w:color="auto"/>
                <w:left w:val="none" w:sz="0" w:space="0" w:color="auto"/>
                <w:bottom w:val="none" w:sz="0" w:space="0" w:color="auto"/>
                <w:right w:val="none" w:sz="0" w:space="0" w:color="auto"/>
                <w:between w:val="none" w:sz="0" w:space="0" w:color="auto"/>
              </w:pBdr>
            </w:pPr>
            <w:r w:rsidRPr="00F0451A">
              <w:t>Intention to treat</w:t>
            </w:r>
          </w:p>
        </w:tc>
      </w:tr>
      <w:tr w:rsidR="00631F3B" w:rsidRPr="00F0451A" w14:paraId="3FED8442" w14:textId="77777777" w:rsidTr="00257341">
        <w:tc>
          <w:tcPr>
            <w:tcW w:w="4675" w:type="dxa"/>
          </w:tcPr>
          <w:p w14:paraId="0AA46631" w14:textId="27DDE460" w:rsidR="00631F3B" w:rsidRPr="00F0451A" w:rsidRDefault="00631F3B" w:rsidP="00E65C86">
            <w:pPr>
              <w:pBdr>
                <w:top w:val="none" w:sz="0" w:space="0" w:color="auto"/>
                <w:left w:val="none" w:sz="0" w:space="0" w:color="auto"/>
                <w:bottom w:val="none" w:sz="0" w:space="0" w:color="auto"/>
                <w:right w:val="none" w:sz="0" w:space="0" w:color="auto"/>
                <w:between w:val="none" w:sz="0" w:space="0" w:color="auto"/>
              </w:pBdr>
              <w:rPr>
                <w:szCs w:val="36"/>
              </w:rPr>
            </w:pPr>
            <w:r w:rsidRPr="00F0451A">
              <w:rPr>
                <w:szCs w:val="36"/>
              </w:rPr>
              <w:t>PBC</w:t>
            </w:r>
          </w:p>
        </w:tc>
        <w:tc>
          <w:tcPr>
            <w:tcW w:w="4675" w:type="dxa"/>
          </w:tcPr>
          <w:p w14:paraId="5FF11CDF" w14:textId="1B711C34" w:rsidR="00631F3B" w:rsidRPr="00F0451A" w:rsidRDefault="00631F3B" w:rsidP="00E65C86">
            <w:pPr>
              <w:pBdr>
                <w:top w:val="none" w:sz="0" w:space="0" w:color="auto"/>
                <w:left w:val="none" w:sz="0" w:space="0" w:color="auto"/>
                <w:bottom w:val="none" w:sz="0" w:space="0" w:color="auto"/>
                <w:right w:val="none" w:sz="0" w:space="0" w:color="auto"/>
                <w:between w:val="none" w:sz="0" w:space="0" w:color="auto"/>
              </w:pBdr>
            </w:pPr>
            <w:r w:rsidRPr="00F0451A">
              <w:t>Primary Biliary Cholangitis</w:t>
            </w:r>
          </w:p>
        </w:tc>
      </w:tr>
      <w:tr w:rsidR="00631F3B" w:rsidRPr="00F0451A" w14:paraId="3B542CFC" w14:textId="77777777" w:rsidTr="00257341">
        <w:tc>
          <w:tcPr>
            <w:tcW w:w="4675" w:type="dxa"/>
          </w:tcPr>
          <w:p w14:paraId="5E99D4D9" w14:textId="0A30B7E2" w:rsidR="00631F3B" w:rsidRPr="00F0451A" w:rsidRDefault="00631F3B" w:rsidP="00E65C86">
            <w:pPr>
              <w:pBdr>
                <w:top w:val="none" w:sz="0" w:space="0" w:color="auto"/>
                <w:left w:val="none" w:sz="0" w:space="0" w:color="auto"/>
                <w:bottom w:val="none" w:sz="0" w:space="0" w:color="auto"/>
                <w:right w:val="none" w:sz="0" w:space="0" w:color="auto"/>
                <w:between w:val="none" w:sz="0" w:space="0" w:color="auto"/>
              </w:pBdr>
              <w:rPr>
                <w:szCs w:val="36"/>
              </w:rPr>
            </w:pPr>
            <w:r w:rsidRPr="00F0451A">
              <w:rPr>
                <w:szCs w:val="36"/>
              </w:rPr>
              <w:t>IBD</w:t>
            </w:r>
          </w:p>
        </w:tc>
        <w:tc>
          <w:tcPr>
            <w:tcW w:w="4675" w:type="dxa"/>
          </w:tcPr>
          <w:p w14:paraId="4E8765AB" w14:textId="150C4DA0" w:rsidR="00631F3B" w:rsidRPr="00F0451A" w:rsidRDefault="00631F3B" w:rsidP="00E65C86">
            <w:pPr>
              <w:pBdr>
                <w:top w:val="none" w:sz="0" w:space="0" w:color="auto"/>
                <w:left w:val="none" w:sz="0" w:space="0" w:color="auto"/>
                <w:bottom w:val="none" w:sz="0" w:space="0" w:color="auto"/>
                <w:right w:val="none" w:sz="0" w:space="0" w:color="auto"/>
                <w:between w:val="none" w:sz="0" w:space="0" w:color="auto"/>
              </w:pBdr>
            </w:pPr>
            <w:r w:rsidRPr="00F0451A">
              <w:t>Inflammatory Bowel Disease</w:t>
            </w:r>
          </w:p>
        </w:tc>
      </w:tr>
      <w:tr w:rsidR="00631F3B" w:rsidRPr="00F0451A" w14:paraId="04B42C03" w14:textId="77777777" w:rsidTr="00257341">
        <w:tc>
          <w:tcPr>
            <w:tcW w:w="4675" w:type="dxa"/>
          </w:tcPr>
          <w:p w14:paraId="4203F306" w14:textId="6BCDAE5D" w:rsidR="00631F3B" w:rsidRPr="00F0451A" w:rsidRDefault="00631F3B" w:rsidP="00E65C86">
            <w:pPr>
              <w:pBdr>
                <w:top w:val="none" w:sz="0" w:space="0" w:color="auto"/>
                <w:left w:val="none" w:sz="0" w:space="0" w:color="auto"/>
                <w:bottom w:val="none" w:sz="0" w:space="0" w:color="auto"/>
                <w:right w:val="none" w:sz="0" w:space="0" w:color="auto"/>
                <w:between w:val="none" w:sz="0" w:space="0" w:color="auto"/>
              </w:pBdr>
              <w:rPr>
                <w:szCs w:val="36"/>
              </w:rPr>
            </w:pPr>
            <w:r w:rsidRPr="00F0451A">
              <w:rPr>
                <w:szCs w:val="36"/>
              </w:rPr>
              <w:t>HF</w:t>
            </w:r>
          </w:p>
        </w:tc>
        <w:tc>
          <w:tcPr>
            <w:tcW w:w="4675" w:type="dxa"/>
          </w:tcPr>
          <w:p w14:paraId="2C8EFE07" w14:textId="6E2FE43A" w:rsidR="00631F3B" w:rsidRPr="00F0451A" w:rsidRDefault="00631F3B" w:rsidP="00E65C86">
            <w:pPr>
              <w:pBdr>
                <w:top w:val="none" w:sz="0" w:space="0" w:color="auto"/>
                <w:left w:val="none" w:sz="0" w:space="0" w:color="auto"/>
                <w:bottom w:val="none" w:sz="0" w:space="0" w:color="auto"/>
                <w:right w:val="none" w:sz="0" w:space="0" w:color="auto"/>
                <w:between w:val="none" w:sz="0" w:space="0" w:color="auto"/>
              </w:pBdr>
            </w:pPr>
            <w:r w:rsidRPr="00F0451A">
              <w:t>Heart Failure</w:t>
            </w:r>
          </w:p>
        </w:tc>
      </w:tr>
      <w:tr w:rsidR="00631F3B" w:rsidRPr="00F0451A" w14:paraId="7DC0F09B" w14:textId="77777777" w:rsidTr="00257341">
        <w:tc>
          <w:tcPr>
            <w:tcW w:w="4675" w:type="dxa"/>
          </w:tcPr>
          <w:p w14:paraId="3A7D5218" w14:textId="5AC88CDB" w:rsidR="00631F3B" w:rsidRPr="00F0451A" w:rsidRDefault="00631F3B" w:rsidP="00E65C86">
            <w:pPr>
              <w:pBdr>
                <w:top w:val="none" w:sz="0" w:space="0" w:color="auto"/>
                <w:left w:val="none" w:sz="0" w:space="0" w:color="auto"/>
                <w:bottom w:val="none" w:sz="0" w:space="0" w:color="auto"/>
                <w:right w:val="none" w:sz="0" w:space="0" w:color="auto"/>
                <w:between w:val="none" w:sz="0" w:space="0" w:color="auto"/>
              </w:pBdr>
              <w:rPr>
                <w:szCs w:val="36"/>
              </w:rPr>
            </w:pPr>
            <w:r w:rsidRPr="00F0451A">
              <w:rPr>
                <w:szCs w:val="36"/>
              </w:rPr>
              <w:t>CKD</w:t>
            </w:r>
          </w:p>
        </w:tc>
        <w:tc>
          <w:tcPr>
            <w:tcW w:w="4675" w:type="dxa"/>
          </w:tcPr>
          <w:p w14:paraId="74C32720" w14:textId="23FAB648" w:rsidR="00631F3B" w:rsidRPr="00F0451A" w:rsidRDefault="00631F3B" w:rsidP="00E65C86">
            <w:pPr>
              <w:pBdr>
                <w:top w:val="none" w:sz="0" w:space="0" w:color="auto"/>
                <w:left w:val="none" w:sz="0" w:space="0" w:color="auto"/>
                <w:bottom w:val="none" w:sz="0" w:space="0" w:color="auto"/>
                <w:right w:val="none" w:sz="0" w:space="0" w:color="auto"/>
                <w:between w:val="none" w:sz="0" w:space="0" w:color="auto"/>
              </w:pBdr>
            </w:pPr>
            <w:r w:rsidRPr="00F0451A">
              <w:t>Chronic Kidney Disease</w:t>
            </w:r>
          </w:p>
        </w:tc>
      </w:tr>
      <w:tr w:rsidR="00631F3B" w:rsidRPr="00F0451A" w14:paraId="391B33F3" w14:textId="77777777" w:rsidTr="00257341">
        <w:tc>
          <w:tcPr>
            <w:tcW w:w="4675" w:type="dxa"/>
          </w:tcPr>
          <w:p w14:paraId="589F3041" w14:textId="43E311A4" w:rsidR="00631F3B" w:rsidRPr="00F0451A" w:rsidRDefault="00631F3B" w:rsidP="00E65C86">
            <w:pPr>
              <w:pBdr>
                <w:top w:val="none" w:sz="0" w:space="0" w:color="auto"/>
                <w:left w:val="none" w:sz="0" w:space="0" w:color="auto"/>
                <w:bottom w:val="none" w:sz="0" w:space="0" w:color="auto"/>
                <w:right w:val="none" w:sz="0" w:space="0" w:color="auto"/>
                <w:between w:val="none" w:sz="0" w:space="0" w:color="auto"/>
              </w:pBdr>
              <w:rPr>
                <w:szCs w:val="36"/>
              </w:rPr>
            </w:pPr>
            <w:r w:rsidRPr="00F0451A">
              <w:rPr>
                <w:szCs w:val="36"/>
              </w:rPr>
              <w:t>PT</w:t>
            </w:r>
          </w:p>
        </w:tc>
        <w:tc>
          <w:tcPr>
            <w:tcW w:w="4675" w:type="dxa"/>
          </w:tcPr>
          <w:p w14:paraId="6E0B0DBE" w14:textId="5F099167" w:rsidR="00631F3B" w:rsidRPr="00F0451A" w:rsidRDefault="00631F3B" w:rsidP="00E65C86">
            <w:pPr>
              <w:pBdr>
                <w:top w:val="none" w:sz="0" w:space="0" w:color="auto"/>
                <w:left w:val="none" w:sz="0" w:space="0" w:color="auto"/>
                <w:bottom w:val="none" w:sz="0" w:space="0" w:color="auto"/>
                <w:right w:val="none" w:sz="0" w:space="0" w:color="auto"/>
                <w:between w:val="none" w:sz="0" w:space="0" w:color="auto"/>
              </w:pBdr>
            </w:pPr>
            <w:r w:rsidRPr="00F0451A">
              <w:t>Post Transplant</w:t>
            </w:r>
          </w:p>
        </w:tc>
      </w:tr>
      <w:tr w:rsidR="00631F3B" w:rsidRPr="00F0451A" w14:paraId="2B6CE4AB" w14:textId="77777777" w:rsidTr="00257341">
        <w:tc>
          <w:tcPr>
            <w:tcW w:w="4675" w:type="dxa"/>
          </w:tcPr>
          <w:p w14:paraId="7A0F7C9D" w14:textId="34E03976" w:rsidR="00631F3B" w:rsidRPr="00F0451A" w:rsidRDefault="00631F3B" w:rsidP="00E65C86">
            <w:pPr>
              <w:pBdr>
                <w:top w:val="none" w:sz="0" w:space="0" w:color="auto"/>
                <w:left w:val="none" w:sz="0" w:space="0" w:color="auto"/>
                <w:bottom w:val="none" w:sz="0" w:space="0" w:color="auto"/>
                <w:right w:val="none" w:sz="0" w:space="0" w:color="auto"/>
                <w:between w:val="none" w:sz="0" w:space="0" w:color="auto"/>
              </w:pBdr>
              <w:rPr>
                <w:szCs w:val="36"/>
              </w:rPr>
            </w:pPr>
            <w:r w:rsidRPr="00F0451A">
              <w:rPr>
                <w:szCs w:val="36"/>
              </w:rPr>
              <w:t>PTSD</w:t>
            </w:r>
          </w:p>
        </w:tc>
        <w:tc>
          <w:tcPr>
            <w:tcW w:w="4675" w:type="dxa"/>
          </w:tcPr>
          <w:p w14:paraId="3F2C8EBE" w14:textId="44B20559" w:rsidR="00631F3B" w:rsidRPr="00F0451A" w:rsidRDefault="00631F3B" w:rsidP="00E65C86">
            <w:pPr>
              <w:pBdr>
                <w:top w:val="none" w:sz="0" w:space="0" w:color="auto"/>
                <w:left w:val="none" w:sz="0" w:space="0" w:color="auto"/>
                <w:bottom w:val="none" w:sz="0" w:space="0" w:color="auto"/>
                <w:right w:val="none" w:sz="0" w:space="0" w:color="auto"/>
                <w:between w:val="none" w:sz="0" w:space="0" w:color="auto"/>
              </w:pBdr>
            </w:pPr>
            <w:r w:rsidRPr="00F0451A">
              <w:t>Post Traumatic Stress Disorder</w:t>
            </w:r>
          </w:p>
        </w:tc>
      </w:tr>
      <w:tr w:rsidR="00631F3B" w:rsidRPr="00F0451A" w14:paraId="2F18E32B" w14:textId="77777777" w:rsidTr="00257341">
        <w:tc>
          <w:tcPr>
            <w:tcW w:w="4675" w:type="dxa"/>
          </w:tcPr>
          <w:p w14:paraId="27151F99" w14:textId="529857FC" w:rsidR="00631F3B" w:rsidRPr="00F0451A" w:rsidRDefault="00631F3B" w:rsidP="00E65C86">
            <w:pPr>
              <w:pBdr>
                <w:top w:val="none" w:sz="0" w:space="0" w:color="auto"/>
                <w:left w:val="none" w:sz="0" w:space="0" w:color="auto"/>
                <w:bottom w:val="none" w:sz="0" w:space="0" w:color="auto"/>
                <w:right w:val="none" w:sz="0" w:space="0" w:color="auto"/>
                <w:between w:val="none" w:sz="0" w:space="0" w:color="auto"/>
              </w:pBdr>
              <w:rPr>
                <w:szCs w:val="36"/>
              </w:rPr>
            </w:pPr>
            <w:r w:rsidRPr="00F0451A">
              <w:rPr>
                <w:szCs w:val="36"/>
              </w:rPr>
              <w:t>IQR</w:t>
            </w:r>
          </w:p>
        </w:tc>
        <w:tc>
          <w:tcPr>
            <w:tcW w:w="4675" w:type="dxa"/>
          </w:tcPr>
          <w:p w14:paraId="706A0A45" w14:textId="40D1D3BE" w:rsidR="00631F3B" w:rsidRPr="00F0451A" w:rsidRDefault="00631F3B" w:rsidP="00E65C86">
            <w:pPr>
              <w:pBdr>
                <w:top w:val="none" w:sz="0" w:space="0" w:color="auto"/>
                <w:left w:val="none" w:sz="0" w:space="0" w:color="auto"/>
                <w:bottom w:val="none" w:sz="0" w:space="0" w:color="auto"/>
                <w:right w:val="none" w:sz="0" w:space="0" w:color="auto"/>
                <w:between w:val="none" w:sz="0" w:space="0" w:color="auto"/>
              </w:pBdr>
            </w:pPr>
            <w:r w:rsidRPr="00F0451A">
              <w:t>Interquartile Range</w:t>
            </w:r>
          </w:p>
        </w:tc>
      </w:tr>
      <w:tr w:rsidR="00631F3B" w:rsidRPr="00F0451A" w14:paraId="2E86DC95" w14:textId="77777777" w:rsidTr="00257341">
        <w:tc>
          <w:tcPr>
            <w:tcW w:w="4675" w:type="dxa"/>
          </w:tcPr>
          <w:p w14:paraId="75FA979D" w14:textId="6A3884CF" w:rsidR="00631F3B" w:rsidRPr="00F0451A" w:rsidRDefault="00631F3B" w:rsidP="00E65C86">
            <w:pPr>
              <w:pBdr>
                <w:top w:val="none" w:sz="0" w:space="0" w:color="auto"/>
                <w:left w:val="none" w:sz="0" w:space="0" w:color="auto"/>
                <w:bottom w:val="none" w:sz="0" w:space="0" w:color="auto"/>
                <w:right w:val="none" w:sz="0" w:space="0" w:color="auto"/>
                <w:between w:val="none" w:sz="0" w:space="0" w:color="auto"/>
              </w:pBdr>
              <w:rPr>
                <w:szCs w:val="36"/>
              </w:rPr>
            </w:pPr>
            <w:r w:rsidRPr="00F0451A">
              <w:rPr>
                <w:szCs w:val="36"/>
              </w:rPr>
              <w:t>CI</w:t>
            </w:r>
          </w:p>
        </w:tc>
        <w:tc>
          <w:tcPr>
            <w:tcW w:w="4675" w:type="dxa"/>
          </w:tcPr>
          <w:p w14:paraId="29975AE5" w14:textId="3FB6A5D6" w:rsidR="00631F3B" w:rsidRPr="00F0451A" w:rsidRDefault="00631F3B" w:rsidP="00E65C86">
            <w:pPr>
              <w:pBdr>
                <w:top w:val="none" w:sz="0" w:space="0" w:color="auto"/>
                <w:left w:val="none" w:sz="0" w:space="0" w:color="auto"/>
                <w:bottom w:val="none" w:sz="0" w:space="0" w:color="auto"/>
                <w:right w:val="none" w:sz="0" w:space="0" w:color="auto"/>
                <w:between w:val="none" w:sz="0" w:space="0" w:color="auto"/>
              </w:pBdr>
            </w:pPr>
            <w:r w:rsidRPr="00F0451A">
              <w:t>Confidence Interval</w:t>
            </w:r>
          </w:p>
        </w:tc>
      </w:tr>
      <w:tr w:rsidR="00631F3B" w:rsidRPr="00F0451A" w14:paraId="31A510D8" w14:textId="77777777" w:rsidTr="00257341">
        <w:tc>
          <w:tcPr>
            <w:tcW w:w="4675" w:type="dxa"/>
          </w:tcPr>
          <w:p w14:paraId="77A06E28" w14:textId="2AF82EAF" w:rsidR="00631F3B" w:rsidRPr="00F0451A" w:rsidRDefault="00631F3B" w:rsidP="00E65C86">
            <w:pPr>
              <w:pBdr>
                <w:top w:val="none" w:sz="0" w:space="0" w:color="auto"/>
                <w:left w:val="none" w:sz="0" w:space="0" w:color="auto"/>
                <w:bottom w:val="none" w:sz="0" w:space="0" w:color="auto"/>
                <w:right w:val="none" w:sz="0" w:space="0" w:color="auto"/>
                <w:between w:val="none" w:sz="0" w:space="0" w:color="auto"/>
              </w:pBdr>
              <w:rPr>
                <w:szCs w:val="36"/>
              </w:rPr>
            </w:pPr>
            <w:r w:rsidRPr="00F0451A">
              <w:rPr>
                <w:szCs w:val="36"/>
              </w:rPr>
              <w:t>MAR</w:t>
            </w:r>
          </w:p>
        </w:tc>
        <w:tc>
          <w:tcPr>
            <w:tcW w:w="4675" w:type="dxa"/>
          </w:tcPr>
          <w:p w14:paraId="60AEEC1D" w14:textId="3E9D104E" w:rsidR="00631F3B" w:rsidRPr="00F0451A" w:rsidRDefault="00631F3B" w:rsidP="00E65C86">
            <w:pPr>
              <w:pBdr>
                <w:top w:val="none" w:sz="0" w:space="0" w:color="auto"/>
                <w:left w:val="none" w:sz="0" w:space="0" w:color="auto"/>
                <w:bottom w:val="none" w:sz="0" w:space="0" w:color="auto"/>
                <w:right w:val="none" w:sz="0" w:space="0" w:color="auto"/>
                <w:between w:val="none" w:sz="0" w:space="0" w:color="auto"/>
              </w:pBdr>
            </w:pPr>
            <w:r w:rsidRPr="00F0451A">
              <w:t xml:space="preserve">Missing at Random </w:t>
            </w:r>
          </w:p>
        </w:tc>
      </w:tr>
      <w:tr w:rsidR="00631F3B" w:rsidRPr="00F0451A" w14:paraId="37398B0C" w14:textId="77777777" w:rsidTr="00257341">
        <w:tc>
          <w:tcPr>
            <w:tcW w:w="4675" w:type="dxa"/>
          </w:tcPr>
          <w:p w14:paraId="10F5CB07" w14:textId="28277334" w:rsidR="00631F3B" w:rsidRPr="00F0451A" w:rsidRDefault="00631F3B" w:rsidP="00E65C86">
            <w:pPr>
              <w:pBdr>
                <w:top w:val="none" w:sz="0" w:space="0" w:color="auto"/>
                <w:left w:val="none" w:sz="0" w:space="0" w:color="auto"/>
                <w:bottom w:val="none" w:sz="0" w:space="0" w:color="auto"/>
                <w:right w:val="none" w:sz="0" w:space="0" w:color="auto"/>
                <w:between w:val="none" w:sz="0" w:space="0" w:color="auto"/>
              </w:pBdr>
              <w:rPr>
                <w:szCs w:val="36"/>
              </w:rPr>
            </w:pPr>
            <w:r w:rsidRPr="00F0451A">
              <w:rPr>
                <w:szCs w:val="36"/>
              </w:rPr>
              <w:t>PROMIS</w:t>
            </w:r>
          </w:p>
        </w:tc>
        <w:tc>
          <w:tcPr>
            <w:tcW w:w="4675" w:type="dxa"/>
          </w:tcPr>
          <w:p w14:paraId="407A847D" w14:textId="6F549D18" w:rsidR="00631F3B" w:rsidRPr="00F0451A" w:rsidRDefault="00631F3B" w:rsidP="00E65C86">
            <w:pPr>
              <w:pBdr>
                <w:top w:val="none" w:sz="0" w:space="0" w:color="auto"/>
                <w:left w:val="none" w:sz="0" w:space="0" w:color="auto"/>
                <w:bottom w:val="none" w:sz="0" w:space="0" w:color="auto"/>
                <w:right w:val="none" w:sz="0" w:space="0" w:color="auto"/>
                <w:between w:val="none" w:sz="0" w:space="0" w:color="auto"/>
              </w:pBdr>
            </w:pPr>
            <w:r w:rsidRPr="00F0451A">
              <w:t xml:space="preserve">Patient Reported Outcomes Measurement Information System </w:t>
            </w:r>
          </w:p>
        </w:tc>
      </w:tr>
      <w:tr w:rsidR="00631F3B" w:rsidRPr="00F0451A" w14:paraId="64E08317" w14:textId="77777777" w:rsidTr="00257341">
        <w:tc>
          <w:tcPr>
            <w:tcW w:w="4675" w:type="dxa"/>
          </w:tcPr>
          <w:p w14:paraId="4B9A2FEC" w14:textId="4C3B2CD5" w:rsidR="00631F3B" w:rsidRPr="00F0451A" w:rsidRDefault="00631F3B" w:rsidP="00E65C86">
            <w:pPr>
              <w:pBdr>
                <w:top w:val="none" w:sz="0" w:space="0" w:color="auto"/>
                <w:left w:val="none" w:sz="0" w:space="0" w:color="auto"/>
                <w:bottom w:val="none" w:sz="0" w:space="0" w:color="auto"/>
                <w:right w:val="none" w:sz="0" w:space="0" w:color="auto"/>
                <w:between w:val="none" w:sz="0" w:space="0" w:color="auto"/>
              </w:pBdr>
              <w:rPr>
                <w:szCs w:val="36"/>
              </w:rPr>
            </w:pPr>
            <w:r w:rsidRPr="00F0451A">
              <w:rPr>
                <w:szCs w:val="36"/>
              </w:rPr>
              <w:t>SAS</w:t>
            </w:r>
          </w:p>
        </w:tc>
        <w:tc>
          <w:tcPr>
            <w:tcW w:w="4675" w:type="dxa"/>
          </w:tcPr>
          <w:p w14:paraId="752D45ED" w14:textId="59D67C05" w:rsidR="00631F3B" w:rsidRPr="00F0451A" w:rsidRDefault="00631F3B" w:rsidP="00E65C86">
            <w:pPr>
              <w:pBdr>
                <w:top w:val="none" w:sz="0" w:space="0" w:color="auto"/>
                <w:left w:val="none" w:sz="0" w:space="0" w:color="auto"/>
                <w:bottom w:val="none" w:sz="0" w:space="0" w:color="auto"/>
                <w:right w:val="none" w:sz="0" w:space="0" w:color="auto"/>
                <w:between w:val="none" w:sz="0" w:space="0" w:color="auto"/>
              </w:pBdr>
            </w:pPr>
            <w:r w:rsidRPr="00F0451A">
              <w:t xml:space="preserve">Statistical Analysis System </w:t>
            </w:r>
          </w:p>
        </w:tc>
      </w:tr>
      <w:tr w:rsidR="00631F3B" w:rsidRPr="00F0451A" w14:paraId="60D4B2A7" w14:textId="77777777" w:rsidTr="00257341">
        <w:tc>
          <w:tcPr>
            <w:tcW w:w="4675" w:type="dxa"/>
          </w:tcPr>
          <w:p w14:paraId="363656E8" w14:textId="33D20DD9" w:rsidR="00631F3B" w:rsidRPr="00F0451A" w:rsidRDefault="00631F3B" w:rsidP="00E65C86">
            <w:pPr>
              <w:pBdr>
                <w:top w:val="none" w:sz="0" w:space="0" w:color="auto"/>
                <w:left w:val="none" w:sz="0" w:space="0" w:color="auto"/>
                <w:bottom w:val="none" w:sz="0" w:space="0" w:color="auto"/>
                <w:right w:val="none" w:sz="0" w:space="0" w:color="auto"/>
                <w:between w:val="none" w:sz="0" w:space="0" w:color="auto"/>
              </w:pBdr>
              <w:rPr>
                <w:szCs w:val="36"/>
              </w:rPr>
            </w:pPr>
            <w:r w:rsidRPr="00F0451A">
              <w:rPr>
                <w:szCs w:val="36"/>
              </w:rPr>
              <w:t>PHN</w:t>
            </w:r>
          </w:p>
        </w:tc>
        <w:tc>
          <w:tcPr>
            <w:tcW w:w="4675" w:type="dxa"/>
          </w:tcPr>
          <w:p w14:paraId="5DB0C078" w14:textId="478E9FC1" w:rsidR="00631F3B" w:rsidRPr="00F0451A" w:rsidRDefault="00631F3B" w:rsidP="00E65C86">
            <w:pPr>
              <w:pBdr>
                <w:top w:val="none" w:sz="0" w:space="0" w:color="auto"/>
                <w:left w:val="none" w:sz="0" w:space="0" w:color="auto"/>
                <w:bottom w:val="none" w:sz="0" w:space="0" w:color="auto"/>
                <w:right w:val="none" w:sz="0" w:space="0" w:color="auto"/>
                <w:between w:val="none" w:sz="0" w:space="0" w:color="auto"/>
              </w:pBdr>
            </w:pPr>
            <w:r w:rsidRPr="00F0451A">
              <w:t>Personal Healthcare Number</w:t>
            </w:r>
          </w:p>
        </w:tc>
      </w:tr>
    </w:tbl>
    <w:p w14:paraId="014EC6E8" w14:textId="77777777" w:rsidR="00E65C86" w:rsidRPr="00F0451A" w:rsidRDefault="00E65C86" w:rsidP="00E65C86"/>
    <w:p w14:paraId="5E3D3900" w14:textId="77777777" w:rsidR="005478A6" w:rsidRPr="00F0451A" w:rsidRDefault="005478A6" w:rsidP="00E65C86"/>
    <w:p w14:paraId="103D13E2" w14:textId="77777777" w:rsidR="005478A6" w:rsidRPr="00F0451A" w:rsidRDefault="005478A6" w:rsidP="00E65C86"/>
    <w:p w14:paraId="2A196831" w14:textId="77777777" w:rsidR="005478A6" w:rsidRPr="00F0451A" w:rsidRDefault="005478A6" w:rsidP="00E65C86"/>
    <w:p w14:paraId="40D1CF91" w14:textId="77777777" w:rsidR="005478A6" w:rsidRPr="00F0451A" w:rsidRDefault="005478A6" w:rsidP="00E65C86"/>
    <w:p w14:paraId="54FB71E8" w14:textId="77777777" w:rsidR="00E65C86" w:rsidRPr="00F0451A" w:rsidRDefault="00E65C86" w:rsidP="00E65C86">
      <w:pPr>
        <w:pStyle w:val="Heading1"/>
        <w:rPr>
          <w:rFonts w:ascii="Times New Roman" w:hAnsi="Times New Roman" w:cs="Times New Roman"/>
          <w:sz w:val="24"/>
          <w:szCs w:val="24"/>
        </w:rPr>
      </w:pPr>
      <w:bookmarkStart w:id="2" w:name="_Toc228372371"/>
      <w:r w:rsidRPr="00F0451A">
        <w:rPr>
          <w:rFonts w:ascii="Times New Roman" w:hAnsi="Times New Roman" w:cs="Times New Roman"/>
          <w:sz w:val="24"/>
          <w:szCs w:val="24"/>
        </w:rPr>
        <w:t>Section 1: Administrative Information</w:t>
      </w:r>
      <w:bookmarkEnd w:id="2"/>
    </w:p>
    <w:p w14:paraId="4D4DAABF" w14:textId="77777777" w:rsidR="00E65C86" w:rsidRPr="00F0451A" w:rsidRDefault="00E65C86" w:rsidP="00E65C86">
      <w:pPr>
        <w:pStyle w:val="Heading2"/>
        <w:rPr>
          <w:rFonts w:ascii="Times New Roman" w:hAnsi="Times New Roman" w:cs="Times New Roman"/>
          <w:sz w:val="24"/>
          <w:szCs w:val="24"/>
        </w:rPr>
      </w:pPr>
      <w:bookmarkStart w:id="3" w:name="_Toc532569506"/>
      <w:bookmarkStart w:id="4" w:name="_Toc228372372"/>
      <w:r w:rsidRPr="00F0451A">
        <w:rPr>
          <w:rFonts w:ascii="Times New Roman" w:hAnsi="Times New Roman" w:cs="Times New Roman"/>
          <w:sz w:val="24"/>
          <w:szCs w:val="24"/>
        </w:rPr>
        <w:t>1.1 SAP revisions</w:t>
      </w:r>
      <w:bookmarkEnd w:id="3"/>
      <w:bookmarkEnd w:id="4"/>
      <w:r w:rsidRPr="00F0451A">
        <w:rPr>
          <w:rFonts w:ascii="Times New Roman" w:hAnsi="Times New Roman" w:cs="Times New Roman"/>
          <w:sz w:val="24"/>
          <w:szCs w:val="24"/>
        </w:rPr>
        <w:t xml:space="preserve"> </w:t>
      </w:r>
    </w:p>
    <w:p w14:paraId="379C3695" w14:textId="77777777" w:rsidR="00E65C86" w:rsidRPr="00F0451A" w:rsidRDefault="00E65C86" w:rsidP="00E65C86"/>
    <w:tbl>
      <w:tblPr>
        <w:tblStyle w:val="TableGrid"/>
        <w:tblW w:w="5000" w:type="pct"/>
        <w:tblLook w:val="04A0" w:firstRow="1" w:lastRow="0" w:firstColumn="1" w:lastColumn="0" w:noHBand="0" w:noVBand="1"/>
      </w:tblPr>
      <w:tblGrid>
        <w:gridCol w:w="1870"/>
        <w:gridCol w:w="1870"/>
        <w:gridCol w:w="1870"/>
        <w:gridCol w:w="2124"/>
        <w:gridCol w:w="1616"/>
      </w:tblGrid>
      <w:tr w:rsidR="00E65C86" w:rsidRPr="00F0451A" w14:paraId="6360D286" w14:textId="77777777" w:rsidTr="00704E0E">
        <w:tc>
          <w:tcPr>
            <w:tcW w:w="1000" w:type="pct"/>
          </w:tcPr>
          <w:p w14:paraId="7EE6B9C2" w14:textId="77777777" w:rsidR="00E65C86" w:rsidRPr="00F0451A" w:rsidRDefault="00E65C86" w:rsidP="00704E0E">
            <w:pPr>
              <w:pBdr>
                <w:top w:val="none" w:sz="0" w:space="0" w:color="auto"/>
                <w:left w:val="none" w:sz="0" w:space="0" w:color="auto"/>
                <w:bottom w:val="none" w:sz="0" w:space="0" w:color="auto"/>
                <w:right w:val="none" w:sz="0" w:space="0" w:color="auto"/>
                <w:between w:val="none" w:sz="0" w:space="0" w:color="auto"/>
              </w:pBdr>
              <w:autoSpaceDE w:val="0"/>
              <w:autoSpaceDN w:val="0"/>
              <w:adjustRightInd w:val="0"/>
            </w:pPr>
            <w:r w:rsidRPr="00F0451A">
              <w:t>Protocol</w:t>
            </w:r>
          </w:p>
          <w:p w14:paraId="74713A30" w14:textId="77777777" w:rsidR="00E65C86" w:rsidRPr="00F0451A" w:rsidRDefault="00E65C86" w:rsidP="00704E0E">
            <w:pPr>
              <w:pBdr>
                <w:top w:val="none" w:sz="0" w:space="0" w:color="auto"/>
                <w:left w:val="none" w:sz="0" w:space="0" w:color="auto"/>
                <w:bottom w:val="none" w:sz="0" w:space="0" w:color="auto"/>
                <w:right w:val="none" w:sz="0" w:space="0" w:color="auto"/>
                <w:between w:val="none" w:sz="0" w:space="0" w:color="auto"/>
              </w:pBdr>
            </w:pPr>
            <w:r w:rsidRPr="00F0451A">
              <w:t>version</w:t>
            </w:r>
          </w:p>
        </w:tc>
        <w:tc>
          <w:tcPr>
            <w:tcW w:w="1000" w:type="pct"/>
          </w:tcPr>
          <w:p w14:paraId="36D2473D" w14:textId="77777777" w:rsidR="00E65C86" w:rsidRPr="00F0451A" w:rsidRDefault="00E65C86" w:rsidP="00704E0E">
            <w:pPr>
              <w:pBdr>
                <w:top w:val="none" w:sz="0" w:space="0" w:color="auto"/>
                <w:left w:val="none" w:sz="0" w:space="0" w:color="auto"/>
                <w:bottom w:val="none" w:sz="0" w:space="0" w:color="auto"/>
                <w:right w:val="none" w:sz="0" w:space="0" w:color="auto"/>
                <w:between w:val="none" w:sz="0" w:space="0" w:color="auto"/>
              </w:pBdr>
              <w:autoSpaceDE w:val="0"/>
              <w:autoSpaceDN w:val="0"/>
              <w:adjustRightInd w:val="0"/>
            </w:pPr>
            <w:r w:rsidRPr="00F0451A">
              <w:t>Updated</w:t>
            </w:r>
          </w:p>
          <w:p w14:paraId="3C03B61E" w14:textId="77777777" w:rsidR="00E65C86" w:rsidRPr="00F0451A" w:rsidRDefault="00E65C86" w:rsidP="00704E0E">
            <w:pPr>
              <w:pBdr>
                <w:top w:val="none" w:sz="0" w:space="0" w:color="auto"/>
                <w:left w:val="none" w:sz="0" w:space="0" w:color="auto"/>
                <w:bottom w:val="none" w:sz="0" w:space="0" w:color="auto"/>
                <w:right w:val="none" w:sz="0" w:space="0" w:color="auto"/>
                <w:between w:val="none" w:sz="0" w:space="0" w:color="auto"/>
              </w:pBdr>
              <w:autoSpaceDE w:val="0"/>
              <w:autoSpaceDN w:val="0"/>
              <w:adjustRightInd w:val="0"/>
            </w:pPr>
            <w:r w:rsidRPr="00F0451A">
              <w:t>SAP version no.</w:t>
            </w:r>
          </w:p>
        </w:tc>
        <w:tc>
          <w:tcPr>
            <w:tcW w:w="1000" w:type="pct"/>
          </w:tcPr>
          <w:p w14:paraId="756E7742" w14:textId="77777777" w:rsidR="00E65C86" w:rsidRPr="00F0451A" w:rsidRDefault="00E65C86" w:rsidP="00704E0E">
            <w:pPr>
              <w:pBdr>
                <w:top w:val="none" w:sz="0" w:space="0" w:color="auto"/>
                <w:left w:val="none" w:sz="0" w:space="0" w:color="auto"/>
                <w:bottom w:val="none" w:sz="0" w:space="0" w:color="auto"/>
                <w:right w:val="none" w:sz="0" w:space="0" w:color="auto"/>
                <w:between w:val="none" w:sz="0" w:space="0" w:color="auto"/>
              </w:pBdr>
              <w:autoSpaceDE w:val="0"/>
              <w:autoSpaceDN w:val="0"/>
              <w:adjustRightInd w:val="0"/>
            </w:pPr>
            <w:r w:rsidRPr="00F0451A">
              <w:t>Section number</w:t>
            </w:r>
          </w:p>
          <w:p w14:paraId="29E2216E" w14:textId="77777777" w:rsidR="00E65C86" w:rsidRPr="00F0451A" w:rsidRDefault="00E65C86" w:rsidP="00704E0E">
            <w:pPr>
              <w:pBdr>
                <w:top w:val="none" w:sz="0" w:space="0" w:color="auto"/>
                <w:left w:val="none" w:sz="0" w:space="0" w:color="auto"/>
                <w:bottom w:val="none" w:sz="0" w:space="0" w:color="auto"/>
                <w:right w:val="none" w:sz="0" w:space="0" w:color="auto"/>
                <w:between w:val="none" w:sz="0" w:space="0" w:color="auto"/>
              </w:pBdr>
            </w:pPr>
            <w:r w:rsidRPr="00F0451A">
              <w:t>changed</w:t>
            </w:r>
          </w:p>
        </w:tc>
        <w:tc>
          <w:tcPr>
            <w:tcW w:w="1136" w:type="pct"/>
          </w:tcPr>
          <w:p w14:paraId="63293593" w14:textId="77777777" w:rsidR="00E65C86" w:rsidRPr="00F0451A" w:rsidRDefault="00E65C86" w:rsidP="00704E0E">
            <w:pPr>
              <w:pBdr>
                <w:top w:val="none" w:sz="0" w:space="0" w:color="auto"/>
                <w:left w:val="none" w:sz="0" w:space="0" w:color="auto"/>
                <w:bottom w:val="none" w:sz="0" w:space="0" w:color="auto"/>
                <w:right w:val="none" w:sz="0" w:space="0" w:color="auto"/>
                <w:between w:val="none" w:sz="0" w:space="0" w:color="auto"/>
              </w:pBdr>
              <w:autoSpaceDE w:val="0"/>
              <w:autoSpaceDN w:val="0"/>
              <w:adjustRightInd w:val="0"/>
            </w:pPr>
            <w:r w:rsidRPr="00F0451A">
              <w:t>Description of and reason for change</w:t>
            </w:r>
          </w:p>
        </w:tc>
        <w:tc>
          <w:tcPr>
            <w:tcW w:w="864" w:type="pct"/>
          </w:tcPr>
          <w:p w14:paraId="3EF94695" w14:textId="77777777" w:rsidR="00E65C86" w:rsidRPr="00F0451A" w:rsidRDefault="00E65C86" w:rsidP="00704E0E">
            <w:pPr>
              <w:pBdr>
                <w:top w:val="none" w:sz="0" w:space="0" w:color="auto"/>
                <w:left w:val="none" w:sz="0" w:space="0" w:color="auto"/>
                <w:bottom w:val="none" w:sz="0" w:space="0" w:color="auto"/>
                <w:right w:val="none" w:sz="0" w:space="0" w:color="auto"/>
                <w:between w:val="none" w:sz="0" w:space="0" w:color="auto"/>
              </w:pBdr>
              <w:autoSpaceDE w:val="0"/>
              <w:autoSpaceDN w:val="0"/>
              <w:adjustRightInd w:val="0"/>
            </w:pPr>
            <w:r w:rsidRPr="00F0451A">
              <w:t>Date</w:t>
            </w:r>
          </w:p>
          <w:p w14:paraId="7C159778" w14:textId="77777777" w:rsidR="00E65C86" w:rsidRPr="00F0451A" w:rsidRDefault="00E65C86" w:rsidP="00704E0E">
            <w:pPr>
              <w:pBdr>
                <w:top w:val="none" w:sz="0" w:space="0" w:color="auto"/>
                <w:left w:val="none" w:sz="0" w:space="0" w:color="auto"/>
                <w:bottom w:val="none" w:sz="0" w:space="0" w:color="auto"/>
                <w:right w:val="none" w:sz="0" w:space="0" w:color="auto"/>
                <w:between w:val="none" w:sz="0" w:space="0" w:color="auto"/>
              </w:pBdr>
            </w:pPr>
            <w:r w:rsidRPr="00F0451A">
              <w:t>changed</w:t>
            </w:r>
          </w:p>
        </w:tc>
      </w:tr>
      <w:tr w:rsidR="00E65C86" w:rsidRPr="00F0451A" w14:paraId="5FF77F2D" w14:textId="77777777" w:rsidTr="00704E0E">
        <w:tc>
          <w:tcPr>
            <w:tcW w:w="1000" w:type="pct"/>
          </w:tcPr>
          <w:p w14:paraId="1479494E" w14:textId="187CA201" w:rsidR="00E65C86" w:rsidRPr="00F0451A" w:rsidRDefault="00E65C86" w:rsidP="00704E0E">
            <w:pPr>
              <w:pBdr>
                <w:top w:val="none" w:sz="0" w:space="0" w:color="auto"/>
                <w:left w:val="none" w:sz="0" w:space="0" w:color="auto"/>
                <w:bottom w:val="none" w:sz="0" w:space="0" w:color="auto"/>
                <w:right w:val="none" w:sz="0" w:space="0" w:color="auto"/>
                <w:between w:val="none" w:sz="0" w:space="0" w:color="auto"/>
              </w:pBdr>
            </w:pPr>
            <w:r w:rsidRPr="00F0451A">
              <w:t xml:space="preserve">1 </w:t>
            </w:r>
          </w:p>
        </w:tc>
        <w:tc>
          <w:tcPr>
            <w:tcW w:w="1000" w:type="pct"/>
          </w:tcPr>
          <w:p w14:paraId="0BFDFB06" w14:textId="77777777" w:rsidR="00E65C86" w:rsidRPr="00F0451A" w:rsidRDefault="00E65C86" w:rsidP="00704E0E">
            <w:pPr>
              <w:pBdr>
                <w:top w:val="none" w:sz="0" w:space="0" w:color="auto"/>
                <w:left w:val="none" w:sz="0" w:space="0" w:color="auto"/>
                <w:bottom w:val="none" w:sz="0" w:space="0" w:color="auto"/>
                <w:right w:val="none" w:sz="0" w:space="0" w:color="auto"/>
                <w:between w:val="none" w:sz="0" w:space="0" w:color="auto"/>
              </w:pBdr>
            </w:pPr>
          </w:p>
        </w:tc>
        <w:tc>
          <w:tcPr>
            <w:tcW w:w="1000" w:type="pct"/>
          </w:tcPr>
          <w:p w14:paraId="2993C5CF" w14:textId="77777777" w:rsidR="00E65C86" w:rsidRPr="00F0451A" w:rsidRDefault="00E65C86" w:rsidP="00704E0E">
            <w:pPr>
              <w:pBdr>
                <w:top w:val="none" w:sz="0" w:space="0" w:color="auto"/>
                <w:left w:val="none" w:sz="0" w:space="0" w:color="auto"/>
                <w:bottom w:val="none" w:sz="0" w:space="0" w:color="auto"/>
                <w:right w:val="none" w:sz="0" w:space="0" w:color="auto"/>
                <w:between w:val="none" w:sz="0" w:space="0" w:color="auto"/>
              </w:pBdr>
            </w:pPr>
          </w:p>
        </w:tc>
        <w:tc>
          <w:tcPr>
            <w:tcW w:w="1136" w:type="pct"/>
          </w:tcPr>
          <w:p w14:paraId="25186B9F" w14:textId="77777777" w:rsidR="00E65C86" w:rsidRPr="00F0451A" w:rsidRDefault="00E65C86" w:rsidP="00704E0E">
            <w:pPr>
              <w:pBdr>
                <w:top w:val="none" w:sz="0" w:space="0" w:color="auto"/>
                <w:left w:val="none" w:sz="0" w:space="0" w:color="auto"/>
                <w:bottom w:val="none" w:sz="0" w:space="0" w:color="auto"/>
                <w:right w:val="none" w:sz="0" w:space="0" w:color="auto"/>
                <w:between w:val="none" w:sz="0" w:space="0" w:color="auto"/>
              </w:pBdr>
            </w:pPr>
          </w:p>
        </w:tc>
        <w:tc>
          <w:tcPr>
            <w:tcW w:w="864" w:type="pct"/>
          </w:tcPr>
          <w:p w14:paraId="34E568F0" w14:textId="77777777" w:rsidR="00E65C86" w:rsidRPr="00F0451A" w:rsidRDefault="00E65C86" w:rsidP="00704E0E">
            <w:pPr>
              <w:pBdr>
                <w:top w:val="none" w:sz="0" w:space="0" w:color="auto"/>
                <w:left w:val="none" w:sz="0" w:space="0" w:color="auto"/>
                <w:bottom w:val="none" w:sz="0" w:space="0" w:color="auto"/>
                <w:right w:val="none" w:sz="0" w:space="0" w:color="auto"/>
                <w:between w:val="none" w:sz="0" w:space="0" w:color="auto"/>
              </w:pBdr>
            </w:pPr>
          </w:p>
        </w:tc>
      </w:tr>
      <w:tr w:rsidR="00E65C86" w:rsidRPr="00F0451A" w14:paraId="6D02B4B7" w14:textId="77777777" w:rsidTr="00704E0E">
        <w:trPr>
          <w:trHeight w:val="160"/>
        </w:trPr>
        <w:tc>
          <w:tcPr>
            <w:tcW w:w="1000" w:type="pct"/>
          </w:tcPr>
          <w:p w14:paraId="34D6BFD5" w14:textId="5A7D6AF2" w:rsidR="00E65C86" w:rsidRPr="00F0451A" w:rsidRDefault="00692D68" w:rsidP="00704E0E">
            <w:pPr>
              <w:pBdr>
                <w:top w:val="none" w:sz="0" w:space="0" w:color="auto"/>
                <w:left w:val="none" w:sz="0" w:space="0" w:color="auto"/>
                <w:bottom w:val="none" w:sz="0" w:space="0" w:color="auto"/>
                <w:right w:val="none" w:sz="0" w:space="0" w:color="auto"/>
                <w:between w:val="none" w:sz="0" w:space="0" w:color="auto"/>
              </w:pBdr>
            </w:pPr>
            <w:r>
              <w:t>1</w:t>
            </w:r>
          </w:p>
        </w:tc>
        <w:tc>
          <w:tcPr>
            <w:tcW w:w="1000" w:type="pct"/>
          </w:tcPr>
          <w:p w14:paraId="2D8A2A18" w14:textId="225F550C" w:rsidR="00E65C86" w:rsidRPr="00F0451A" w:rsidRDefault="00692D68" w:rsidP="00704E0E">
            <w:pPr>
              <w:pBdr>
                <w:top w:val="none" w:sz="0" w:space="0" w:color="auto"/>
                <w:left w:val="none" w:sz="0" w:space="0" w:color="auto"/>
                <w:bottom w:val="none" w:sz="0" w:space="0" w:color="auto"/>
                <w:right w:val="none" w:sz="0" w:space="0" w:color="auto"/>
                <w:between w:val="none" w:sz="0" w:space="0" w:color="auto"/>
              </w:pBdr>
            </w:pPr>
            <w:r>
              <w:t>2.0</w:t>
            </w:r>
          </w:p>
        </w:tc>
        <w:tc>
          <w:tcPr>
            <w:tcW w:w="1000" w:type="pct"/>
          </w:tcPr>
          <w:p w14:paraId="287D9AC9" w14:textId="77777777" w:rsidR="00E65C86" w:rsidRPr="00F0451A" w:rsidRDefault="00E65C86" w:rsidP="00704E0E">
            <w:pPr>
              <w:pBdr>
                <w:top w:val="none" w:sz="0" w:space="0" w:color="auto"/>
                <w:left w:val="none" w:sz="0" w:space="0" w:color="auto"/>
                <w:bottom w:val="none" w:sz="0" w:space="0" w:color="auto"/>
                <w:right w:val="none" w:sz="0" w:space="0" w:color="auto"/>
                <w:between w:val="none" w:sz="0" w:space="0" w:color="auto"/>
              </w:pBdr>
            </w:pPr>
          </w:p>
        </w:tc>
        <w:tc>
          <w:tcPr>
            <w:tcW w:w="1136" w:type="pct"/>
          </w:tcPr>
          <w:p w14:paraId="75A7D01B" w14:textId="2618C228" w:rsidR="00E65C86" w:rsidRPr="00F0451A" w:rsidRDefault="00353EE1" w:rsidP="00704E0E">
            <w:pPr>
              <w:pBdr>
                <w:top w:val="none" w:sz="0" w:space="0" w:color="auto"/>
                <w:left w:val="none" w:sz="0" w:space="0" w:color="auto"/>
                <w:bottom w:val="none" w:sz="0" w:space="0" w:color="auto"/>
                <w:right w:val="none" w:sz="0" w:space="0" w:color="auto"/>
                <w:between w:val="none" w:sz="0" w:space="0" w:color="auto"/>
              </w:pBdr>
            </w:pPr>
            <w:r w:rsidRPr="00F0451A">
              <w:t>Adapted to focus on primary and secondary outcomes and include prospective tables</w:t>
            </w:r>
          </w:p>
        </w:tc>
        <w:tc>
          <w:tcPr>
            <w:tcW w:w="864" w:type="pct"/>
          </w:tcPr>
          <w:p w14:paraId="41E799C3" w14:textId="558D0ABB" w:rsidR="00E65C86" w:rsidRPr="00F0451A" w:rsidRDefault="00A54157" w:rsidP="00704E0E">
            <w:pPr>
              <w:pBdr>
                <w:top w:val="none" w:sz="0" w:space="0" w:color="auto"/>
                <w:left w:val="none" w:sz="0" w:space="0" w:color="auto"/>
                <w:bottom w:val="none" w:sz="0" w:space="0" w:color="auto"/>
                <w:right w:val="none" w:sz="0" w:space="0" w:color="auto"/>
                <w:between w:val="none" w:sz="0" w:space="0" w:color="auto"/>
              </w:pBdr>
            </w:pPr>
            <w:r w:rsidRPr="00F0451A">
              <w:t>25</w:t>
            </w:r>
            <w:r w:rsidR="00353EE1" w:rsidRPr="00F0451A">
              <w:t xml:space="preserve"> November 2024</w:t>
            </w:r>
          </w:p>
        </w:tc>
      </w:tr>
      <w:tr w:rsidR="00692D68" w:rsidRPr="00F0451A" w14:paraId="3DE6C682" w14:textId="77777777" w:rsidTr="00704E0E">
        <w:trPr>
          <w:trHeight w:val="160"/>
        </w:trPr>
        <w:tc>
          <w:tcPr>
            <w:tcW w:w="1000" w:type="pct"/>
          </w:tcPr>
          <w:p w14:paraId="32D486D7" w14:textId="73DEE120" w:rsidR="00692D68" w:rsidRPr="00F0451A" w:rsidRDefault="00692D68" w:rsidP="00704E0E">
            <w:r>
              <w:t>1</w:t>
            </w:r>
          </w:p>
        </w:tc>
        <w:tc>
          <w:tcPr>
            <w:tcW w:w="1000" w:type="pct"/>
          </w:tcPr>
          <w:p w14:paraId="1E45B203" w14:textId="37D38996" w:rsidR="00692D68" w:rsidRPr="00F0451A" w:rsidRDefault="00692D68" w:rsidP="00704E0E">
            <w:r>
              <w:t>3.0</w:t>
            </w:r>
          </w:p>
        </w:tc>
        <w:tc>
          <w:tcPr>
            <w:tcW w:w="1000" w:type="pct"/>
          </w:tcPr>
          <w:p w14:paraId="72CAD0A3" w14:textId="77777777" w:rsidR="00692D68" w:rsidRPr="00F0451A" w:rsidRDefault="00692D68" w:rsidP="00704E0E"/>
        </w:tc>
        <w:tc>
          <w:tcPr>
            <w:tcW w:w="1136" w:type="pct"/>
          </w:tcPr>
          <w:p w14:paraId="69B2FC37" w14:textId="02DB1391" w:rsidR="00692D68" w:rsidRPr="00F0451A" w:rsidRDefault="00692D68" w:rsidP="00704E0E">
            <w:r>
              <w:t>Finalized tables</w:t>
            </w:r>
          </w:p>
        </w:tc>
        <w:tc>
          <w:tcPr>
            <w:tcW w:w="864" w:type="pct"/>
          </w:tcPr>
          <w:p w14:paraId="1282C5B1" w14:textId="44895EFD" w:rsidR="00692D68" w:rsidRPr="00F0451A" w:rsidRDefault="00692D68" w:rsidP="00704E0E">
            <w:r>
              <w:t>30 January 2025</w:t>
            </w:r>
          </w:p>
        </w:tc>
      </w:tr>
    </w:tbl>
    <w:p w14:paraId="1BDBB962" w14:textId="77777777" w:rsidR="00E65C86" w:rsidRPr="00F0451A" w:rsidRDefault="00E65C86" w:rsidP="00E65C86"/>
    <w:p w14:paraId="5763A377" w14:textId="77777777" w:rsidR="00E65C86" w:rsidRPr="00F0451A" w:rsidRDefault="00E65C86" w:rsidP="00E65C86">
      <w:pPr>
        <w:pStyle w:val="Heading2"/>
        <w:rPr>
          <w:rFonts w:ascii="Times New Roman" w:hAnsi="Times New Roman" w:cs="Times New Roman"/>
          <w:sz w:val="24"/>
          <w:szCs w:val="24"/>
        </w:rPr>
      </w:pPr>
      <w:bookmarkStart w:id="5" w:name="_Toc508726659"/>
      <w:bookmarkStart w:id="6" w:name="_Toc228372373"/>
      <w:r w:rsidRPr="00F0451A">
        <w:rPr>
          <w:rFonts w:ascii="Times New Roman" w:hAnsi="Times New Roman" w:cs="Times New Roman"/>
          <w:sz w:val="24"/>
          <w:szCs w:val="24"/>
        </w:rPr>
        <w:t>1.2 Roles and responsibility</w:t>
      </w:r>
      <w:bookmarkEnd w:id="5"/>
      <w:bookmarkEnd w:id="6"/>
      <w:r w:rsidRPr="00F0451A">
        <w:rPr>
          <w:rFonts w:ascii="Times New Roman" w:hAnsi="Times New Roman" w:cs="Times New Roman"/>
          <w:sz w:val="24"/>
          <w:szCs w:val="24"/>
        </w:rPr>
        <w:t xml:space="preserve"> </w:t>
      </w:r>
    </w:p>
    <w:p w14:paraId="2482F548" w14:textId="77777777" w:rsidR="00E65C86" w:rsidRPr="00F0451A" w:rsidRDefault="00E65C86" w:rsidP="00E65C86">
      <w:r w:rsidRPr="00F0451A">
        <w:t>5 Names, affiliations, and roles of SAP contributors</w:t>
      </w:r>
    </w:p>
    <w:tbl>
      <w:tblPr>
        <w:tblStyle w:val="TableGrid"/>
        <w:tblW w:w="0" w:type="auto"/>
        <w:tblLook w:val="04A0" w:firstRow="1" w:lastRow="0" w:firstColumn="1" w:lastColumn="0" w:noHBand="0" w:noVBand="1"/>
      </w:tblPr>
      <w:tblGrid>
        <w:gridCol w:w="2605"/>
        <w:gridCol w:w="2700"/>
        <w:gridCol w:w="4045"/>
      </w:tblGrid>
      <w:tr w:rsidR="00E65C86" w:rsidRPr="00F0451A" w14:paraId="568E294C" w14:textId="77777777" w:rsidTr="00704E0E">
        <w:tc>
          <w:tcPr>
            <w:tcW w:w="2605" w:type="dxa"/>
            <w:shd w:val="clear" w:color="auto" w:fill="D9D9D9" w:themeFill="background1" w:themeFillShade="D9"/>
          </w:tcPr>
          <w:p w14:paraId="4F0897F5" w14:textId="77777777" w:rsidR="00E65C86" w:rsidRPr="00F0451A" w:rsidRDefault="00E65C86" w:rsidP="00704E0E">
            <w:pPr>
              <w:pBdr>
                <w:top w:val="none" w:sz="0" w:space="0" w:color="auto"/>
                <w:left w:val="none" w:sz="0" w:space="0" w:color="auto"/>
                <w:bottom w:val="none" w:sz="0" w:space="0" w:color="auto"/>
                <w:right w:val="none" w:sz="0" w:space="0" w:color="auto"/>
                <w:between w:val="none" w:sz="0" w:space="0" w:color="auto"/>
              </w:pBdr>
              <w:rPr>
                <w:b/>
              </w:rPr>
            </w:pPr>
            <w:r w:rsidRPr="00F0451A">
              <w:rPr>
                <w:b/>
              </w:rPr>
              <w:t>Contributor</w:t>
            </w:r>
          </w:p>
        </w:tc>
        <w:tc>
          <w:tcPr>
            <w:tcW w:w="2700" w:type="dxa"/>
            <w:shd w:val="clear" w:color="auto" w:fill="D9D9D9" w:themeFill="background1" w:themeFillShade="D9"/>
          </w:tcPr>
          <w:p w14:paraId="17BA72D0" w14:textId="77777777" w:rsidR="00E65C86" w:rsidRPr="00F0451A" w:rsidRDefault="00E65C86" w:rsidP="00704E0E">
            <w:pPr>
              <w:pBdr>
                <w:top w:val="none" w:sz="0" w:space="0" w:color="auto"/>
                <w:left w:val="none" w:sz="0" w:space="0" w:color="auto"/>
                <w:bottom w:val="none" w:sz="0" w:space="0" w:color="auto"/>
                <w:right w:val="none" w:sz="0" w:space="0" w:color="auto"/>
                <w:between w:val="none" w:sz="0" w:space="0" w:color="auto"/>
              </w:pBdr>
              <w:rPr>
                <w:b/>
              </w:rPr>
            </w:pPr>
            <w:r w:rsidRPr="00F0451A">
              <w:rPr>
                <w:b/>
              </w:rPr>
              <w:t>Affiliation</w:t>
            </w:r>
          </w:p>
        </w:tc>
        <w:tc>
          <w:tcPr>
            <w:tcW w:w="4045" w:type="dxa"/>
            <w:shd w:val="clear" w:color="auto" w:fill="D9D9D9" w:themeFill="background1" w:themeFillShade="D9"/>
          </w:tcPr>
          <w:p w14:paraId="66D3631C" w14:textId="77777777" w:rsidR="00E65C86" w:rsidRPr="00F0451A" w:rsidRDefault="00E65C86" w:rsidP="00704E0E">
            <w:pPr>
              <w:pBdr>
                <w:top w:val="none" w:sz="0" w:space="0" w:color="auto"/>
                <w:left w:val="none" w:sz="0" w:space="0" w:color="auto"/>
                <w:bottom w:val="none" w:sz="0" w:space="0" w:color="auto"/>
                <w:right w:val="none" w:sz="0" w:space="0" w:color="auto"/>
                <w:between w:val="none" w:sz="0" w:space="0" w:color="auto"/>
              </w:pBdr>
              <w:rPr>
                <w:b/>
              </w:rPr>
            </w:pPr>
            <w:r w:rsidRPr="00F0451A">
              <w:rPr>
                <w:b/>
              </w:rPr>
              <w:t>Role of Contributor</w:t>
            </w:r>
          </w:p>
        </w:tc>
      </w:tr>
      <w:tr w:rsidR="00E65C86" w:rsidRPr="00F0451A" w14:paraId="5268DEB4" w14:textId="77777777" w:rsidTr="00704E0E">
        <w:tc>
          <w:tcPr>
            <w:tcW w:w="2605" w:type="dxa"/>
          </w:tcPr>
          <w:p w14:paraId="26D339AE" w14:textId="77777777" w:rsidR="00E65C86" w:rsidRPr="00F0451A" w:rsidRDefault="00E65C86" w:rsidP="00704E0E">
            <w:pPr>
              <w:rPr>
                <w:bCs/>
                <w:color w:val="auto"/>
              </w:rPr>
            </w:pPr>
            <w:r w:rsidRPr="00F0451A">
              <w:rPr>
                <w:bCs/>
                <w:color w:val="auto"/>
              </w:rPr>
              <w:t>Puneeta Tandon</w:t>
            </w:r>
          </w:p>
        </w:tc>
        <w:tc>
          <w:tcPr>
            <w:tcW w:w="2700" w:type="dxa"/>
          </w:tcPr>
          <w:p w14:paraId="10587F5D" w14:textId="77777777" w:rsidR="00E65C86" w:rsidRPr="00F0451A" w:rsidRDefault="00E65C86" w:rsidP="00704E0E">
            <w:pPr>
              <w:pBdr>
                <w:top w:val="none" w:sz="0" w:space="0" w:color="auto"/>
                <w:left w:val="none" w:sz="0" w:space="0" w:color="auto"/>
                <w:bottom w:val="none" w:sz="0" w:space="0" w:color="auto"/>
                <w:right w:val="none" w:sz="0" w:space="0" w:color="auto"/>
                <w:between w:val="none" w:sz="0" w:space="0" w:color="auto"/>
              </w:pBdr>
            </w:pPr>
            <w:r w:rsidRPr="00F0451A">
              <w:t>University of Alberta</w:t>
            </w:r>
          </w:p>
        </w:tc>
        <w:tc>
          <w:tcPr>
            <w:tcW w:w="4045" w:type="dxa"/>
          </w:tcPr>
          <w:p w14:paraId="2E1ABA46" w14:textId="77777777" w:rsidR="00E65C86" w:rsidRPr="00F0451A" w:rsidRDefault="00E65C86" w:rsidP="00704E0E">
            <w:pPr>
              <w:pBdr>
                <w:top w:val="none" w:sz="0" w:space="0" w:color="auto"/>
                <w:left w:val="none" w:sz="0" w:space="0" w:color="auto"/>
                <w:bottom w:val="none" w:sz="0" w:space="0" w:color="auto"/>
                <w:right w:val="none" w:sz="0" w:space="0" w:color="auto"/>
                <w:between w:val="none" w:sz="0" w:space="0" w:color="auto"/>
              </w:pBdr>
            </w:pPr>
            <w:r w:rsidRPr="00F0451A">
              <w:t>Study PI</w:t>
            </w:r>
          </w:p>
        </w:tc>
      </w:tr>
      <w:tr w:rsidR="00E65C86" w:rsidRPr="00F0451A" w14:paraId="4FAA1F53" w14:textId="77777777" w:rsidTr="00704E0E">
        <w:tc>
          <w:tcPr>
            <w:tcW w:w="2605" w:type="dxa"/>
          </w:tcPr>
          <w:p w14:paraId="655DBC13" w14:textId="2E46C1AF" w:rsidR="00E65C86" w:rsidRPr="00F0451A" w:rsidRDefault="004B7B2E" w:rsidP="00704E0E">
            <w:pPr>
              <w:pBdr>
                <w:top w:val="none" w:sz="0" w:space="0" w:color="auto"/>
                <w:left w:val="none" w:sz="0" w:space="0" w:color="auto"/>
                <w:bottom w:val="none" w:sz="0" w:space="0" w:color="auto"/>
                <w:right w:val="none" w:sz="0" w:space="0" w:color="auto"/>
                <w:between w:val="none" w:sz="0" w:space="0" w:color="auto"/>
              </w:pBdr>
            </w:pPr>
            <w:proofErr w:type="spellStart"/>
            <w:r w:rsidRPr="00F0451A">
              <w:t>Yinggan</w:t>
            </w:r>
            <w:proofErr w:type="spellEnd"/>
            <w:r w:rsidRPr="00F0451A">
              <w:t xml:space="preserve"> Zheng</w:t>
            </w:r>
          </w:p>
        </w:tc>
        <w:tc>
          <w:tcPr>
            <w:tcW w:w="2700" w:type="dxa"/>
          </w:tcPr>
          <w:p w14:paraId="58050A34" w14:textId="73F63A1C" w:rsidR="00E65C86" w:rsidRPr="00F0451A" w:rsidRDefault="004B7B2E" w:rsidP="00704E0E">
            <w:pPr>
              <w:pBdr>
                <w:top w:val="none" w:sz="0" w:space="0" w:color="auto"/>
                <w:left w:val="none" w:sz="0" w:space="0" w:color="auto"/>
                <w:bottom w:val="none" w:sz="0" w:space="0" w:color="auto"/>
                <w:right w:val="none" w:sz="0" w:space="0" w:color="auto"/>
                <w:between w:val="none" w:sz="0" w:space="0" w:color="auto"/>
              </w:pBdr>
            </w:pPr>
            <w:r w:rsidRPr="00F0451A">
              <w:t>University of Alberta</w:t>
            </w:r>
          </w:p>
        </w:tc>
        <w:tc>
          <w:tcPr>
            <w:tcW w:w="4045" w:type="dxa"/>
          </w:tcPr>
          <w:p w14:paraId="54655CE8" w14:textId="77777777" w:rsidR="00E65C86" w:rsidRPr="00F0451A" w:rsidRDefault="00E65C86" w:rsidP="00704E0E">
            <w:pPr>
              <w:pBdr>
                <w:top w:val="none" w:sz="0" w:space="0" w:color="auto"/>
                <w:left w:val="none" w:sz="0" w:space="0" w:color="auto"/>
                <w:bottom w:val="none" w:sz="0" w:space="0" w:color="auto"/>
                <w:right w:val="none" w:sz="0" w:space="0" w:color="auto"/>
                <w:between w:val="none" w:sz="0" w:space="0" w:color="auto"/>
              </w:pBdr>
            </w:pPr>
          </w:p>
        </w:tc>
      </w:tr>
      <w:tr w:rsidR="00E65C86" w:rsidRPr="00F0451A" w14:paraId="3B9F2A13" w14:textId="77777777" w:rsidTr="00704E0E">
        <w:tc>
          <w:tcPr>
            <w:tcW w:w="2605" w:type="dxa"/>
          </w:tcPr>
          <w:p w14:paraId="4656EE19" w14:textId="55B02317" w:rsidR="00E65C86" w:rsidRPr="00F0451A" w:rsidRDefault="004B7B2E" w:rsidP="00704E0E">
            <w:pPr>
              <w:pBdr>
                <w:top w:val="none" w:sz="0" w:space="0" w:color="auto"/>
                <w:left w:val="none" w:sz="0" w:space="0" w:color="auto"/>
                <w:bottom w:val="none" w:sz="0" w:space="0" w:color="auto"/>
                <w:right w:val="none" w:sz="0" w:space="0" w:color="auto"/>
                <w:between w:val="none" w:sz="0" w:space="0" w:color="auto"/>
              </w:pBdr>
            </w:pPr>
            <w:r w:rsidRPr="00F0451A">
              <w:t>Emily Johnson</w:t>
            </w:r>
          </w:p>
        </w:tc>
        <w:tc>
          <w:tcPr>
            <w:tcW w:w="2700" w:type="dxa"/>
          </w:tcPr>
          <w:p w14:paraId="0FF90AE1" w14:textId="66B50166" w:rsidR="00E65C86" w:rsidRPr="00F0451A" w:rsidRDefault="004B7B2E" w:rsidP="00704E0E">
            <w:pPr>
              <w:pBdr>
                <w:top w:val="none" w:sz="0" w:space="0" w:color="auto"/>
                <w:left w:val="none" w:sz="0" w:space="0" w:color="auto"/>
                <w:bottom w:val="none" w:sz="0" w:space="0" w:color="auto"/>
                <w:right w:val="none" w:sz="0" w:space="0" w:color="auto"/>
                <w:between w:val="none" w:sz="0" w:space="0" w:color="auto"/>
              </w:pBdr>
            </w:pPr>
            <w:r w:rsidRPr="00F0451A">
              <w:t>University of Alberta</w:t>
            </w:r>
          </w:p>
        </w:tc>
        <w:tc>
          <w:tcPr>
            <w:tcW w:w="4045" w:type="dxa"/>
          </w:tcPr>
          <w:p w14:paraId="60230C63" w14:textId="77777777" w:rsidR="00E65C86" w:rsidRPr="00F0451A" w:rsidRDefault="00E65C86" w:rsidP="00704E0E">
            <w:pPr>
              <w:pBdr>
                <w:top w:val="none" w:sz="0" w:space="0" w:color="auto"/>
                <w:left w:val="none" w:sz="0" w:space="0" w:color="auto"/>
                <w:bottom w:val="none" w:sz="0" w:space="0" w:color="auto"/>
                <w:right w:val="none" w:sz="0" w:space="0" w:color="auto"/>
                <w:between w:val="none" w:sz="0" w:space="0" w:color="auto"/>
              </w:pBdr>
            </w:pPr>
          </w:p>
        </w:tc>
      </w:tr>
    </w:tbl>
    <w:p w14:paraId="71AAC0EA" w14:textId="77777777" w:rsidR="00E65C86" w:rsidRPr="00F0451A" w:rsidRDefault="00E65C86" w:rsidP="00E65C86">
      <w:pPr>
        <w:pStyle w:val="NoSpacing"/>
        <w:rPr>
          <w:rFonts w:ascii="Times New Roman" w:hAnsi="Times New Roman" w:cs="Times New Roman"/>
        </w:rPr>
      </w:pPr>
      <w:bookmarkStart w:id="7" w:name="_Toc532569508"/>
    </w:p>
    <w:p w14:paraId="3EB7CDEA" w14:textId="77777777" w:rsidR="00E65C86" w:rsidRPr="00F0451A" w:rsidRDefault="00E65C86" w:rsidP="00E65C86">
      <w:pPr>
        <w:pStyle w:val="Heading2"/>
        <w:rPr>
          <w:rFonts w:ascii="Times New Roman" w:hAnsi="Times New Roman" w:cs="Times New Roman"/>
          <w:sz w:val="24"/>
          <w:szCs w:val="24"/>
        </w:rPr>
      </w:pPr>
      <w:bookmarkStart w:id="8" w:name="_Toc228372374"/>
      <w:r w:rsidRPr="00F0451A">
        <w:rPr>
          <w:rFonts w:ascii="Times New Roman" w:hAnsi="Times New Roman" w:cs="Times New Roman"/>
          <w:sz w:val="24"/>
          <w:szCs w:val="24"/>
        </w:rPr>
        <w:t>1.3 Signatures</w:t>
      </w:r>
      <w:bookmarkEnd w:id="7"/>
      <w:bookmarkEnd w:id="8"/>
    </w:p>
    <w:p w14:paraId="2C635C0E" w14:textId="77777777" w:rsidR="00E65C86" w:rsidRPr="00F0451A" w:rsidRDefault="00E65C86" w:rsidP="00E65C86">
      <w:pPr>
        <w:rPr>
          <w:sz w:val="16"/>
          <w:szCs w:val="16"/>
        </w:rPr>
      </w:pPr>
    </w:p>
    <w:p w14:paraId="7ACF5AF3" w14:textId="406142FD" w:rsidR="00E65C86" w:rsidRPr="00F0451A" w:rsidRDefault="00E65C86" w:rsidP="00E65C86">
      <w:pPr>
        <w:rPr>
          <w:b/>
          <w:szCs w:val="20"/>
        </w:rPr>
      </w:pPr>
      <w:r w:rsidRPr="00F0451A">
        <w:rPr>
          <w:b/>
          <w:szCs w:val="20"/>
        </w:rPr>
        <w:t>Author</w:t>
      </w:r>
      <w:r w:rsidR="005478A6" w:rsidRPr="00F0451A">
        <w:rPr>
          <w:b/>
          <w:szCs w:val="20"/>
        </w:rPr>
        <w:t xml:space="preserve">s </w:t>
      </w:r>
      <w:r w:rsidRPr="00F0451A">
        <w:rPr>
          <w:b/>
          <w:szCs w:val="20"/>
        </w:rPr>
        <w:t xml:space="preserve">of </w:t>
      </w:r>
      <w:r w:rsidR="005478A6" w:rsidRPr="00F0451A">
        <w:rPr>
          <w:b/>
          <w:szCs w:val="20"/>
        </w:rPr>
        <w:t xml:space="preserve">eMPower </w:t>
      </w:r>
      <w:r w:rsidRPr="00F0451A">
        <w:rPr>
          <w:b/>
          <w:szCs w:val="20"/>
        </w:rPr>
        <w:t xml:space="preserve">Study SAP: </w:t>
      </w:r>
    </w:p>
    <w:tbl>
      <w:tblPr>
        <w:tblStyle w:val="TableGrid1"/>
        <w:tblW w:w="0" w:type="auto"/>
        <w:tblLook w:val="04A0" w:firstRow="1" w:lastRow="0" w:firstColumn="1" w:lastColumn="0" w:noHBand="0" w:noVBand="1"/>
      </w:tblPr>
      <w:tblGrid>
        <w:gridCol w:w="2335"/>
        <w:gridCol w:w="7015"/>
      </w:tblGrid>
      <w:tr w:rsidR="00E65C86" w:rsidRPr="00F0451A" w14:paraId="7F8CA255" w14:textId="77777777" w:rsidTr="00704E0E">
        <w:tc>
          <w:tcPr>
            <w:tcW w:w="2335" w:type="dxa"/>
          </w:tcPr>
          <w:p w14:paraId="7FE1229F" w14:textId="77777777" w:rsidR="00E65C86" w:rsidRPr="00F0451A" w:rsidRDefault="00E65C86" w:rsidP="00704E0E">
            <w:pPr>
              <w:pBdr>
                <w:top w:val="none" w:sz="0" w:space="0" w:color="auto"/>
                <w:left w:val="none" w:sz="0" w:space="0" w:color="auto"/>
                <w:bottom w:val="none" w:sz="0" w:space="0" w:color="auto"/>
                <w:right w:val="none" w:sz="0" w:space="0" w:color="auto"/>
                <w:between w:val="none" w:sz="0" w:space="0" w:color="auto"/>
              </w:pBdr>
              <w:jc w:val="right"/>
              <w:rPr>
                <w:b/>
                <w:szCs w:val="20"/>
              </w:rPr>
            </w:pPr>
          </w:p>
          <w:p w14:paraId="7AFA21D3" w14:textId="77777777" w:rsidR="00E65C86" w:rsidRPr="00F0451A" w:rsidRDefault="00E65C86" w:rsidP="00704E0E">
            <w:pPr>
              <w:pBdr>
                <w:top w:val="none" w:sz="0" w:space="0" w:color="auto"/>
                <w:left w:val="none" w:sz="0" w:space="0" w:color="auto"/>
                <w:bottom w:val="none" w:sz="0" w:space="0" w:color="auto"/>
                <w:right w:val="none" w:sz="0" w:space="0" w:color="auto"/>
                <w:between w:val="none" w:sz="0" w:space="0" w:color="auto"/>
              </w:pBdr>
              <w:jc w:val="right"/>
              <w:rPr>
                <w:b/>
                <w:szCs w:val="20"/>
              </w:rPr>
            </w:pPr>
            <w:r w:rsidRPr="00F0451A">
              <w:rPr>
                <w:b/>
                <w:szCs w:val="20"/>
              </w:rPr>
              <w:t xml:space="preserve">Name (print): </w:t>
            </w:r>
          </w:p>
        </w:tc>
        <w:tc>
          <w:tcPr>
            <w:tcW w:w="7015" w:type="dxa"/>
          </w:tcPr>
          <w:p w14:paraId="68F0836D" w14:textId="77777777" w:rsidR="00E65C86" w:rsidRPr="00F0451A" w:rsidRDefault="00E65C86" w:rsidP="00704E0E">
            <w:pPr>
              <w:pBdr>
                <w:top w:val="none" w:sz="0" w:space="0" w:color="auto"/>
                <w:left w:val="none" w:sz="0" w:space="0" w:color="auto"/>
                <w:bottom w:val="none" w:sz="0" w:space="0" w:color="auto"/>
                <w:right w:val="none" w:sz="0" w:space="0" w:color="auto"/>
                <w:between w:val="none" w:sz="0" w:space="0" w:color="auto"/>
              </w:pBdr>
              <w:rPr>
                <w:szCs w:val="20"/>
              </w:rPr>
            </w:pPr>
          </w:p>
          <w:p w14:paraId="6DEEDC77" w14:textId="059948FE" w:rsidR="00E65C86" w:rsidRPr="00F0451A" w:rsidRDefault="005478A6" w:rsidP="00704E0E">
            <w:pPr>
              <w:pBdr>
                <w:top w:val="none" w:sz="0" w:space="0" w:color="auto"/>
                <w:left w:val="none" w:sz="0" w:space="0" w:color="auto"/>
                <w:bottom w:val="none" w:sz="0" w:space="0" w:color="auto"/>
                <w:right w:val="none" w:sz="0" w:space="0" w:color="auto"/>
                <w:between w:val="none" w:sz="0" w:space="0" w:color="auto"/>
              </w:pBdr>
              <w:rPr>
                <w:szCs w:val="20"/>
              </w:rPr>
            </w:pPr>
            <w:r w:rsidRPr="00F0451A">
              <w:rPr>
                <w:szCs w:val="20"/>
              </w:rPr>
              <w:t>Emily Johnson</w:t>
            </w:r>
          </w:p>
        </w:tc>
      </w:tr>
      <w:tr w:rsidR="00E65C86" w:rsidRPr="00F0451A" w14:paraId="1EB066CC" w14:textId="77777777" w:rsidTr="00704E0E">
        <w:trPr>
          <w:trHeight w:val="773"/>
        </w:trPr>
        <w:tc>
          <w:tcPr>
            <w:tcW w:w="2335" w:type="dxa"/>
          </w:tcPr>
          <w:p w14:paraId="513CA6AA" w14:textId="77777777" w:rsidR="00E65C86" w:rsidRPr="00F0451A" w:rsidRDefault="00E65C86" w:rsidP="00704E0E">
            <w:pPr>
              <w:pBdr>
                <w:top w:val="none" w:sz="0" w:space="0" w:color="auto"/>
                <w:left w:val="none" w:sz="0" w:space="0" w:color="auto"/>
                <w:bottom w:val="none" w:sz="0" w:space="0" w:color="auto"/>
                <w:right w:val="none" w:sz="0" w:space="0" w:color="auto"/>
                <w:between w:val="none" w:sz="0" w:space="0" w:color="auto"/>
              </w:pBdr>
              <w:jc w:val="right"/>
              <w:rPr>
                <w:b/>
                <w:szCs w:val="20"/>
              </w:rPr>
            </w:pPr>
          </w:p>
          <w:p w14:paraId="1ED2B77A" w14:textId="77777777" w:rsidR="00E65C86" w:rsidRPr="00F0451A" w:rsidRDefault="00E65C86" w:rsidP="00704E0E">
            <w:pPr>
              <w:pBdr>
                <w:top w:val="none" w:sz="0" w:space="0" w:color="auto"/>
                <w:left w:val="none" w:sz="0" w:space="0" w:color="auto"/>
                <w:bottom w:val="none" w:sz="0" w:space="0" w:color="auto"/>
                <w:right w:val="none" w:sz="0" w:space="0" w:color="auto"/>
                <w:between w:val="none" w:sz="0" w:space="0" w:color="auto"/>
              </w:pBdr>
              <w:jc w:val="right"/>
              <w:rPr>
                <w:b/>
                <w:szCs w:val="20"/>
              </w:rPr>
            </w:pPr>
            <w:r w:rsidRPr="00F0451A">
              <w:rPr>
                <w:b/>
                <w:szCs w:val="20"/>
              </w:rPr>
              <w:t xml:space="preserve">Signature: </w:t>
            </w:r>
          </w:p>
        </w:tc>
        <w:tc>
          <w:tcPr>
            <w:tcW w:w="7015" w:type="dxa"/>
          </w:tcPr>
          <w:p w14:paraId="14D5967E" w14:textId="77777777" w:rsidR="00E65C86" w:rsidRPr="00F0451A" w:rsidRDefault="00E65C86" w:rsidP="00704E0E">
            <w:pPr>
              <w:pBdr>
                <w:top w:val="none" w:sz="0" w:space="0" w:color="auto"/>
                <w:left w:val="none" w:sz="0" w:space="0" w:color="auto"/>
                <w:bottom w:val="none" w:sz="0" w:space="0" w:color="auto"/>
                <w:right w:val="none" w:sz="0" w:space="0" w:color="auto"/>
                <w:between w:val="none" w:sz="0" w:space="0" w:color="auto"/>
              </w:pBdr>
              <w:rPr>
                <w:szCs w:val="20"/>
              </w:rPr>
            </w:pPr>
          </w:p>
          <w:p w14:paraId="60FB2B13" w14:textId="7E31A240" w:rsidR="00E65C86" w:rsidRPr="00F0451A" w:rsidRDefault="00BB00DB" w:rsidP="00704E0E">
            <w:pPr>
              <w:pBdr>
                <w:top w:val="none" w:sz="0" w:space="0" w:color="auto"/>
                <w:left w:val="none" w:sz="0" w:space="0" w:color="auto"/>
                <w:bottom w:val="none" w:sz="0" w:space="0" w:color="auto"/>
                <w:right w:val="none" w:sz="0" w:space="0" w:color="auto"/>
                <w:between w:val="none" w:sz="0" w:space="0" w:color="auto"/>
              </w:pBdr>
              <w:rPr>
                <w:szCs w:val="20"/>
              </w:rPr>
            </w:pPr>
            <w:r>
              <w:rPr>
                <w:szCs w:val="20"/>
              </w:rPr>
              <w:t>EJ</w:t>
            </w:r>
          </w:p>
        </w:tc>
      </w:tr>
      <w:tr w:rsidR="00E65C86" w:rsidRPr="00F0451A" w14:paraId="648F6E64" w14:textId="77777777" w:rsidTr="00704E0E">
        <w:tc>
          <w:tcPr>
            <w:tcW w:w="2335" w:type="dxa"/>
          </w:tcPr>
          <w:p w14:paraId="7064735A" w14:textId="77777777" w:rsidR="00E65C86" w:rsidRPr="00F0451A" w:rsidRDefault="00E65C86" w:rsidP="00704E0E">
            <w:pPr>
              <w:pBdr>
                <w:top w:val="none" w:sz="0" w:space="0" w:color="auto"/>
                <w:left w:val="none" w:sz="0" w:space="0" w:color="auto"/>
                <w:bottom w:val="none" w:sz="0" w:space="0" w:color="auto"/>
                <w:right w:val="none" w:sz="0" w:space="0" w:color="auto"/>
                <w:between w:val="none" w:sz="0" w:space="0" w:color="auto"/>
              </w:pBdr>
              <w:jc w:val="right"/>
              <w:rPr>
                <w:b/>
                <w:szCs w:val="20"/>
              </w:rPr>
            </w:pPr>
          </w:p>
          <w:p w14:paraId="58AA3C54" w14:textId="77777777" w:rsidR="00E65C86" w:rsidRPr="00F0451A" w:rsidRDefault="00E65C86" w:rsidP="00704E0E">
            <w:pPr>
              <w:pBdr>
                <w:top w:val="none" w:sz="0" w:space="0" w:color="auto"/>
                <w:left w:val="none" w:sz="0" w:space="0" w:color="auto"/>
                <w:bottom w:val="none" w:sz="0" w:space="0" w:color="auto"/>
                <w:right w:val="none" w:sz="0" w:space="0" w:color="auto"/>
                <w:between w:val="none" w:sz="0" w:space="0" w:color="auto"/>
              </w:pBdr>
              <w:jc w:val="right"/>
              <w:rPr>
                <w:b/>
                <w:szCs w:val="20"/>
              </w:rPr>
            </w:pPr>
            <w:r w:rsidRPr="00F0451A">
              <w:rPr>
                <w:b/>
                <w:szCs w:val="20"/>
              </w:rPr>
              <w:t>Date (</w:t>
            </w:r>
            <w:proofErr w:type="spellStart"/>
            <w:r w:rsidRPr="00F0451A">
              <w:rPr>
                <w:b/>
                <w:szCs w:val="20"/>
              </w:rPr>
              <w:t>dd</w:t>
            </w:r>
            <w:proofErr w:type="spellEnd"/>
            <w:r w:rsidRPr="00F0451A">
              <w:rPr>
                <w:b/>
                <w:szCs w:val="20"/>
              </w:rPr>
              <w:t>-mmm-</w:t>
            </w:r>
            <w:proofErr w:type="spellStart"/>
            <w:r w:rsidRPr="00F0451A">
              <w:rPr>
                <w:b/>
                <w:szCs w:val="20"/>
              </w:rPr>
              <w:t>yyyy</w:t>
            </w:r>
            <w:proofErr w:type="spellEnd"/>
            <w:r w:rsidRPr="00F0451A">
              <w:rPr>
                <w:b/>
                <w:szCs w:val="20"/>
              </w:rPr>
              <w:t>):</w:t>
            </w:r>
          </w:p>
        </w:tc>
        <w:tc>
          <w:tcPr>
            <w:tcW w:w="7015" w:type="dxa"/>
          </w:tcPr>
          <w:p w14:paraId="15D94D71" w14:textId="6C5B9C5A" w:rsidR="00E65C86" w:rsidRPr="00F0451A" w:rsidRDefault="005478A6" w:rsidP="00704E0E">
            <w:pPr>
              <w:pBdr>
                <w:top w:val="none" w:sz="0" w:space="0" w:color="auto"/>
                <w:left w:val="none" w:sz="0" w:space="0" w:color="auto"/>
                <w:bottom w:val="none" w:sz="0" w:space="0" w:color="auto"/>
                <w:right w:val="none" w:sz="0" w:space="0" w:color="auto"/>
                <w:between w:val="none" w:sz="0" w:space="0" w:color="auto"/>
              </w:pBdr>
              <w:rPr>
                <w:szCs w:val="20"/>
              </w:rPr>
            </w:pPr>
            <w:r w:rsidRPr="00F0451A">
              <w:rPr>
                <w:szCs w:val="20"/>
              </w:rPr>
              <w:t>22 April 2024</w:t>
            </w:r>
          </w:p>
          <w:p w14:paraId="4C7CA33E" w14:textId="77777777" w:rsidR="00E65C86" w:rsidRPr="00F0451A" w:rsidRDefault="00E65C86" w:rsidP="00704E0E">
            <w:pPr>
              <w:rPr>
                <w:szCs w:val="20"/>
              </w:rPr>
            </w:pPr>
          </w:p>
        </w:tc>
      </w:tr>
    </w:tbl>
    <w:p w14:paraId="6D8AEF9B" w14:textId="77777777" w:rsidR="00E65C86" w:rsidRPr="00F0451A" w:rsidRDefault="00E65C86" w:rsidP="00E65C86">
      <w:pPr>
        <w:rPr>
          <w:b/>
          <w:color w:val="000000" w:themeColor="text1"/>
          <w:szCs w:val="20"/>
        </w:rPr>
      </w:pPr>
    </w:p>
    <w:tbl>
      <w:tblPr>
        <w:tblStyle w:val="TableGrid1"/>
        <w:tblW w:w="0" w:type="auto"/>
        <w:tblLook w:val="04A0" w:firstRow="1" w:lastRow="0" w:firstColumn="1" w:lastColumn="0" w:noHBand="0" w:noVBand="1"/>
      </w:tblPr>
      <w:tblGrid>
        <w:gridCol w:w="2335"/>
        <w:gridCol w:w="7015"/>
      </w:tblGrid>
      <w:tr w:rsidR="005478A6" w:rsidRPr="00F0451A" w14:paraId="27BC709C" w14:textId="77777777" w:rsidTr="00704E0E">
        <w:tc>
          <w:tcPr>
            <w:tcW w:w="2335" w:type="dxa"/>
          </w:tcPr>
          <w:p w14:paraId="3AA30443" w14:textId="77777777" w:rsidR="005478A6" w:rsidRPr="00F0451A" w:rsidRDefault="005478A6" w:rsidP="00704E0E">
            <w:pPr>
              <w:pBdr>
                <w:top w:val="none" w:sz="0" w:space="0" w:color="auto"/>
                <w:left w:val="none" w:sz="0" w:space="0" w:color="auto"/>
                <w:bottom w:val="none" w:sz="0" w:space="0" w:color="auto"/>
                <w:right w:val="none" w:sz="0" w:space="0" w:color="auto"/>
                <w:between w:val="none" w:sz="0" w:space="0" w:color="auto"/>
              </w:pBdr>
              <w:jc w:val="right"/>
              <w:rPr>
                <w:b/>
                <w:szCs w:val="20"/>
              </w:rPr>
            </w:pPr>
          </w:p>
          <w:p w14:paraId="1AE74AEB" w14:textId="77777777" w:rsidR="005478A6" w:rsidRPr="00F0451A" w:rsidRDefault="005478A6" w:rsidP="00704E0E">
            <w:pPr>
              <w:pBdr>
                <w:top w:val="none" w:sz="0" w:space="0" w:color="auto"/>
                <w:left w:val="none" w:sz="0" w:space="0" w:color="auto"/>
                <w:bottom w:val="none" w:sz="0" w:space="0" w:color="auto"/>
                <w:right w:val="none" w:sz="0" w:space="0" w:color="auto"/>
                <w:between w:val="none" w:sz="0" w:space="0" w:color="auto"/>
              </w:pBdr>
              <w:jc w:val="right"/>
              <w:rPr>
                <w:b/>
                <w:szCs w:val="20"/>
              </w:rPr>
            </w:pPr>
            <w:r w:rsidRPr="00F0451A">
              <w:rPr>
                <w:b/>
                <w:szCs w:val="20"/>
              </w:rPr>
              <w:t xml:space="preserve">Name (print): </w:t>
            </w:r>
          </w:p>
        </w:tc>
        <w:tc>
          <w:tcPr>
            <w:tcW w:w="7015" w:type="dxa"/>
          </w:tcPr>
          <w:p w14:paraId="3631E546" w14:textId="77777777" w:rsidR="005478A6" w:rsidRPr="00F0451A" w:rsidRDefault="005478A6" w:rsidP="00704E0E">
            <w:pPr>
              <w:pBdr>
                <w:top w:val="none" w:sz="0" w:space="0" w:color="auto"/>
                <w:left w:val="none" w:sz="0" w:space="0" w:color="auto"/>
                <w:bottom w:val="none" w:sz="0" w:space="0" w:color="auto"/>
                <w:right w:val="none" w:sz="0" w:space="0" w:color="auto"/>
                <w:between w:val="none" w:sz="0" w:space="0" w:color="auto"/>
              </w:pBdr>
              <w:rPr>
                <w:szCs w:val="20"/>
              </w:rPr>
            </w:pPr>
          </w:p>
          <w:p w14:paraId="33358858" w14:textId="52BD46C7" w:rsidR="005478A6" w:rsidRPr="00F0451A" w:rsidRDefault="005478A6" w:rsidP="00704E0E">
            <w:pPr>
              <w:pBdr>
                <w:top w:val="none" w:sz="0" w:space="0" w:color="auto"/>
                <w:left w:val="none" w:sz="0" w:space="0" w:color="auto"/>
                <w:bottom w:val="none" w:sz="0" w:space="0" w:color="auto"/>
                <w:right w:val="none" w:sz="0" w:space="0" w:color="auto"/>
                <w:between w:val="none" w:sz="0" w:space="0" w:color="auto"/>
              </w:pBdr>
              <w:rPr>
                <w:szCs w:val="20"/>
              </w:rPr>
            </w:pPr>
            <w:proofErr w:type="spellStart"/>
            <w:r w:rsidRPr="00F0451A">
              <w:rPr>
                <w:szCs w:val="20"/>
              </w:rPr>
              <w:t>Yinggan</w:t>
            </w:r>
            <w:proofErr w:type="spellEnd"/>
            <w:r w:rsidRPr="00F0451A">
              <w:rPr>
                <w:szCs w:val="20"/>
              </w:rPr>
              <w:t xml:space="preserve"> Zheng</w:t>
            </w:r>
          </w:p>
        </w:tc>
      </w:tr>
      <w:tr w:rsidR="005478A6" w:rsidRPr="00F0451A" w14:paraId="71259F6F" w14:textId="77777777" w:rsidTr="00704E0E">
        <w:trPr>
          <w:trHeight w:val="773"/>
        </w:trPr>
        <w:tc>
          <w:tcPr>
            <w:tcW w:w="2335" w:type="dxa"/>
          </w:tcPr>
          <w:p w14:paraId="0338E5F2" w14:textId="77777777" w:rsidR="005478A6" w:rsidRPr="00F0451A" w:rsidRDefault="005478A6" w:rsidP="00704E0E">
            <w:pPr>
              <w:pBdr>
                <w:top w:val="none" w:sz="0" w:space="0" w:color="auto"/>
                <w:left w:val="none" w:sz="0" w:space="0" w:color="auto"/>
                <w:bottom w:val="none" w:sz="0" w:space="0" w:color="auto"/>
                <w:right w:val="none" w:sz="0" w:space="0" w:color="auto"/>
                <w:between w:val="none" w:sz="0" w:space="0" w:color="auto"/>
              </w:pBdr>
              <w:jc w:val="right"/>
              <w:rPr>
                <w:b/>
                <w:szCs w:val="20"/>
              </w:rPr>
            </w:pPr>
          </w:p>
          <w:p w14:paraId="38DA1D27" w14:textId="77777777" w:rsidR="005478A6" w:rsidRPr="00F0451A" w:rsidRDefault="005478A6" w:rsidP="00704E0E">
            <w:pPr>
              <w:pBdr>
                <w:top w:val="none" w:sz="0" w:space="0" w:color="auto"/>
                <w:left w:val="none" w:sz="0" w:space="0" w:color="auto"/>
                <w:bottom w:val="none" w:sz="0" w:space="0" w:color="auto"/>
                <w:right w:val="none" w:sz="0" w:space="0" w:color="auto"/>
                <w:between w:val="none" w:sz="0" w:space="0" w:color="auto"/>
              </w:pBdr>
              <w:jc w:val="right"/>
              <w:rPr>
                <w:b/>
                <w:szCs w:val="20"/>
              </w:rPr>
            </w:pPr>
            <w:r w:rsidRPr="00F0451A">
              <w:rPr>
                <w:b/>
                <w:szCs w:val="20"/>
              </w:rPr>
              <w:t xml:space="preserve">Signature: </w:t>
            </w:r>
          </w:p>
        </w:tc>
        <w:tc>
          <w:tcPr>
            <w:tcW w:w="7015" w:type="dxa"/>
          </w:tcPr>
          <w:p w14:paraId="229D2967" w14:textId="77777777" w:rsidR="005478A6" w:rsidRPr="00F0451A" w:rsidRDefault="005478A6" w:rsidP="00704E0E">
            <w:pPr>
              <w:pBdr>
                <w:top w:val="none" w:sz="0" w:space="0" w:color="auto"/>
                <w:left w:val="none" w:sz="0" w:space="0" w:color="auto"/>
                <w:bottom w:val="none" w:sz="0" w:space="0" w:color="auto"/>
                <w:right w:val="none" w:sz="0" w:space="0" w:color="auto"/>
                <w:between w:val="none" w:sz="0" w:space="0" w:color="auto"/>
              </w:pBdr>
              <w:rPr>
                <w:szCs w:val="20"/>
              </w:rPr>
            </w:pPr>
          </w:p>
          <w:p w14:paraId="024A22CC" w14:textId="510EDFCF" w:rsidR="005478A6" w:rsidRPr="00F0451A" w:rsidRDefault="00BB00DB" w:rsidP="00704E0E">
            <w:pPr>
              <w:pBdr>
                <w:top w:val="none" w:sz="0" w:space="0" w:color="auto"/>
                <w:left w:val="none" w:sz="0" w:space="0" w:color="auto"/>
                <w:bottom w:val="none" w:sz="0" w:space="0" w:color="auto"/>
                <w:right w:val="none" w:sz="0" w:space="0" w:color="auto"/>
                <w:between w:val="none" w:sz="0" w:space="0" w:color="auto"/>
              </w:pBdr>
              <w:rPr>
                <w:szCs w:val="20"/>
              </w:rPr>
            </w:pPr>
            <w:r>
              <w:rPr>
                <w:szCs w:val="20"/>
              </w:rPr>
              <w:t>YZ</w:t>
            </w:r>
          </w:p>
        </w:tc>
      </w:tr>
      <w:tr w:rsidR="005478A6" w:rsidRPr="00F0451A" w14:paraId="335AD396" w14:textId="77777777" w:rsidTr="00704E0E">
        <w:tc>
          <w:tcPr>
            <w:tcW w:w="2335" w:type="dxa"/>
          </w:tcPr>
          <w:p w14:paraId="4B624F6D" w14:textId="77777777" w:rsidR="005478A6" w:rsidRPr="00F0451A" w:rsidRDefault="005478A6" w:rsidP="00704E0E">
            <w:pPr>
              <w:pBdr>
                <w:top w:val="none" w:sz="0" w:space="0" w:color="auto"/>
                <w:left w:val="none" w:sz="0" w:space="0" w:color="auto"/>
                <w:bottom w:val="none" w:sz="0" w:space="0" w:color="auto"/>
                <w:right w:val="none" w:sz="0" w:space="0" w:color="auto"/>
                <w:between w:val="none" w:sz="0" w:space="0" w:color="auto"/>
              </w:pBdr>
              <w:jc w:val="right"/>
              <w:rPr>
                <w:b/>
                <w:szCs w:val="20"/>
              </w:rPr>
            </w:pPr>
          </w:p>
          <w:p w14:paraId="158DDAF2" w14:textId="77777777" w:rsidR="005478A6" w:rsidRPr="00F0451A" w:rsidRDefault="005478A6" w:rsidP="00704E0E">
            <w:pPr>
              <w:pBdr>
                <w:top w:val="none" w:sz="0" w:space="0" w:color="auto"/>
                <w:left w:val="none" w:sz="0" w:space="0" w:color="auto"/>
                <w:bottom w:val="none" w:sz="0" w:space="0" w:color="auto"/>
                <w:right w:val="none" w:sz="0" w:space="0" w:color="auto"/>
                <w:between w:val="none" w:sz="0" w:space="0" w:color="auto"/>
              </w:pBdr>
              <w:jc w:val="right"/>
              <w:rPr>
                <w:b/>
                <w:szCs w:val="20"/>
              </w:rPr>
            </w:pPr>
            <w:r w:rsidRPr="00F0451A">
              <w:rPr>
                <w:b/>
                <w:szCs w:val="20"/>
              </w:rPr>
              <w:t>Date (</w:t>
            </w:r>
            <w:proofErr w:type="spellStart"/>
            <w:r w:rsidRPr="00F0451A">
              <w:rPr>
                <w:b/>
                <w:szCs w:val="20"/>
              </w:rPr>
              <w:t>dd</w:t>
            </w:r>
            <w:proofErr w:type="spellEnd"/>
            <w:r w:rsidRPr="00F0451A">
              <w:rPr>
                <w:b/>
                <w:szCs w:val="20"/>
              </w:rPr>
              <w:t>-mmm-</w:t>
            </w:r>
            <w:proofErr w:type="spellStart"/>
            <w:r w:rsidRPr="00F0451A">
              <w:rPr>
                <w:b/>
                <w:szCs w:val="20"/>
              </w:rPr>
              <w:t>yyyy</w:t>
            </w:r>
            <w:proofErr w:type="spellEnd"/>
            <w:r w:rsidRPr="00F0451A">
              <w:rPr>
                <w:b/>
                <w:szCs w:val="20"/>
              </w:rPr>
              <w:t>):</w:t>
            </w:r>
          </w:p>
        </w:tc>
        <w:tc>
          <w:tcPr>
            <w:tcW w:w="7015" w:type="dxa"/>
          </w:tcPr>
          <w:p w14:paraId="61416410" w14:textId="77777777" w:rsidR="00BB00DB" w:rsidRPr="00F0451A" w:rsidRDefault="00BB00DB" w:rsidP="00BB00DB">
            <w:pPr>
              <w:pBdr>
                <w:top w:val="none" w:sz="0" w:space="0" w:color="auto"/>
                <w:left w:val="none" w:sz="0" w:space="0" w:color="auto"/>
                <w:bottom w:val="none" w:sz="0" w:space="0" w:color="auto"/>
                <w:right w:val="none" w:sz="0" w:space="0" w:color="auto"/>
                <w:between w:val="none" w:sz="0" w:space="0" w:color="auto"/>
              </w:pBdr>
              <w:rPr>
                <w:szCs w:val="20"/>
              </w:rPr>
            </w:pPr>
            <w:r w:rsidRPr="00F0451A">
              <w:rPr>
                <w:szCs w:val="20"/>
              </w:rPr>
              <w:t>22 April 2024</w:t>
            </w:r>
          </w:p>
          <w:p w14:paraId="1076A9C0" w14:textId="77777777" w:rsidR="005478A6" w:rsidRPr="00F0451A" w:rsidRDefault="005478A6" w:rsidP="005478A6">
            <w:pPr>
              <w:pBdr>
                <w:top w:val="none" w:sz="0" w:space="0" w:color="auto"/>
                <w:left w:val="none" w:sz="0" w:space="0" w:color="auto"/>
                <w:bottom w:val="none" w:sz="0" w:space="0" w:color="auto"/>
                <w:right w:val="none" w:sz="0" w:space="0" w:color="auto"/>
                <w:between w:val="none" w:sz="0" w:space="0" w:color="auto"/>
              </w:pBdr>
              <w:rPr>
                <w:szCs w:val="20"/>
              </w:rPr>
            </w:pPr>
          </w:p>
        </w:tc>
      </w:tr>
    </w:tbl>
    <w:p w14:paraId="38177D0F" w14:textId="77777777" w:rsidR="005478A6" w:rsidRPr="00F0451A" w:rsidRDefault="005478A6" w:rsidP="00E65C86">
      <w:pPr>
        <w:rPr>
          <w:b/>
          <w:szCs w:val="20"/>
        </w:rPr>
      </w:pPr>
    </w:p>
    <w:p w14:paraId="531DD5E1" w14:textId="77777777" w:rsidR="005478A6" w:rsidRPr="00F0451A" w:rsidRDefault="005478A6" w:rsidP="00E65C86">
      <w:pPr>
        <w:rPr>
          <w:b/>
          <w:szCs w:val="20"/>
        </w:rPr>
      </w:pPr>
    </w:p>
    <w:p w14:paraId="06170220" w14:textId="782589A1" w:rsidR="00E65C86" w:rsidRPr="00F0451A" w:rsidRDefault="00E65C86" w:rsidP="00E65C86">
      <w:pPr>
        <w:rPr>
          <w:b/>
          <w:szCs w:val="20"/>
        </w:rPr>
      </w:pPr>
      <w:r w:rsidRPr="00F0451A">
        <w:rPr>
          <w:b/>
          <w:szCs w:val="20"/>
        </w:rPr>
        <w:t xml:space="preserve">Principal Investigator of EMPOWER: </w:t>
      </w:r>
    </w:p>
    <w:tbl>
      <w:tblPr>
        <w:tblStyle w:val="TableGrid1"/>
        <w:tblW w:w="0" w:type="auto"/>
        <w:tblLook w:val="04A0" w:firstRow="1" w:lastRow="0" w:firstColumn="1" w:lastColumn="0" w:noHBand="0" w:noVBand="1"/>
      </w:tblPr>
      <w:tblGrid>
        <w:gridCol w:w="2335"/>
        <w:gridCol w:w="7015"/>
      </w:tblGrid>
      <w:tr w:rsidR="00E65C86" w:rsidRPr="00F0451A" w14:paraId="6A92C8DF" w14:textId="77777777" w:rsidTr="00704E0E">
        <w:tc>
          <w:tcPr>
            <w:tcW w:w="2335" w:type="dxa"/>
          </w:tcPr>
          <w:p w14:paraId="3BB93FFF" w14:textId="77777777" w:rsidR="00E65C86" w:rsidRPr="00F0451A" w:rsidRDefault="00E65C86" w:rsidP="00704E0E">
            <w:pPr>
              <w:pBdr>
                <w:top w:val="none" w:sz="0" w:space="0" w:color="auto"/>
                <w:left w:val="none" w:sz="0" w:space="0" w:color="auto"/>
                <w:bottom w:val="none" w:sz="0" w:space="0" w:color="auto"/>
                <w:right w:val="none" w:sz="0" w:space="0" w:color="auto"/>
                <w:between w:val="none" w:sz="0" w:space="0" w:color="auto"/>
              </w:pBdr>
              <w:jc w:val="right"/>
              <w:rPr>
                <w:b/>
                <w:szCs w:val="20"/>
              </w:rPr>
            </w:pPr>
          </w:p>
          <w:p w14:paraId="4CD8E038" w14:textId="77777777" w:rsidR="00E65C86" w:rsidRPr="00F0451A" w:rsidRDefault="00E65C86" w:rsidP="00704E0E">
            <w:pPr>
              <w:pBdr>
                <w:top w:val="none" w:sz="0" w:space="0" w:color="auto"/>
                <w:left w:val="none" w:sz="0" w:space="0" w:color="auto"/>
                <w:bottom w:val="none" w:sz="0" w:space="0" w:color="auto"/>
                <w:right w:val="none" w:sz="0" w:space="0" w:color="auto"/>
                <w:between w:val="none" w:sz="0" w:space="0" w:color="auto"/>
              </w:pBdr>
              <w:jc w:val="right"/>
              <w:rPr>
                <w:b/>
                <w:szCs w:val="20"/>
              </w:rPr>
            </w:pPr>
            <w:r w:rsidRPr="00F0451A">
              <w:rPr>
                <w:b/>
                <w:szCs w:val="20"/>
              </w:rPr>
              <w:t xml:space="preserve">Name (print): </w:t>
            </w:r>
          </w:p>
        </w:tc>
        <w:tc>
          <w:tcPr>
            <w:tcW w:w="7015" w:type="dxa"/>
          </w:tcPr>
          <w:p w14:paraId="371EA23B" w14:textId="77777777" w:rsidR="00E65C86" w:rsidRPr="00F0451A" w:rsidRDefault="00E65C86" w:rsidP="00704E0E">
            <w:pPr>
              <w:pBdr>
                <w:top w:val="none" w:sz="0" w:space="0" w:color="auto"/>
                <w:left w:val="none" w:sz="0" w:space="0" w:color="auto"/>
                <w:bottom w:val="none" w:sz="0" w:space="0" w:color="auto"/>
                <w:right w:val="none" w:sz="0" w:space="0" w:color="auto"/>
                <w:between w:val="none" w:sz="0" w:space="0" w:color="auto"/>
              </w:pBdr>
              <w:rPr>
                <w:szCs w:val="20"/>
              </w:rPr>
            </w:pPr>
          </w:p>
          <w:p w14:paraId="2D427BC4" w14:textId="018C5CDC" w:rsidR="00E65C86" w:rsidRPr="00F0451A" w:rsidRDefault="00E65C86" w:rsidP="00704E0E">
            <w:pPr>
              <w:rPr>
                <w:bCs/>
                <w:color w:val="auto"/>
                <w:szCs w:val="20"/>
              </w:rPr>
            </w:pPr>
            <w:r w:rsidRPr="00F0451A">
              <w:rPr>
                <w:bCs/>
                <w:color w:val="auto"/>
                <w:szCs w:val="20"/>
              </w:rPr>
              <w:t xml:space="preserve">Dr. Puneeta Tandon </w:t>
            </w:r>
          </w:p>
        </w:tc>
      </w:tr>
      <w:tr w:rsidR="00E65C86" w:rsidRPr="00F0451A" w14:paraId="4612221C" w14:textId="77777777" w:rsidTr="00704E0E">
        <w:tc>
          <w:tcPr>
            <w:tcW w:w="2335" w:type="dxa"/>
          </w:tcPr>
          <w:p w14:paraId="1C30F578" w14:textId="77777777" w:rsidR="00E65C86" w:rsidRPr="00F0451A" w:rsidRDefault="00E65C86" w:rsidP="00704E0E">
            <w:pPr>
              <w:pBdr>
                <w:top w:val="none" w:sz="0" w:space="0" w:color="auto"/>
                <w:left w:val="none" w:sz="0" w:space="0" w:color="auto"/>
                <w:bottom w:val="none" w:sz="0" w:space="0" w:color="auto"/>
                <w:right w:val="none" w:sz="0" w:space="0" w:color="auto"/>
                <w:between w:val="none" w:sz="0" w:space="0" w:color="auto"/>
              </w:pBdr>
              <w:jc w:val="right"/>
              <w:rPr>
                <w:b/>
                <w:szCs w:val="20"/>
              </w:rPr>
            </w:pPr>
          </w:p>
          <w:p w14:paraId="1D45C9FF" w14:textId="77777777" w:rsidR="00E65C86" w:rsidRPr="00F0451A" w:rsidRDefault="00E65C86" w:rsidP="00704E0E">
            <w:pPr>
              <w:pBdr>
                <w:top w:val="none" w:sz="0" w:space="0" w:color="auto"/>
                <w:left w:val="none" w:sz="0" w:space="0" w:color="auto"/>
                <w:bottom w:val="none" w:sz="0" w:space="0" w:color="auto"/>
                <w:right w:val="none" w:sz="0" w:space="0" w:color="auto"/>
                <w:between w:val="none" w:sz="0" w:space="0" w:color="auto"/>
              </w:pBdr>
              <w:jc w:val="right"/>
              <w:rPr>
                <w:b/>
                <w:szCs w:val="20"/>
              </w:rPr>
            </w:pPr>
            <w:r w:rsidRPr="00F0451A">
              <w:rPr>
                <w:b/>
                <w:szCs w:val="20"/>
              </w:rPr>
              <w:t xml:space="preserve">Signature: </w:t>
            </w:r>
          </w:p>
        </w:tc>
        <w:tc>
          <w:tcPr>
            <w:tcW w:w="7015" w:type="dxa"/>
          </w:tcPr>
          <w:p w14:paraId="19630778" w14:textId="3EF4C94C" w:rsidR="00E65C86" w:rsidRPr="00F0451A" w:rsidRDefault="00BB00DB" w:rsidP="00704E0E">
            <w:pPr>
              <w:pBdr>
                <w:top w:val="none" w:sz="0" w:space="0" w:color="auto"/>
                <w:left w:val="none" w:sz="0" w:space="0" w:color="auto"/>
                <w:bottom w:val="none" w:sz="0" w:space="0" w:color="auto"/>
                <w:right w:val="none" w:sz="0" w:space="0" w:color="auto"/>
                <w:between w:val="none" w:sz="0" w:space="0" w:color="auto"/>
              </w:pBdr>
              <w:rPr>
                <w:szCs w:val="20"/>
              </w:rPr>
            </w:pPr>
            <w:r>
              <w:rPr>
                <w:szCs w:val="20"/>
              </w:rPr>
              <w:t>PT</w:t>
            </w:r>
          </w:p>
          <w:p w14:paraId="0722332E" w14:textId="77777777" w:rsidR="00E65C86" w:rsidRPr="00F0451A" w:rsidRDefault="00E65C86" w:rsidP="00704E0E">
            <w:pPr>
              <w:pBdr>
                <w:top w:val="none" w:sz="0" w:space="0" w:color="auto"/>
                <w:left w:val="none" w:sz="0" w:space="0" w:color="auto"/>
                <w:bottom w:val="none" w:sz="0" w:space="0" w:color="auto"/>
                <w:right w:val="none" w:sz="0" w:space="0" w:color="auto"/>
                <w:between w:val="none" w:sz="0" w:space="0" w:color="auto"/>
              </w:pBdr>
              <w:rPr>
                <w:szCs w:val="20"/>
              </w:rPr>
            </w:pPr>
          </w:p>
        </w:tc>
      </w:tr>
      <w:tr w:rsidR="00E65C86" w:rsidRPr="00F0451A" w14:paraId="753E45CA" w14:textId="77777777" w:rsidTr="00704E0E">
        <w:tc>
          <w:tcPr>
            <w:tcW w:w="2335" w:type="dxa"/>
          </w:tcPr>
          <w:p w14:paraId="40B36111" w14:textId="77777777" w:rsidR="00E65C86" w:rsidRPr="00F0451A" w:rsidRDefault="00E65C86" w:rsidP="00704E0E">
            <w:pPr>
              <w:pBdr>
                <w:top w:val="none" w:sz="0" w:space="0" w:color="auto"/>
                <w:left w:val="none" w:sz="0" w:space="0" w:color="auto"/>
                <w:bottom w:val="none" w:sz="0" w:space="0" w:color="auto"/>
                <w:right w:val="none" w:sz="0" w:space="0" w:color="auto"/>
                <w:between w:val="none" w:sz="0" w:space="0" w:color="auto"/>
              </w:pBdr>
              <w:jc w:val="right"/>
              <w:rPr>
                <w:b/>
                <w:szCs w:val="20"/>
              </w:rPr>
            </w:pPr>
          </w:p>
          <w:p w14:paraId="3C9F9B4C" w14:textId="77777777" w:rsidR="00E65C86" w:rsidRPr="00F0451A" w:rsidRDefault="00E65C86" w:rsidP="00704E0E">
            <w:pPr>
              <w:pBdr>
                <w:top w:val="none" w:sz="0" w:space="0" w:color="auto"/>
                <w:left w:val="none" w:sz="0" w:space="0" w:color="auto"/>
                <w:bottom w:val="none" w:sz="0" w:space="0" w:color="auto"/>
                <w:right w:val="none" w:sz="0" w:space="0" w:color="auto"/>
                <w:between w:val="none" w:sz="0" w:space="0" w:color="auto"/>
              </w:pBdr>
              <w:jc w:val="right"/>
              <w:rPr>
                <w:b/>
                <w:szCs w:val="20"/>
              </w:rPr>
            </w:pPr>
            <w:r w:rsidRPr="00F0451A">
              <w:rPr>
                <w:b/>
                <w:szCs w:val="20"/>
              </w:rPr>
              <w:t>Date (</w:t>
            </w:r>
            <w:proofErr w:type="spellStart"/>
            <w:r w:rsidRPr="00F0451A">
              <w:rPr>
                <w:b/>
                <w:szCs w:val="20"/>
              </w:rPr>
              <w:t>dd</w:t>
            </w:r>
            <w:proofErr w:type="spellEnd"/>
            <w:r w:rsidRPr="00F0451A">
              <w:rPr>
                <w:b/>
                <w:szCs w:val="20"/>
              </w:rPr>
              <w:t>-mmm-</w:t>
            </w:r>
            <w:proofErr w:type="spellStart"/>
            <w:r w:rsidRPr="00F0451A">
              <w:rPr>
                <w:b/>
                <w:szCs w:val="20"/>
              </w:rPr>
              <w:t>yyyy</w:t>
            </w:r>
            <w:proofErr w:type="spellEnd"/>
            <w:r w:rsidRPr="00F0451A">
              <w:rPr>
                <w:b/>
                <w:szCs w:val="20"/>
              </w:rPr>
              <w:t>):</w:t>
            </w:r>
          </w:p>
        </w:tc>
        <w:tc>
          <w:tcPr>
            <w:tcW w:w="7015" w:type="dxa"/>
          </w:tcPr>
          <w:p w14:paraId="52158F72" w14:textId="77777777" w:rsidR="00E65C86" w:rsidRPr="00F0451A" w:rsidRDefault="00E65C86" w:rsidP="00704E0E">
            <w:pPr>
              <w:pBdr>
                <w:top w:val="none" w:sz="0" w:space="0" w:color="auto"/>
                <w:left w:val="none" w:sz="0" w:space="0" w:color="auto"/>
                <w:bottom w:val="none" w:sz="0" w:space="0" w:color="auto"/>
                <w:right w:val="none" w:sz="0" w:space="0" w:color="auto"/>
                <w:between w:val="none" w:sz="0" w:space="0" w:color="auto"/>
              </w:pBdr>
              <w:rPr>
                <w:szCs w:val="20"/>
              </w:rPr>
            </w:pPr>
          </w:p>
          <w:p w14:paraId="24A8A290" w14:textId="77777777" w:rsidR="00BB00DB" w:rsidRPr="00F0451A" w:rsidRDefault="00BB00DB" w:rsidP="00BB00DB">
            <w:pPr>
              <w:pBdr>
                <w:top w:val="none" w:sz="0" w:space="0" w:color="auto"/>
                <w:left w:val="none" w:sz="0" w:space="0" w:color="auto"/>
                <w:bottom w:val="none" w:sz="0" w:space="0" w:color="auto"/>
                <w:right w:val="none" w:sz="0" w:space="0" w:color="auto"/>
                <w:between w:val="none" w:sz="0" w:space="0" w:color="auto"/>
              </w:pBdr>
              <w:rPr>
                <w:szCs w:val="20"/>
              </w:rPr>
            </w:pPr>
            <w:r w:rsidRPr="00F0451A">
              <w:rPr>
                <w:szCs w:val="20"/>
              </w:rPr>
              <w:t>22 April 2024</w:t>
            </w:r>
          </w:p>
          <w:p w14:paraId="202CE447" w14:textId="20E35A0F" w:rsidR="00E65C86" w:rsidRPr="00F0451A" w:rsidRDefault="00E65C86" w:rsidP="00704E0E">
            <w:pPr>
              <w:rPr>
                <w:szCs w:val="20"/>
              </w:rPr>
            </w:pPr>
          </w:p>
        </w:tc>
      </w:tr>
    </w:tbl>
    <w:p w14:paraId="5352E6DD" w14:textId="77777777" w:rsidR="00E65C86" w:rsidRPr="00F0451A" w:rsidRDefault="00E65C86"/>
    <w:p w14:paraId="134FAB74" w14:textId="77777777" w:rsidR="00E65C86" w:rsidRPr="00F0451A" w:rsidRDefault="00E65C86" w:rsidP="00E65C86">
      <w:pPr>
        <w:pStyle w:val="Heading1"/>
        <w:rPr>
          <w:rFonts w:ascii="Times New Roman" w:hAnsi="Times New Roman" w:cs="Times New Roman"/>
          <w:b/>
          <w:bCs/>
          <w:sz w:val="24"/>
          <w:szCs w:val="24"/>
        </w:rPr>
      </w:pPr>
      <w:bookmarkStart w:id="9" w:name="_Toc228372375"/>
      <w:r w:rsidRPr="00F0451A">
        <w:rPr>
          <w:rFonts w:ascii="Times New Roman" w:hAnsi="Times New Roman" w:cs="Times New Roman"/>
          <w:b/>
          <w:bCs/>
          <w:sz w:val="24"/>
          <w:szCs w:val="24"/>
        </w:rPr>
        <w:t>Section 2: Introduction</w:t>
      </w:r>
      <w:bookmarkEnd w:id="9"/>
    </w:p>
    <w:p w14:paraId="72713045" w14:textId="77777777" w:rsidR="00E65C86" w:rsidRPr="00F0451A" w:rsidRDefault="00E65C86" w:rsidP="00E65C86">
      <w:pPr>
        <w:pStyle w:val="Heading2"/>
        <w:rPr>
          <w:rFonts w:ascii="Times New Roman" w:hAnsi="Times New Roman" w:cs="Times New Roman"/>
          <w:sz w:val="24"/>
          <w:szCs w:val="24"/>
        </w:rPr>
      </w:pPr>
      <w:bookmarkStart w:id="10" w:name="_Toc508726662"/>
      <w:bookmarkStart w:id="11" w:name="_Toc228372376"/>
      <w:r w:rsidRPr="00F0451A">
        <w:rPr>
          <w:rFonts w:ascii="Times New Roman" w:hAnsi="Times New Roman" w:cs="Times New Roman"/>
          <w:sz w:val="24"/>
          <w:szCs w:val="24"/>
        </w:rPr>
        <w:t>2.1 Background and rationale</w:t>
      </w:r>
      <w:bookmarkEnd w:id="10"/>
      <w:bookmarkEnd w:id="11"/>
      <w:r w:rsidRPr="00F0451A">
        <w:rPr>
          <w:rFonts w:ascii="Times New Roman" w:hAnsi="Times New Roman" w:cs="Times New Roman"/>
          <w:sz w:val="24"/>
          <w:szCs w:val="24"/>
        </w:rPr>
        <w:t xml:space="preserve"> </w:t>
      </w:r>
    </w:p>
    <w:p w14:paraId="676D73EE" w14:textId="12F9D749" w:rsidR="00426765" w:rsidRPr="00F0451A" w:rsidRDefault="005478A6" w:rsidP="00426765">
      <w:r w:rsidRPr="00F0451A">
        <w:br/>
      </w:r>
      <w:r w:rsidR="00426765" w:rsidRPr="00F0451A">
        <w:t xml:space="preserve">Chronic health conditions are a major global challenge, causing high rates of disability and reducing quality of life. Mind-body wellness practices, such as meditation, yoga, and cognitive behavioral therapies like Acceptance and Commitment Therapy (ACT), show promise in symptom relief and well-being. However, more research is needed on mixed-condition interventions, combining ACT with mindful practices, and enhancing online engagement. To address these needs, the eMPower RCT will evaluate an online mind-body program for people with chronic conditions. Building on previous trials, this study will test ACT combined with mindful practices and explore the impact of varied levels of support on outcomes. </w:t>
      </w:r>
    </w:p>
    <w:p w14:paraId="29A1E9D7" w14:textId="77777777" w:rsidR="00426765" w:rsidRPr="00F0451A" w:rsidRDefault="00426765" w:rsidP="00426765"/>
    <w:p w14:paraId="6D0568E5" w14:textId="78BE4801" w:rsidR="00426765" w:rsidRPr="00F0451A" w:rsidRDefault="00426765" w:rsidP="00426765">
      <w:r w:rsidRPr="00F0451A">
        <w:t>The eMPower trial will assess an intervention that combines ACT with other mind-body techniques for people with chronic health conditions. It will compare two delivery formats: one with brief weekly check-ins and one without. The main outcome is to assess the impact of brief check-ins on anxiety and depression compared to a waitlist control group</w:t>
      </w:r>
      <w:r w:rsidR="001F788B" w:rsidRPr="00F0451A">
        <w:t xml:space="preserve"> accounting for baseline HADS-total score</w:t>
      </w:r>
      <w:r w:rsidRPr="00F0451A">
        <w:t>. Secondary outcomes include fatigue and quality of life</w:t>
      </w:r>
      <w:r w:rsidR="001F788B" w:rsidRPr="00F0451A">
        <w:t xml:space="preserve"> accounting for baseline scores</w:t>
      </w:r>
      <w:r w:rsidRPr="00F0451A">
        <w:t xml:space="preserve">. </w:t>
      </w:r>
    </w:p>
    <w:p w14:paraId="0893D33D" w14:textId="03960791" w:rsidR="005478A6" w:rsidRPr="00F0451A" w:rsidRDefault="005478A6" w:rsidP="00426765"/>
    <w:p w14:paraId="1DBF7D0D" w14:textId="1413E3C2" w:rsidR="00E65C86" w:rsidRPr="00F0451A" w:rsidRDefault="00E65C86" w:rsidP="00E65C86">
      <w:pPr>
        <w:pStyle w:val="Heading2"/>
        <w:rPr>
          <w:rFonts w:ascii="Times New Roman" w:hAnsi="Times New Roman" w:cs="Times New Roman"/>
          <w:sz w:val="24"/>
          <w:szCs w:val="24"/>
        </w:rPr>
      </w:pPr>
      <w:bookmarkStart w:id="12" w:name="_Toc228372377"/>
      <w:r w:rsidRPr="00F0451A">
        <w:rPr>
          <w:rFonts w:ascii="Times New Roman" w:hAnsi="Times New Roman" w:cs="Times New Roman"/>
          <w:sz w:val="24"/>
          <w:szCs w:val="24"/>
        </w:rPr>
        <w:t>2.2 Objectives</w:t>
      </w:r>
      <w:bookmarkEnd w:id="12"/>
      <w:r w:rsidRPr="00F0451A">
        <w:rPr>
          <w:rFonts w:ascii="Times New Roman" w:hAnsi="Times New Roman" w:cs="Times New Roman"/>
          <w:sz w:val="24"/>
          <w:szCs w:val="24"/>
        </w:rPr>
        <w:t xml:space="preserve"> </w:t>
      </w:r>
    </w:p>
    <w:p w14:paraId="114FD492" w14:textId="77777777" w:rsidR="00257341" w:rsidRPr="00F0451A" w:rsidRDefault="00257341" w:rsidP="00257341"/>
    <w:p w14:paraId="7EC70C2B" w14:textId="746479EF" w:rsidR="00257341" w:rsidRPr="00F0451A" w:rsidRDefault="00257341" w:rsidP="00257341">
      <w:pPr>
        <w:rPr>
          <w:b/>
          <w:bCs/>
        </w:rPr>
      </w:pPr>
      <w:r w:rsidRPr="00F0451A">
        <w:rPr>
          <w:b/>
          <w:bCs/>
        </w:rPr>
        <w:t>Table 1. Objectives and related endpoints</w:t>
      </w:r>
    </w:p>
    <w:tbl>
      <w:tblPr>
        <w:tblStyle w:val="TableGrid"/>
        <w:tblW w:w="0" w:type="auto"/>
        <w:tblLook w:val="04A0" w:firstRow="1" w:lastRow="0" w:firstColumn="1" w:lastColumn="0" w:noHBand="0" w:noVBand="1"/>
      </w:tblPr>
      <w:tblGrid>
        <w:gridCol w:w="2337"/>
        <w:gridCol w:w="2337"/>
        <w:gridCol w:w="2338"/>
        <w:gridCol w:w="2338"/>
      </w:tblGrid>
      <w:tr w:rsidR="00257341" w:rsidRPr="00F0451A" w14:paraId="064CEEC9" w14:textId="77777777" w:rsidTr="00257341">
        <w:tc>
          <w:tcPr>
            <w:tcW w:w="2337" w:type="dxa"/>
          </w:tcPr>
          <w:p w14:paraId="01078F5C" w14:textId="21E75361" w:rsidR="00257341" w:rsidRPr="00F0451A" w:rsidRDefault="00257341" w:rsidP="00257341">
            <w:pPr>
              <w:pBdr>
                <w:top w:val="none" w:sz="0" w:space="0" w:color="auto"/>
                <w:left w:val="none" w:sz="0" w:space="0" w:color="auto"/>
                <w:bottom w:val="none" w:sz="0" w:space="0" w:color="auto"/>
                <w:right w:val="none" w:sz="0" w:space="0" w:color="auto"/>
                <w:between w:val="none" w:sz="0" w:space="0" w:color="auto"/>
              </w:pBdr>
            </w:pPr>
          </w:p>
        </w:tc>
        <w:tc>
          <w:tcPr>
            <w:tcW w:w="2337" w:type="dxa"/>
          </w:tcPr>
          <w:p w14:paraId="1A1372AC" w14:textId="408075BD" w:rsidR="00257341" w:rsidRPr="00F0451A" w:rsidRDefault="00257341" w:rsidP="00257341">
            <w:pPr>
              <w:pBdr>
                <w:top w:val="none" w:sz="0" w:space="0" w:color="auto"/>
                <w:left w:val="none" w:sz="0" w:space="0" w:color="auto"/>
                <w:bottom w:val="none" w:sz="0" w:space="0" w:color="auto"/>
                <w:right w:val="none" w:sz="0" w:space="0" w:color="auto"/>
                <w:between w:val="none" w:sz="0" w:space="0" w:color="auto"/>
              </w:pBdr>
              <w:rPr>
                <w:b/>
                <w:bCs/>
              </w:rPr>
            </w:pPr>
            <w:r w:rsidRPr="00F0451A">
              <w:rPr>
                <w:b/>
                <w:bCs/>
              </w:rPr>
              <w:t xml:space="preserve">Objective </w:t>
            </w:r>
          </w:p>
        </w:tc>
        <w:tc>
          <w:tcPr>
            <w:tcW w:w="2338" w:type="dxa"/>
          </w:tcPr>
          <w:p w14:paraId="7722F771" w14:textId="169D939A" w:rsidR="00257341" w:rsidRPr="00F0451A" w:rsidRDefault="00257341" w:rsidP="00257341">
            <w:pPr>
              <w:pBdr>
                <w:top w:val="none" w:sz="0" w:space="0" w:color="auto"/>
                <w:left w:val="none" w:sz="0" w:space="0" w:color="auto"/>
                <w:bottom w:val="none" w:sz="0" w:space="0" w:color="auto"/>
                <w:right w:val="none" w:sz="0" w:space="0" w:color="auto"/>
                <w:between w:val="none" w:sz="0" w:space="0" w:color="auto"/>
              </w:pBdr>
              <w:rPr>
                <w:b/>
                <w:bCs/>
              </w:rPr>
            </w:pPr>
            <w:r w:rsidRPr="00F0451A">
              <w:rPr>
                <w:b/>
                <w:bCs/>
              </w:rPr>
              <w:t>Endpoint</w:t>
            </w:r>
          </w:p>
        </w:tc>
        <w:tc>
          <w:tcPr>
            <w:tcW w:w="2338" w:type="dxa"/>
          </w:tcPr>
          <w:p w14:paraId="137B8FEB" w14:textId="45078721" w:rsidR="00257341" w:rsidRPr="00F0451A" w:rsidRDefault="00257341" w:rsidP="00257341">
            <w:pPr>
              <w:pBdr>
                <w:top w:val="none" w:sz="0" w:space="0" w:color="auto"/>
                <w:left w:val="none" w:sz="0" w:space="0" w:color="auto"/>
                <w:bottom w:val="none" w:sz="0" w:space="0" w:color="auto"/>
                <w:right w:val="none" w:sz="0" w:space="0" w:color="auto"/>
                <w:between w:val="none" w:sz="0" w:space="0" w:color="auto"/>
              </w:pBdr>
              <w:rPr>
                <w:b/>
                <w:bCs/>
              </w:rPr>
            </w:pPr>
            <w:r w:rsidRPr="00F0451A">
              <w:rPr>
                <w:b/>
                <w:bCs/>
              </w:rPr>
              <w:t>Measurement time points</w:t>
            </w:r>
          </w:p>
        </w:tc>
      </w:tr>
      <w:tr w:rsidR="00257341" w:rsidRPr="00F0451A" w14:paraId="7235C3D4" w14:textId="77777777" w:rsidTr="00257341">
        <w:tc>
          <w:tcPr>
            <w:tcW w:w="2337" w:type="dxa"/>
          </w:tcPr>
          <w:p w14:paraId="50714247" w14:textId="2B4CCBCC" w:rsidR="00257341" w:rsidRPr="00F0451A" w:rsidRDefault="00257341" w:rsidP="00257341">
            <w:pPr>
              <w:pBdr>
                <w:top w:val="none" w:sz="0" w:space="0" w:color="auto"/>
                <w:left w:val="none" w:sz="0" w:space="0" w:color="auto"/>
                <w:bottom w:val="none" w:sz="0" w:space="0" w:color="auto"/>
                <w:right w:val="none" w:sz="0" w:space="0" w:color="auto"/>
                <w:between w:val="none" w:sz="0" w:space="0" w:color="auto"/>
              </w:pBdr>
              <w:rPr>
                <w:b/>
                <w:bCs/>
              </w:rPr>
            </w:pPr>
            <w:r w:rsidRPr="00F0451A">
              <w:rPr>
                <w:b/>
                <w:bCs/>
              </w:rPr>
              <w:t xml:space="preserve">Primary </w:t>
            </w:r>
            <w:r w:rsidR="004009EE" w:rsidRPr="00F0451A">
              <w:rPr>
                <w:b/>
                <w:bCs/>
              </w:rPr>
              <w:t>outcome</w:t>
            </w:r>
          </w:p>
        </w:tc>
        <w:tc>
          <w:tcPr>
            <w:tcW w:w="2337" w:type="dxa"/>
          </w:tcPr>
          <w:p w14:paraId="24086C8B" w14:textId="02D84E68" w:rsidR="00257341" w:rsidRPr="00F0451A" w:rsidRDefault="00257341" w:rsidP="00257341">
            <w:pPr>
              <w:pBdr>
                <w:top w:val="none" w:sz="0" w:space="0" w:color="auto"/>
                <w:left w:val="none" w:sz="0" w:space="0" w:color="auto"/>
                <w:bottom w:val="none" w:sz="0" w:space="0" w:color="auto"/>
                <w:right w:val="none" w:sz="0" w:space="0" w:color="auto"/>
                <w:between w:val="none" w:sz="0" w:space="0" w:color="auto"/>
              </w:pBdr>
            </w:pPr>
            <w:r w:rsidRPr="00F0451A">
              <w:t xml:space="preserve">Assessment of </w:t>
            </w:r>
            <w:r w:rsidRPr="00F0451A">
              <w:rPr>
                <w:b/>
                <w:bCs/>
              </w:rPr>
              <w:t>depressive and anxiety symptoms</w:t>
            </w:r>
            <w:r w:rsidRPr="00F0451A">
              <w:t xml:space="preserve"> after intervention</w:t>
            </w:r>
          </w:p>
        </w:tc>
        <w:tc>
          <w:tcPr>
            <w:tcW w:w="2338" w:type="dxa"/>
          </w:tcPr>
          <w:p w14:paraId="7238E6A9" w14:textId="15E78F12" w:rsidR="00257341" w:rsidRPr="00F0451A" w:rsidRDefault="00257341" w:rsidP="00257341">
            <w:pPr>
              <w:pBdr>
                <w:top w:val="none" w:sz="0" w:space="0" w:color="auto"/>
                <w:left w:val="none" w:sz="0" w:space="0" w:color="auto"/>
                <w:bottom w:val="none" w:sz="0" w:space="0" w:color="auto"/>
                <w:right w:val="none" w:sz="0" w:space="0" w:color="auto"/>
                <w:between w:val="none" w:sz="0" w:space="0" w:color="auto"/>
              </w:pBdr>
            </w:pPr>
            <w:r w:rsidRPr="00F0451A">
              <w:t>Hospital Anxiety and Depression Scale (HADS)</w:t>
            </w:r>
          </w:p>
        </w:tc>
        <w:tc>
          <w:tcPr>
            <w:tcW w:w="2338" w:type="dxa"/>
          </w:tcPr>
          <w:p w14:paraId="0BF5DD41" w14:textId="7D2BCCE8" w:rsidR="00257341" w:rsidRPr="00F0451A" w:rsidRDefault="00257341" w:rsidP="00257341">
            <w:pPr>
              <w:pBdr>
                <w:top w:val="none" w:sz="0" w:space="0" w:color="auto"/>
                <w:left w:val="none" w:sz="0" w:space="0" w:color="auto"/>
                <w:bottom w:val="none" w:sz="0" w:space="0" w:color="auto"/>
                <w:right w:val="none" w:sz="0" w:space="0" w:color="auto"/>
                <w:between w:val="none" w:sz="0" w:space="0" w:color="auto"/>
              </w:pBdr>
            </w:pPr>
            <w:r w:rsidRPr="00F0451A">
              <w:t>Baseline (week 0), Week 12</w:t>
            </w:r>
          </w:p>
        </w:tc>
      </w:tr>
      <w:tr w:rsidR="00257341" w:rsidRPr="00F0451A" w14:paraId="4D2DAD59" w14:textId="77777777" w:rsidTr="00257341">
        <w:tc>
          <w:tcPr>
            <w:tcW w:w="2337" w:type="dxa"/>
          </w:tcPr>
          <w:p w14:paraId="07D153DF" w14:textId="64E6969A" w:rsidR="00257341" w:rsidRPr="00F0451A" w:rsidRDefault="00257341" w:rsidP="00257341">
            <w:pPr>
              <w:pBdr>
                <w:top w:val="none" w:sz="0" w:space="0" w:color="auto"/>
                <w:left w:val="none" w:sz="0" w:space="0" w:color="auto"/>
                <w:bottom w:val="none" w:sz="0" w:space="0" w:color="auto"/>
                <w:right w:val="none" w:sz="0" w:space="0" w:color="auto"/>
                <w:between w:val="none" w:sz="0" w:space="0" w:color="auto"/>
              </w:pBdr>
              <w:rPr>
                <w:b/>
                <w:bCs/>
              </w:rPr>
            </w:pPr>
            <w:r w:rsidRPr="00F0451A">
              <w:rPr>
                <w:b/>
                <w:bCs/>
              </w:rPr>
              <w:t>Secondary</w:t>
            </w:r>
            <w:r w:rsidR="0035647A" w:rsidRPr="00F0451A">
              <w:rPr>
                <w:b/>
                <w:bCs/>
              </w:rPr>
              <w:t xml:space="preserve"> </w:t>
            </w:r>
            <w:r w:rsidR="004009EE" w:rsidRPr="00F0451A">
              <w:rPr>
                <w:b/>
                <w:bCs/>
              </w:rPr>
              <w:t>outcomes</w:t>
            </w:r>
          </w:p>
        </w:tc>
        <w:tc>
          <w:tcPr>
            <w:tcW w:w="2337" w:type="dxa"/>
          </w:tcPr>
          <w:p w14:paraId="048B5693" w14:textId="3C329127" w:rsidR="00257341" w:rsidRPr="00F0451A" w:rsidRDefault="00257341" w:rsidP="00257341">
            <w:pPr>
              <w:pBdr>
                <w:top w:val="none" w:sz="0" w:space="0" w:color="auto"/>
                <w:left w:val="none" w:sz="0" w:space="0" w:color="auto"/>
                <w:bottom w:val="none" w:sz="0" w:space="0" w:color="auto"/>
                <w:right w:val="none" w:sz="0" w:space="0" w:color="auto"/>
                <w:between w:val="none" w:sz="0" w:space="0" w:color="auto"/>
              </w:pBdr>
            </w:pPr>
            <w:r w:rsidRPr="00F0451A">
              <w:t xml:space="preserve">Assessment of </w:t>
            </w:r>
            <w:r w:rsidRPr="00F0451A">
              <w:rPr>
                <w:b/>
                <w:bCs/>
              </w:rPr>
              <w:t>quality of life</w:t>
            </w:r>
            <w:r w:rsidRPr="00F0451A">
              <w:t xml:space="preserve"> after intervention</w:t>
            </w:r>
          </w:p>
        </w:tc>
        <w:tc>
          <w:tcPr>
            <w:tcW w:w="2338" w:type="dxa"/>
          </w:tcPr>
          <w:p w14:paraId="70850098" w14:textId="13FF2EBB" w:rsidR="00257341" w:rsidRPr="00F0451A" w:rsidRDefault="00257341" w:rsidP="00257341">
            <w:pPr>
              <w:pBdr>
                <w:top w:val="none" w:sz="0" w:space="0" w:color="auto"/>
                <w:left w:val="none" w:sz="0" w:space="0" w:color="auto"/>
                <w:bottom w:val="none" w:sz="0" w:space="0" w:color="auto"/>
                <w:right w:val="none" w:sz="0" w:space="0" w:color="auto"/>
                <w:between w:val="none" w:sz="0" w:space="0" w:color="auto"/>
              </w:pBdr>
            </w:pPr>
            <w:r w:rsidRPr="00F0451A">
              <w:t>Short Form-12 (SF-12)</w:t>
            </w:r>
          </w:p>
        </w:tc>
        <w:tc>
          <w:tcPr>
            <w:tcW w:w="2338" w:type="dxa"/>
          </w:tcPr>
          <w:p w14:paraId="3974B417" w14:textId="1460D59F" w:rsidR="00257341" w:rsidRPr="00F0451A" w:rsidRDefault="00257341" w:rsidP="00257341">
            <w:pPr>
              <w:pBdr>
                <w:top w:val="none" w:sz="0" w:space="0" w:color="auto"/>
                <w:left w:val="none" w:sz="0" w:space="0" w:color="auto"/>
                <w:bottom w:val="none" w:sz="0" w:space="0" w:color="auto"/>
                <w:right w:val="none" w:sz="0" w:space="0" w:color="auto"/>
                <w:between w:val="none" w:sz="0" w:space="0" w:color="auto"/>
              </w:pBdr>
            </w:pPr>
            <w:r w:rsidRPr="00F0451A">
              <w:t>Baseline (week 0), Week 12</w:t>
            </w:r>
          </w:p>
        </w:tc>
      </w:tr>
      <w:tr w:rsidR="00257341" w:rsidRPr="00F0451A" w14:paraId="78FEDB8F" w14:textId="77777777" w:rsidTr="00257341">
        <w:tc>
          <w:tcPr>
            <w:tcW w:w="2337" w:type="dxa"/>
          </w:tcPr>
          <w:p w14:paraId="35954D29" w14:textId="1094AA06" w:rsidR="00257341" w:rsidRPr="00F0451A" w:rsidRDefault="00257341" w:rsidP="00257341">
            <w:pPr>
              <w:pBdr>
                <w:top w:val="none" w:sz="0" w:space="0" w:color="auto"/>
                <w:left w:val="none" w:sz="0" w:space="0" w:color="auto"/>
                <w:bottom w:val="none" w:sz="0" w:space="0" w:color="auto"/>
                <w:right w:val="none" w:sz="0" w:space="0" w:color="auto"/>
                <w:between w:val="none" w:sz="0" w:space="0" w:color="auto"/>
              </w:pBdr>
              <w:rPr>
                <w:b/>
                <w:bCs/>
              </w:rPr>
            </w:pPr>
          </w:p>
        </w:tc>
        <w:tc>
          <w:tcPr>
            <w:tcW w:w="2337" w:type="dxa"/>
          </w:tcPr>
          <w:p w14:paraId="3BBDEF58" w14:textId="6B1F1156" w:rsidR="00257341" w:rsidRPr="00F0451A" w:rsidRDefault="00257341" w:rsidP="00257341">
            <w:pPr>
              <w:pBdr>
                <w:top w:val="none" w:sz="0" w:space="0" w:color="auto"/>
                <w:left w:val="none" w:sz="0" w:space="0" w:color="auto"/>
                <w:bottom w:val="none" w:sz="0" w:space="0" w:color="auto"/>
                <w:right w:val="none" w:sz="0" w:space="0" w:color="auto"/>
                <w:between w:val="none" w:sz="0" w:space="0" w:color="auto"/>
              </w:pBdr>
            </w:pPr>
            <w:r w:rsidRPr="00F0451A">
              <w:t xml:space="preserve">Assessment of </w:t>
            </w:r>
            <w:r w:rsidRPr="00F0451A">
              <w:rPr>
                <w:b/>
                <w:bCs/>
              </w:rPr>
              <w:t>fatigue</w:t>
            </w:r>
            <w:r w:rsidRPr="00F0451A">
              <w:t xml:space="preserve"> after the intervention</w:t>
            </w:r>
          </w:p>
        </w:tc>
        <w:tc>
          <w:tcPr>
            <w:tcW w:w="2338" w:type="dxa"/>
          </w:tcPr>
          <w:p w14:paraId="0093C775" w14:textId="0CC54000" w:rsidR="00257341" w:rsidRPr="00F0451A" w:rsidRDefault="00257341" w:rsidP="00257341">
            <w:pPr>
              <w:pBdr>
                <w:top w:val="none" w:sz="0" w:space="0" w:color="auto"/>
                <w:left w:val="none" w:sz="0" w:space="0" w:color="auto"/>
                <w:bottom w:val="none" w:sz="0" w:space="0" w:color="auto"/>
                <w:right w:val="none" w:sz="0" w:space="0" w:color="auto"/>
                <w:between w:val="none" w:sz="0" w:space="0" w:color="auto"/>
              </w:pBdr>
            </w:pPr>
            <w:r w:rsidRPr="00F0451A">
              <w:t>Modified Fatigue Impact Scale (MFIS)</w:t>
            </w:r>
          </w:p>
        </w:tc>
        <w:tc>
          <w:tcPr>
            <w:tcW w:w="2338" w:type="dxa"/>
          </w:tcPr>
          <w:p w14:paraId="405787BB" w14:textId="7029FF09" w:rsidR="00257341" w:rsidRPr="00F0451A" w:rsidRDefault="00257341" w:rsidP="00257341">
            <w:pPr>
              <w:pBdr>
                <w:top w:val="none" w:sz="0" w:space="0" w:color="auto"/>
                <w:left w:val="none" w:sz="0" w:space="0" w:color="auto"/>
                <w:bottom w:val="none" w:sz="0" w:space="0" w:color="auto"/>
                <w:right w:val="none" w:sz="0" w:space="0" w:color="auto"/>
                <w:between w:val="none" w:sz="0" w:space="0" w:color="auto"/>
              </w:pBdr>
            </w:pPr>
            <w:r w:rsidRPr="00F0451A">
              <w:t>Baseline (week 0), Week 12</w:t>
            </w:r>
          </w:p>
        </w:tc>
      </w:tr>
      <w:tr w:rsidR="00025E51" w:rsidRPr="00F0451A" w14:paraId="450B2B02" w14:textId="77777777" w:rsidTr="00257341">
        <w:tc>
          <w:tcPr>
            <w:tcW w:w="2337" w:type="dxa"/>
          </w:tcPr>
          <w:p w14:paraId="2CC5C1D8" w14:textId="6D9DCB80" w:rsidR="00025E51" w:rsidRPr="00F0451A" w:rsidRDefault="00025E51" w:rsidP="00257341">
            <w:pPr>
              <w:pBdr>
                <w:top w:val="none" w:sz="0" w:space="0" w:color="auto"/>
                <w:left w:val="none" w:sz="0" w:space="0" w:color="auto"/>
                <w:bottom w:val="none" w:sz="0" w:space="0" w:color="auto"/>
                <w:right w:val="none" w:sz="0" w:space="0" w:color="auto"/>
                <w:between w:val="none" w:sz="0" w:space="0" w:color="auto"/>
              </w:pBdr>
              <w:rPr>
                <w:b/>
                <w:bCs/>
              </w:rPr>
            </w:pPr>
          </w:p>
        </w:tc>
        <w:tc>
          <w:tcPr>
            <w:tcW w:w="2337" w:type="dxa"/>
          </w:tcPr>
          <w:p w14:paraId="39AA3696" w14:textId="2E564DFD" w:rsidR="00025E51" w:rsidRPr="00F0451A" w:rsidRDefault="00025E51" w:rsidP="00257341">
            <w:pPr>
              <w:pBdr>
                <w:top w:val="none" w:sz="0" w:space="0" w:color="auto"/>
                <w:left w:val="none" w:sz="0" w:space="0" w:color="auto"/>
                <w:bottom w:val="none" w:sz="0" w:space="0" w:color="auto"/>
                <w:right w:val="none" w:sz="0" w:space="0" w:color="auto"/>
                <w:between w:val="none" w:sz="0" w:space="0" w:color="auto"/>
              </w:pBdr>
            </w:pPr>
            <w:r w:rsidRPr="00F0451A">
              <w:t xml:space="preserve">Assessment of </w:t>
            </w:r>
            <w:r w:rsidRPr="00F0451A">
              <w:rPr>
                <w:b/>
                <w:bCs/>
              </w:rPr>
              <w:t xml:space="preserve">Anxiety </w:t>
            </w:r>
            <w:r w:rsidRPr="00F0451A">
              <w:t>after the intervention</w:t>
            </w:r>
          </w:p>
        </w:tc>
        <w:tc>
          <w:tcPr>
            <w:tcW w:w="2338" w:type="dxa"/>
          </w:tcPr>
          <w:p w14:paraId="51FCFE65" w14:textId="310BEE2A" w:rsidR="00025E51" w:rsidRPr="00F0451A" w:rsidRDefault="00025E51" w:rsidP="00257341">
            <w:pPr>
              <w:pBdr>
                <w:top w:val="none" w:sz="0" w:space="0" w:color="auto"/>
                <w:left w:val="none" w:sz="0" w:space="0" w:color="auto"/>
                <w:bottom w:val="none" w:sz="0" w:space="0" w:color="auto"/>
                <w:right w:val="none" w:sz="0" w:space="0" w:color="auto"/>
                <w:between w:val="none" w:sz="0" w:space="0" w:color="auto"/>
              </w:pBdr>
            </w:pPr>
            <w:r w:rsidRPr="00F0451A">
              <w:t>HADS-Anxiety subscale</w:t>
            </w:r>
          </w:p>
        </w:tc>
        <w:tc>
          <w:tcPr>
            <w:tcW w:w="2338" w:type="dxa"/>
          </w:tcPr>
          <w:p w14:paraId="71B843BA" w14:textId="1629ED74" w:rsidR="00025E51" w:rsidRPr="00F0451A" w:rsidRDefault="00025E51" w:rsidP="00257341">
            <w:pPr>
              <w:pBdr>
                <w:top w:val="none" w:sz="0" w:space="0" w:color="auto"/>
                <w:left w:val="none" w:sz="0" w:space="0" w:color="auto"/>
                <w:bottom w:val="none" w:sz="0" w:space="0" w:color="auto"/>
                <w:right w:val="none" w:sz="0" w:space="0" w:color="auto"/>
                <w:between w:val="none" w:sz="0" w:space="0" w:color="auto"/>
              </w:pBdr>
            </w:pPr>
            <w:r w:rsidRPr="00F0451A">
              <w:t>Baseline (week 0), Week 12</w:t>
            </w:r>
          </w:p>
        </w:tc>
      </w:tr>
      <w:tr w:rsidR="00025E51" w:rsidRPr="00F0451A" w14:paraId="3F325D55" w14:textId="77777777" w:rsidTr="00257341">
        <w:tc>
          <w:tcPr>
            <w:tcW w:w="2337" w:type="dxa"/>
          </w:tcPr>
          <w:p w14:paraId="1B48039C" w14:textId="77777777" w:rsidR="00025E51" w:rsidRPr="00F0451A" w:rsidRDefault="00025E51" w:rsidP="00257341">
            <w:pPr>
              <w:pBdr>
                <w:top w:val="none" w:sz="0" w:space="0" w:color="auto"/>
                <w:left w:val="none" w:sz="0" w:space="0" w:color="auto"/>
                <w:bottom w:val="none" w:sz="0" w:space="0" w:color="auto"/>
                <w:right w:val="none" w:sz="0" w:space="0" w:color="auto"/>
                <w:between w:val="none" w:sz="0" w:space="0" w:color="auto"/>
              </w:pBdr>
              <w:rPr>
                <w:b/>
                <w:bCs/>
              </w:rPr>
            </w:pPr>
          </w:p>
        </w:tc>
        <w:tc>
          <w:tcPr>
            <w:tcW w:w="2337" w:type="dxa"/>
          </w:tcPr>
          <w:p w14:paraId="34BF4094" w14:textId="7F8B79DB" w:rsidR="00025E51" w:rsidRPr="00F0451A" w:rsidRDefault="00025E51" w:rsidP="00257341">
            <w:pPr>
              <w:pBdr>
                <w:top w:val="none" w:sz="0" w:space="0" w:color="auto"/>
                <w:left w:val="none" w:sz="0" w:space="0" w:color="auto"/>
                <w:bottom w:val="none" w:sz="0" w:space="0" w:color="auto"/>
                <w:right w:val="none" w:sz="0" w:space="0" w:color="auto"/>
                <w:between w:val="none" w:sz="0" w:space="0" w:color="auto"/>
              </w:pBdr>
            </w:pPr>
            <w:r w:rsidRPr="00F0451A">
              <w:t xml:space="preserve">Assessment of </w:t>
            </w:r>
            <w:r w:rsidRPr="00F0451A">
              <w:rPr>
                <w:b/>
                <w:bCs/>
              </w:rPr>
              <w:t xml:space="preserve">Depression </w:t>
            </w:r>
            <w:r w:rsidRPr="00F0451A">
              <w:t>after the intervention</w:t>
            </w:r>
          </w:p>
        </w:tc>
        <w:tc>
          <w:tcPr>
            <w:tcW w:w="2338" w:type="dxa"/>
          </w:tcPr>
          <w:p w14:paraId="281D3D7E" w14:textId="0185D602" w:rsidR="00025E51" w:rsidRPr="00F0451A" w:rsidRDefault="00025E51" w:rsidP="00257341">
            <w:pPr>
              <w:pBdr>
                <w:top w:val="none" w:sz="0" w:space="0" w:color="auto"/>
                <w:left w:val="none" w:sz="0" w:space="0" w:color="auto"/>
                <w:bottom w:val="none" w:sz="0" w:space="0" w:color="auto"/>
                <w:right w:val="none" w:sz="0" w:space="0" w:color="auto"/>
                <w:between w:val="none" w:sz="0" w:space="0" w:color="auto"/>
              </w:pBdr>
            </w:pPr>
            <w:r w:rsidRPr="00F0451A">
              <w:t>HADS-Depression subscale</w:t>
            </w:r>
          </w:p>
        </w:tc>
        <w:tc>
          <w:tcPr>
            <w:tcW w:w="2338" w:type="dxa"/>
          </w:tcPr>
          <w:p w14:paraId="04CCC872" w14:textId="618729AB" w:rsidR="00025E51" w:rsidRPr="00F0451A" w:rsidRDefault="00025E51" w:rsidP="00257341">
            <w:pPr>
              <w:pBdr>
                <w:top w:val="none" w:sz="0" w:space="0" w:color="auto"/>
                <w:left w:val="none" w:sz="0" w:space="0" w:color="auto"/>
                <w:bottom w:val="none" w:sz="0" w:space="0" w:color="auto"/>
                <w:right w:val="none" w:sz="0" w:space="0" w:color="auto"/>
                <w:between w:val="none" w:sz="0" w:space="0" w:color="auto"/>
              </w:pBdr>
            </w:pPr>
            <w:r w:rsidRPr="00F0451A">
              <w:t>Baseline (week 0), Week 12</w:t>
            </w:r>
          </w:p>
        </w:tc>
      </w:tr>
    </w:tbl>
    <w:p w14:paraId="08D880FD" w14:textId="77777777" w:rsidR="00257341" w:rsidRPr="00F0451A" w:rsidRDefault="00257341" w:rsidP="00257341"/>
    <w:p w14:paraId="796E7E04" w14:textId="77777777" w:rsidR="00E65C86" w:rsidRPr="00F0451A" w:rsidRDefault="00E65C86"/>
    <w:p w14:paraId="53891213" w14:textId="36DD4A5F" w:rsidR="00E65C86" w:rsidRPr="00F0451A" w:rsidRDefault="00257341" w:rsidP="00025E51">
      <w:pPr>
        <w:rPr>
          <w:b/>
          <w:i/>
        </w:rPr>
      </w:pPr>
      <w:r w:rsidRPr="00F0451A">
        <w:rPr>
          <w:b/>
          <w:i/>
        </w:rPr>
        <w:t>2.</w:t>
      </w:r>
      <w:r w:rsidR="004B7B2E" w:rsidRPr="00F0451A">
        <w:rPr>
          <w:b/>
          <w:i/>
        </w:rPr>
        <w:t>2.1</w:t>
      </w:r>
      <w:r w:rsidRPr="00F0451A">
        <w:rPr>
          <w:b/>
          <w:i/>
        </w:rPr>
        <w:t xml:space="preserve"> </w:t>
      </w:r>
      <w:r w:rsidR="0083662A" w:rsidRPr="00F0451A">
        <w:rPr>
          <w:b/>
          <w:i/>
        </w:rPr>
        <w:t>Primary o</w:t>
      </w:r>
      <w:r w:rsidR="00025E51" w:rsidRPr="00F0451A">
        <w:rPr>
          <w:b/>
          <w:i/>
        </w:rPr>
        <w:t>b</w:t>
      </w:r>
      <w:r w:rsidR="0083662A" w:rsidRPr="00F0451A">
        <w:rPr>
          <w:b/>
          <w:i/>
        </w:rPr>
        <w:t>jective</w:t>
      </w:r>
      <w:r w:rsidRPr="00F0451A">
        <w:rPr>
          <w:b/>
          <w:i/>
        </w:rPr>
        <w:t xml:space="preserve"> </w:t>
      </w:r>
    </w:p>
    <w:p w14:paraId="24A6BE7B" w14:textId="0A6C1063" w:rsidR="004F0F2A" w:rsidRPr="00F0451A" w:rsidRDefault="00BB00DB" w:rsidP="00257341">
      <w:pPr>
        <w:rPr>
          <w:bCs/>
          <w:iCs/>
        </w:rPr>
      </w:pPr>
      <w:r w:rsidRPr="00BB00DB">
        <w:rPr>
          <w:bCs/>
          <w:iCs/>
        </w:rPr>
        <w:t>The sample size was powered for the single prespecified primary comparison: eMPower + human support (study arm 3) versus control (study arm 1) on HADS total score at 12 weeks.</w:t>
      </w:r>
      <w:r>
        <w:rPr>
          <w:bCs/>
          <w:iCs/>
        </w:rPr>
        <w:t xml:space="preserve"> </w:t>
      </w:r>
      <w:r w:rsidR="00426765" w:rsidRPr="00F0451A">
        <w:rPr>
          <w:bCs/>
          <w:iCs/>
        </w:rPr>
        <w:t xml:space="preserve">Additional sample size calculations were completed to </w:t>
      </w:r>
      <w:r w:rsidR="00950EAB" w:rsidRPr="00F0451A">
        <w:rPr>
          <w:bCs/>
          <w:iCs/>
        </w:rPr>
        <w:t xml:space="preserve">determine the sample size required to </w:t>
      </w:r>
      <w:r w:rsidR="00426765" w:rsidRPr="00F0451A">
        <w:rPr>
          <w:bCs/>
          <w:iCs/>
        </w:rPr>
        <w:t xml:space="preserve">detect a difference in the eMPower + weekly check-ins </w:t>
      </w:r>
      <w:r w:rsidR="00C94242" w:rsidRPr="00F0451A">
        <w:rPr>
          <w:bCs/>
          <w:iCs/>
        </w:rPr>
        <w:t xml:space="preserve">and waitlist controls if one exists. </w:t>
      </w:r>
    </w:p>
    <w:p w14:paraId="1705DE79" w14:textId="77777777" w:rsidR="00C94242" w:rsidRPr="00F0451A" w:rsidRDefault="00C94242" w:rsidP="00257341">
      <w:pPr>
        <w:rPr>
          <w:bCs/>
          <w:iCs/>
        </w:rPr>
      </w:pPr>
    </w:p>
    <w:p w14:paraId="12BAB6FB" w14:textId="4D951917" w:rsidR="0083662A" w:rsidRPr="00F0451A" w:rsidRDefault="0083662A" w:rsidP="00257341">
      <w:pPr>
        <w:rPr>
          <w:bCs/>
          <w:iCs/>
        </w:rPr>
      </w:pPr>
      <w:r w:rsidRPr="00F0451A">
        <w:rPr>
          <w:bCs/>
          <w:iCs/>
        </w:rPr>
        <w:t xml:space="preserve">The </w:t>
      </w:r>
      <w:r w:rsidR="00C94242" w:rsidRPr="00F0451A">
        <w:rPr>
          <w:bCs/>
          <w:iCs/>
        </w:rPr>
        <w:t xml:space="preserve">primary </w:t>
      </w:r>
      <w:r w:rsidRPr="00F0451A">
        <w:rPr>
          <w:bCs/>
          <w:iCs/>
        </w:rPr>
        <w:t>hypoth</w:t>
      </w:r>
      <w:r w:rsidR="00C94242" w:rsidRPr="00F0451A">
        <w:rPr>
          <w:bCs/>
          <w:iCs/>
        </w:rPr>
        <w:t>esis</w:t>
      </w:r>
      <w:r w:rsidRPr="00F0451A">
        <w:rPr>
          <w:bCs/>
          <w:iCs/>
        </w:rPr>
        <w:t xml:space="preserve"> </w:t>
      </w:r>
      <w:r w:rsidR="00C94242" w:rsidRPr="00F0451A">
        <w:rPr>
          <w:bCs/>
          <w:iCs/>
        </w:rPr>
        <w:t>is</w:t>
      </w:r>
      <w:r w:rsidRPr="00F0451A">
        <w:rPr>
          <w:bCs/>
          <w:iCs/>
        </w:rPr>
        <w:t>:</w:t>
      </w:r>
    </w:p>
    <w:p w14:paraId="5E85997C" w14:textId="4B026AC9" w:rsidR="0083662A" w:rsidRPr="00F0451A" w:rsidRDefault="005478A6" w:rsidP="00257341">
      <w:pPr>
        <w:pStyle w:val="ListParagraph"/>
        <w:numPr>
          <w:ilvl w:val="0"/>
          <w:numId w:val="5"/>
        </w:numPr>
        <w:rPr>
          <w:rFonts w:ascii="Times New Roman" w:hAnsi="Times New Roman" w:cs="Times New Roman"/>
          <w:bCs/>
          <w:iCs/>
        </w:rPr>
      </w:pPr>
      <w:r w:rsidRPr="00F0451A">
        <w:rPr>
          <w:rFonts w:ascii="Times New Roman" w:hAnsi="Times New Roman" w:cs="Times New Roman"/>
          <w:bCs/>
          <w:iCs/>
        </w:rPr>
        <w:t>eMPower</w:t>
      </w:r>
      <w:r w:rsidR="0083662A" w:rsidRPr="00F0451A">
        <w:rPr>
          <w:rFonts w:ascii="Times New Roman" w:hAnsi="Times New Roman" w:cs="Times New Roman"/>
          <w:bCs/>
          <w:iCs/>
        </w:rPr>
        <w:t xml:space="preserve"> + </w:t>
      </w:r>
      <w:r w:rsidR="00A60646" w:rsidRPr="00F0451A">
        <w:rPr>
          <w:rFonts w:ascii="Times New Roman" w:hAnsi="Times New Roman" w:cs="Times New Roman"/>
          <w:bCs/>
          <w:iCs/>
        </w:rPr>
        <w:t xml:space="preserve">1-to-1 </w:t>
      </w:r>
      <w:r w:rsidR="0083662A" w:rsidRPr="00F0451A">
        <w:rPr>
          <w:rFonts w:ascii="Times New Roman" w:hAnsi="Times New Roman" w:cs="Times New Roman"/>
          <w:bCs/>
          <w:iCs/>
        </w:rPr>
        <w:t xml:space="preserve">weekly check-ins (study arm 3) is more effective than </w:t>
      </w:r>
      <w:r w:rsidRPr="00F0451A">
        <w:rPr>
          <w:rFonts w:ascii="Times New Roman" w:hAnsi="Times New Roman" w:cs="Times New Roman"/>
          <w:bCs/>
          <w:iCs/>
        </w:rPr>
        <w:t>control conditions in</w:t>
      </w:r>
      <w:r w:rsidR="0083662A" w:rsidRPr="00F0451A">
        <w:rPr>
          <w:rFonts w:ascii="Times New Roman" w:hAnsi="Times New Roman" w:cs="Times New Roman"/>
          <w:bCs/>
          <w:iCs/>
        </w:rPr>
        <w:t xml:space="preserve"> reduc</w:t>
      </w:r>
      <w:r w:rsidRPr="00F0451A">
        <w:rPr>
          <w:rFonts w:ascii="Times New Roman" w:hAnsi="Times New Roman" w:cs="Times New Roman"/>
          <w:bCs/>
          <w:iCs/>
        </w:rPr>
        <w:t>ing</w:t>
      </w:r>
      <w:r w:rsidR="0083662A" w:rsidRPr="00F0451A">
        <w:rPr>
          <w:rFonts w:ascii="Times New Roman" w:hAnsi="Times New Roman" w:cs="Times New Roman"/>
          <w:bCs/>
          <w:iCs/>
        </w:rPr>
        <w:t xml:space="preserve"> symptoms of anxiety and depression in adults across chronic physical conditions</w:t>
      </w:r>
      <w:r w:rsidR="00025E51" w:rsidRPr="00F0451A">
        <w:rPr>
          <w:rFonts w:ascii="Times New Roman" w:hAnsi="Times New Roman" w:cs="Times New Roman"/>
          <w:bCs/>
          <w:iCs/>
        </w:rPr>
        <w:t>.</w:t>
      </w:r>
    </w:p>
    <w:p w14:paraId="5E53BA58" w14:textId="77777777" w:rsidR="0083662A" w:rsidRPr="00F0451A" w:rsidRDefault="0083662A" w:rsidP="004F0F2A">
      <w:pPr>
        <w:rPr>
          <w:bCs/>
          <w:iCs/>
        </w:rPr>
      </w:pPr>
    </w:p>
    <w:p w14:paraId="75A9C259" w14:textId="77777777" w:rsidR="00C94242" w:rsidRPr="00F0451A" w:rsidRDefault="00C94242" w:rsidP="00C94242"/>
    <w:p w14:paraId="0A06811A" w14:textId="19117022" w:rsidR="00C94242" w:rsidRPr="00F0451A" w:rsidRDefault="00C94242" w:rsidP="004F0F2A">
      <w:pPr>
        <w:rPr>
          <w:b/>
          <w:i/>
        </w:rPr>
      </w:pPr>
      <w:r w:rsidRPr="00F0451A">
        <w:rPr>
          <w:b/>
          <w:i/>
        </w:rPr>
        <w:t>2.2</w:t>
      </w:r>
      <w:r w:rsidR="004B7B2E" w:rsidRPr="00F0451A">
        <w:rPr>
          <w:b/>
          <w:i/>
        </w:rPr>
        <w:t>.2</w:t>
      </w:r>
      <w:r w:rsidRPr="00F0451A">
        <w:rPr>
          <w:b/>
          <w:i/>
        </w:rPr>
        <w:t xml:space="preserve"> Secondary objective(s) </w:t>
      </w:r>
    </w:p>
    <w:p w14:paraId="01D58FF9" w14:textId="6438A7CA" w:rsidR="00C12FC9" w:rsidRDefault="00BB00DB" w:rsidP="00BB00DB">
      <w:pPr>
        <w:rPr>
          <w:bCs/>
        </w:rPr>
      </w:pPr>
      <w:r w:rsidRPr="00BB00DB">
        <w:rPr>
          <w:bCs/>
        </w:rPr>
        <w:t xml:space="preserve">All other pairwise comparisons (self-directed eMPower vs control; eMPower + human support vs self-directed eMPower; combined intervention arms vs control) </w:t>
      </w:r>
      <w:r w:rsidR="00692D68">
        <w:rPr>
          <w:bCs/>
        </w:rPr>
        <w:t>are</w:t>
      </w:r>
      <w:r w:rsidRPr="00BB00DB">
        <w:rPr>
          <w:bCs/>
        </w:rPr>
        <w:t xml:space="preserve"> </w:t>
      </w:r>
      <w:r w:rsidR="002A636A">
        <w:rPr>
          <w:bCs/>
        </w:rPr>
        <w:t>exploratory, not powered, and interpreted without confirmatory inference</w:t>
      </w:r>
      <w:r w:rsidRPr="00BB00DB">
        <w:rPr>
          <w:bCs/>
        </w:rPr>
        <w:t xml:space="preserve">. No formal multiplicity adjustment </w:t>
      </w:r>
      <w:r w:rsidR="00692D68">
        <w:rPr>
          <w:bCs/>
        </w:rPr>
        <w:t>will be</w:t>
      </w:r>
      <w:r w:rsidRPr="00BB00DB">
        <w:rPr>
          <w:bCs/>
        </w:rPr>
        <w:t xml:space="preserve"> applied to these exploratory comparisons. ANCOVA models </w:t>
      </w:r>
      <w:r w:rsidR="00692D68">
        <w:rPr>
          <w:bCs/>
        </w:rPr>
        <w:t>will be</w:t>
      </w:r>
      <w:r w:rsidRPr="00BB00DB">
        <w:rPr>
          <w:bCs/>
        </w:rPr>
        <w:t xml:space="preserve"> adjusted for baseline score, chronic condition type, age, and sex.</w:t>
      </w:r>
    </w:p>
    <w:p w14:paraId="03842A56" w14:textId="77777777" w:rsidR="00BB00DB" w:rsidRPr="00BB00DB" w:rsidRDefault="00BB00DB" w:rsidP="00BB00DB">
      <w:pPr>
        <w:rPr>
          <w:bCs/>
        </w:rPr>
      </w:pPr>
    </w:p>
    <w:p w14:paraId="17953712" w14:textId="77777777" w:rsidR="00E65C86" w:rsidRPr="00F0451A" w:rsidRDefault="00E65C86" w:rsidP="00E65C86">
      <w:pPr>
        <w:pStyle w:val="Heading1"/>
        <w:rPr>
          <w:rFonts w:ascii="Times New Roman" w:hAnsi="Times New Roman" w:cs="Times New Roman"/>
          <w:b/>
          <w:bCs/>
          <w:sz w:val="24"/>
          <w:szCs w:val="24"/>
        </w:rPr>
      </w:pPr>
      <w:bookmarkStart w:id="13" w:name="_Toc508726664"/>
      <w:bookmarkStart w:id="14" w:name="_Toc228372378"/>
      <w:r w:rsidRPr="00F0451A">
        <w:rPr>
          <w:rFonts w:ascii="Times New Roman" w:hAnsi="Times New Roman" w:cs="Times New Roman"/>
          <w:b/>
          <w:bCs/>
          <w:sz w:val="24"/>
          <w:szCs w:val="24"/>
        </w:rPr>
        <w:t>Section 3: Study Methods</w:t>
      </w:r>
      <w:bookmarkEnd w:id="13"/>
      <w:bookmarkEnd w:id="14"/>
    </w:p>
    <w:p w14:paraId="526E5BD8" w14:textId="77777777" w:rsidR="00E65C86" w:rsidRPr="00F0451A" w:rsidRDefault="00E65C86" w:rsidP="00E65C86">
      <w:pPr>
        <w:pStyle w:val="Heading2"/>
        <w:rPr>
          <w:rFonts w:ascii="Times New Roman" w:hAnsi="Times New Roman" w:cs="Times New Roman"/>
          <w:sz w:val="24"/>
          <w:szCs w:val="24"/>
        </w:rPr>
      </w:pPr>
      <w:bookmarkStart w:id="15" w:name="_Toc508726665"/>
      <w:bookmarkStart w:id="16" w:name="_Toc228372379"/>
      <w:r w:rsidRPr="00F0451A">
        <w:rPr>
          <w:rFonts w:ascii="Times New Roman" w:hAnsi="Times New Roman" w:cs="Times New Roman"/>
          <w:sz w:val="24"/>
          <w:szCs w:val="24"/>
        </w:rPr>
        <w:t>3.1 Trial design</w:t>
      </w:r>
      <w:bookmarkEnd w:id="15"/>
      <w:bookmarkEnd w:id="16"/>
      <w:r w:rsidRPr="00F0451A">
        <w:rPr>
          <w:rFonts w:ascii="Times New Roman" w:hAnsi="Times New Roman" w:cs="Times New Roman"/>
          <w:sz w:val="24"/>
          <w:szCs w:val="24"/>
        </w:rPr>
        <w:t xml:space="preserve"> </w:t>
      </w:r>
    </w:p>
    <w:p w14:paraId="073E0774" w14:textId="54470AC8" w:rsidR="0083662A" w:rsidRPr="00F0451A" w:rsidRDefault="00C94242" w:rsidP="0083662A">
      <w:pPr>
        <w:rPr>
          <w:bCs/>
          <w:iCs/>
        </w:rPr>
      </w:pPr>
      <w:r w:rsidRPr="00F0451A">
        <w:rPr>
          <w:bCs/>
          <w:iCs/>
        </w:rPr>
        <w:t>eMPower</w:t>
      </w:r>
      <w:r w:rsidR="00257341" w:rsidRPr="00F0451A">
        <w:rPr>
          <w:bCs/>
          <w:iCs/>
        </w:rPr>
        <w:t xml:space="preserve"> is a </w:t>
      </w:r>
      <w:r w:rsidR="00A60646" w:rsidRPr="00F0451A">
        <w:rPr>
          <w:bCs/>
          <w:iCs/>
        </w:rPr>
        <w:t>three-armed</w:t>
      </w:r>
      <w:r w:rsidR="00257341" w:rsidRPr="00F0451A">
        <w:rPr>
          <w:bCs/>
          <w:iCs/>
        </w:rPr>
        <w:t xml:space="preserve">, </w:t>
      </w:r>
      <w:r w:rsidR="006A041B" w:rsidRPr="00F0451A">
        <w:rPr>
          <w:bCs/>
          <w:iCs/>
        </w:rPr>
        <w:t xml:space="preserve">pragmatic, </w:t>
      </w:r>
      <w:r w:rsidR="00257341" w:rsidRPr="00F0451A">
        <w:rPr>
          <w:bCs/>
          <w:iCs/>
        </w:rPr>
        <w:t>randomized, controlled trial. Participants are randomized to one of three groups after informed consent and a</w:t>
      </w:r>
      <w:r w:rsidR="004F0F2A" w:rsidRPr="00F0451A">
        <w:rPr>
          <w:bCs/>
          <w:iCs/>
        </w:rPr>
        <w:t xml:space="preserve"> 30-minute</w:t>
      </w:r>
      <w:r w:rsidR="00257341" w:rsidRPr="00F0451A">
        <w:rPr>
          <w:bCs/>
          <w:iCs/>
        </w:rPr>
        <w:t xml:space="preserve"> orientation with our study team. One group uses only</w:t>
      </w:r>
      <w:r w:rsidR="004F0F2A" w:rsidRPr="00F0451A">
        <w:rPr>
          <w:bCs/>
          <w:iCs/>
        </w:rPr>
        <w:t xml:space="preserve"> eMPower</w:t>
      </w:r>
      <w:r w:rsidR="00257341" w:rsidRPr="00F0451A">
        <w:rPr>
          <w:bCs/>
          <w:iCs/>
        </w:rPr>
        <w:t xml:space="preserve"> for 12 weeks, the other group uses</w:t>
      </w:r>
      <w:r w:rsidR="004F0F2A" w:rsidRPr="00F0451A">
        <w:rPr>
          <w:bCs/>
          <w:iCs/>
        </w:rPr>
        <w:t xml:space="preserve"> eMPower</w:t>
      </w:r>
      <w:r w:rsidR="00257341" w:rsidRPr="00F0451A">
        <w:rPr>
          <w:bCs/>
          <w:iCs/>
        </w:rPr>
        <w:t xml:space="preserve"> with an added </w:t>
      </w:r>
      <w:r w:rsidR="00950EAB" w:rsidRPr="00F0451A">
        <w:rPr>
          <w:bCs/>
          <w:iCs/>
        </w:rPr>
        <w:t>brief (</w:t>
      </w:r>
      <w:r w:rsidR="00257341" w:rsidRPr="00F0451A">
        <w:rPr>
          <w:bCs/>
          <w:iCs/>
        </w:rPr>
        <w:t>&lt;15-minute</w:t>
      </w:r>
      <w:r w:rsidR="00950EAB" w:rsidRPr="00F0451A">
        <w:rPr>
          <w:bCs/>
          <w:iCs/>
        </w:rPr>
        <w:t>)</w:t>
      </w:r>
      <w:r w:rsidR="00A60646" w:rsidRPr="00F0451A">
        <w:rPr>
          <w:bCs/>
          <w:iCs/>
        </w:rPr>
        <w:t xml:space="preserve"> 1-to-1</w:t>
      </w:r>
      <w:r w:rsidR="00257341" w:rsidRPr="00F0451A">
        <w:rPr>
          <w:bCs/>
          <w:iCs/>
        </w:rPr>
        <w:t xml:space="preserve"> weekly check-in for 12 weeks and the third group is a waitlist control group. </w:t>
      </w:r>
    </w:p>
    <w:p w14:paraId="09465D17" w14:textId="77777777" w:rsidR="006A041B" w:rsidRPr="00F0451A" w:rsidRDefault="006A041B" w:rsidP="006A041B">
      <w:pPr>
        <w:rPr>
          <w:bCs/>
          <w:iCs/>
        </w:rPr>
      </w:pPr>
    </w:p>
    <w:p w14:paraId="55D6B02B" w14:textId="77777777" w:rsidR="0083662A" w:rsidRPr="00F0451A" w:rsidRDefault="0083662A" w:rsidP="0083662A"/>
    <w:p w14:paraId="6129F51B" w14:textId="78DA07DE" w:rsidR="0083662A" w:rsidRPr="00F0451A" w:rsidRDefault="0083662A" w:rsidP="0083662A">
      <w:pPr>
        <w:pStyle w:val="Heading2"/>
        <w:rPr>
          <w:rFonts w:ascii="Times New Roman" w:hAnsi="Times New Roman" w:cs="Times New Roman"/>
          <w:sz w:val="24"/>
          <w:szCs w:val="24"/>
        </w:rPr>
      </w:pPr>
      <w:bookmarkStart w:id="17" w:name="_Toc228372380"/>
      <w:r w:rsidRPr="00F0451A">
        <w:rPr>
          <w:rFonts w:ascii="Times New Roman" w:hAnsi="Times New Roman" w:cs="Times New Roman"/>
          <w:sz w:val="24"/>
          <w:szCs w:val="24"/>
        </w:rPr>
        <w:t>3.2 Brief description of the interventions</w:t>
      </w:r>
      <w:bookmarkEnd w:id="17"/>
      <w:r w:rsidRPr="00F0451A">
        <w:rPr>
          <w:rFonts w:ascii="Times New Roman" w:hAnsi="Times New Roman" w:cs="Times New Roman"/>
          <w:sz w:val="24"/>
          <w:szCs w:val="24"/>
        </w:rPr>
        <w:t xml:space="preserve"> </w:t>
      </w:r>
    </w:p>
    <w:p w14:paraId="4934F8F9" w14:textId="77777777" w:rsidR="00257341" w:rsidRPr="00F0451A" w:rsidRDefault="00257341" w:rsidP="0083662A">
      <w:pPr>
        <w:rPr>
          <w:bCs/>
          <w:iCs/>
        </w:rPr>
      </w:pPr>
    </w:p>
    <w:p w14:paraId="7BD102C8" w14:textId="1E1FC141" w:rsidR="0083662A" w:rsidRPr="00F0451A" w:rsidRDefault="00257341" w:rsidP="0083662A">
      <w:pPr>
        <w:rPr>
          <w:bCs/>
          <w:i/>
          <w:u w:val="single"/>
        </w:rPr>
      </w:pPr>
      <w:r w:rsidRPr="00F0451A">
        <w:rPr>
          <w:bCs/>
          <w:i/>
          <w:u w:val="single"/>
        </w:rPr>
        <w:t>Control</w:t>
      </w:r>
      <w:r w:rsidR="0083662A" w:rsidRPr="00F0451A">
        <w:rPr>
          <w:bCs/>
          <w:i/>
          <w:u w:val="single"/>
        </w:rPr>
        <w:t xml:space="preserve"> group (</w:t>
      </w:r>
      <w:r w:rsidRPr="00F0451A">
        <w:rPr>
          <w:bCs/>
          <w:i/>
          <w:u w:val="single"/>
        </w:rPr>
        <w:t>Waitlist c</w:t>
      </w:r>
      <w:r w:rsidR="0083662A" w:rsidRPr="00F0451A">
        <w:rPr>
          <w:bCs/>
          <w:i/>
          <w:u w:val="single"/>
        </w:rPr>
        <w:t>ontrol</w:t>
      </w:r>
      <w:r w:rsidR="00631F3B" w:rsidRPr="00F0451A">
        <w:rPr>
          <w:bCs/>
          <w:i/>
          <w:u w:val="single"/>
        </w:rPr>
        <w:t>, study arm 1</w:t>
      </w:r>
      <w:r w:rsidR="0083662A" w:rsidRPr="00F0451A">
        <w:rPr>
          <w:bCs/>
          <w:i/>
          <w:u w:val="single"/>
        </w:rPr>
        <w:t>)</w:t>
      </w:r>
    </w:p>
    <w:p w14:paraId="662BBAD2" w14:textId="1A83C852" w:rsidR="0083662A" w:rsidRPr="00F0451A" w:rsidRDefault="0083662A" w:rsidP="0083662A">
      <w:pPr>
        <w:rPr>
          <w:bCs/>
          <w:iCs/>
        </w:rPr>
      </w:pPr>
      <w:r w:rsidRPr="00F0451A">
        <w:rPr>
          <w:bCs/>
          <w:iCs/>
        </w:rPr>
        <w:t xml:space="preserve">The control group </w:t>
      </w:r>
      <w:r w:rsidR="0078743D" w:rsidRPr="00F0451A">
        <w:rPr>
          <w:bCs/>
          <w:iCs/>
        </w:rPr>
        <w:t>will receive</w:t>
      </w:r>
      <w:r w:rsidRPr="00F0451A">
        <w:rPr>
          <w:bCs/>
          <w:iCs/>
        </w:rPr>
        <w:t xml:space="preserve"> standard care. All control group participants will be offered access to the program following their waitlist period. </w:t>
      </w:r>
    </w:p>
    <w:p w14:paraId="3121FF8F" w14:textId="77777777" w:rsidR="0083662A" w:rsidRPr="00F0451A" w:rsidRDefault="0083662A" w:rsidP="0083662A">
      <w:pPr>
        <w:rPr>
          <w:bCs/>
          <w:iCs/>
        </w:rPr>
      </w:pPr>
    </w:p>
    <w:p w14:paraId="6580380B" w14:textId="6A749052" w:rsidR="0083662A" w:rsidRPr="00F0451A" w:rsidRDefault="004F0F2A" w:rsidP="0083662A">
      <w:pPr>
        <w:rPr>
          <w:bCs/>
          <w:i/>
          <w:u w:val="single"/>
        </w:rPr>
      </w:pPr>
      <w:r w:rsidRPr="00F0451A">
        <w:rPr>
          <w:bCs/>
          <w:i/>
          <w:u w:val="single"/>
        </w:rPr>
        <w:t>eMPower</w:t>
      </w:r>
      <w:r w:rsidR="0083662A" w:rsidRPr="00F0451A">
        <w:rPr>
          <w:bCs/>
          <w:i/>
          <w:u w:val="single"/>
        </w:rPr>
        <w:t xml:space="preserve"> 12-week online wellness program (study arm 2)</w:t>
      </w:r>
    </w:p>
    <w:p w14:paraId="04AC70E8" w14:textId="69988E36" w:rsidR="0083662A" w:rsidRPr="00F0451A" w:rsidRDefault="0083662A" w:rsidP="0083662A">
      <w:pPr>
        <w:rPr>
          <w:bCs/>
          <w:iCs/>
        </w:rPr>
      </w:pPr>
      <w:r w:rsidRPr="00F0451A">
        <w:rPr>
          <w:bCs/>
          <w:iCs/>
        </w:rPr>
        <w:t xml:space="preserve">The </w:t>
      </w:r>
      <w:r w:rsidR="004F0F2A" w:rsidRPr="00F0451A">
        <w:rPr>
          <w:bCs/>
          <w:iCs/>
        </w:rPr>
        <w:t>eMPower</w:t>
      </w:r>
      <w:r w:rsidRPr="00F0451A">
        <w:rPr>
          <w:bCs/>
          <w:iCs/>
        </w:rPr>
        <w:t xml:space="preserve"> intervention comprises 12-weeks of recorded video content, including 5 levels of </w:t>
      </w:r>
      <w:r w:rsidR="006048E9" w:rsidRPr="00F0451A">
        <w:rPr>
          <w:bCs/>
          <w:iCs/>
        </w:rPr>
        <w:t xml:space="preserve">guided </w:t>
      </w:r>
      <w:r w:rsidRPr="00F0451A">
        <w:rPr>
          <w:bCs/>
          <w:iCs/>
        </w:rPr>
        <w:t xml:space="preserve">mindful movement routines at differing lengths (warm-up, tai-chi, yoga, chair movement, meditation, breathwork), </w:t>
      </w:r>
      <w:r w:rsidR="00A60646" w:rsidRPr="00F0451A">
        <w:rPr>
          <w:bCs/>
          <w:iCs/>
        </w:rPr>
        <w:t>an acceptance and commitment therapy-based coping skills program</w:t>
      </w:r>
      <w:r w:rsidRPr="00F0451A">
        <w:rPr>
          <w:bCs/>
          <w:iCs/>
        </w:rPr>
        <w:t>, and education from clinicians in their specific condition.</w:t>
      </w:r>
      <w:r w:rsidR="004F0F2A" w:rsidRPr="00F0451A">
        <w:rPr>
          <w:bCs/>
          <w:iCs/>
        </w:rPr>
        <w:t xml:space="preserve"> </w:t>
      </w:r>
      <w:r w:rsidRPr="00F0451A">
        <w:rPr>
          <w:bCs/>
          <w:iCs/>
        </w:rPr>
        <w:t xml:space="preserve">Participants also have access to weekly group movement sessions. </w:t>
      </w:r>
    </w:p>
    <w:p w14:paraId="01F56515" w14:textId="77777777" w:rsidR="0083662A" w:rsidRPr="00F0451A" w:rsidRDefault="0083662A" w:rsidP="0083662A">
      <w:pPr>
        <w:rPr>
          <w:bCs/>
          <w:iCs/>
        </w:rPr>
      </w:pPr>
    </w:p>
    <w:p w14:paraId="7D36B7F2" w14:textId="125CD151" w:rsidR="0083662A" w:rsidRPr="00F0451A" w:rsidRDefault="004F0F2A" w:rsidP="0083662A">
      <w:pPr>
        <w:rPr>
          <w:bCs/>
          <w:i/>
          <w:u w:val="single"/>
        </w:rPr>
      </w:pPr>
      <w:r w:rsidRPr="00F0451A">
        <w:rPr>
          <w:bCs/>
          <w:i/>
          <w:u w:val="single"/>
        </w:rPr>
        <w:t>eMPower</w:t>
      </w:r>
      <w:r w:rsidR="0083662A" w:rsidRPr="00F0451A">
        <w:rPr>
          <w:bCs/>
          <w:i/>
          <w:u w:val="single"/>
        </w:rPr>
        <w:t xml:space="preserve"> 12-week online wellness program + weekly ≤15-minute check-ins (study arm 3)</w:t>
      </w:r>
    </w:p>
    <w:p w14:paraId="373BC6C3" w14:textId="31E544E9" w:rsidR="0083662A" w:rsidRPr="00F0451A" w:rsidRDefault="0083662A" w:rsidP="0083662A">
      <w:pPr>
        <w:rPr>
          <w:bCs/>
          <w:iCs/>
        </w:rPr>
      </w:pPr>
      <w:r w:rsidRPr="00F0451A">
        <w:rPr>
          <w:bCs/>
          <w:iCs/>
        </w:rPr>
        <w:t xml:space="preserve">The </w:t>
      </w:r>
      <w:r w:rsidR="004F0F2A" w:rsidRPr="00F0451A">
        <w:rPr>
          <w:bCs/>
          <w:iCs/>
        </w:rPr>
        <w:t>eMPower</w:t>
      </w:r>
      <w:r w:rsidRPr="00F0451A">
        <w:rPr>
          <w:bCs/>
          <w:iCs/>
        </w:rPr>
        <w:t xml:space="preserve"> intervention comprises 12-weeks of recorded video content, including 5 levels of </w:t>
      </w:r>
      <w:r w:rsidR="006048E9" w:rsidRPr="00F0451A">
        <w:rPr>
          <w:bCs/>
          <w:iCs/>
        </w:rPr>
        <w:t xml:space="preserve">guided </w:t>
      </w:r>
      <w:r w:rsidRPr="00F0451A">
        <w:rPr>
          <w:bCs/>
          <w:iCs/>
        </w:rPr>
        <w:t>mindful movement routines at differing lengths (warm-up, tai-chi, yoga, chair movement, meditation, breathwork), psychology content, and education from clinicians in their specific condition. Participants also have access to weekly group movement sessions. In addition</w:t>
      </w:r>
      <w:r w:rsidR="004F0F2A" w:rsidRPr="00F0451A">
        <w:rPr>
          <w:bCs/>
          <w:iCs/>
        </w:rPr>
        <w:t xml:space="preserve">, </w:t>
      </w:r>
      <w:r w:rsidRPr="00F0451A">
        <w:rPr>
          <w:bCs/>
          <w:iCs/>
        </w:rPr>
        <w:t xml:space="preserve">participants </w:t>
      </w:r>
      <w:r w:rsidR="004F0F2A" w:rsidRPr="00F0451A">
        <w:rPr>
          <w:bCs/>
          <w:iCs/>
        </w:rPr>
        <w:t xml:space="preserve">in this arm </w:t>
      </w:r>
      <w:r w:rsidRPr="00F0451A">
        <w:rPr>
          <w:bCs/>
          <w:iCs/>
        </w:rPr>
        <w:t>will receive a weekly ≤15-minute phone call from a member of the research team</w:t>
      </w:r>
      <w:r w:rsidR="00C94242" w:rsidRPr="00F0451A">
        <w:rPr>
          <w:bCs/>
          <w:iCs/>
        </w:rPr>
        <w:t>.</w:t>
      </w:r>
      <w:r w:rsidRPr="00F0451A">
        <w:rPr>
          <w:bCs/>
          <w:iCs/>
        </w:rPr>
        <w:t xml:space="preserve"> </w:t>
      </w:r>
    </w:p>
    <w:p w14:paraId="0B44E675" w14:textId="77777777" w:rsidR="0083662A" w:rsidRPr="00F0451A" w:rsidRDefault="0083662A" w:rsidP="0083662A">
      <w:pPr>
        <w:rPr>
          <w:bCs/>
          <w:iCs/>
        </w:rPr>
      </w:pPr>
    </w:p>
    <w:p w14:paraId="579BB0D8" w14:textId="77777777" w:rsidR="0083662A" w:rsidRPr="00F0451A" w:rsidRDefault="0083662A" w:rsidP="0083662A"/>
    <w:p w14:paraId="7B649865" w14:textId="2062FFB8" w:rsidR="00E65C86" w:rsidRPr="00F0451A" w:rsidRDefault="00E65C86" w:rsidP="00E65C86">
      <w:pPr>
        <w:pStyle w:val="Heading2"/>
        <w:rPr>
          <w:rFonts w:ascii="Times New Roman" w:hAnsi="Times New Roman" w:cs="Times New Roman"/>
          <w:sz w:val="24"/>
          <w:szCs w:val="24"/>
        </w:rPr>
      </w:pPr>
      <w:bookmarkStart w:id="18" w:name="_Toc228372381"/>
      <w:r w:rsidRPr="00F0451A">
        <w:rPr>
          <w:rFonts w:ascii="Times New Roman" w:hAnsi="Times New Roman" w:cs="Times New Roman"/>
          <w:sz w:val="24"/>
          <w:szCs w:val="24"/>
        </w:rPr>
        <w:t>3.</w:t>
      </w:r>
      <w:r w:rsidR="004B7B2E" w:rsidRPr="00F0451A">
        <w:rPr>
          <w:rFonts w:ascii="Times New Roman" w:hAnsi="Times New Roman" w:cs="Times New Roman"/>
          <w:sz w:val="24"/>
          <w:szCs w:val="24"/>
        </w:rPr>
        <w:t>3</w:t>
      </w:r>
      <w:r w:rsidRPr="00F0451A">
        <w:rPr>
          <w:rFonts w:ascii="Times New Roman" w:hAnsi="Times New Roman" w:cs="Times New Roman"/>
          <w:sz w:val="24"/>
          <w:szCs w:val="24"/>
        </w:rPr>
        <w:t xml:space="preserve"> Randomization</w:t>
      </w:r>
      <w:bookmarkEnd w:id="18"/>
      <w:r w:rsidRPr="00F0451A">
        <w:rPr>
          <w:rFonts w:ascii="Times New Roman" w:hAnsi="Times New Roman" w:cs="Times New Roman"/>
          <w:sz w:val="24"/>
          <w:szCs w:val="24"/>
        </w:rPr>
        <w:t xml:space="preserve"> </w:t>
      </w:r>
    </w:p>
    <w:p w14:paraId="6ECBDAC7" w14:textId="5D34B42C" w:rsidR="0083662A" w:rsidRPr="00F0451A" w:rsidRDefault="00BB00DB" w:rsidP="0083662A">
      <w:r w:rsidRPr="00BB00DB">
        <w:rPr>
          <w:bCs/>
          <w:iCs/>
        </w:rPr>
        <w:t xml:space="preserve">Randomization was conducted electronically in </w:t>
      </w:r>
      <w:proofErr w:type="spellStart"/>
      <w:r w:rsidRPr="00BB00DB">
        <w:rPr>
          <w:bCs/>
          <w:iCs/>
        </w:rPr>
        <w:t>REDCap</w:t>
      </w:r>
      <w:proofErr w:type="spellEnd"/>
      <w:r w:rsidRPr="00BB00DB">
        <w:rPr>
          <w:bCs/>
          <w:iCs/>
        </w:rPr>
        <w:t xml:space="preserve"> using computer-generated permuted blocks of size 6 within eight predefined chronic medical condition strata in a 1:1:1 allocation ratio</w:t>
      </w:r>
      <w:r w:rsidR="00257341" w:rsidRPr="00F0451A">
        <w:rPr>
          <w:bCs/>
          <w:iCs/>
        </w:rPr>
        <w:t xml:space="preserve">. </w:t>
      </w:r>
      <w:r w:rsidR="00631F3B" w:rsidRPr="00F0451A">
        <w:rPr>
          <w:bCs/>
          <w:iCs/>
        </w:rPr>
        <w:t>Study arms are balanced according to chronic physical condition type</w:t>
      </w:r>
      <w:r w:rsidR="00257341" w:rsidRPr="00F0451A">
        <w:rPr>
          <w:bCs/>
          <w:iCs/>
        </w:rPr>
        <w:t>.</w:t>
      </w:r>
      <w:r w:rsidR="0083662A" w:rsidRPr="00F0451A">
        <w:rPr>
          <w:bCs/>
          <w:iCs/>
        </w:rPr>
        <w:t xml:space="preserve"> The randomization is performed via an allocation table created by a statistician and administered through the electronic database REDCap</w:t>
      </w:r>
      <w:r>
        <w:rPr>
          <w:bCs/>
          <w:iCs/>
        </w:rPr>
        <w:fldChar w:fldCharType="begin">
          <w:fldData xml:space="preserve">PEVuZE5vdGU+PENpdGU+PEF1dGhvcj5IYXJyaXM8L0F1dGhvcj48WWVhcj4yMDE5PC9ZZWFyPjxS
ZWNOdW0+NzQyPC9SZWNOdW0+PERpc3BsYXlUZXh0PjxzdHlsZSBmYWNlPSJzdXBlcnNjcmlwdCI+
MTwvc3R5bGU+PC9EaXNwbGF5VGV4dD48cmVjb3JkPjxyZWMtbnVtYmVyPjc0MjwvcmVjLW51bWJl
cj48Zm9yZWlnbi1rZXlzPjxrZXkgYXBwPSJFTiIgZGItaWQ9IjBzcHYwc3N3ZHpyOWVuZXgydno1
dzJ3aHN3cnh4eGEydDJ6dCIgdGltZXN0YW1wPSIxNzEyODY3NDUzIj43NDI8L2tleT48L2ZvcmVp
Z24ta2V5cz48cmVmLXR5cGUgbmFtZT0iSm91cm5hbCBBcnRpY2xlIj4xNzwvcmVmLXR5cGU+PGNv
bnRyaWJ1dG9ycz48YXV0aG9ycz48YXV0aG9yPkhhcnJpcywgUEEsPC9hdXRob3I+PGF1dGhvcj5U
YXlsb3IsIFIsPC9hdXRob3I+PGF1dGhvcj5NaW5vciwgQkwsPC9hdXRob3I+PGF1dGhvcj5FbGxp
b3IsIFYsPC9hdXRob3I+PGF1dGhvcj5GZXJuYW5kZXosIE0sPC9hdXRob3I+PGF1dGhvcj5P4oCZ
TmVhbCwgTCw8L2F1dGhvcj48YXV0aG9yPk1jTGVvZCwgTCw8L2F1dGhvcj48YXV0aG9yPkRlbGFj
cXVhLCBHLDwvYXV0aG9yPjxhdXRob3I+RGVsYWNxdWEsIEYsPC9hdXRob3I+PGF1dGhvcj5LaXJi
eSwgSiw8L2F1dGhvcj48YXV0aG9yPkR1ZGEsIFNOLDwvYXV0aG9yPjxhdXRob3I+Q29uc29ydGl1
bSBSRURDYXA8L2F1dGhvcj48L2F1dGhvcnM+PC9jb250cmlidXRvcnM+PHRpdGxlcz48dGl0bGU+
VGhlIFJFRENhcCBjb25zb3J0aXVtOiBCdWlsZGluZyBhbiBpbnRlcm5hdGlvbmFsIGNvbXVuaXR5
IG9mIHNvZnR3YXJlIHBhcnRuZXJzPC90aXRsZT48c2Vjb25kYXJ5LXRpdGxlPkouIEJpb21lZC48
L3NlY29uZGFyeS10aXRsZT48L3RpdGxlcz48cGVyaW9kaWNhbD48ZnVsbC10aXRsZT5KLiBCaW9t
ZWQuPC9mdWxsLXRpdGxlPjwvcGVyaW9kaWNhbD48ZGF0ZXM+PHllYXI+MjAxOTwveWVhcj48L2Rh
dGVzPjxlbGVjdHJvbmljLXJlc291cmNlLW51bT5kb2k6IDEwLjEwMTYvai5qYmkuMjAxOS4xMDMy
MDg8L2VsZWN0cm9uaWMtcmVzb3VyY2UtbnVtPjwvcmVjb3JkPjwvQ2l0ZT48L0VuZE5vdGU+
</w:fldData>
        </w:fldChar>
      </w:r>
      <w:r>
        <w:rPr>
          <w:bCs/>
          <w:iCs/>
        </w:rPr>
        <w:instrText xml:space="preserve"> ADDIN EN.JS.CITE </w:instrText>
      </w:r>
      <w:r>
        <w:rPr>
          <w:bCs/>
          <w:iCs/>
        </w:rPr>
      </w:r>
      <w:r>
        <w:rPr>
          <w:bCs/>
          <w:iCs/>
        </w:rPr>
        <w:fldChar w:fldCharType="separate"/>
      </w:r>
      <w:r w:rsidRPr="00BB00DB">
        <w:rPr>
          <w:bCs/>
          <w:iCs/>
          <w:noProof/>
          <w:vertAlign w:val="superscript"/>
        </w:rPr>
        <w:t>1</w:t>
      </w:r>
      <w:r>
        <w:rPr>
          <w:bCs/>
          <w:iCs/>
        </w:rPr>
        <w:fldChar w:fldCharType="end"/>
      </w:r>
      <w:r w:rsidR="0083662A" w:rsidRPr="00F0451A">
        <w:rPr>
          <w:bCs/>
          <w:iCs/>
        </w:rPr>
        <w:t xml:space="preserve">. </w:t>
      </w:r>
      <w:r w:rsidR="00257341" w:rsidRPr="00F0451A">
        <w:rPr>
          <w:bCs/>
          <w:iCs/>
        </w:rPr>
        <w:t xml:space="preserve">To ensure concealed allocation, eligibility is </w:t>
      </w:r>
      <w:r w:rsidR="006A041B" w:rsidRPr="00F0451A">
        <w:rPr>
          <w:bCs/>
          <w:iCs/>
        </w:rPr>
        <w:t>determined,</w:t>
      </w:r>
      <w:r w:rsidR="00257341" w:rsidRPr="00F0451A">
        <w:rPr>
          <w:bCs/>
          <w:iCs/>
        </w:rPr>
        <w:t xml:space="preserve"> and all baseline surveys completed before randomization in compliance with CONSORT guidelines</w:t>
      </w:r>
      <w:r w:rsidR="002A636A">
        <w:rPr>
          <w:bCs/>
          <w:iCs/>
        </w:rPr>
        <w:t xml:space="preserve"> (CONSORT 2025, CONSORT 2010+extension)</w:t>
      </w:r>
      <w:r>
        <w:rPr>
          <w:bCs/>
          <w:iCs/>
        </w:rPr>
        <w:fldChar w:fldCharType="begin">
          <w:fldData xml:space="preserve">PEVuZE5vdGU+PENpdGU+PEF1dGhvcj5SZW5uaWU8L0F1dGhvcj48WWVhcj4yMDAxPC9ZZWFyPjxS
ZWNOdW0+NzUyPC9SZWNOdW0+PERpc3BsYXlUZXh0PjxzdHlsZSBmYWNlPSJzdXBlcnNjcmlwdCI+
Mjwvc3R5bGU+PC9EaXNwbGF5VGV4dD48cmVjb3JkPjxyZWMtbnVtYmVyPjc1MjwvcmVjLW51bWJl
cj48Zm9yZWlnbi1rZXlzPjxrZXkgYXBwPSJFTiIgZGItaWQ9IjBzcHYwc3N3ZHpyOWVuZXgydno1
dzJ3aHN3cnh4eGEydDJ6dCIgdGltZXN0YW1wPSIxNzEyODY3NDYwIj43NTI8L2tleT48L2ZvcmVp
Z24ta2V5cz48cmVmLXR5cGUgbmFtZT0iSm91cm5hbCBBcnRpY2xlIj4xNzwvcmVmLXR5cGU+PGNv
bnRyaWJ1dG9ycz48YXV0aG9ycz48YXV0aG9yPlJlbm5pZSwgRC48L2F1dGhvcj48L2F1dGhvcnM+
PC9jb250cmlidXRvcnM+PHRpdGxlcz48dGl0bGU+Q09OU09SVCByZXZpc2VkLS1pbXByb3Zpbmcg
dGhlIHJlcG9ydGluZyBvZiByYW5kb21pemVkIHRyaWFsczwvdGl0bGU+PHNlY29uZGFyeS10aXRs
ZT5KYW1hPC9zZWNvbmRhcnktdGl0bGU+PC90aXRsZXM+PHBlcmlvZGljYWw+PGZ1bGwtdGl0bGU+
SkFNQTwvZnVsbC10aXRsZT48L3BlcmlvZGljYWw+PHBhZ2VzPjIwMDYtNzwvcGFnZXM+PHZvbHVt
ZT4yODU8L3ZvbHVtZT48bnVtYmVyPjE1PC9udW1iZXI+PGVkaXRpb24+MjAwMS8wNC8yMDwvZWRp
dGlvbj48ZGF0ZXM+PHllYXI+MjAwMTwveWVhcj48cHViLWRhdGVzPjxkYXRlPkFwciAxODwvZGF0
ZT48L3B1Yi1kYXRlcz48L2RhdGVzPjxpc2JuPjAwOTgtNzQ4NCAoUHJpbnQpJiN4RDswMDk4LTc0
ODQ8L2lzYm4+PGFjY2Vzc2lvbi1udW0+MTEzMDg0NDA8L2FjY2Vzc2lvbi1udW0+PGVsZWN0cm9u
aWMtcmVzb3VyY2UtbnVtPjEwLjEwMDEvamFtYS4yODUuMTUuMjAwNjwvZWxlY3Ryb25pYy1yZXNv
dXJjZS1udW0+PHJlbW90ZS1kYXRhYmFzZS1wcm92aWRlcj5OTE08L3JlbW90ZS1kYXRhYmFzZS1w
cm92aWRlcj48bGFuZ3VhZ2U+ZW5nPC9sYW5ndWFnZT48L3JlY29yZD48L0NpdGU+PC9FbmROb3Rl
PgB=
</w:fldData>
        </w:fldChar>
      </w:r>
      <w:r>
        <w:rPr>
          <w:bCs/>
          <w:iCs/>
        </w:rPr>
        <w:instrText xml:space="preserve"> ADDIN EN.JS.CITE </w:instrText>
      </w:r>
      <w:r>
        <w:rPr>
          <w:bCs/>
          <w:iCs/>
        </w:rPr>
      </w:r>
      <w:r>
        <w:rPr>
          <w:bCs/>
          <w:iCs/>
        </w:rPr>
        <w:fldChar w:fldCharType="separate"/>
      </w:r>
      <w:r w:rsidRPr="00BB00DB">
        <w:rPr>
          <w:bCs/>
          <w:iCs/>
          <w:noProof/>
          <w:vertAlign w:val="superscript"/>
        </w:rPr>
        <w:t>2</w:t>
      </w:r>
      <w:r>
        <w:rPr>
          <w:bCs/>
          <w:iCs/>
        </w:rPr>
        <w:fldChar w:fldCharType="end"/>
      </w:r>
      <w:r w:rsidR="00257341" w:rsidRPr="00F0451A">
        <w:rPr>
          <w:bCs/>
          <w:iCs/>
        </w:rPr>
        <w:t xml:space="preserve">. </w:t>
      </w:r>
    </w:p>
    <w:p w14:paraId="7A155487" w14:textId="77777777" w:rsidR="0083662A" w:rsidRPr="00F0451A" w:rsidRDefault="0083662A" w:rsidP="0083662A"/>
    <w:p w14:paraId="7DE1A101" w14:textId="1076BEAA" w:rsidR="00E65C86" w:rsidRPr="00F0451A" w:rsidRDefault="00E65C86" w:rsidP="00E65C86">
      <w:pPr>
        <w:pStyle w:val="Heading2"/>
        <w:rPr>
          <w:rFonts w:ascii="Times New Roman" w:hAnsi="Times New Roman" w:cs="Times New Roman"/>
          <w:sz w:val="24"/>
          <w:szCs w:val="24"/>
        </w:rPr>
      </w:pPr>
      <w:bookmarkStart w:id="19" w:name="_Toc508726667"/>
      <w:bookmarkStart w:id="20" w:name="_Toc228372382"/>
      <w:r w:rsidRPr="00F0451A">
        <w:rPr>
          <w:rFonts w:ascii="Times New Roman" w:hAnsi="Times New Roman" w:cs="Times New Roman"/>
          <w:sz w:val="24"/>
          <w:szCs w:val="24"/>
        </w:rPr>
        <w:t>3.</w:t>
      </w:r>
      <w:r w:rsidR="004B7B2E" w:rsidRPr="00F0451A">
        <w:rPr>
          <w:rFonts w:ascii="Times New Roman" w:hAnsi="Times New Roman" w:cs="Times New Roman"/>
          <w:sz w:val="24"/>
          <w:szCs w:val="24"/>
        </w:rPr>
        <w:t>4</w:t>
      </w:r>
      <w:r w:rsidRPr="00F0451A">
        <w:rPr>
          <w:rFonts w:ascii="Times New Roman" w:hAnsi="Times New Roman" w:cs="Times New Roman"/>
          <w:sz w:val="24"/>
          <w:szCs w:val="24"/>
        </w:rPr>
        <w:t xml:space="preserve"> Sample size</w:t>
      </w:r>
      <w:bookmarkEnd w:id="19"/>
      <w:bookmarkEnd w:id="20"/>
      <w:r w:rsidRPr="00F0451A">
        <w:rPr>
          <w:rFonts w:ascii="Times New Roman" w:hAnsi="Times New Roman" w:cs="Times New Roman"/>
          <w:sz w:val="24"/>
          <w:szCs w:val="24"/>
        </w:rPr>
        <w:t xml:space="preserve"> </w:t>
      </w:r>
    </w:p>
    <w:p w14:paraId="4436ACBB" w14:textId="3E3D0CD5" w:rsidR="004F0F2A" w:rsidRPr="00F0451A" w:rsidRDefault="004F0F2A" w:rsidP="004F0F2A">
      <w:r w:rsidRPr="00F0451A">
        <w:t>The sample size for the HADS total primary outcome was conducted using G*power (Version 3.1.9.7)</w:t>
      </w:r>
      <w:r w:rsidR="00BB00DB">
        <w:fldChar w:fldCharType="begin">
          <w:fldData xml:space="preserve">PEVuZE5vdGU+PENpdGU+PEF1dGhvcj5GYXVsPC9BdXRob3I+PFllYXI+MjAwNzwvWWVhcj48UmVj
TnVtPjc5NjwvUmVjTnVtPjxEaXNwbGF5VGV4dD48c3R5bGUgZmFjZT0ic3VwZXJzY3JpcHQiPjM8
L3N0eWxlPjwvRGlzcGxheVRleHQ+PHJlY29yZD48cmVjLW51bWJlcj43OTY8L3JlYy1udW1iZXI+
PGZvcmVpZ24ta2V5cz48a2V5IGFwcD0iRU4iIGRiLWlkPSIwc3B2MHNzd2R6cjllbmV4MnZ6NXcy
d2hzd3J4eHhhMnQyenQiIHRpbWVzdGFtcD0iMTcxMjg2NzQ2OCI+Nzk2PC9rZXk+PC9mb3JlaWdu
LWtleXM+PHJlZi10eXBlIG5hbWU9IkpvdXJuYWwgQXJ0aWNsZSI+MTc8L3JlZi10eXBlPjxjb250
cmlidXRvcnM+PGF1dGhvcnM+PGF1dGhvcj5GYXVsLCBGcmFuejwvYXV0aG9yPjxhdXRob3I+RXJk
ZmVsZGVyLCBFZGdhcjwvYXV0aG9yPjxhdXRob3I+TGFuZywgQWxiZXJ0LUdlb3JnPC9hdXRob3I+
PGF1dGhvcj5CdWNobmVyLCBBeGVsPC9hdXRob3I+PC9hdXRob3JzPjwvY29udHJpYnV0b3JzPjx0
aXRsZXM+PHRpdGxlPkcqUG93ZXIgMzogQSBmbGV4aWJsZSBzdGF0aXN0aWNhbCBwb3dlciBhbmFs
eXNpcyBwcm9ncmFtIGZvciB0aGUgc29jaWFsLCBiZWhhdmlvcmFsLCBhbmQgYmlvbWVkaWNhbCBz
Y2llbmNlczwvdGl0bGU+PHNlY29uZGFyeS10aXRsZT5CZWhhdmlvciBSZXNlYXJjaCBNZXRob2Rz
PC9zZWNvbmRhcnktdGl0bGU+PC90aXRsZXM+PHBlcmlvZGljYWw+PGZ1bGwtdGl0bGU+QmVoYXZp
b3IgUmVzZWFyY2ggTWV0aG9kczwvZnVsbC10aXRsZT48L3BlcmlvZGljYWw+PHBhZ2VzPjE3NS0x
OTE8L3BhZ2VzPjx2b2x1bWU+Mzk8L3ZvbHVtZT48bnVtYmVyPjI8L251bWJlcj48ZGF0ZXM+PHll
YXI+MjAwNzwveWVhcj48cHViLWRhdGVzPjxkYXRlPjIwMDcvMDUvMDE8L2RhdGU+PC9wdWItZGF0
ZXM+PC9kYXRlcz48aXNibj4xNTU0LTM1Mjg8L2lzYm4+PHVybHM+PHJlbGF0ZWQtdXJscz48dXJs
Pmh0dHBzOi8vZG9pLm9yZy8xMC4zNzU4L0JGMDMxOTMxNDY8L3VybD48L3JlbGF0ZWQtdXJscz48
L3VybHM+PGVsZWN0cm9uaWMtcmVzb3VyY2UtbnVtPjEwLjM3NTgvQkYwMzE5MzE0NjwvZWxlY3Ry
b25pYy1yZXNvdXJjZS1udW0+PC9yZWNvcmQ+PC9DaXRlPjwvRW5kTm90ZT4A
</w:fldData>
        </w:fldChar>
      </w:r>
      <w:r w:rsidR="00BB00DB">
        <w:instrText xml:space="preserve"> ADDIN EN.JS.CITE </w:instrText>
      </w:r>
      <w:r w:rsidR="00BB00DB">
        <w:fldChar w:fldCharType="separate"/>
      </w:r>
      <w:r w:rsidR="00BB00DB" w:rsidRPr="00BB00DB">
        <w:rPr>
          <w:noProof/>
          <w:vertAlign w:val="superscript"/>
        </w:rPr>
        <w:t>3</w:t>
      </w:r>
      <w:r w:rsidR="00BB00DB">
        <w:fldChar w:fldCharType="end"/>
      </w:r>
      <w:r w:rsidRPr="00F0451A">
        <w:t xml:space="preserve">. The individual data from two previous RCTs carried out in single condition group populations of IBD and PBC compared an intervention similar to eMPower study arm 3 against waitlist controls with </w:t>
      </w:r>
      <w:r w:rsidR="00166EDD" w:rsidRPr="00F0451A">
        <w:t xml:space="preserve">standardized </w:t>
      </w:r>
      <w:r w:rsidRPr="00F0451A">
        <w:t>effect sizes of 0.8 and 0.5, respectively</w:t>
      </w:r>
      <w:r w:rsidR="00BB00DB">
        <w:fldChar w:fldCharType="begin">
          <w:fldData xml:space="preserve">PEVuZE5vdGU+PENpdGU+PEF1dGhvcj5QZWVyYW5pPC9BdXRob3I+PFllYXI+MjAyMjwvWWVhcj48
UmVjTnVtPjY3PC9SZWNOdW0+PERpc3BsYXlUZXh0PjxzdHlsZSBmYWNlPSJzdXBlcnNjcmlwdCI+
NCw1PC9zdHlsZT48L0Rpc3BsYXlUZXh0PjxyZWNvcmQ+PHJlYy1udW1iZXI+Njc8L3JlYy1udW1i
ZXI+PGZvcmVpZ24ta2V5cz48a2V5IGFwcD0iRU4iIGRiLWlkPSIwc3B2MHNzd2R6cjllbmV4MnZ6
NXcyd2hzd3J4eHhhMnQyenQiIHRpbWVzdGFtcD0iMTY4NzkxMDA1MiI+Njc8L2tleT48L2ZvcmVp
Z24ta2V5cz48cmVmLXR5cGUgbmFtZT0iSm91cm5hbCBBcnRpY2xlIj4xNzwvcmVmLXR5cGU+PGNv
bnRyaWJ1dG9ycz48YXV0aG9ycz48YXV0aG9yPlBlZXJhbmksIEYuPC9hdXRob3I+PGF1dGhvcj5X
YXR0LCBNLjwvYXV0aG9yPjxhdXRob3I+SXNtb25kLCBLLiBQLjwvYXV0aG9yPjxhdXRob3I+V2hp
dGxvY2ssIFIuPC9hdXRob3I+PGF1dGhvcj5BbWJyb3NpbywgTC48L2F1dGhvcj48YXV0aG9yPkhv
dHRlLCBOLjwvYXV0aG9yPjxhdXRob3I+TWl0Y2hlbGwsIE4uPC9hdXRob3I+PGF1dGhvcj5CYWls
ZXksIFIuIEouPC9hdXRob3I+PGF1dGhvcj5Lcm9la2VyLCBLLjwvYXV0aG9yPjxhdXRob3I+RGll
bGVtYW4sIEwuIEEuPC9hdXRob3I+PGF1dGhvcj5TaWZmbGVkZWVuLCBKLjwvYXV0aG9yPjxhdXRo
b3I+TGltLCBBLjwvYXV0aG9yPjxhdXRob3I+V29uZywgSy48L2F1dGhvcj48YXV0aG9yPkhhbGxv
cmFuLCBCLiBQLjwvYXV0aG9yPjxhdXRob3I+QmF1bWdhcnQsIEQuIEMuPC9hdXRob3I+PGF1dGhv
cj5UYXlsb3IsIEwuPC9hdXRob3I+PGF1dGhvcj5SYW1hbiwgTS48L2F1dGhvcj48YXV0aG9yPk1h
ZHNlbiwgSy4gTC48L2F1dGhvcj48YXV0aG9yPlRhbmRvbiwgUC48L2F1dGhvcj48L2F1dGhvcnM+
PC9jb250cmlidXRvcnM+PHRpdGxlcz48dGl0bGU+QSByYW5kb21pemVkIGNvbnRyb2xsZWQgdHJp
YWwgb2YgYSBtdWx0aWNvbXBvbmVudCBvbmxpbmUgc3RyZXNzIHJlZHVjdGlvbiBpbnRlcnZlbnRp
b24gaW4gaW5mbGFtbWF0b3J5IGJvd2VsIGRpc2Vhc2U8L3RpdGxlPjxzZWNvbmRhcnktdGl0bGU+
VGhlcmFwIEFkdiBHYXN0cm9lbnRlcm9sPC9zZWNvbmRhcnktdGl0bGU+PC90aXRsZXM+PHBhZ2Vz
PjE3NTYyODQ4MjIxMTI3MjM4PC9wYWdlcz48dm9sdW1lPjE1PC92b2x1bWU+PGVkaXRpb24+MjAy
Mi8xMC8wNDwvZWRpdGlvbj48ZGF0ZXM+PHllYXI+MjAyMjwveWVhcj48L2RhdGVzPjxpc2JuPjE3
NTYtMjgzWCAoUHJpbnQpJiN4RDsxNzU2LTI4M3g8L2lzYm4+PGFjY2Vzc2lvbi1udW0+MzYxODcz
NjU8L2FjY2Vzc2lvbi1udW0+PGN1c3RvbTI+UE1DOTUyMDE4NDwvY3VzdG9tMj48ZWxlY3Ryb25p
Yy1yZXNvdXJjZS1udW0+MTAuMTE3Ny8xNzU2Mjg0ODIyMTEyNzIzODwvZWxlY3Ryb25pYy1yZXNv
dXJjZS1udW0+PHJlbW90ZS1kYXRhYmFzZS1wcm92aWRlcj5OTE08L3JlbW90ZS1kYXRhYmFzZS1w
cm92aWRlcj48bGFuZ3VhZ2U+ZW5nPC9sYW5ndWFnZT48L3JlY29yZD48L0NpdGU+PENpdGU+PEF1
dGhvcj5QZWVyYW5pPC9BdXRob3I+PFllYXI+MjAyMjwvWWVhcj48UmVjTnVtPjY3PC9SZWNOdW0+
PHJlY29yZD48cmVjLW51bWJlcj42NzwvcmVjLW51bWJlcj48Zm9yZWlnbi1rZXlzPjxrZXkgYXBw
PSJFTiIgZGItaWQ9IjBzcHYwc3N3ZHpyOWVuZXgydno1dzJ3aHN3cnh4eGEydDJ6dCIgdGltZXN0
YW1wPSIxNjg3OTEwMDUyIj42Nzwva2V5PjwvZm9yZWlnbi1rZXlzPjxyZWYtdHlwZSBuYW1lPSJK
b3VybmFsIEFydGljbGUiPjE3PC9yZWYtdHlwZT48Y29udHJpYnV0b3JzPjxhdXRob3JzPjxhdXRo
b3I+UGVlcmFuaSwgRi48L2F1dGhvcj48YXV0aG9yPldhdHQsIE0uPC9hdXRob3I+PGF1dGhvcj5J
c21vbmQsIEsuIFAuPC9hdXRob3I+PGF1dGhvcj5XaGl0bG9jaywgUi48L2F1dGhvcj48YXV0aG9y
PkFtYnJvc2lvLCBMLjwvYXV0aG9yPjxhdXRob3I+SG90dGUsIE4uPC9hdXRob3I+PGF1dGhvcj5N
aXRjaGVsbCwgTi48L2F1dGhvcj48YXV0aG9yPkJhaWxleSwgUi4gSi48L2F1dGhvcj48YXV0aG9y
Pktyb2VrZXIsIEsuPC9hdXRob3I+PGF1dGhvcj5EaWVsZW1hbiwgTC4gQS48L2F1dGhvcj48YXV0
aG9yPlNpZmZsZWRlZW4sIEouPC9hdXRob3I+PGF1dGhvcj5MaW0sIEEuPC9hdXRob3I+PGF1dGhv
cj5Xb25nLCBLLjwvYXV0aG9yPjxhdXRob3I+SGFsbG9yYW4sIEIuIFAuPC9hdXRob3I+PGF1dGhv
cj5CYXVtZ2FydCwgRC4gQy48L2F1dGhvcj48YXV0aG9yPlRheWxvciwgTC48L2F1dGhvcj48YXV0
aG9yPlJhbWFuLCBNLjwvYXV0aG9yPjxhdXRob3I+TWFkc2VuLCBLLiBMLjwvYXV0aG9yPjxhdXRo
b3I+VGFuZG9uLCBQLjwvYXV0aG9yPjwvYXV0aG9ycz48L2NvbnRyaWJ1dG9ycz48dGl0bGVzPjx0
aXRsZT5BIHJhbmRvbWl6ZWQgY29udHJvbGxlZCB0cmlhbCBvZiBhIG11bHRpY29tcG9uZW50IG9u
bGluZSBzdHJlc3MgcmVkdWN0aW9uIGludGVydmVudGlvbiBpbiBpbmZsYW1tYXRvcnkgYm93ZWwg
ZGlzZWFzZTwvdGl0bGU+PHNlY29uZGFyeS10aXRsZT5UaGVyYXAgQWR2IEdhc3Ryb2VudGVyb2w8
L3NlY29uZGFyeS10aXRsZT48L3RpdGxlcz48cGFnZXM+MTc1NjI4NDgyMjExMjcyMzg8L3BhZ2Vz
Pjx2b2x1bWU+MTU8L3ZvbHVtZT48ZWRpdGlvbj4yMDIyLzEwLzA0PC9lZGl0aW9uPjxkYXRlcz48
eWVhcj4yMDIyPC95ZWFyPjwvZGF0ZXM+PGlzYm4+MTc1Ni0yODNYIChQcmludCkmI3hEOzE3NTYt
MjgzeDwvaXNibj48YWNjZXNzaW9uLW51bT4zNjE4NzM2NTwvYWNjZXNzaW9uLW51bT48Y3VzdG9t
Mj5QTUM5NTIwMTg0PC9jdXN0b20yPjxlbGVjdHJvbmljLXJlc291cmNlLW51bT4xMC4xMTc3LzE3
NTYyODQ4MjIxMTI3MjM4PC9lbGVjdHJvbmljLXJlc291cmNlLW51bT48cmVtb3RlLWRhdGFiYXNl
LXByb3ZpZGVyPk5MTTwvcmVtb3RlLWRhdGFiYXNlLXByb3ZpZGVyPjxsYW5ndWFnZT5lbmc8L2xh
bmd1YWdlPjwvcmVjb3JkPjwvQ2l0ZT48Q2l0ZT48QXV0aG9yPldhdHQ8L0F1dGhvcj48WWVhcj4y
MDIzPC9ZZWFyPjxSZWNOdW0+MTEyPC9SZWNOdW0+PHJlY29yZD48cmVjLW51bWJlcj4xMTI8L3Jl
Yy1udW1iZXI+PGZvcmVpZ24ta2V5cz48a2V5IGFwcD0iRU4iIGRiLWlkPSIwc3B2MHNzd2R6cjll
bmV4MnZ6NXcyd2hzd3J4eHhhMnQyenQiIHRpbWVzdGFtcD0iMTcwMjU4MzU4MSI+MTEyPC9rZXk+
PC9mb3JlaWduLWtleXM+PHJlZi10eXBlIG5hbWU9IkpvdXJuYWwgQXJ0aWNsZSI+MTc8L3JlZi10
eXBlPjxjb250cmlidXRvcnM+PGF1dGhvcnM+PGF1dGhvcj5XYXR0LCBNYWtheWxhPC9hdXRob3I+
PGF1dGhvcj5IeWRlLCBBc2hsZXk8L2F1dGhvcj48YXV0aG9yPkpvaG5zb24sIEVtaWx5PC9hdXRo
b3I+PGF1dGhvcj5XcmlnaHQsIEdhaWwgTS48L2F1dGhvcj48YXV0aG9yPlZhbmRlciBXZWxsLCBT
aGF1bmE8L2F1dGhvcj48YXV0aG9yPlNhZGFzaXZhbiwgQ2hpa2t1PC9hdXRob3I+PGF1dGhvcj5M
ZWUtQmFnZ2xleSwgRGF5bmE8L2F1dGhvcj48YXV0aG9yPlNwZW5jZSwgSm9obiBDLjwvYXV0aG9y
PjxhdXRob3I+TWFzb24sIEFuZHJldzwvYXV0aG9yPjxhdXRob3I+S28sIEhpbiBIaW48L2F1dGhv
cj48YXV0aG9yPlRhbSwgRWR3YXJkPC9hdXRob3I+PGF1dGhvcj5UYW5kb24sIFB1bmVldGE8L2F1
dGhvcj48L2F1dGhvcnM+PC9jb250cmlidXRvcnM+PHRpdGxlcz48dGl0bGU+QW4gb25saW5lIG1p
bmQtYm9keSBwcm9ncmFtIGltcHJvdmVzIG1lbnRhbCBoZWFsdGggYW5kIHF1YWxpdHkgb2YgbGlm
ZSBpbiBwcmltYXJ5IGJpbGlhcnkgY2hvbGFuZ2l0aXM6IEEgcmFuZG9taXplZCBjb250cm9sbGVk
IHRyaWFsPC90aXRsZT48c2Vjb25kYXJ5LXRpdGxlPkhlcGF0b2xvZ3kgQ29tbXVuaWNhdGlvbnM8
L3NlY29uZGFyeS10aXRsZT48L3RpdGxlcz48cGVyaW9kaWNhbD48ZnVsbC10aXRsZT5IZXBhdG9s
b2d5IENvbW11bmljYXRpb25zPC9mdWxsLXRpdGxlPjwvcGVyaW9kaWNhbD48cGFnZXM+ZTAzMTY8
L3BhZ2VzPjx2b2x1bWU+Nzwvdm9sdW1lPjxudW1iZXI+MTE8L251bWJlcj48ZGF0ZXM+PHllYXI+
MjAyMzwveWVhcj48L2RhdGVzPjxpc2JuPjI0NzEtMjU0eDwvaXNibj48YWNjZXNzaW9uLW51bT4w
MjAwOTg0Mi0yMDIzMTEwMTAtMDAwMjY8L2FjY2Vzc2lvbi1udW0+PHVybHM+PHJlbGF0ZWQtdXJs
cz48dXJsPmh0dHBzOi8vam91cm5hbHMubHd3LmNvbS9oZXBjb21tL2Z1bGx0ZXh0LzIwMjMvMTEw
MTAvYW5fb25saW5lX21pbmRfYm9keV9wcm9ncmFtX2ltcHJvdmVzX21lbnRhbF9oZWFsdGguMjYu
YXNweDwvdXJsPjwvcmVsYXRlZC11cmxzPjwvdXJscz48ZWxlY3Ryb25pYy1yZXNvdXJjZS1udW0+
MTAuMTA5Ny9oYzkuMDAwMDAwMDAwMDAwMDMxNjwvZWxlY3Ryb25pYy1yZXNvdXJjZS1udW0+PC9y
ZWNvcmQ+PC9DaXRlPjwvRW5kTm90ZT5=
</w:fldData>
        </w:fldChar>
      </w:r>
      <w:r w:rsidR="00BB00DB">
        <w:instrText xml:space="preserve"> ADDIN EN.JS.CITE </w:instrText>
      </w:r>
      <w:r w:rsidR="00BB00DB">
        <w:fldChar w:fldCharType="separate"/>
      </w:r>
      <w:r w:rsidR="00BB00DB" w:rsidRPr="00BB00DB">
        <w:rPr>
          <w:noProof/>
          <w:vertAlign w:val="superscript"/>
        </w:rPr>
        <w:t>4,5</w:t>
      </w:r>
      <w:r w:rsidR="00BB00DB">
        <w:fldChar w:fldCharType="end"/>
      </w:r>
      <w:r w:rsidRPr="00F0451A">
        <w:t xml:space="preserve">. Assuming an effect size of 0.2 in arm 2 (eMPower) and 0.5 in arm 3 (eMPower + brief 1-to-1 weekly check-ins), with an alpha of 0.05 and 80% power, a sample of 309 participants (103 per arm) will be adequate to detect a statistically significant mean difference </w:t>
      </w:r>
      <w:r w:rsidR="00BB00DB">
        <w:fldChar w:fldCharType="begin">
          <w:fldData xml:space="preserve">PEVuZE5vdGU+PENpdGU+PEF1dGhvcj5Ccm9va3M8L0F1dGhvcj48WWVhcj4yMDExPC9ZZWFyPjxS
ZWNOdW0+Nzk5PC9SZWNOdW0+PERpc3BsYXlUZXh0PjxzdHlsZSBmYWNlPSJzdXBlcnNjcmlwdCI+
Njwvc3R5bGU+PC9EaXNwbGF5VGV4dD48cmVjb3JkPjxyZWMtbnVtYmVyPjc5OTwvcmVjLW51bWJl
cj48Zm9yZWlnbi1rZXlzPjxrZXkgYXBwPSJFTiIgZGItaWQ9IjBzcHYwc3N3ZHpyOWVuZXgydno1
dzJ3aHN3cnh4eGEydDJ6dCIgdGltZXN0YW1wPSIxNzEyODY3NDY4Ij43OTk8L2tleT48L2ZvcmVp
Z24ta2V5cz48cmVmLXR5cGUgbmFtZT0iSm91cm5hbCBBcnRpY2xlIj4xNzwvcmVmLXR5cGU+PGNv
bnRyaWJ1dG9ycz48YXV0aG9ycz48YXV0aG9yPkJyb29rcywgR29yZG9uPC9hdXRob3I+PGF1dGhv
cj5Kb2hhbnNvbiwgR2VvcmdlPC9hdXRob3I+PC9hdXRob3JzPjwvY29udHJpYnV0b3JzPjx0aXRs
ZXM+PHRpdGxlPlNhbXBsZSBTaXplIENvbnNpZGVyYXRpb25zIGZvciBNdWx0aXBsZSBDb21wYXJp
c29uIFByb2NlZHVyZXMgaW4gQU5PVkE8L3RpdGxlPjxzZWNvbmRhcnktdGl0bGU+Sm91cm5hbCBv
ZiBNb2Rlcm4gQXBwbGllZCBTdGF0aXN0aWNhbCBNZXRob2RzPC9zZWNvbmRhcnktdGl0bGU+PC90
aXRsZXM+PHBlcmlvZGljYWw+PGZ1bGwtdGl0bGU+Sm91cm5hbCBvZiBNb2Rlcm4gQXBwbGllZCBT
dGF0aXN0aWNhbCBNZXRob2RzPC9mdWxsLXRpdGxlPjwvcGVyaW9kaWNhbD48cGFnZXM+OTctMTAw
PC9wYWdlcz48dm9sdW1lPjEwPC92b2x1bWU+PGRhdGVzPjx5ZWFyPjIwMTE8L3llYXI+PHB1Yi1k
YXRlcz48ZGF0ZT4wNS8wMTwvZGF0ZT48L3B1Yi1kYXRlcz48L2RhdGVzPjxlbGVjdHJvbmljLXJl
c291cmNlLW51bT4xMC4yMjIzNy9qbWFzbS8xMzA0MjIyOTQwPC9lbGVjdHJvbmljLXJlc291cmNl
LW51bT48L3JlY29yZD48L0NpdGU+PC9FbmROb3RlPgB=
</w:fldData>
        </w:fldChar>
      </w:r>
      <w:r w:rsidR="00BB00DB">
        <w:instrText xml:space="preserve"> ADDIN EN.JS.CITE </w:instrText>
      </w:r>
      <w:r w:rsidR="00BB00DB">
        <w:fldChar w:fldCharType="separate"/>
      </w:r>
      <w:r w:rsidR="00BB00DB" w:rsidRPr="00BB00DB">
        <w:rPr>
          <w:noProof/>
          <w:vertAlign w:val="superscript"/>
        </w:rPr>
        <w:t>6</w:t>
      </w:r>
      <w:r w:rsidR="00BB00DB">
        <w:fldChar w:fldCharType="end"/>
      </w:r>
      <w:r w:rsidRPr="00F0451A">
        <w:t xml:space="preserve"> in the HADS total primary outcome (</w:t>
      </w:r>
      <w:r w:rsidRPr="00F0451A">
        <w:rPr>
          <w:b/>
          <w:bCs/>
        </w:rPr>
        <w:t>Table 2)</w:t>
      </w:r>
      <w:r w:rsidRPr="00F0451A">
        <w:t xml:space="preserve">. </w:t>
      </w:r>
      <w:r w:rsidR="00950EAB" w:rsidRPr="00F0451A">
        <w:t>A</w:t>
      </w:r>
      <w:r w:rsidRPr="00F0451A">
        <w:t xml:space="preserve"> sample size calculation was also carried out to determine how many participants will be required to detect a statistically significant mean difference between the two intervention arms (arm 2 (eMPower) and arm 3 (eMPower + brief 1-to-1 weekly check-ins)). Assuming an effect size of 0.2 in arm 2 and 0.5 in arm 3, this will require a sample size of 864 participants (288 per arm). Within the time and funding limitations of the grant, we will enroll at least 309 participants up to a maximum of 864 participants.</w:t>
      </w:r>
    </w:p>
    <w:p w14:paraId="008D4F7D" w14:textId="77777777" w:rsidR="004F0F2A" w:rsidRPr="00F0451A" w:rsidRDefault="004F0F2A" w:rsidP="004F0F2A"/>
    <w:p w14:paraId="482F21D0" w14:textId="77777777" w:rsidR="004F0F2A" w:rsidRPr="00F0451A" w:rsidRDefault="004F0F2A" w:rsidP="004F0F2A">
      <w:r w:rsidRPr="00F0451A">
        <w:rPr>
          <w:b/>
          <w:bCs/>
        </w:rPr>
        <w:t>Table 2.</w:t>
      </w:r>
      <w:r w:rsidRPr="00F0451A">
        <w:t xml:space="preserve"> Sample size contingency table </w:t>
      </w:r>
    </w:p>
    <w:tbl>
      <w:tblPr>
        <w:tblStyle w:val="TableGrid"/>
        <w:tblW w:w="0" w:type="auto"/>
        <w:tblLook w:val="04A0" w:firstRow="1" w:lastRow="0" w:firstColumn="1" w:lastColumn="0" w:noHBand="0" w:noVBand="1"/>
      </w:tblPr>
      <w:tblGrid>
        <w:gridCol w:w="1268"/>
        <w:gridCol w:w="1310"/>
        <w:gridCol w:w="1528"/>
        <w:gridCol w:w="1985"/>
        <w:gridCol w:w="1733"/>
        <w:gridCol w:w="1526"/>
      </w:tblGrid>
      <w:tr w:rsidR="004F0F2A" w:rsidRPr="00F0451A" w14:paraId="17D151CB" w14:textId="77777777" w:rsidTr="00704E0E">
        <w:tc>
          <w:tcPr>
            <w:tcW w:w="1268" w:type="dxa"/>
          </w:tcPr>
          <w:p w14:paraId="5330F344" w14:textId="77777777" w:rsidR="004F0F2A" w:rsidRPr="00F0451A" w:rsidRDefault="004F0F2A" w:rsidP="004F0F2A">
            <w:r w:rsidRPr="00F0451A">
              <w:t>Arm 1 (waitlist controls)</w:t>
            </w:r>
          </w:p>
        </w:tc>
        <w:tc>
          <w:tcPr>
            <w:tcW w:w="1310" w:type="dxa"/>
          </w:tcPr>
          <w:p w14:paraId="17F160AE" w14:textId="77777777" w:rsidR="004F0F2A" w:rsidRPr="00F0451A" w:rsidRDefault="004F0F2A" w:rsidP="004F0F2A">
            <w:r w:rsidRPr="00F0451A">
              <w:t>Arm 2 (eMPower)</w:t>
            </w:r>
          </w:p>
        </w:tc>
        <w:tc>
          <w:tcPr>
            <w:tcW w:w="1528" w:type="dxa"/>
          </w:tcPr>
          <w:p w14:paraId="2216B90C" w14:textId="77777777" w:rsidR="004F0F2A" w:rsidRPr="00F0451A" w:rsidRDefault="004F0F2A" w:rsidP="004F0F2A">
            <w:r w:rsidRPr="00F0451A">
              <w:t>Arm 3 (eMPower + check-ins)</w:t>
            </w:r>
          </w:p>
        </w:tc>
        <w:tc>
          <w:tcPr>
            <w:tcW w:w="1985" w:type="dxa"/>
          </w:tcPr>
          <w:p w14:paraId="5CC5BFEC" w14:textId="77777777" w:rsidR="004F0F2A" w:rsidRPr="00F0451A" w:rsidRDefault="004F0F2A" w:rsidP="004F0F2A">
            <w:r w:rsidRPr="00F0451A">
              <w:t>Comparison tested</w:t>
            </w:r>
          </w:p>
        </w:tc>
        <w:tc>
          <w:tcPr>
            <w:tcW w:w="1733" w:type="dxa"/>
          </w:tcPr>
          <w:p w14:paraId="2960B447" w14:textId="77777777" w:rsidR="004F0F2A" w:rsidRPr="00F0451A" w:rsidRDefault="004F0F2A" w:rsidP="004F0F2A">
            <w:r w:rsidRPr="00F0451A">
              <w:t>Total Sample Size</w:t>
            </w:r>
          </w:p>
        </w:tc>
        <w:tc>
          <w:tcPr>
            <w:tcW w:w="1526" w:type="dxa"/>
          </w:tcPr>
          <w:p w14:paraId="7DF0BEB6" w14:textId="77777777" w:rsidR="004F0F2A" w:rsidRPr="00F0451A" w:rsidRDefault="004F0F2A" w:rsidP="004F0F2A">
            <w:r w:rsidRPr="00F0451A">
              <w:t>Total Sample Size + 20% drop out</w:t>
            </w:r>
          </w:p>
        </w:tc>
      </w:tr>
      <w:tr w:rsidR="004F0F2A" w:rsidRPr="00F0451A" w14:paraId="18DA49B5" w14:textId="77777777" w:rsidTr="00704E0E">
        <w:trPr>
          <w:trHeight w:val="417"/>
        </w:trPr>
        <w:tc>
          <w:tcPr>
            <w:tcW w:w="1268" w:type="dxa"/>
            <w:vMerge w:val="restart"/>
          </w:tcPr>
          <w:p w14:paraId="543B8E05" w14:textId="77777777" w:rsidR="004F0F2A" w:rsidRPr="00F0451A" w:rsidRDefault="004F0F2A" w:rsidP="004F0F2A">
            <w:r w:rsidRPr="00F0451A">
              <w:t>0</w:t>
            </w:r>
          </w:p>
        </w:tc>
        <w:tc>
          <w:tcPr>
            <w:tcW w:w="1310" w:type="dxa"/>
            <w:vMerge w:val="restart"/>
          </w:tcPr>
          <w:p w14:paraId="0BC43547" w14:textId="77777777" w:rsidR="004F0F2A" w:rsidRPr="00F0451A" w:rsidRDefault="004F0F2A" w:rsidP="004F0F2A">
            <w:r w:rsidRPr="00F0451A">
              <w:t>0.2</w:t>
            </w:r>
          </w:p>
        </w:tc>
        <w:tc>
          <w:tcPr>
            <w:tcW w:w="1528" w:type="dxa"/>
            <w:vMerge w:val="restart"/>
          </w:tcPr>
          <w:p w14:paraId="013CA802" w14:textId="77777777" w:rsidR="004F0F2A" w:rsidRPr="00F0451A" w:rsidRDefault="004F0F2A" w:rsidP="004F0F2A">
            <w:r w:rsidRPr="00F0451A">
              <w:t>0.4</w:t>
            </w:r>
          </w:p>
        </w:tc>
        <w:tc>
          <w:tcPr>
            <w:tcW w:w="1985" w:type="dxa"/>
          </w:tcPr>
          <w:p w14:paraId="0F060595" w14:textId="77777777" w:rsidR="004F0F2A" w:rsidRPr="00F0451A" w:rsidRDefault="004F0F2A" w:rsidP="004F0F2A">
            <w:r w:rsidRPr="00F0451A">
              <w:t>Omnibus</w:t>
            </w:r>
          </w:p>
        </w:tc>
        <w:tc>
          <w:tcPr>
            <w:tcW w:w="1733" w:type="dxa"/>
          </w:tcPr>
          <w:p w14:paraId="7510E916" w14:textId="77777777" w:rsidR="004F0F2A" w:rsidRPr="00F0451A" w:rsidRDefault="004F0F2A" w:rsidP="004F0F2A">
            <w:r w:rsidRPr="00F0451A">
              <w:t>366</w:t>
            </w:r>
          </w:p>
        </w:tc>
        <w:tc>
          <w:tcPr>
            <w:tcW w:w="1526" w:type="dxa"/>
          </w:tcPr>
          <w:p w14:paraId="24CAF308" w14:textId="77777777" w:rsidR="004F0F2A" w:rsidRPr="00F0451A" w:rsidRDefault="004F0F2A" w:rsidP="004F0F2A">
            <w:r w:rsidRPr="00F0451A">
              <w:t>459</w:t>
            </w:r>
          </w:p>
        </w:tc>
      </w:tr>
      <w:tr w:rsidR="004F0F2A" w:rsidRPr="00F0451A" w14:paraId="6FFC7960" w14:textId="77777777" w:rsidTr="00704E0E">
        <w:trPr>
          <w:trHeight w:val="722"/>
        </w:trPr>
        <w:tc>
          <w:tcPr>
            <w:tcW w:w="1268" w:type="dxa"/>
            <w:vMerge/>
          </w:tcPr>
          <w:p w14:paraId="094A6964" w14:textId="77777777" w:rsidR="004F0F2A" w:rsidRPr="00F0451A" w:rsidRDefault="004F0F2A" w:rsidP="004F0F2A"/>
        </w:tc>
        <w:tc>
          <w:tcPr>
            <w:tcW w:w="1310" w:type="dxa"/>
            <w:vMerge/>
          </w:tcPr>
          <w:p w14:paraId="06B9E37E" w14:textId="77777777" w:rsidR="004F0F2A" w:rsidRPr="00F0451A" w:rsidRDefault="004F0F2A" w:rsidP="004F0F2A"/>
        </w:tc>
        <w:tc>
          <w:tcPr>
            <w:tcW w:w="1528" w:type="dxa"/>
            <w:vMerge/>
          </w:tcPr>
          <w:p w14:paraId="24591B29" w14:textId="77777777" w:rsidR="004F0F2A" w:rsidRPr="00F0451A" w:rsidRDefault="004F0F2A" w:rsidP="004F0F2A"/>
        </w:tc>
        <w:tc>
          <w:tcPr>
            <w:tcW w:w="1985" w:type="dxa"/>
          </w:tcPr>
          <w:p w14:paraId="0973CB31" w14:textId="7D46EE86" w:rsidR="004F0F2A" w:rsidRPr="00F0451A" w:rsidRDefault="004F0F2A" w:rsidP="004F0F2A">
            <w:r w:rsidRPr="00F0451A">
              <w:t>Arm 1 v</w:t>
            </w:r>
            <w:r w:rsidR="002D3717" w:rsidRPr="00F0451A">
              <w:t>s</w:t>
            </w:r>
            <w:r w:rsidRPr="00F0451A">
              <w:t xml:space="preserve"> Arm 2</w:t>
            </w:r>
          </w:p>
        </w:tc>
        <w:tc>
          <w:tcPr>
            <w:tcW w:w="1733" w:type="dxa"/>
          </w:tcPr>
          <w:p w14:paraId="3A46BB5E" w14:textId="77777777" w:rsidR="004F0F2A" w:rsidRPr="00F0451A" w:rsidRDefault="004F0F2A" w:rsidP="004F0F2A">
            <w:r w:rsidRPr="00F0451A">
              <w:t>1524</w:t>
            </w:r>
          </w:p>
        </w:tc>
        <w:tc>
          <w:tcPr>
            <w:tcW w:w="1526" w:type="dxa"/>
          </w:tcPr>
          <w:p w14:paraId="468ED133" w14:textId="77777777" w:rsidR="004F0F2A" w:rsidRPr="00F0451A" w:rsidRDefault="004F0F2A" w:rsidP="004F0F2A">
            <w:r w:rsidRPr="00F0451A">
              <w:t>1905</w:t>
            </w:r>
          </w:p>
        </w:tc>
      </w:tr>
      <w:tr w:rsidR="004F0F2A" w:rsidRPr="00F0451A" w14:paraId="48A091A5" w14:textId="77777777" w:rsidTr="00704E0E">
        <w:trPr>
          <w:trHeight w:val="99"/>
        </w:trPr>
        <w:tc>
          <w:tcPr>
            <w:tcW w:w="1268" w:type="dxa"/>
            <w:vMerge/>
          </w:tcPr>
          <w:p w14:paraId="43C94EA3" w14:textId="77777777" w:rsidR="004F0F2A" w:rsidRPr="00F0451A" w:rsidRDefault="004F0F2A" w:rsidP="004F0F2A"/>
        </w:tc>
        <w:tc>
          <w:tcPr>
            <w:tcW w:w="1310" w:type="dxa"/>
            <w:vMerge/>
          </w:tcPr>
          <w:p w14:paraId="1CDA994F" w14:textId="77777777" w:rsidR="004F0F2A" w:rsidRPr="00F0451A" w:rsidRDefault="004F0F2A" w:rsidP="004F0F2A"/>
        </w:tc>
        <w:tc>
          <w:tcPr>
            <w:tcW w:w="1528" w:type="dxa"/>
            <w:vMerge/>
          </w:tcPr>
          <w:p w14:paraId="09383A3A" w14:textId="77777777" w:rsidR="004F0F2A" w:rsidRPr="00F0451A" w:rsidRDefault="004F0F2A" w:rsidP="004F0F2A"/>
        </w:tc>
        <w:tc>
          <w:tcPr>
            <w:tcW w:w="1985" w:type="dxa"/>
          </w:tcPr>
          <w:p w14:paraId="4D1E8455" w14:textId="54432DDD" w:rsidR="004F0F2A" w:rsidRPr="00F0451A" w:rsidRDefault="004F0F2A" w:rsidP="004F0F2A">
            <w:r w:rsidRPr="00F0451A">
              <w:t>Arm 2 v</w:t>
            </w:r>
            <w:r w:rsidR="002D3717" w:rsidRPr="00F0451A">
              <w:t>s</w:t>
            </w:r>
            <w:r w:rsidRPr="00F0451A">
              <w:t xml:space="preserve"> Arm 3</w:t>
            </w:r>
          </w:p>
        </w:tc>
        <w:tc>
          <w:tcPr>
            <w:tcW w:w="1733" w:type="dxa"/>
          </w:tcPr>
          <w:p w14:paraId="26C792BD" w14:textId="77777777" w:rsidR="004F0F2A" w:rsidRPr="00F0451A" w:rsidRDefault="004F0F2A" w:rsidP="004F0F2A">
            <w:r w:rsidRPr="00F0451A">
              <w:t>1527</w:t>
            </w:r>
          </w:p>
        </w:tc>
        <w:tc>
          <w:tcPr>
            <w:tcW w:w="1526" w:type="dxa"/>
          </w:tcPr>
          <w:p w14:paraId="515518AD" w14:textId="77777777" w:rsidR="004F0F2A" w:rsidRPr="00F0451A" w:rsidRDefault="004F0F2A" w:rsidP="004F0F2A">
            <w:r w:rsidRPr="00F0451A">
              <w:t>1920</w:t>
            </w:r>
          </w:p>
        </w:tc>
      </w:tr>
      <w:tr w:rsidR="004F0F2A" w:rsidRPr="00F0451A" w14:paraId="0CB0C764" w14:textId="77777777" w:rsidTr="00704E0E">
        <w:trPr>
          <w:trHeight w:val="99"/>
        </w:trPr>
        <w:tc>
          <w:tcPr>
            <w:tcW w:w="1268" w:type="dxa"/>
            <w:vMerge/>
          </w:tcPr>
          <w:p w14:paraId="530036E4" w14:textId="77777777" w:rsidR="004F0F2A" w:rsidRPr="00F0451A" w:rsidRDefault="004F0F2A" w:rsidP="004F0F2A"/>
        </w:tc>
        <w:tc>
          <w:tcPr>
            <w:tcW w:w="1310" w:type="dxa"/>
            <w:vMerge/>
          </w:tcPr>
          <w:p w14:paraId="4A469B66" w14:textId="77777777" w:rsidR="004F0F2A" w:rsidRPr="00F0451A" w:rsidRDefault="004F0F2A" w:rsidP="004F0F2A"/>
        </w:tc>
        <w:tc>
          <w:tcPr>
            <w:tcW w:w="1528" w:type="dxa"/>
            <w:vMerge/>
          </w:tcPr>
          <w:p w14:paraId="11C47857" w14:textId="77777777" w:rsidR="004F0F2A" w:rsidRPr="00F0451A" w:rsidRDefault="004F0F2A" w:rsidP="004F0F2A"/>
        </w:tc>
        <w:tc>
          <w:tcPr>
            <w:tcW w:w="1985" w:type="dxa"/>
          </w:tcPr>
          <w:p w14:paraId="394964BE" w14:textId="77777777" w:rsidR="004F0F2A" w:rsidRPr="00F0451A" w:rsidRDefault="004F0F2A" w:rsidP="004F0F2A">
            <w:r w:rsidRPr="00F0451A">
              <w:t>Arm 3 vs Arm 1</w:t>
            </w:r>
          </w:p>
        </w:tc>
        <w:tc>
          <w:tcPr>
            <w:tcW w:w="1733" w:type="dxa"/>
          </w:tcPr>
          <w:p w14:paraId="4FAA9D45" w14:textId="77777777" w:rsidR="004F0F2A" w:rsidRPr="00F0451A" w:rsidRDefault="004F0F2A" w:rsidP="004F0F2A">
            <w:r w:rsidRPr="00F0451A">
              <w:t>378</w:t>
            </w:r>
          </w:p>
        </w:tc>
        <w:tc>
          <w:tcPr>
            <w:tcW w:w="1526" w:type="dxa"/>
          </w:tcPr>
          <w:p w14:paraId="5F604E82" w14:textId="77777777" w:rsidR="004F0F2A" w:rsidRPr="00F0451A" w:rsidRDefault="004F0F2A" w:rsidP="004F0F2A">
            <w:r w:rsidRPr="00F0451A">
              <w:t>474</w:t>
            </w:r>
          </w:p>
        </w:tc>
      </w:tr>
      <w:tr w:rsidR="004F0F2A" w:rsidRPr="00F0451A" w14:paraId="067EA11B" w14:textId="77777777" w:rsidTr="00704E0E">
        <w:trPr>
          <w:trHeight w:val="102"/>
        </w:trPr>
        <w:tc>
          <w:tcPr>
            <w:tcW w:w="1268" w:type="dxa"/>
            <w:vMerge w:val="restart"/>
          </w:tcPr>
          <w:p w14:paraId="74DE0BF6" w14:textId="77777777" w:rsidR="004F0F2A" w:rsidRPr="00F0451A" w:rsidRDefault="004F0F2A" w:rsidP="004F0F2A">
            <w:r w:rsidRPr="00F0451A">
              <w:t>0</w:t>
            </w:r>
          </w:p>
        </w:tc>
        <w:tc>
          <w:tcPr>
            <w:tcW w:w="1310" w:type="dxa"/>
            <w:vMerge w:val="restart"/>
          </w:tcPr>
          <w:p w14:paraId="057DC4E5" w14:textId="77777777" w:rsidR="004F0F2A" w:rsidRPr="00F0451A" w:rsidRDefault="004F0F2A" w:rsidP="004F0F2A">
            <w:r w:rsidRPr="00F0451A">
              <w:t>0.2</w:t>
            </w:r>
          </w:p>
        </w:tc>
        <w:tc>
          <w:tcPr>
            <w:tcW w:w="1528" w:type="dxa"/>
            <w:vMerge w:val="restart"/>
          </w:tcPr>
          <w:p w14:paraId="44F747A7" w14:textId="77777777" w:rsidR="004F0F2A" w:rsidRPr="00F0451A" w:rsidRDefault="004F0F2A" w:rsidP="004F0F2A">
            <w:r w:rsidRPr="00F0451A">
              <w:t>0.5</w:t>
            </w:r>
          </w:p>
        </w:tc>
        <w:tc>
          <w:tcPr>
            <w:tcW w:w="1985" w:type="dxa"/>
          </w:tcPr>
          <w:p w14:paraId="5D84AFED" w14:textId="77777777" w:rsidR="004F0F2A" w:rsidRPr="00F0451A" w:rsidRDefault="004F0F2A" w:rsidP="004F0F2A">
            <w:r w:rsidRPr="00F0451A">
              <w:t>Omnibus</w:t>
            </w:r>
          </w:p>
        </w:tc>
        <w:tc>
          <w:tcPr>
            <w:tcW w:w="1733" w:type="dxa"/>
          </w:tcPr>
          <w:p w14:paraId="465E0445" w14:textId="77777777" w:rsidR="004F0F2A" w:rsidRPr="00F0451A" w:rsidRDefault="004F0F2A" w:rsidP="004F0F2A">
            <w:r w:rsidRPr="00F0451A">
              <w:t>231</w:t>
            </w:r>
          </w:p>
        </w:tc>
        <w:tc>
          <w:tcPr>
            <w:tcW w:w="1526" w:type="dxa"/>
          </w:tcPr>
          <w:p w14:paraId="1FD6977F" w14:textId="77777777" w:rsidR="004F0F2A" w:rsidRPr="00F0451A" w:rsidRDefault="004F0F2A" w:rsidP="004F0F2A">
            <w:r w:rsidRPr="00F0451A">
              <w:t>291</w:t>
            </w:r>
          </w:p>
        </w:tc>
      </w:tr>
      <w:tr w:rsidR="004F0F2A" w:rsidRPr="00F0451A" w14:paraId="72DF8C84" w14:textId="77777777" w:rsidTr="00704E0E">
        <w:trPr>
          <w:trHeight w:val="99"/>
        </w:trPr>
        <w:tc>
          <w:tcPr>
            <w:tcW w:w="1268" w:type="dxa"/>
            <w:vMerge/>
          </w:tcPr>
          <w:p w14:paraId="42F7449A" w14:textId="77777777" w:rsidR="004F0F2A" w:rsidRPr="00F0451A" w:rsidRDefault="004F0F2A" w:rsidP="004F0F2A"/>
        </w:tc>
        <w:tc>
          <w:tcPr>
            <w:tcW w:w="1310" w:type="dxa"/>
            <w:vMerge/>
          </w:tcPr>
          <w:p w14:paraId="230F9FD7" w14:textId="77777777" w:rsidR="004F0F2A" w:rsidRPr="00F0451A" w:rsidRDefault="004F0F2A" w:rsidP="004F0F2A"/>
        </w:tc>
        <w:tc>
          <w:tcPr>
            <w:tcW w:w="1528" w:type="dxa"/>
            <w:vMerge/>
          </w:tcPr>
          <w:p w14:paraId="2973B10E" w14:textId="77777777" w:rsidR="004F0F2A" w:rsidRPr="00F0451A" w:rsidRDefault="004F0F2A" w:rsidP="004F0F2A"/>
        </w:tc>
        <w:tc>
          <w:tcPr>
            <w:tcW w:w="1985" w:type="dxa"/>
          </w:tcPr>
          <w:p w14:paraId="565C3788" w14:textId="2021518F" w:rsidR="004F0F2A" w:rsidRPr="00F0451A" w:rsidRDefault="004F0F2A" w:rsidP="004F0F2A">
            <w:r w:rsidRPr="00F0451A">
              <w:t>Arm 1 v</w:t>
            </w:r>
            <w:r w:rsidR="002D3717" w:rsidRPr="00F0451A">
              <w:t>s</w:t>
            </w:r>
            <w:r w:rsidRPr="00F0451A">
              <w:t xml:space="preserve"> Arm 2</w:t>
            </w:r>
          </w:p>
        </w:tc>
        <w:tc>
          <w:tcPr>
            <w:tcW w:w="1733" w:type="dxa"/>
          </w:tcPr>
          <w:p w14:paraId="2ACB4741" w14:textId="77777777" w:rsidR="004F0F2A" w:rsidRPr="00F0451A" w:rsidRDefault="004F0F2A" w:rsidP="004F0F2A">
            <w:r w:rsidRPr="00F0451A">
              <w:t>1524</w:t>
            </w:r>
          </w:p>
        </w:tc>
        <w:tc>
          <w:tcPr>
            <w:tcW w:w="1526" w:type="dxa"/>
          </w:tcPr>
          <w:p w14:paraId="53796333" w14:textId="77777777" w:rsidR="004F0F2A" w:rsidRPr="00F0451A" w:rsidRDefault="004F0F2A" w:rsidP="004F0F2A">
            <w:r w:rsidRPr="00F0451A">
              <w:t>1905</w:t>
            </w:r>
          </w:p>
        </w:tc>
      </w:tr>
      <w:tr w:rsidR="004F0F2A" w:rsidRPr="00F0451A" w14:paraId="193FC8B3" w14:textId="77777777" w:rsidTr="00704E0E">
        <w:trPr>
          <w:trHeight w:val="99"/>
        </w:trPr>
        <w:tc>
          <w:tcPr>
            <w:tcW w:w="1268" w:type="dxa"/>
            <w:vMerge/>
          </w:tcPr>
          <w:p w14:paraId="051EA0DD" w14:textId="77777777" w:rsidR="004F0F2A" w:rsidRPr="00F0451A" w:rsidRDefault="004F0F2A" w:rsidP="004F0F2A"/>
        </w:tc>
        <w:tc>
          <w:tcPr>
            <w:tcW w:w="1310" w:type="dxa"/>
            <w:vMerge/>
          </w:tcPr>
          <w:p w14:paraId="030DE9F9" w14:textId="77777777" w:rsidR="004F0F2A" w:rsidRPr="00F0451A" w:rsidRDefault="004F0F2A" w:rsidP="004F0F2A"/>
        </w:tc>
        <w:tc>
          <w:tcPr>
            <w:tcW w:w="1528" w:type="dxa"/>
            <w:vMerge/>
          </w:tcPr>
          <w:p w14:paraId="47D5A4F6" w14:textId="77777777" w:rsidR="004F0F2A" w:rsidRPr="00F0451A" w:rsidRDefault="004F0F2A" w:rsidP="004F0F2A"/>
        </w:tc>
        <w:tc>
          <w:tcPr>
            <w:tcW w:w="1985" w:type="dxa"/>
          </w:tcPr>
          <w:p w14:paraId="6A26515A" w14:textId="12F21501" w:rsidR="004F0F2A" w:rsidRPr="00F0451A" w:rsidRDefault="004F0F2A" w:rsidP="004F0F2A">
            <w:r w:rsidRPr="00F0451A">
              <w:t>Arm 2 v</w:t>
            </w:r>
            <w:r w:rsidR="002D3717" w:rsidRPr="00F0451A">
              <w:t>s</w:t>
            </w:r>
            <w:r w:rsidRPr="00F0451A">
              <w:t xml:space="preserve"> Arm 3</w:t>
            </w:r>
          </w:p>
        </w:tc>
        <w:tc>
          <w:tcPr>
            <w:tcW w:w="1733" w:type="dxa"/>
          </w:tcPr>
          <w:p w14:paraId="5B0BCE53" w14:textId="77777777" w:rsidR="004F0F2A" w:rsidRPr="00F0451A" w:rsidRDefault="004F0F2A" w:rsidP="004F0F2A">
            <w:r w:rsidRPr="00F0451A">
              <w:t>690</w:t>
            </w:r>
          </w:p>
        </w:tc>
        <w:tc>
          <w:tcPr>
            <w:tcW w:w="1526" w:type="dxa"/>
          </w:tcPr>
          <w:p w14:paraId="6EF71DD1" w14:textId="77777777" w:rsidR="004F0F2A" w:rsidRPr="00F0451A" w:rsidRDefault="004F0F2A" w:rsidP="004F0F2A">
            <w:r w:rsidRPr="00F0451A">
              <w:t>864</w:t>
            </w:r>
          </w:p>
        </w:tc>
      </w:tr>
      <w:tr w:rsidR="004F0F2A" w:rsidRPr="00F0451A" w14:paraId="579D3B63" w14:textId="77777777" w:rsidTr="00704E0E">
        <w:trPr>
          <w:trHeight w:val="99"/>
        </w:trPr>
        <w:tc>
          <w:tcPr>
            <w:tcW w:w="1268" w:type="dxa"/>
            <w:vMerge/>
          </w:tcPr>
          <w:p w14:paraId="3F03328D" w14:textId="77777777" w:rsidR="004F0F2A" w:rsidRPr="00F0451A" w:rsidRDefault="004F0F2A" w:rsidP="004F0F2A"/>
        </w:tc>
        <w:tc>
          <w:tcPr>
            <w:tcW w:w="1310" w:type="dxa"/>
            <w:vMerge/>
          </w:tcPr>
          <w:p w14:paraId="78B7158C" w14:textId="77777777" w:rsidR="004F0F2A" w:rsidRPr="00F0451A" w:rsidRDefault="004F0F2A" w:rsidP="004F0F2A"/>
        </w:tc>
        <w:tc>
          <w:tcPr>
            <w:tcW w:w="1528" w:type="dxa"/>
            <w:vMerge/>
          </w:tcPr>
          <w:p w14:paraId="22C2A342" w14:textId="77777777" w:rsidR="004F0F2A" w:rsidRPr="00F0451A" w:rsidRDefault="004F0F2A" w:rsidP="004F0F2A"/>
        </w:tc>
        <w:tc>
          <w:tcPr>
            <w:tcW w:w="1985" w:type="dxa"/>
          </w:tcPr>
          <w:p w14:paraId="1FFDD725" w14:textId="77777777" w:rsidR="004F0F2A" w:rsidRPr="00F0451A" w:rsidRDefault="004F0F2A" w:rsidP="004F0F2A">
            <w:r w:rsidRPr="00F0451A">
              <w:t>Arm 3 vs Arm 1</w:t>
            </w:r>
          </w:p>
        </w:tc>
        <w:tc>
          <w:tcPr>
            <w:tcW w:w="1733" w:type="dxa"/>
          </w:tcPr>
          <w:p w14:paraId="68337ACF" w14:textId="77777777" w:rsidR="004F0F2A" w:rsidRPr="00F0451A" w:rsidRDefault="004F0F2A" w:rsidP="004F0F2A">
            <w:r w:rsidRPr="00F0451A">
              <w:t>246</w:t>
            </w:r>
          </w:p>
        </w:tc>
        <w:tc>
          <w:tcPr>
            <w:tcW w:w="1526" w:type="dxa"/>
          </w:tcPr>
          <w:p w14:paraId="19FB4546" w14:textId="77777777" w:rsidR="004F0F2A" w:rsidRPr="00F0451A" w:rsidRDefault="004F0F2A" w:rsidP="004F0F2A">
            <w:r w:rsidRPr="00F0451A">
              <w:t>309</w:t>
            </w:r>
          </w:p>
        </w:tc>
      </w:tr>
    </w:tbl>
    <w:p w14:paraId="45FC1E34" w14:textId="4130D908" w:rsidR="004F0F2A" w:rsidRPr="00F0451A" w:rsidRDefault="004F0F2A" w:rsidP="004F0F2A">
      <w:r w:rsidRPr="00F0451A">
        <w:rPr>
          <w:i/>
          <w:iCs/>
        </w:rPr>
        <w:t>Adapted from Brooks and Johanson (2011)</w:t>
      </w:r>
      <w:r w:rsidRPr="00F0451A">
        <w:t xml:space="preserve"> </w:t>
      </w:r>
      <w:r w:rsidR="00BB00DB">
        <w:fldChar w:fldCharType="begin">
          <w:fldData xml:space="preserve">PEVuZE5vdGU+PENpdGU+PEF1dGhvcj5Ccm9va3M8L0F1dGhvcj48WWVhcj4yMDExPC9ZZWFyPjxS
ZWNOdW0+Nzk5PC9SZWNOdW0+PERpc3BsYXlUZXh0PjxzdHlsZSBmYWNlPSJzdXBlcnNjcmlwdCI+
Njwvc3R5bGU+PC9EaXNwbGF5VGV4dD48cmVjb3JkPjxyZWMtbnVtYmVyPjc5OTwvcmVjLW51bWJl
cj48Zm9yZWlnbi1rZXlzPjxrZXkgYXBwPSJFTiIgZGItaWQ9IjBzcHYwc3N3ZHpyOWVuZXgydno1
dzJ3aHN3cnh4eGEydDJ6dCIgdGltZXN0YW1wPSIxNzEyODY3NDY4Ij43OTk8L2tleT48L2ZvcmVp
Z24ta2V5cz48cmVmLXR5cGUgbmFtZT0iSm91cm5hbCBBcnRpY2xlIj4xNzwvcmVmLXR5cGU+PGNv
bnRyaWJ1dG9ycz48YXV0aG9ycz48YXV0aG9yPkJyb29rcywgR29yZG9uPC9hdXRob3I+PGF1dGhv
cj5Kb2hhbnNvbiwgR2VvcmdlPC9hdXRob3I+PC9hdXRob3JzPjwvY29udHJpYnV0b3JzPjx0aXRs
ZXM+PHRpdGxlPlNhbXBsZSBTaXplIENvbnNpZGVyYXRpb25zIGZvciBNdWx0aXBsZSBDb21wYXJp
c29uIFByb2NlZHVyZXMgaW4gQU5PVkE8L3RpdGxlPjxzZWNvbmRhcnktdGl0bGU+Sm91cm5hbCBv
ZiBNb2Rlcm4gQXBwbGllZCBTdGF0aXN0aWNhbCBNZXRob2RzPC9zZWNvbmRhcnktdGl0bGU+PC90
aXRsZXM+PHBlcmlvZGljYWw+PGZ1bGwtdGl0bGU+Sm91cm5hbCBvZiBNb2Rlcm4gQXBwbGllZCBT
dGF0aXN0aWNhbCBNZXRob2RzPC9mdWxsLXRpdGxlPjwvcGVyaW9kaWNhbD48cGFnZXM+OTctMTAw
PC9wYWdlcz48dm9sdW1lPjEwPC92b2x1bWU+PGRhdGVzPjx5ZWFyPjIwMTE8L3llYXI+PHB1Yi1k
YXRlcz48ZGF0ZT4wNS8wMTwvZGF0ZT48L3B1Yi1kYXRlcz48L2RhdGVzPjxlbGVjdHJvbmljLXJl
c291cmNlLW51bT4xMC4yMjIzNy9qbWFzbS8xMzA0MjIyOTQwPC9lbGVjdHJvbmljLXJlc291cmNl
LW51bT48L3JlY29yZD48L0NpdGU+PC9FbmROb3RlPgB=
</w:fldData>
        </w:fldChar>
      </w:r>
      <w:r w:rsidR="00BB00DB">
        <w:instrText xml:space="preserve"> ADDIN EN.JS.CITE </w:instrText>
      </w:r>
      <w:r w:rsidR="00BB00DB">
        <w:fldChar w:fldCharType="separate"/>
      </w:r>
      <w:r w:rsidR="00BB00DB" w:rsidRPr="00BB00DB">
        <w:rPr>
          <w:noProof/>
          <w:vertAlign w:val="superscript"/>
        </w:rPr>
        <w:t>6</w:t>
      </w:r>
      <w:r w:rsidR="00BB00DB">
        <w:fldChar w:fldCharType="end"/>
      </w:r>
    </w:p>
    <w:p w14:paraId="00A045FC" w14:textId="77777777" w:rsidR="0083662A" w:rsidRPr="00F0451A" w:rsidRDefault="0083662A" w:rsidP="0083662A"/>
    <w:p w14:paraId="16F6A4E4" w14:textId="4CB47B84" w:rsidR="00E65C86" w:rsidRPr="00F0451A" w:rsidRDefault="00E65C86" w:rsidP="00E65C86">
      <w:pPr>
        <w:pStyle w:val="Heading2"/>
        <w:rPr>
          <w:rFonts w:ascii="Times New Roman" w:hAnsi="Times New Roman" w:cs="Times New Roman"/>
          <w:sz w:val="24"/>
          <w:szCs w:val="24"/>
        </w:rPr>
      </w:pPr>
      <w:bookmarkStart w:id="21" w:name="_Toc508726668"/>
      <w:bookmarkStart w:id="22" w:name="_Toc228372383"/>
      <w:r w:rsidRPr="00F0451A">
        <w:rPr>
          <w:rFonts w:ascii="Times New Roman" w:hAnsi="Times New Roman" w:cs="Times New Roman"/>
          <w:sz w:val="24"/>
          <w:szCs w:val="24"/>
        </w:rPr>
        <w:t>3.</w:t>
      </w:r>
      <w:r w:rsidR="004B7B2E" w:rsidRPr="00F0451A">
        <w:rPr>
          <w:rFonts w:ascii="Times New Roman" w:hAnsi="Times New Roman" w:cs="Times New Roman"/>
          <w:sz w:val="24"/>
          <w:szCs w:val="24"/>
        </w:rPr>
        <w:t>5</w:t>
      </w:r>
      <w:r w:rsidRPr="00F0451A">
        <w:rPr>
          <w:rFonts w:ascii="Times New Roman" w:hAnsi="Times New Roman" w:cs="Times New Roman"/>
          <w:sz w:val="24"/>
          <w:szCs w:val="24"/>
        </w:rPr>
        <w:t xml:space="preserve"> Framework</w:t>
      </w:r>
      <w:bookmarkEnd w:id="21"/>
      <w:bookmarkEnd w:id="22"/>
      <w:r w:rsidRPr="00F0451A">
        <w:rPr>
          <w:rFonts w:ascii="Times New Roman" w:hAnsi="Times New Roman" w:cs="Times New Roman"/>
          <w:sz w:val="24"/>
          <w:szCs w:val="24"/>
        </w:rPr>
        <w:t xml:space="preserve"> </w:t>
      </w:r>
    </w:p>
    <w:p w14:paraId="6DFE7AAE" w14:textId="55F21FAE" w:rsidR="004F0F2A" w:rsidRPr="00F0451A" w:rsidRDefault="004F0F2A" w:rsidP="004F0F2A">
      <w:r w:rsidRPr="00F0451A">
        <w:t>The study follows the CONSORT 20</w:t>
      </w:r>
      <w:r w:rsidR="00BB00DB">
        <w:t>25</w:t>
      </w:r>
      <w:r w:rsidRPr="00F0451A">
        <w:t xml:space="preserve"> statement</w:t>
      </w:r>
      <w:r w:rsidR="002A636A">
        <w:t xml:space="preserve"> and CONSORT 2010 + extension</w:t>
      </w:r>
      <w:r w:rsidRPr="00F0451A">
        <w:t xml:space="preserve"> for multi-arm trials</w:t>
      </w:r>
      <w:r w:rsidR="00BB00DB">
        <w:fldChar w:fldCharType="begin">
          <w:fldData xml:space="preserve">PEVuZE5vdGU+PENpdGU+PEF1dGhvcj5KdXN6Y3phazwvQXV0aG9yPjxZZWFyPjIwMTk8L1llYXI+
PFJlY051bT4xMTE1PC9SZWNOdW0+PERpc3BsYXlUZXh0PjxzdHlsZSBmYWNlPSJzdXBlcnNjcmlw
dCI+Nyw4PC9zdHlsZT48L0Rpc3BsYXlUZXh0PjxyZWNvcmQ+PHJlYy1udW1iZXI+MTExNTwvcmVj
LW51bWJlcj48Zm9yZWlnbi1rZXlzPjxrZXkgYXBwPSJFTiIgZGItaWQ9IjBzcHYwc3N3ZHpyOWVu
ZXgydno1dzJ3aHN3cnh4eGEydDJ6dCIgdGltZXN0YW1wPSIxNzU2MDk0MTM2Ij4xMTE1PC9rZXk+
PC9mb3JlaWduLWtleXM+PHJlZi10eXBlIG5hbWU9IkpvdXJuYWwgQXJ0aWNsZSI+MTc8L3JlZi10
eXBlPjxjb250cmlidXRvcnM+PGF1dGhvcnM+PGF1dGhvcj5KdXN6Y3phaywgRWRtdW5kPC9hdXRo
b3I+PGF1dGhvcj5BbHRtYW4sIERvdWdsYXMgRy48L2F1dGhvcj48YXV0aG9yPkhvcGV3ZWxsLCBT
YWxseTwvYXV0aG9yPjxhdXRob3I+U2NodWx6LCBLZW5uZXRoPC9hdXRob3I+PC9hdXRob3JzPjwv
Y29udHJpYnV0b3JzPjx0aXRsZXM+PHRpdGxlPlJlcG9ydGluZyBvZiBNdWx0aS1Bcm0gUGFyYWxs
ZWwtR3JvdXAgUmFuZG9taXplZCBUcmlhbHM6IEV4dGVuc2lvbiBvZiB0aGUgQ09OU09SVCAyMDEw
IFN0YXRlbWVudDwvdGl0bGU+PHNlY29uZGFyeS10aXRsZT5KQU1BPC9zZWNvbmRhcnktdGl0bGU+
PC90aXRsZXM+PHBlcmlvZGljYWw+PGZ1bGwtdGl0bGU+SkFNQTwvZnVsbC10aXRsZT48L3Blcmlv
ZGljYWw+PHBhZ2VzPjE2MTAtMTYyMDwvcGFnZXM+PHZvbHVtZT4zMjE8L3ZvbHVtZT48bnVtYmVy
PjE2PC9udW1iZXI+PGRhdGVzPjx5ZWFyPjIwMTk8L3llYXI+PC9kYXRlcz48aXNibj4wMDk4LTc0
ODQ8L2lzYm4+PHVybHM+PHJlbGF0ZWQtdXJscz48dXJsPmh0dHBzOi8vZG9pLm9yZy8xMC4xMDAx
L2phbWEuMjAxOS4zMDg3PC91cmw+PC9yZWxhdGVkLXVybHM+PC91cmxzPjxlbGVjdHJvbmljLXJl
c291cmNlLW51bT4xMC4xMDAxL2phbWEuMjAxOS4zMDg3PC9lbGVjdHJvbmljLXJlc291cmNlLW51
bT48YWNjZXNzLWRhdGU+My84LzIwMjQ8L2FjY2Vzcy1kYXRlPjwvcmVjb3JkPjwvQ2l0ZT48Q2l0
ZT48QXV0aG9yPkhvcGV3ZWxsPC9BdXRob3I+PFllYXI+MjAyNTwvWWVhcj48UmVjTnVtPjE3Mzk8
L1JlY051bT48cmVjb3JkPjxyZWMtbnVtYmVyPjE3Mzk8L3JlYy1udW1iZXI+PGZvcmVpZ24ta2V5
cz48a2V5IGFwcD0iRU4iIGRiLWlkPSIwc3B2MHNzd2R6cjllbmV4MnZ6NXcyd2hzd3J4eHhhMnQy
enQiIHRpbWVzdGFtcD0iMTc3NzUwMTQwNyI+MTczOTwva2V5PjwvZm9yZWlnbi1rZXlzPjxyZWYt
dHlwZSBuYW1lPSJKb3VybmFsIEFydGljbGUiPjE3PC9yZWYtdHlwZT48Y29udHJpYnV0b3JzPjxh
dXRob3JzPjxhdXRob3I+SG9wZXdlbGwsIFMuPC9hdXRob3I+PGF1dGhvcj5DaGFuLCBBLiBXLjwv
YXV0aG9yPjxhdXRob3I+Q29sbGlucywgRy4gUy48L2F1dGhvcj48YXV0aG9yPkhyw7NiamFydHNz
b24sIEEuPC9hdXRob3I+PGF1dGhvcj5Nb2hlciwgRC48L2F1dGhvcj48YXV0aG9yPlNjaHVseiwg
Sy4gRi48L2F1dGhvcj48YXV0aG9yPlR1bm4sIFIuPC9hdXRob3I+PGF1dGhvcj5BZ2dhcndhbCwg
Ui48L2F1dGhvcj48YXV0aG9yPkJlcmt3aXRzLCBNLjwvYXV0aG9yPjxhdXRob3I+QmVybGluLCBK
LiBBLjwvYXV0aG9yPjxhdXRob3I+QmhhbmRhcmksIE4uPC9hdXRob3I+PGF1dGhvcj5CdXRjaGVy
LCBOLiBKLjwvYXV0aG9yPjxhdXRob3I+Q2FtcGJlbGwsIE0uIEsuPC9hdXRob3I+PGF1dGhvcj5D
aGlkZWJlLCBSLiBDLiBXLjwvYXV0aG9yPjxhdXRob3I+RWxib3VybmUsIEQuPC9hdXRob3I+PGF1
dGhvcj5GYXJtZXIsIEEuPC9hdXRob3I+PGF1dGhvcj5GZXJndXNzb24sIEQuIEEuPC9hdXRob3I+
PGF1dGhvcj5Hb2x1YiwgUi4gTS48L2F1dGhvcj48YXV0aG9yPkdvb2RtYW4sIFMuIE4uPC9hdXRo
b3I+PGF1dGhvcj4uLi48L2F1dGhvcj48YXV0aG9yPkJvdXRyb24sIEkuPC9hdXRob3I+PC9hdXRo
b3JzPjwvY29udHJpYnV0b3JzPjx0aXRsZXM+PHRpdGxlPkNPTlNPUlQgMjAyNSBzdGF0ZW1lbnQ6
IHVwZGF0ZWQgZ3VpZGVsaW5lIGZvciByZXBvcnRpbmcgcmFuZG9taXplZCB0cmlhbHM8L3RpdGxl
PjxzZWNvbmRhcnktdGl0bGU+TmF0IE1lZDwvc2Vjb25kYXJ5LXRpdGxlPjwvdGl0bGVzPjxwZXJp
b2RpY2FsPjxmdWxsLXRpdGxlPk5hdCBNZWQ8L2Z1bGwtdGl0bGU+PC9wZXJpb2RpY2FsPjxwYWdl
cz4xNzc2LTE3ODM8L3BhZ2VzPjx2b2x1bWU+MzE8L3ZvbHVtZT48bnVtYmVyPjY8L251bWJlcj48
ZWRpdGlvbj4yMDI1MDQxNTwvZWRpdGlvbj48ZGF0ZXM+PHllYXI+MjAyNTwveWVhcj48cHViLWRh
dGVzPjxkYXRlPkp1bjwvZGF0ZT48L3B1Yi1kYXRlcz48L2RhdGVzPjxpc2JuPjEwNzgtODk1Njwv
aXNibj48YWNjZXNzaW9uLW51bT40MDIyOTU1MzwvYWNjZXNzaW9uLW51bT48Y3VzdG9tMT5FdGhp
Y2FsIGFwcHJvdmFsOiBFdGhpY2FsIGFwcHJvdmFsIHdhcyBncmFudGVkIGJ5IHRoZSBDZW50cmFs
IFVuaXZlcnNpdHkgUmVzZWFyY2ggRXRoaWNzIENvbW1pdHRlZSwgVW5pdmVyc2l0eSBvZiBPeGZv
cmQgKCBSNzY0MjEgL1JFMDAxKS4gQWxsIERlbHBoaSBwYXJ0aWNpcGFudHMgcHJvdmlkZWQgaW5m
b3JtZWQgY29uc2VudCB0byBwYXJ0aWNpcGF0ZS4gQ29tcGV0aW5nIGludGVyZXN0czogQWxsIGF1
dGhvcnMgaGF2ZSBjb21wbGV0ZWQgdGhlIElDTUpFIHVuaWZvcm0gZGlzY2xvc3VyZSBmb3JtIGF0
IGh0dHBzOi8vd3d3LmljbWplLm9yZy9jb25mbGljdHMtb2YtaW50ZXJlc3QvIGFuZCBkZWNsYXJl
OiBzdXBwb3J0IGZyb20gTVJDLU5JSFIgZm9yIHRoZSBzdWJtaXR0ZWQgd29yay4gUy5ILiwgSS5C
LiwgQS4tVy5DLiwgQS5ILiwgSy5GLlMuIGFuZCBELk0uIGFyZSBtZW1iZXJzIG9mIHRoZSBTUElS
SVQtQ09OU09SVCBleGVjdXRpdmUgZ3JvdXAuIFMuSC4sIEkuQi4sIEEuLVcuQy4sIEEuSC4sIEsu
Ri5TLiwgRy5TLkMuLCBELk0uLCBNLksuQy4sIE4uSi5CLiwgTS5PLiwgUi5TLlQuIGFuZCBTLlYu
IGFyZSBpbnZvbHZlZCBpbiB0aGUgZGV2ZWxvcG1lbnQsIHVwZGF0ZSwgaW1wbGVtZW50YXRpb24s
IGFuZCBkaXNzZW1pbmF0aW9uIG9mIHNldmVyYWwgcmVwb3J0aW5nIGd1aWRlbGluZXMuIEcuUy5D
LiBpcyB0aGUgZGlyZWN0b3Igb2YgdGhlIFVLIEVRVUFUT1IgQ2VudHJlLCBhIHN0YXRpc3RpY2Fs
IGVkaXRvciBmb3IgdGhlIEJNSiBhbmQgTklIUiBzZW5pb3IgaW52ZXN0aWdhdG9yLiBELk0uIGlz
IHRoZSBkaXJlY3RvciBvZiB0aGUgQ2FuYWRpYW4gRVFVQVRPUiBDZW50cmUsIGFuZCBtZW1iZXIg
b2YgdGhlIEJNSiByZWdpb25hbCBhZHZpc29yeSBib2FyZCBmb3IgTm9ydGggQW1lcmljYS4gSS5C
LiBpcyBkZXB1dHkgZGlyZWN0b3IgYW5kIFAuUi4gaXMgZGlyZWN0b3Igb2YgdGhlIEZyZW5jaCBF
UVVBVE9SIENlbnRyZS4gVC5DLkguIGlzIGRpcmVjdG9yIG9mIHRoZSBBdXN0cmFsYXNpYW4gRVFV
QVRPUiBDZW50cmUuIEouUC5BLkkuIGlzIGRpcmVjdG9yIG9mIHRoZSBVUyBFUVVBVE9SIENlbnRy
ZS4gUi5BLiBpcyBwcmVzaWRlbnQgb2YgdGhlIFdvcmxkIEFzc29jaWF0aW9uIG9mIE1lZGljYWwg
RWRpdG9ycy4gTS5LLkMuIGlzIGNoYWlyIG9mIHRoZSBNUkMtTklIUjogQmV0dGVyIE1ldGhvZHMg
QmV0dGVyIFJlc2VhcmNoIGZ1bmRpbmcgcGFuZWwuIFIuQy5XLkMuIGlzIGV4ZWN1dGl2ZSBkaXJl
Y3RvciBvZiBQcm9qZWN0IFBJTkstQkxVRSwgd2hpY2ggcmVjZWl2ZXMgZnVuZGluZyBmcm9tIFJv
Y2hlLVByb2R1Y3QuIEEuRi4gaXMgZGlyZWN0b3Igb2YgdGhlIFVLIE5hdGlvbmFsIEluc3RpdHV0
ZSBmb3IgSGVhbHRoIGFuZCBDYXJlIFJlc2VhcmNoIEhlYWx0aCBUZWNobm9sb2d5IEFzc2Vzc21l
bnQgUHJvZ3JhbW1lLiBELlAuUi4gaXMgYSBmdWxsLXRpbWUgZW1wbG95ZWUgb2YgRml2ZTAyIExh
Ym9yYXRvcmllcywgd2hpY2ggdW5kZXIgY29udHJhY3QgdG8gQ2xpbmljYWwgVHJpYWxzIE9udGFy
aW8gcHJvdmlkZXMgc2VydmljZXMgcmVsYXRlZCB0byBwYXRpZW50IGFuZCBwdWJsaWMgZW5nYWdl
bWVudDsgYW5kIGlzIHRoZSB2b2x1bnRlZXIgdmljZSBwcmVzaWRlbnQgb2YgdGhlIENhbmFkaWFu
IEFydGhyaXRpcyBQYXRpZW50IEFsbGlhbmNlLCB3aGljaCByZWNlaXZlcyBmdW5kaW5nIHRocm91
Z2ggaW5kZXBlbmRlbnQgZ3JhbnRzIGZyb20gcGhhcm1hY2V1dGljYWwgY29tcGFuaWVzLiBJLlIu
Vy4gd2FzIHN1cHBvcnRlZCBieSB0aGUgTVJDIFByb2dyYW1tZXMgTUNVVTAwMDA0LzA3IGFuZCBN
Q1VVMDAwMDQvMDkuIEQuTC5TLiBpcyBKQU1BIGFzc29jaWF0ZSBlZGl0b3IgYW5kIHJlY2VpdmVz
IGVkaXRpbmcgc3RpcGVuZHMgZnJvbSBKQU1BIGFuZCBBbm5hbHMgb2YgRW1lcmdlbmN5IE1lZGlj
aW5lLjwvY3VzdG9tMT48ZWxlY3Ryb25pYy1yZXNvdXJjZS1udW0+MTAuMTAzOC9zNDE1OTEtMDI1
LTAzNjM1LTU8L2VsZWN0cm9uaWMtcmVzb3VyY2UtbnVtPjxyZW1vdGUtZGF0YWJhc2UtcHJvdmlk
ZXI+TkxNPC9yZW1vdGUtZGF0YWJhc2UtcHJvdmlkZXI+PGxhbmd1YWdlPmVuZzwvbGFuZ3VhZ2U+
PC9yZWNvcmQ+PC9DaXRlPjwvRW5kTm90ZT5=
</w:fldData>
        </w:fldChar>
      </w:r>
      <w:r w:rsidR="00BB00DB">
        <w:instrText xml:space="preserve"> ADDIN EN.JS.CITE </w:instrText>
      </w:r>
      <w:r w:rsidR="00BB00DB">
        <w:fldChar w:fldCharType="separate"/>
      </w:r>
      <w:r w:rsidR="00BB00DB" w:rsidRPr="00BB00DB">
        <w:rPr>
          <w:noProof/>
          <w:vertAlign w:val="superscript"/>
        </w:rPr>
        <w:t>7,8</w:t>
      </w:r>
      <w:r w:rsidR="00BB00DB">
        <w:fldChar w:fldCharType="end"/>
      </w:r>
      <w:r w:rsidRPr="00F0451A">
        <w:t>, relevant sections of the SPIRIT guidelines</w:t>
      </w:r>
      <w:r w:rsidR="00BB00DB">
        <w:fldChar w:fldCharType="begin">
          <w:fldData xml:space="preserve">PEVuZE5vdGU+PENpdGU+PEF1dGhvcj5DaGFuPC9BdXRob3I+PFllYXI+MjAxMzwvWWVhcj48UmVj
TnVtPjkxPC9SZWNOdW0+PERpc3BsYXlUZXh0PjxzdHlsZSBmYWNlPSJzdXBlcnNjcmlwdCI+OTwv
c3R5bGU+PC9EaXNwbGF5VGV4dD48cmVjb3JkPjxyZWMtbnVtYmVyPjkxPC9yZWMtbnVtYmVyPjxm
b3JlaWduLWtleXM+PGtleSBhcHA9IkVOIiBkYi1pZD0iMHNwdjBzc3dkenI5ZW5leDJ2ejV3Mndo
c3dyeHh4YTJ0Mnp0IiB0aW1lc3RhbXA9IjE2OTcxNjM2NzYiPjkxPC9rZXk+PC9mb3JlaWduLWtl
eXM+PHJlZi10eXBlIG5hbWU9IkpvdXJuYWwgQXJ0aWNsZSI+MTc8L3JlZi10eXBlPjxjb250cmli
dXRvcnM+PGF1dGhvcnM+PGF1dGhvcj5DaGFuLCBBLiBXLjwvYXV0aG9yPjxhdXRob3I+VGV0emxh
ZmYsIEouIE0uPC9hdXRob3I+PGF1dGhvcj5Hw7h0enNjaGUsIFAuIEMuPC9hdXRob3I+PGF1dGhv
cj5BbHRtYW4sIEQuIEcuPC9hdXRob3I+PGF1dGhvcj5NYW5uLCBILjwvYXV0aG9yPjxhdXRob3I+
QmVybGluLCBKLiBBLjwvYXV0aG9yPjxhdXRob3I+RGlja2Vyc2luLCBLLjwvYXV0aG9yPjxhdXRo
b3I+SHLDs2JqYXJ0c3NvbiwgQS48L2F1dGhvcj48YXV0aG9yPlNjaHVseiwgSy4gRi48L2F1dGhv
cj48YXV0aG9yPlBhcnVsZWthciwgVy4gUi48L2F1dGhvcj48YXV0aG9yPktybGV6YS1KZXJpYywg
Sy48L2F1dGhvcj48YXV0aG9yPkxhdXBhY2lzLCBBLjwvYXV0aG9yPjxhdXRob3I+TW9oZXIsIEQu
PC9hdXRob3I+PC9hdXRob3JzPjwvY29udHJpYnV0b3JzPjx0aXRsZXM+PHRpdGxlPlNQSVJJVCAy
MDEzIGV4cGxhbmF0aW9uIGFuZCBlbGFib3JhdGlvbjogZ3VpZGFuY2UgZm9yIHByb3RvY29scyBv
ZiBjbGluaWNhbCB0cmlhbHM8L3RpdGxlPjxzZWNvbmRhcnktdGl0bGU+Qm1qPC9zZWNvbmRhcnkt
dGl0bGU+PC90aXRsZXM+PHBlcmlvZGljYWw+PGZ1bGwtdGl0bGU+Qk1KIChDbGluaWNhbCByZXNl
YXJjaCBlZC4pPC9mdWxsLXRpdGxlPjxhYmJyLTE+Qk1KPC9hYmJyLTE+PC9wZXJpb2RpY2FsPjxw
YWdlcz5lNzU4NjwvcGFnZXM+PHZvbHVtZT4zNDY8L3ZvbHVtZT48ZWRpdGlvbj4yMDEzLzAxLzEx
PC9lZGl0aW9uPjxkYXRlcz48eWVhcj4yMDEzPC95ZWFyPjxwdWItZGF0ZXM+PGRhdGU+SmFuIDg8
L2RhdGU+PC9wdWItZGF0ZXM+PC9kYXRlcz48aXNibj4wOTU5LTgxMzggKFByaW50KSYjeEQ7MDk1
OS04MTM4PC9pc2JuPjxhY2Nlc3Npb24tbnVtPjIzMzAzODg0PC9hY2Nlc3Npb24tbnVtPjxjdXN0
b20yPlBNQzM1NDE0NzA8L2N1c3RvbTI+PGVsZWN0cm9uaWMtcmVzb3VyY2UtbnVtPjEwLjExMzYv
Ym1qLmU3NTg2PC9lbGVjdHJvbmljLXJlc291cmNlLW51bT48cmVtb3RlLWRhdGFiYXNlLXByb3Zp
ZGVyPk5MTTwvcmVtb3RlLWRhdGFiYXNlLXByb3ZpZGVyPjxsYW5ndWFnZT5lbmc8L2xhbmd1YWdl
PjwvcmVjb3JkPjwvQ2l0ZT48L0VuZE5vdGU+
</w:fldData>
        </w:fldChar>
      </w:r>
      <w:r w:rsidR="00BB00DB">
        <w:instrText xml:space="preserve"> ADDIN EN.JS.CITE </w:instrText>
      </w:r>
      <w:r w:rsidR="00BB00DB">
        <w:fldChar w:fldCharType="separate"/>
      </w:r>
      <w:r w:rsidR="00BB00DB" w:rsidRPr="00BB00DB">
        <w:rPr>
          <w:noProof/>
          <w:vertAlign w:val="superscript"/>
        </w:rPr>
        <w:t>9</w:t>
      </w:r>
      <w:r w:rsidR="00BB00DB">
        <w:fldChar w:fldCharType="end"/>
      </w:r>
      <w:r w:rsidRPr="00F0451A">
        <w:t>, and the UK Medical Research Council’s framework for complex interventions</w:t>
      </w:r>
      <w:r w:rsidR="00BB00DB">
        <w:fldChar w:fldCharType="begin">
          <w:fldData xml:space="preserve">PEVuZE5vdGU+PENpdGU+PEF1dGhvcj5LYXRocnluPC9BdXRob3I+PFllYXI+MjAyMTwvWWVhcj48
UmVjTnVtPjEwPC9SZWNOdW0+PERpc3BsYXlUZXh0PjxzdHlsZSBmYWNlPSJzdXBlcnNjcmlwdCI+
MTA8L3N0eWxlPjwvRGlzcGxheVRleHQ+PHJlY29yZD48cmVjLW51bWJlcj4xMDwvcmVjLW51bWJl
cj48Zm9yZWlnbi1rZXlzPjxrZXkgYXBwPSJFTiIgZGItaWQ9InMwengwZXJ0M2F0czlhZXQ1eDd4
dDl6end4djUwMGQyc3g5cyIgdGltZXN0YW1wPSIxNzA4Mzk3NjEzIj4xMDwva2V5PjwvZm9yZWln
bi1rZXlzPjxyZWYtdHlwZSBuYW1lPSJKb3VybmFsIEFydGljbGUiPjE3PC9yZWYtdHlwZT48Y29u
dHJpYnV0b3JzPjxhdXRob3JzPjxhdXRob3I+S2F0aHJ5biwgU2tpdmluZ3RvbjwvYXV0aG9yPjxh
dXRob3I+THluc2F5LCBNYXR0aGV3czwvYXV0aG9yPjxhdXRob3I+U2hhcm9uIEFubmUsIFNpbXBz
b248L2F1dGhvcj48YXV0aG9yPlBldGVyLCBDcmFpZzwvYXV0aG9yPjxhdXRob3I+SmFuaXMsIEJh
aXJkPC9hdXRob3I+PGF1dGhvcj5KYW5lLCBNLiBCbGF6ZWJ5PC9hdXRob3I+PGF1dGhvcj5LYXRo
bGVlbiBBbm5lLCBCb3lkPC9hdXRob3I+PGF1dGhvcj5OZWlsLCBDcmFpZzwvYXV0aG9yPjxhdXRo
b3I+RGF2aWQsIFAuIEZyZW5jaDwvYXV0aG9yPjxhdXRob3I+RW1tYSwgTWNJbnRvc2g8L2F1dGhv
cj48YXV0aG9yPk1hcmssIFBldHRpY3JldzwvYXV0aG9yPjxhdXRob3I+Sm8sIFJ5Y3JvZnQtTWFs
b25lPC9hdXRob3I+PGF1dGhvcj5NYXJ0aW4sIFdoaXRlPC9hdXRob3I+PGF1dGhvcj5MYXVyZW5j
ZSwgTW9vcmU8L2F1dGhvcj48L2F1dGhvcnM+PC9jb250cmlidXRvcnM+PHRpdGxlcz48dGl0bGU+
QSBuZXcgZnJhbWV3b3JrIGZvciBkZXZlbG9waW5nIGFuZCBldmFsdWF0aW5nIGNvbXBsZXggaW50
ZXJ2ZW50aW9uczogdXBkYXRlIG9mIE1lZGljYWwgUmVzZWFyY2ggQ291bmNpbCBndWlkYW5jZTwv
dGl0bGU+PHNlY29uZGFyeS10aXRsZT5CTUo8L3NlY29uZGFyeS10aXRsZT48L3RpdGxlcz48cGVy
aW9kaWNhbD48ZnVsbC10aXRsZT5CTUo8L2Z1bGwtdGl0bGU+PC9wZXJpb2RpY2FsPjxwYWdlcz5u
MjA2MTwvcGFnZXM+PHZvbHVtZT4zNzQ8L3ZvbHVtZT48ZGF0ZXM+PHllYXI+MjAyMTwveWVhcj48
L2RhdGVzPjx1cmxzPjxyZWxhdGVkLXVybHM+PHVybD5odHRwOi8vd3d3LmJtai5jb20vY29udGVu
dC8zNzQvYm1qLm4yMDYxLmFic3RyYWN0PC91cmw+PC9yZWxhdGVkLXVybHM+PC91cmxzPjxlbGVj
dHJvbmljLXJlc291cmNlLW51bT4xMC4xMTM2L2Jtai5uMjA2MTwvZWxlY3Ryb25pYy1yZXNvdXJj
ZS1udW0+PC9yZWNvcmQ+PC9DaXRlPjwvRW5kTm90ZT4A
</w:fldData>
        </w:fldChar>
      </w:r>
      <w:r w:rsidR="00BB00DB">
        <w:instrText xml:space="preserve"> ADDIN EN.JS.CITE </w:instrText>
      </w:r>
      <w:r w:rsidR="00BB00DB">
        <w:fldChar w:fldCharType="separate"/>
      </w:r>
      <w:r w:rsidR="00BB00DB" w:rsidRPr="00BB00DB">
        <w:rPr>
          <w:noProof/>
          <w:vertAlign w:val="superscript"/>
        </w:rPr>
        <w:t>10</w:t>
      </w:r>
      <w:r w:rsidR="00BB00DB">
        <w:fldChar w:fldCharType="end"/>
      </w:r>
      <w:r w:rsidRPr="00F0451A">
        <w:t xml:space="preserve">. It is registered on </w:t>
      </w:r>
      <w:hyperlink r:id="rId8" w:history="1">
        <w:r w:rsidRPr="00F0451A">
          <w:rPr>
            <w:rStyle w:val="Hyperlink"/>
          </w:rPr>
          <w:t>https://clinicaltrials.gov/</w:t>
        </w:r>
      </w:hyperlink>
      <w:r w:rsidRPr="00F0451A">
        <w:t xml:space="preserve"> (Trial Registration: NCT05786482, registered on March </w:t>
      </w:r>
      <w:r w:rsidR="00BB00DB">
        <w:t>9</w:t>
      </w:r>
      <w:r w:rsidRPr="00F0451A">
        <w:t>, 2023) and has received approval from the Research Ethics Office at the University of Alberta (Pro00122568).</w:t>
      </w:r>
    </w:p>
    <w:p w14:paraId="4DEA500C" w14:textId="77777777" w:rsidR="0083662A" w:rsidRPr="00F0451A" w:rsidRDefault="0083662A" w:rsidP="0083662A"/>
    <w:p w14:paraId="09C0D804" w14:textId="46DFD68D" w:rsidR="00E65C86" w:rsidRPr="00F0451A" w:rsidRDefault="00E65C86" w:rsidP="00E65C86">
      <w:pPr>
        <w:pStyle w:val="Heading2"/>
        <w:rPr>
          <w:rFonts w:ascii="Times New Roman" w:hAnsi="Times New Roman" w:cs="Times New Roman"/>
          <w:sz w:val="24"/>
          <w:szCs w:val="24"/>
        </w:rPr>
      </w:pPr>
      <w:bookmarkStart w:id="23" w:name="_Toc508726669"/>
      <w:bookmarkStart w:id="24" w:name="_Toc228372384"/>
      <w:r w:rsidRPr="00F0451A">
        <w:rPr>
          <w:rFonts w:ascii="Times New Roman" w:hAnsi="Times New Roman" w:cs="Times New Roman"/>
          <w:sz w:val="24"/>
          <w:szCs w:val="24"/>
        </w:rPr>
        <w:t>3.</w:t>
      </w:r>
      <w:r w:rsidR="004B7B2E" w:rsidRPr="00F0451A">
        <w:rPr>
          <w:rFonts w:ascii="Times New Roman" w:hAnsi="Times New Roman" w:cs="Times New Roman"/>
          <w:sz w:val="24"/>
          <w:szCs w:val="24"/>
        </w:rPr>
        <w:t>6</w:t>
      </w:r>
      <w:r w:rsidRPr="00F0451A">
        <w:rPr>
          <w:rFonts w:ascii="Times New Roman" w:hAnsi="Times New Roman" w:cs="Times New Roman"/>
          <w:sz w:val="24"/>
          <w:szCs w:val="24"/>
        </w:rPr>
        <w:t xml:space="preserve"> Statistical interim analyses and stopping guidance</w:t>
      </w:r>
      <w:bookmarkEnd w:id="23"/>
      <w:bookmarkEnd w:id="24"/>
    </w:p>
    <w:p w14:paraId="7477EAD5" w14:textId="3792EFAB" w:rsidR="0083662A" w:rsidRPr="00F0451A" w:rsidRDefault="0083662A" w:rsidP="0083662A">
      <w:r w:rsidRPr="00F0451A">
        <w:t xml:space="preserve">No </w:t>
      </w:r>
      <w:r w:rsidR="00257341" w:rsidRPr="00F0451A">
        <w:t xml:space="preserve">interim analyses or guidelines for stopping the trial early are planned. There are no predefined stopping rules. </w:t>
      </w:r>
    </w:p>
    <w:p w14:paraId="52C9622C" w14:textId="77777777" w:rsidR="0083662A" w:rsidRPr="00F0451A" w:rsidRDefault="0083662A" w:rsidP="0083662A"/>
    <w:p w14:paraId="1FEAB64E" w14:textId="5F061271" w:rsidR="00E65C86" w:rsidRPr="00F0451A" w:rsidRDefault="00E65C86" w:rsidP="00E65C86">
      <w:pPr>
        <w:pStyle w:val="Heading2"/>
        <w:rPr>
          <w:rFonts w:ascii="Times New Roman" w:hAnsi="Times New Roman" w:cs="Times New Roman"/>
          <w:sz w:val="24"/>
          <w:szCs w:val="24"/>
        </w:rPr>
      </w:pPr>
      <w:bookmarkStart w:id="25" w:name="_Toc228372385"/>
      <w:r w:rsidRPr="00F0451A">
        <w:rPr>
          <w:rFonts w:ascii="Times New Roman" w:hAnsi="Times New Roman" w:cs="Times New Roman"/>
          <w:sz w:val="24"/>
          <w:szCs w:val="24"/>
        </w:rPr>
        <w:t>3.</w:t>
      </w:r>
      <w:r w:rsidR="004B7B2E" w:rsidRPr="00F0451A">
        <w:rPr>
          <w:rFonts w:ascii="Times New Roman" w:hAnsi="Times New Roman" w:cs="Times New Roman"/>
          <w:sz w:val="24"/>
          <w:szCs w:val="24"/>
        </w:rPr>
        <w:t>7</w:t>
      </w:r>
      <w:r w:rsidRPr="00F0451A">
        <w:rPr>
          <w:rFonts w:ascii="Times New Roman" w:hAnsi="Times New Roman" w:cs="Times New Roman"/>
          <w:sz w:val="24"/>
          <w:szCs w:val="24"/>
        </w:rPr>
        <w:t xml:space="preserve"> Timing of final analysis</w:t>
      </w:r>
      <w:bookmarkEnd w:id="25"/>
      <w:r w:rsidRPr="00F0451A">
        <w:rPr>
          <w:rFonts w:ascii="Times New Roman" w:hAnsi="Times New Roman" w:cs="Times New Roman"/>
          <w:sz w:val="24"/>
          <w:szCs w:val="24"/>
        </w:rPr>
        <w:t xml:space="preserve"> </w:t>
      </w:r>
    </w:p>
    <w:p w14:paraId="1EB9D7FE" w14:textId="2DB2422C" w:rsidR="0083662A" w:rsidRPr="00F0451A" w:rsidRDefault="0083662A" w:rsidP="0083662A">
      <w:r w:rsidRPr="00F0451A">
        <w:t xml:space="preserve">The final analysis of the primary/secondary outcomes will be performed when the last participant has completed their 12-week waitlist or intervention period. </w:t>
      </w:r>
    </w:p>
    <w:p w14:paraId="43425123" w14:textId="77777777" w:rsidR="0083662A" w:rsidRPr="00F0451A" w:rsidRDefault="0083662A" w:rsidP="0083662A"/>
    <w:p w14:paraId="0211CA52" w14:textId="456A0B1B" w:rsidR="00E65C86" w:rsidRPr="00F0451A" w:rsidRDefault="00E65C86" w:rsidP="00E65C86">
      <w:pPr>
        <w:pStyle w:val="Heading2"/>
        <w:rPr>
          <w:rFonts w:ascii="Times New Roman" w:hAnsi="Times New Roman" w:cs="Times New Roman"/>
          <w:sz w:val="24"/>
          <w:szCs w:val="24"/>
        </w:rPr>
      </w:pPr>
      <w:bookmarkStart w:id="26" w:name="_Toc510426513"/>
      <w:bookmarkStart w:id="27" w:name="_Toc228372386"/>
      <w:r w:rsidRPr="00F0451A">
        <w:rPr>
          <w:rFonts w:ascii="Times New Roman" w:hAnsi="Times New Roman" w:cs="Times New Roman"/>
          <w:sz w:val="24"/>
          <w:szCs w:val="24"/>
        </w:rPr>
        <w:t>3.</w:t>
      </w:r>
      <w:r w:rsidR="004B7B2E" w:rsidRPr="00F0451A">
        <w:rPr>
          <w:rFonts w:ascii="Times New Roman" w:hAnsi="Times New Roman" w:cs="Times New Roman"/>
          <w:sz w:val="24"/>
          <w:szCs w:val="24"/>
        </w:rPr>
        <w:t>8</w:t>
      </w:r>
      <w:r w:rsidRPr="00F0451A">
        <w:rPr>
          <w:rFonts w:ascii="Times New Roman" w:hAnsi="Times New Roman" w:cs="Times New Roman"/>
          <w:sz w:val="24"/>
          <w:szCs w:val="24"/>
        </w:rPr>
        <w:t xml:space="preserve"> Timing of outcome assessments</w:t>
      </w:r>
      <w:bookmarkEnd w:id="26"/>
      <w:bookmarkEnd w:id="27"/>
      <w:r w:rsidRPr="00F0451A">
        <w:rPr>
          <w:rFonts w:ascii="Times New Roman" w:hAnsi="Times New Roman" w:cs="Times New Roman"/>
          <w:sz w:val="24"/>
          <w:szCs w:val="24"/>
        </w:rPr>
        <w:t xml:space="preserve"> </w:t>
      </w:r>
    </w:p>
    <w:p w14:paraId="2830DD42" w14:textId="6A447C1F" w:rsidR="00E65C86" w:rsidRPr="00F0451A" w:rsidRDefault="0083662A" w:rsidP="00E65C86">
      <w:r w:rsidRPr="00F0451A">
        <w:t>The primary outcome is measured at baseline (0 weeks)</w:t>
      </w:r>
      <w:r w:rsidR="00C94242" w:rsidRPr="00F0451A">
        <w:t xml:space="preserve"> and</w:t>
      </w:r>
      <w:r w:rsidRPr="00F0451A">
        <w:t xml:space="preserve"> end of intervention/waitlist period (12 weeks)</w:t>
      </w:r>
      <w:r w:rsidR="00C94242" w:rsidRPr="00F0451A">
        <w:t>.</w:t>
      </w:r>
    </w:p>
    <w:p w14:paraId="147DBC2D" w14:textId="77777777" w:rsidR="00A60646" w:rsidRPr="00F0451A" w:rsidRDefault="00A60646" w:rsidP="00E65C86"/>
    <w:p w14:paraId="082A5960" w14:textId="77777777" w:rsidR="00E65C86" w:rsidRPr="00F0451A" w:rsidRDefault="00E65C86" w:rsidP="00E65C86">
      <w:pPr>
        <w:pStyle w:val="Heading1"/>
        <w:rPr>
          <w:rFonts w:ascii="Times New Roman" w:hAnsi="Times New Roman" w:cs="Times New Roman"/>
          <w:b/>
          <w:bCs/>
          <w:sz w:val="24"/>
          <w:szCs w:val="24"/>
        </w:rPr>
      </w:pPr>
      <w:bookmarkStart w:id="28" w:name="_Toc510426514"/>
      <w:bookmarkStart w:id="29" w:name="_Toc228372387"/>
      <w:r w:rsidRPr="00F0451A">
        <w:rPr>
          <w:rFonts w:ascii="Times New Roman" w:hAnsi="Times New Roman" w:cs="Times New Roman"/>
          <w:b/>
          <w:bCs/>
          <w:sz w:val="24"/>
          <w:szCs w:val="24"/>
        </w:rPr>
        <w:t>Section 4: Statistical Principles</w:t>
      </w:r>
      <w:bookmarkEnd w:id="28"/>
      <w:bookmarkEnd w:id="29"/>
    </w:p>
    <w:p w14:paraId="5BB35BB0" w14:textId="77777777" w:rsidR="00E65C86" w:rsidRPr="00F0451A" w:rsidRDefault="00E65C86" w:rsidP="00E65C86">
      <w:pPr>
        <w:pStyle w:val="Heading2"/>
        <w:rPr>
          <w:rFonts w:ascii="Times New Roman" w:hAnsi="Times New Roman" w:cs="Times New Roman"/>
          <w:sz w:val="24"/>
          <w:szCs w:val="24"/>
        </w:rPr>
      </w:pPr>
      <w:bookmarkStart w:id="30" w:name="_Toc510426515"/>
      <w:bookmarkStart w:id="31" w:name="_Toc228372388"/>
      <w:r w:rsidRPr="00F0451A">
        <w:rPr>
          <w:rFonts w:ascii="Times New Roman" w:hAnsi="Times New Roman" w:cs="Times New Roman"/>
          <w:sz w:val="24"/>
          <w:szCs w:val="24"/>
        </w:rPr>
        <w:t>4.1 Confidence intervals and P values</w:t>
      </w:r>
      <w:bookmarkEnd w:id="30"/>
      <w:bookmarkEnd w:id="31"/>
      <w:r w:rsidRPr="00F0451A">
        <w:rPr>
          <w:rFonts w:ascii="Times New Roman" w:hAnsi="Times New Roman" w:cs="Times New Roman"/>
          <w:sz w:val="24"/>
          <w:szCs w:val="24"/>
        </w:rPr>
        <w:t xml:space="preserve"> </w:t>
      </w:r>
    </w:p>
    <w:p w14:paraId="78F6AF2D" w14:textId="6C89ED49" w:rsidR="0083662A" w:rsidRDefault="00BB00DB" w:rsidP="0083662A">
      <w:r w:rsidRPr="00BB00DB">
        <w:t xml:space="preserve">Analyses followed a prespecified hierarchical testing strategy. An omnibus ANCOVA first assessed overall differences across the three randomized arms at α=0.05. If the omnibus test was statistically significant, the single prespecified primary pairwise comparison (eMPower + human support vs control) was examined at α=0.05. </w:t>
      </w:r>
      <w:r w:rsidR="002A636A" w:rsidRPr="002A636A">
        <w:t xml:space="preserve">This hierarchical gatekeeping approach controls the Type I error rate for the primary comparison. </w:t>
      </w:r>
    </w:p>
    <w:p w14:paraId="4219A2EE" w14:textId="77777777" w:rsidR="00BB00DB" w:rsidRPr="00F0451A" w:rsidRDefault="00BB00DB" w:rsidP="0083662A"/>
    <w:p w14:paraId="1CB4A201" w14:textId="76CA7E86" w:rsidR="00E65C86" w:rsidRPr="00F0451A" w:rsidRDefault="00E65C86" w:rsidP="00E65C86">
      <w:pPr>
        <w:pStyle w:val="Heading2"/>
        <w:rPr>
          <w:rFonts w:ascii="Times New Roman" w:hAnsi="Times New Roman" w:cs="Times New Roman"/>
          <w:sz w:val="24"/>
          <w:szCs w:val="24"/>
        </w:rPr>
      </w:pPr>
      <w:bookmarkStart w:id="32" w:name="_Toc510426516"/>
      <w:bookmarkStart w:id="33" w:name="_Toc228372389"/>
      <w:r w:rsidRPr="00F0451A">
        <w:rPr>
          <w:rFonts w:ascii="Times New Roman" w:hAnsi="Times New Roman" w:cs="Times New Roman"/>
          <w:sz w:val="24"/>
          <w:szCs w:val="24"/>
        </w:rPr>
        <w:t>4.</w:t>
      </w:r>
      <w:r w:rsidR="00257341" w:rsidRPr="00F0451A">
        <w:rPr>
          <w:rFonts w:ascii="Times New Roman" w:hAnsi="Times New Roman" w:cs="Times New Roman"/>
          <w:sz w:val="24"/>
          <w:szCs w:val="24"/>
        </w:rPr>
        <w:t>2</w:t>
      </w:r>
      <w:r w:rsidRPr="00F0451A">
        <w:rPr>
          <w:rFonts w:ascii="Times New Roman" w:hAnsi="Times New Roman" w:cs="Times New Roman"/>
          <w:sz w:val="24"/>
          <w:szCs w:val="24"/>
        </w:rPr>
        <w:t xml:space="preserve"> Adherence and protocol deviations</w:t>
      </w:r>
      <w:bookmarkEnd w:id="32"/>
      <w:bookmarkEnd w:id="33"/>
      <w:r w:rsidRPr="00F0451A">
        <w:rPr>
          <w:rFonts w:ascii="Times New Roman" w:hAnsi="Times New Roman" w:cs="Times New Roman"/>
          <w:sz w:val="24"/>
          <w:szCs w:val="24"/>
        </w:rPr>
        <w:t xml:space="preserve"> </w:t>
      </w:r>
    </w:p>
    <w:p w14:paraId="44DD3E50" w14:textId="5B6D7520" w:rsidR="00257341" w:rsidRPr="00F0451A" w:rsidRDefault="00631F3B" w:rsidP="00631F3B">
      <w:r w:rsidRPr="00F0451A">
        <w:t xml:space="preserve">All trial data is logged in individual forms in </w:t>
      </w:r>
      <w:proofErr w:type="spellStart"/>
      <w:r w:rsidRPr="00F0451A">
        <w:t>R</w:t>
      </w:r>
      <w:r w:rsidR="002A636A">
        <w:t>ED</w:t>
      </w:r>
      <w:r w:rsidRPr="00F0451A">
        <w:t>Cap</w:t>
      </w:r>
      <w:proofErr w:type="spellEnd"/>
      <w:r w:rsidR="004F0F2A" w:rsidRPr="00F0451A">
        <w:t xml:space="preserve">. </w:t>
      </w:r>
      <w:r w:rsidRPr="00F0451A">
        <w:t>Reasons for withdrawal from the trial such as health-related complications and death are recorded.</w:t>
      </w:r>
    </w:p>
    <w:p w14:paraId="6D418166" w14:textId="5B90EF57" w:rsidR="0083662A" w:rsidRPr="00F0451A" w:rsidRDefault="0083662A" w:rsidP="0083662A"/>
    <w:p w14:paraId="28DE4296" w14:textId="295C7094" w:rsidR="00257341" w:rsidRPr="00F0451A" w:rsidRDefault="00E65C86" w:rsidP="00257341">
      <w:pPr>
        <w:pStyle w:val="Heading2"/>
        <w:rPr>
          <w:rFonts w:ascii="Times New Roman" w:hAnsi="Times New Roman" w:cs="Times New Roman"/>
          <w:sz w:val="24"/>
          <w:szCs w:val="24"/>
        </w:rPr>
      </w:pPr>
      <w:bookmarkStart w:id="34" w:name="_Toc510426517"/>
      <w:bookmarkStart w:id="35" w:name="_Toc228372390"/>
      <w:r w:rsidRPr="00F0451A">
        <w:rPr>
          <w:rFonts w:ascii="Times New Roman" w:hAnsi="Times New Roman" w:cs="Times New Roman"/>
          <w:sz w:val="24"/>
          <w:szCs w:val="24"/>
        </w:rPr>
        <w:t>4.</w:t>
      </w:r>
      <w:r w:rsidR="004B7B2E" w:rsidRPr="00F0451A">
        <w:rPr>
          <w:rFonts w:ascii="Times New Roman" w:hAnsi="Times New Roman" w:cs="Times New Roman"/>
          <w:sz w:val="24"/>
          <w:szCs w:val="24"/>
        </w:rPr>
        <w:t>3</w:t>
      </w:r>
      <w:r w:rsidRPr="00F0451A">
        <w:rPr>
          <w:rFonts w:ascii="Times New Roman" w:hAnsi="Times New Roman" w:cs="Times New Roman"/>
          <w:sz w:val="24"/>
          <w:szCs w:val="24"/>
        </w:rPr>
        <w:t xml:space="preserve"> Analysis populations</w:t>
      </w:r>
      <w:bookmarkEnd w:id="34"/>
      <w:bookmarkEnd w:id="35"/>
      <w:r w:rsidRPr="00F0451A">
        <w:rPr>
          <w:rFonts w:ascii="Times New Roman" w:hAnsi="Times New Roman" w:cs="Times New Roman"/>
          <w:sz w:val="24"/>
          <w:szCs w:val="24"/>
        </w:rPr>
        <w:t xml:space="preserve"> </w:t>
      </w:r>
    </w:p>
    <w:p w14:paraId="3A83B6F1" w14:textId="10ACE2E3" w:rsidR="00E65C86" w:rsidRPr="00692D68" w:rsidRDefault="006A041B" w:rsidP="00631F3B">
      <w:pPr>
        <w:pStyle w:val="Heading2"/>
        <w:rPr>
          <w:rFonts w:ascii="Times New Roman" w:hAnsi="Times New Roman" w:cs="Times New Roman"/>
          <w:sz w:val="24"/>
          <w:szCs w:val="24"/>
        </w:rPr>
      </w:pPr>
      <w:bookmarkStart w:id="36" w:name="_Toc228372391"/>
      <w:r w:rsidRPr="00692D68">
        <w:rPr>
          <w:rFonts w:ascii="Times New Roman" w:hAnsi="Times New Roman" w:cs="Times New Roman"/>
          <w:color w:val="000000" w:themeColor="text1"/>
          <w:sz w:val="24"/>
          <w:szCs w:val="24"/>
        </w:rPr>
        <w:t xml:space="preserve">The analysis is </w:t>
      </w:r>
      <w:r w:rsidR="00257341" w:rsidRPr="00692D68">
        <w:rPr>
          <w:rFonts w:ascii="Times New Roman" w:hAnsi="Times New Roman" w:cs="Times New Roman"/>
          <w:color w:val="000000" w:themeColor="text1"/>
          <w:sz w:val="24"/>
          <w:szCs w:val="24"/>
        </w:rPr>
        <w:t>based on the intention-to-treat (ITT) principle. This means that all randomized patients will be included in the analysis</w:t>
      </w:r>
      <w:r w:rsidR="00164798" w:rsidRPr="00692D68">
        <w:rPr>
          <w:rFonts w:ascii="Times New Roman" w:hAnsi="Times New Roman" w:cs="Times New Roman"/>
          <w:color w:val="000000" w:themeColor="text1"/>
          <w:sz w:val="24"/>
          <w:szCs w:val="24"/>
        </w:rPr>
        <w:t xml:space="preserve"> according to randomized treatment assignment.</w:t>
      </w:r>
      <w:bookmarkEnd w:id="36"/>
      <w:r w:rsidR="00164798" w:rsidRPr="00692D68">
        <w:rPr>
          <w:rFonts w:ascii="Times New Roman" w:hAnsi="Times New Roman" w:cs="Times New Roman"/>
          <w:color w:val="000000" w:themeColor="text1"/>
          <w:sz w:val="24"/>
          <w:szCs w:val="24"/>
        </w:rPr>
        <w:t xml:space="preserve"> </w:t>
      </w:r>
    </w:p>
    <w:p w14:paraId="3B186058" w14:textId="4780FD56" w:rsidR="00E65C86" w:rsidRPr="00F0451A" w:rsidRDefault="00E65C86" w:rsidP="00E65C86">
      <w:pPr>
        <w:pStyle w:val="Heading1"/>
        <w:rPr>
          <w:rFonts w:ascii="Times New Roman" w:hAnsi="Times New Roman" w:cs="Times New Roman"/>
          <w:b/>
          <w:bCs/>
          <w:sz w:val="24"/>
          <w:szCs w:val="24"/>
        </w:rPr>
      </w:pPr>
      <w:bookmarkStart w:id="37" w:name="_Toc228372392"/>
      <w:r w:rsidRPr="00F0451A">
        <w:rPr>
          <w:rFonts w:ascii="Times New Roman" w:hAnsi="Times New Roman" w:cs="Times New Roman"/>
          <w:b/>
          <w:bCs/>
          <w:sz w:val="24"/>
          <w:szCs w:val="24"/>
        </w:rPr>
        <w:t>Section 5: Trial Population</w:t>
      </w:r>
      <w:bookmarkEnd w:id="37"/>
    </w:p>
    <w:p w14:paraId="6BC933E7" w14:textId="012DD2D4" w:rsidR="00257341" w:rsidRPr="00F0451A" w:rsidRDefault="00257341" w:rsidP="00257341">
      <w:pPr>
        <w:pStyle w:val="Heading2"/>
        <w:rPr>
          <w:rFonts w:ascii="Times New Roman" w:hAnsi="Times New Roman" w:cs="Times New Roman"/>
          <w:sz w:val="24"/>
          <w:szCs w:val="24"/>
        </w:rPr>
      </w:pPr>
      <w:bookmarkStart w:id="38" w:name="_Toc228372393"/>
      <w:r w:rsidRPr="00F0451A">
        <w:rPr>
          <w:rFonts w:ascii="Times New Roman" w:hAnsi="Times New Roman" w:cs="Times New Roman"/>
          <w:sz w:val="24"/>
          <w:szCs w:val="24"/>
        </w:rPr>
        <w:t>5.1 Screening data</w:t>
      </w:r>
      <w:bookmarkEnd w:id="38"/>
    </w:p>
    <w:p w14:paraId="00FEC5C4" w14:textId="111745CA" w:rsidR="00257341" w:rsidRPr="00F0451A" w:rsidRDefault="00257341" w:rsidP="00257341">
      <w:r w:rsidRPr="00F0451A">
        <w:t xml:space="preserve">Screening takes place online via </w:t>
      </w:r>
      <w:proofErr w:type="spellStart"/>
      <w:r w:rsidRPr="00F0451A">
        <w:t>R</w:t>
      </w:r>
      <w:r w:rsidR="002A636A">
        <w:t>ED</w:t>
      </w:r>
      <w:r w:rsidRPr="00F0451A">
        <w:t>Cap</w:t>
      </w:r>
      <w:proofErr w:type="spellEnd"/>
      <w:r w:rsidRPr="00F0451A">
        <w:t>. Available data on participants assessed for eligibility will be included within a CONSORT flow diagram.</w:t>
      </w:r>
    </w:p>
    <w:p w14:paraId="193BD5E8" w14:textId="6A338EDB" w:rsidR="00257341" w:rsidRPr="00F0451A" w:rsidRDefault="00257341" w:rsidP="00257341"/>
    <w:p w14:paraId="57A6C89A" w14:textId="7642265B" w:rsidR="00E65C86" w:rsidRPr="00F0451A" w:rsidRDefault="00E65C86" w:rsidP="00E65C86">
      <w:pPr>
        <w:pStyle w:val="Heading2"/>
        <w:rPr>
          <w:rFonts w:ascii="Times New Roman" w:hAnsi="Times New Roman" w:cs="Times New Roman"/>
          <w:sz w:val="24"/>
          <w:szCs w:val="24"/>
        </w:rPr>
      </w:pPr>
      <w:bookmarkStart w:id="39" w:name="_Toc510426520"/>
      <w:bookmarkStart w:id="40" w:name="_Toc228372394"/>
      <w:r w:rsidRPr="00F0451A">
        <w:rPr>
          <w:rFonts w:ascii="Times New Roman" w:hAnsi="Times New Roman" w:cs="Times New Roman"/>
          <w:sz w:val="24"/>
          <w:szCs w:val="24"/>
        </w:rPr>
        <w:t>5.</w:t>
      </w:r>
      <w:r w:rsidR="00257341" w:rsidRPr="00F0451A">
        <w:rPr>
          <w:rFonts w:ascii="Times New Roman" w:hAnsi="Times New Roman" w:cs="Times New Roman"/>
          <w:sz w:val="24"/>
          <w:szCs w:val="24"/>
        </w:rPr>
        <w:t>2</w:t>
      </w:r>
      <w:r w:rsidRPr="00F0451A">
        <w:rPr>
          <w:rFonts w:ascii="Times New Roman" w:hAnsi="Times New Roman" w:cs="Times New Roman"/>
          <w:sz w:val="24"/>
          <w:szCs w:val="24"/>
        </w:rPr>
        <w:t xml:space="preserve"> Eligibility</w:t>
      </w:r>
      <w:bookmarkEnd w:id="39"/>
      <w:bookmarkEnd w:id="40"/>
      <w:r w:rsidRPr="00F0451A">
        <w:rPr>
          <w:rFonts w:ascii="Times New Roman" w:hAnsi="Times New Roman" w:cs="Times New Roman"/>
          <w:sz w:val="24"/>
          <w:szCs w:val="24"/>
        </w:rPr>
        <w:t xml:space="preserve"> </w:t>
      </w:r>
    </w:p>
    <w:p w14:paraId="58C830A9" w14:textId="2FB62136" w:rsidR="0083662A" w:rsidRPr="00F0451A" w:rsidRDefault="0083662A" w:rsidP="0083662A">
      <w:pPr>
        <w:rPr>
          <w:i/>
          <w:iCs/>
        </w:rPr>
      </w:pPr>
      <w:r w:rsidRPr="00F0451A">
        <w:rPr>
          <w:i/>
          <w:iCs/>
        </w:rPr>
        <w:t>Inclusion criteria:</w:t>
      </w:r>
    </w:p>
    <w:p w14:paraId="07FDCC69" w14:textId="77777777" w:rsidR="0083662A" w:rsidRPr="00F0451A" w:rsidRDefault="0083662A" w:rsidP="0083662A">
      <w:pPr>
        <w:pStyle w:val="ListParagraph"/>
        <w:numPr>
          <w:ilvl w:val="0"/>
          <w:numId w:val="7"/>
        </w:numPr>
        <w:rPr>
          <w:rFonts w:ascii="Times New Roman" w:hAnsi="Times New Roman" w:cs="Times New Roman"/>
        </w:rPr>
      </w:pPr>
      <w:r w:rsidRPr="00F0451A">
        <w:rPr>
          <w:rFonts w:ascii="Times New Roman" w:hAnsi="Times New Roman" w:cs="Times New Roman"/>
        </w:rPr>
        <w:t>18 years and older</w:t>
      </w:r>
    </w:p>
    <w:p w14:paraId="23ACE8E9" w14:textId="37C25F7E" w:rsidR="0083662A" w:rsidRPr="00F0451A" w:rsidRDefault="0083662A" w:rsidP="0083662A">
      <w:pPr>
        <w:pStyle w:val="ListParagraph"/>
        <w:numPr>
          <w:ilvl w:val="0"/>
          <w:numId w:val="7"/>
        </w:numPr>
        <w:rPr>
          <w:rFonts w:ascii="Times New Roman" w:hAnsi="Times New Roman" w:cs="Times New Roman"/>
        </w:rPr>
      </w:pPr>
      <w:r w:rsidRPr="00F0451A">
        <w:rPr>
          <w:rFonts w:ascii="Times New Roman" w:hAnsi="Times New Roman" w:cs="Times New Roman"/>
        </w:rPr>
        <w:t>Live with a chronic physical condition</w:t>
      </w:r>
      <w:r w:rsidR="00692D68">
        <w:rPr>
          <w:rFonts w:ascii="Times New Roman" w:hAnsi="Times New Roman" w:cs="Times New Roman"/>
        </w:rPr>
        <w:t>, with specific programming for: P</w:t>
      </w:r>
      <w:r w:rsidR="00257341" w:rsidRPr="00F0451A">
        <w:rPr>
          <w:rFonts w:ascii="Times New Roman" w:hAnsi="Times New Roman" w:cs="Times New Roman"/>
        </w:rPr>
        <w:t xml:space="preserve">rimary Biliary Cholangitis (PBC), </w:t>
      </w:r>
      <w:r w:rsidR="00692D68">
        <w:rPr>
          <w:rFonts w:ascii="Times New Roman" w:hAnsi="Times New Roman" w:cs="Times New Roman"/>
        </w:rPr>
        <w:t xml:space="preserve">individuals who are </w:t>
      </w:r>
      <w:r w:rsidR="00257341" w:rsidRPr="00F0451A">
        <w:rPr>
          <w:rFonts w:ascii="Times New Roman" w:hAnsi="Times New Roman" w:cs="Times New Roman"/>
        </w:rPr>
        <w:t xml:space="preserve">post-transplant, cirrhosis, </w:t>
      </w:r>
      <w:r w:rsidR="00692D68">
        <w:rPr>
          <w:rFonts w:ascii="Times New Roman" w:hAnsi="Times New Roman" w:cs="Times New Roman"/>
        </w:rPr>
        <w:t>chronic digestive disease,</w:t>
      </w:r>
      <w:r w:rsidR="00257341" w:rsidRPr="00F0451A">
        <w:rPr>
          <w:rFonts w:ascii="Times New Roman" w:hAnsi="Times New Roman" w:cs="Times New Roman"/>
        </w:rPr>
        <w:t xml:space="preserve"> Heart Failure (HF), </w:t>
      </w:r>
      <w:r w:rsidR="00692D68" w:rsidRPr="00F0451A">
        <w:rPr>
          <w:rFonts w:ascii="Times New Roman" w:hAnsi="Times New Roman" w:cs="Times New Roman"/>
        </w:rPr>
        <w:t>chronic kidney disease</w:t>
      </w:r>
      <w:r w:rsidR="00257341" w:rsidRPr="00F0451A">
        <w:rPr>
          <w:rFonts w:ascii="Times New Roman" w:hAnsi="Times New Roman" w:cs="Times New Roman"/>
        </w:rPr>
        <w:t xml:space="preserve"> (CKD)</w:t>
      </w:r>
      <w:r w:rsidR="004F0F2A" w:rsidRPr="00F0451A">
        <w:rPr>
          <w:rFonts w:ascii="Times New Roman" w:hAnsi="Times New Roman" w:cs="Times New Roman"/>
        </w:rPr>
        <w:t>, primary sclerosing cholangitis (PSC</w:t>
      </w:r>
      <w:r w:rsidR="00692D68">
        <w:rPr>
          <w:rFonts w:ascii="Times New Roman" w:hAnsi="Times New Roman" w:cs="Times New Roman"/>
        </w:rPr>
        <w:t>)</w:t>
      </w:r>
      <w:r w:rsidRPr="00F0451A">
        <w:rPr>
          <w:rFonts w:ascii="Times New Roman" w:hAnsi="Times New Roman" w:cs="Times New Roman"/>
        </w:rPr>
        <w:t xml:space="preserve"> or have another chronic physical condition (included in a general group)</w:t>
      </w:r>
    </w:p>
    <w:p w14:paraId="0882C344" w14:textId="1E195110" w:rsidR="0083662A" w:rsidRPr="00F0451A" w:rsidRDefault="0083662A" w:rsidP="0083662A">
      <w:pPr>
        <w:pStyle w:val="ListParagraph"/>
        <w:numPr>
          <w:ilvl w:val="0"/>
          <w:numId w:val="7"/>
        </w:numPr>
        <w:rPr>
          <w:rFonts w:ascii="Times New Roman" w:hAnsi="Times New Roman" w:cs="Times New Roman"/>
        </w:rPr>
      </w:pPr>
      <w:r w:rsidRPr="00F0451A">
        <w:rPr>
          <w:rFonts w:ascii="Times New Roman" w:hAnsi="Times New Roman" w:cs="Times New Roman"/>
        </w:rPr>
        <w:t xml:space="preserve">Ability to communicate in English </w:t>
      </w:r>
    </w:p>
    <w:p w14:paraId="1516FBA2" w14:textId="22FCF536" w:rsidR="0083662A" w:rsidRPr="00F0451A" w:rsidRDefault="0083662A" w:rsidP="0083662A">
      <w:pPr>
        <w:pStyle w:val="ListParagraph"/>
        <w:numPr>
          <w:ilvl w:val="0"/>
          <w:numId w:val="7"/>
        </w:numPr>
        <w:rPr>
          <w:rFonts w:ascii="Times New Roman" w:hAnsi="Times New Roman" w:cs="Times New Roman"/>
        </w:rPr>
      </w:pPr>
      <w:r w:rsidRPr="00F0451A">
        <w:rPr>
          <w:rFonts w:ascii="Times New Roman" w:hAnsi="Times New Roman" w:cs="Times New Roman"/>
        </w:rPr>
        <w:t>Ability to access to an Internet-connected device in their home</w:t>
      </w:r>
    </w:p>
    <w:p w14:paraId="10007B12" w14:textId="18B992E9" w:rsidR="0083662A" w:rsidRPr="00F0451A" w:rsidRDefault="0083662A" w:rsidP="0083662A">
      <w:pPr>
        <w:rPr>
          <w:i/>
          <w:iCs/>
        </w:rPr>
      </w:pPr>
      <w:r w:rsidRPr="00F0451A">
        <w:rPr>
          <w:i/>
          <w:iCs/>
        </w:rPr>
        <w:t>Exclusion criteria:</w:t>
      </w:r>
    </w:p>
    <w:p w14:paraId="2590627F" w14:textId="77777777" w:rsidR="0083662A" w:rsidRPr="00F0451A" w:rsidRDefault="0083662A" w:rsidP="0083662A">
      <w:pPr>
        <w:pStyle w:val="ListParagraph"/>
        <w:numPr>
          <w:ilvl w:val="0"/>
          <w:numId w:val="8"/>
        </w:numPr>
        <w:rPr>
          <w:rFonts w:ascii="Times New Roman" w:hAnsi="Times New Roman" w:cs="Times New Roman"/>
        </w:rPr>
      </w:pPr>
      <w:r w:rsidRPr="00F0451A">
        <w:rPr>
          <w:rFonts w:ascii="Times New Roman" w:hAnsi="Times New Roman" w:cs="Times New Roman"/>
        </w:rPr>
        <w:t>Participants who fail to sign informed consent</w:t>
      </w:r>
    </w:p>
    <w:p w14:paraId="4D9007EE" w14:textId="77777777" w:rsidR="0083662A" w:rsidRPr="00F0451A" w:rsidRDefault="0083662A" w:rsidP="0083662A">
      <w:pPr>
        <w:pStyle w:val="ListParagraph"/>
        <w:numPr>
          <w:ilvl w:val="0"/>
          <w:numId w:val="8"/>
        </w:numPr>
        <w:rPr>
          <w:rFonts w:ascii="Times New Roman" w:hAnsi="Times New Roman" w:cs="Times New Roman"/>
        </w:rPr>
      </w:pPr>
      <w:r w:rsidRPr="00F0451A">
        <w:rPr>
          <w:rFonts w:ascii="Times New Roman" w:hAnsi="Times New Roman" w:cs="Times New Roman"/>
        </w:rPr>
        <w:t xml:space="preserve">Live with severe psychiatric disorders </w:t>
      </w:r>
    </w:p>
    <w:p w14:paraId="1771D026" w14:textId="5AB3EA05" w:rsidR="0083662A" w:rsidRPr="00F0451A" w:rsidRDefault="0083662A" w:rsidP="0083662A">
      <w:pPr>
        <w:pStyle w:val="ListParagraph"/>
        <w:numPr>
          <w:ilvl w:val="1"/>
          <w:numId w:val="8"/>
        </w:numPr>
        <w:rPr>
          <w:rFonts w:ascii="Times New Roman" w:hAnsi="Times New Roman" w:cs="Times New Roman"/>
        </w:rPr>
      </w:pPr>
      <w:r w:rsidRPr="00F0451A">
        <w:rPr>
          <w:rFonts w:ascii="Times New Roman" w:hAnsi="Times New Roman" w:cs="Times New Roman"/>
        </w:rPr>
        <w:t>Uncontrolled post-traumatic stress disorder (PTSD) unless approved to participate by their physician/psychologist</w:t>
      </w:r>
    </w:p>
    <w:p w14:paraId="55F3F225" w14:textId="1D66EDD2" w:rsidR="0083662A" w:rsidRPr="00F0451A" w:rsidRDefault="0083662A" w:rsidP="0083662A">
      <w:pPr>
        <w:pStyle w:val="ListParagraph"/>
        <w:numPr>
          <w:ilvl w:val="1"/>
          <w:numId w:val="8"/>
        </w:numPr>
        <w:rPr>
          <w:rFonts w:ascii="Times New Roman" w:hAnsi="Times New Roman" w:cs="Times New Roman"/>
        </w:rPr>
      </w:pPr>
      <w:r w:rsidRPr="00F0451A">
        <w:rPr>
          <w:rFonts w:ascii="Times New Roman" w:hAnsi="Times New Roman" w:cs="Times New Roman"/>
        </w:rPr>
        <w:t>Uncontrolled bipolar disorder</w:t>
      </w:r>
      <w:r w:rsidR="00025E51" w:rsidRPr="00F0451A">
        <w:rPr>
          <w:rFonts w:ascii="Times New Roman" w:hAnsi="Times New Roman" w:cs="Times New Roman"/>
        </w:rPr>
        <w:t xml:space="preserve">, </w:t>
      </w:r>
      <w:r w:rsidRPr="00F0451A">
        <w:rPr>
          <w:rFonts w:ascii="Times New Roman" w:hAnsi="Times New Roman" w:cs="Times New Roman"/>
        </w:rPr>
        <w:t>unless approved to participate by their physician/psychologist</w:t>
      </w:r>
    </w:p>
    <w:p w14:paraId="75B897F6" w14:textId="205AA592" w:rsidR="00025E51" w:rsidRPr="00F0451A" w:rsidRDefault="00025E51" w:rsidP="00025E51">
      <w:pPr>
        <w:pStyle w:val="ListParagraph"/>
        <w:numPr>
          <w:ilvl w:val="1"/>
          <w:numId w:val="8"/>
        </w:numPr>
        <w:rPr>
          <w:rFonts w:ascii="Times New Roman" w:hAnsi="Times New Roman" w:cs="Times New Roman"/>
        </w:rPr>
      </w:pPr>
      <w:r w:rsidRPr="00F0451A">
        <w:rPr>
          <w:rFonts w:ascii="Times New Roman" w:hAnsi="Times New Roman" w:cs="Times New Roman"/>
        </w:rPr>
        <w:t>Uncontrolled schizophrenia, unless approved to participate by their physician/psychologist</w:t>
      </w:r>
    </w:p>
    <w:p w14:paraId="360F6854" w14:textId="0F84CE51" w:rsidR="0083662A" w:rsidRPr="00F0451A" w:rsidRDefault="0083662A" w:rsidP="0083662A">
      <w:pPr>
        <w:pStyle w:val="ListParagraph"/>
        <w:numPr>
          <w:ilvl w:val="1"/>
          <w:numId w:val="8"/>
        </w:numPr>
        <w:rPr>
          <w:rFonts w:ascii="Times New Roman" w:hAnsi="Times New Roman" w:cs="Times New Roman"/>
        </w:rPr>
      </w:pPr>
      <w:r w:rsidRPr="00F0451A">
        <w:rPr>
          <w:rFonts w:ascii="Times New Roman" w:hAnsi="Times New Roman" w:cs="Times New Roman"/>
        </w:rPr>
        <w:t>Suicidality nearly every day</w:t>
      </w:r>
    </w:p>
    <w:p w14:paraId="6C917329" w14:textId="77777777" w:rsidR="0083662A" w:rsidRPr="00F0451A" w:rsidRDefault="0083662A" w:rsidP="0083662A"/>
    <w:p w14:paraId="375D85C3" w14:textId="72D9DEBD" w:rsidR="00E65C86" w:rsidRPr="00F0451A" w:rsidRDefault="00E65C86" w:rsidP="0083662A">
      <w:pPr>
        <w:pStyle w:val="Heading2"/>
        <w:rPr>
          <w:rFonts w:ascii="Times New Roman" w:hAnsi="Times New Roman" w:cs="Times New Roman"/>
          <w:sz w:val="24"/>
          <w:szCs w:val="24"/>
        </w:rPr>
      </w:pPr>
      <w:bookmarkStart w:id="41" w:name="_Toc510426521"/>
      <w:bookmarkStart w:id="42" w:name="_Toc228372395"/>
      <w:r w:rsidRPr="00F0451A">
        <w:rPr>
          <w:rFonts w:ascii="Times New Roman" w:hAnsi="Times New Roman" w:cs="Times New Roman"/>
          <w:sz w:val="24"/>
          <w:szCs w:val="24"/>
        </w:rPr>
        <w:t>5.</w:t>
      </w:r>
      <w:r w:rsidR="00257341" w:rsidRPr="00F0451A">
        <w:rPr>
          <w:rFonts w:ascii="Times New Roman" w:hAnsi="Times New Roman" w:cs="Times New Roman"/>
          <w:sz w:val="24"/>
          <w:szCs w:val="24"/>
        </w:rPr>
        <w:t>3</w:t>
      </w:r>
      <w:r w:rsidRPr="00F0451A">
        <w:rPr>
          <w:rFonts w:ascii="Times New Roman" w:hAnsi="Times New Roman" w:cs="Times New Roman"/>
          <w:sz w:val="24"/>
          <w:szCs w:val="24"/>
        </w:rPr>
        <w:t xml:space="preserve"> Recruitment</w:t>
      </w:r>
      <w:bookmarkEnd w:id="41"/>
      <w:bookmarkEnd w:id="42"/>
      <w:r w:rsidRPr="00F0451A">
        <w:rPr>
          <w:rFonts w:ascii="Times New Roman" w:hAnsi="Times New Roman" w:cs="Times New Roman"/>
          <w:sz w:val="24"/>
          <w:szCs w:val="24"/>
        </w:rPr>
        <w:t xml:space="preserve"> </w:t>
      </w:r>
    </w:p>
    <w:p w14:paraId="115A7FD3" w14:textId="26AB758C" w:rsidR="0083662A" w:rsidRPr="00F0451A" w:rsidRDefault="00631F3B" w:rsidP="0083662A">
      <w:r w:rsidRPr="00F0451A">
        <w:t xml:space="preserve">The </w:t>
      </w:r>
      <w:r w:rsidR="00257341" w:rsidRPr="00F0451A">
        <w:t xml:space="preserve">CONSORT flow diagram will show patient characteristics including sample sizes for recruitment, randomization, and analyses. </w:t>
      </w:r>
    </w:p>
    <w:p w14:paraId="653B28FC" w14:textId="77777777" w:rsidR="0083662A" w:rsidRPr="00F0451A" w:rsidRDefault="0083662A" w:rsidP="0083662A"/>
    <w:p w14:paraId="2C557AE4" w14:textId="40E2442C" w:rsidR="00E65C86" w:rsidRPr="00F0451A" w:rsidRDefault="00E65C86" w:rsidP="0083662A">
      <w:pPr>
        <w:pStyle w:val="Heading2"/>
        <w:rPr>
          <w:rFonts w:ascii="Times New Roman" w:hAnsi="Times New Roman" w:cs="Times New Roman"/>
          <w:sz w:val="24"/>
          <w:szCs w:val="24"/>
        </w:rPr>
      </w:pPr>
      <w:bookmarkStart w:id="43" w:name="_Toc510426522"/>
      <w:bookmarkStart w:id="44" w:name="_Toc228372396"/>
      <w:r w:rsidRPr="00F0451A">
        <w:rPr>
          <w:rFonts w:ascii="Times New Roman" w:hAnsi="Times New Roman" w:cs="Times New Roman"/>
          <w:sz w:val="24"/>
          <w:szCs w:val="24"/>
        </w:rPr>
        <w:t>5.</w:t>
      </w:r>
      <w:r w:rsidR="00257341" w:rsidRPr="00F0451A">
        <w:rPr>
          <w:rFonts w:ascii="Times New Roman" w:hAnsi="Times New Roman" w:cs="Times New Roman"/>
          <w:sz w:val="24"/>
          <w:szCs w:val="24"/>
        </w:rPr>
        <w:t>4</w:t>
      </w:r>
      <w:r w:rsidRPr="00F0451A">
        <w:rPr>
          <w:rFonts w:ascii="Times New Roman" w:hAnsi="Times New Roman" w:cs="Times New Roman"/>
          <w:sz w:val="24"/>
          <w:szCs w:val="24"/>
        </w:rPr>
        <w:t xml:space="preserve"> Withdrawal/follow-up</w:t>
      </w:r>
      <w:bookmarkEnd w:id="43"/>
      <w:bookmarkEnd w:id="44"/>
      <w:r w:rsidRPr="00F0451A">
        <w:rPr>
          <w:rFonts w:ascii="Times New Roman" w:hAnsi="Times New Roman" w:cs="Times New Roman"/>
          <w:sz w:val="24"/>
          <w:szCs w:val="24"/>
        </w:rPr>
        <w:t xml:space="preserve"> </w:t>
      </w:r>
    </w:p>
    <w:p w14:paraId="02B27704" w14:textId="549AEDD6" w:rsidR="0083662A" w:rsidRPr="00F0451A" w:rsidRDefault="0083662A" w:rsidP="0083662A">
      <w:r w:rsidRPr="00F0451A">
        <w:t xml:space="preserve">If a randomized participant withdraws from the intervention, we will offer to complete some or </w:t>
      </w:r>
      <w:r w:rsidR="00253126" w:rsidRPr="00F0451A">
        <w:t>all</w:t>
      </w:r>
      <w:r w:rsidRPr="00F0451A">
        <w:t xml:space="preserve"> the end-of-study survey items. The number/frequency of participants lost to follow-up will be provided for each study arm. If possible, the reasons for participants not completing the trial will be given</w:t>
      </w:r>
      <w:r w:rsidR="004F0F2A" w:rsidRPr="00F0451A">
        <w:t xml:space="preserve"> (e.g., lost to follow up, illness, time</w:t>
      </w:r>
      <w:r w:rsidR="00C94242" w:rsidRPr="00F0451A">
        <w:t xml:space="preserve"> limitations</w:t>
      </w:r>
      <w:r w:rsidR="004F0F2A" w:rsidRPr="00F0451A">
        <w:t xml:space="preserve">, </w:t>
      </w:r>
      <w:r w:rsidR="00025E51" w:rsidRPr="00F0451A">
        <w:t>etc.</w:t>
      </w:r>
      <w:r w:rsidR="004F0F2A" w:rsidRPr="00F0451A">
        <w:t>)</w:t>
      </w:r>
      <w:r w:rsidRPr="00F0451A">
        <w:t xml:space="preserve">. </w:t>
      </w:r>
    </w:p>
    <w:p w14:paraId="119DC342" w14:textId="77777777" w:rsidR="0083662A" w:rsidRPr="00F0451A" w:rsidRDefault="0083662A" w:rsidP="0083662A"/>
    <w:p w14:paraId="2E5E50C0" w14:textId="77777777" w:rsidR="0083662A" w:rsidRPr="00F0451A" w:rsidRDefault="0083662A" w:rsidP="0083662A"/>
    <w:p w14:paraId="2AEF1650" w14:textId="0BEC97B3" w:rsidR="00E65C86" w:rsidRPr="00F0451A" w:rsidRDefault="00E65C86" w:rsidP="0083662A">
      <w:pPr>
        <w:pStyle w:val="Heading2"/>
        <w:rPr>
          <w:rFonts w:ascii="Times New Roman" w:hAnsi="Times New Roman" w:cs="Times New Roman"/>
          <w:sz w:val="24"/>
          <w:szCs w:val="24"/>
        </w:rPr>
      </w:pPr>
      <w:bookmarkStart w:id="45" w:name="_Toc510426523"/>
      <w:bookmarkStart w:id="46" w:name="_Toc228372397"/>
      <w:r w:rsidRPr="00F0451A">
        <w:rPr>
          <w:rFonts w:ascii="Times New Roman" w:hAnsi="Times New Roman" w:cs="Times New Roman"/>
          <w:sz w:val="24"/>
          <w:szCs w:val="24"/>
        </w:rPr>
        <w:t>5.</w:t>
      </w:r>
      <w:r w:rsidR="00257341" w:rsidRPr="00F0451A">
        <w:rPr>
          <w:rFonts w:ascii="Times New Roman" w:hAnsi="Times New Roman" w:cs="Times New Roman"/>
          <w:sz w:val="24"/>
          <w:szCs w:val="24"/>
        </w:rPr>
        <w:t>5</w:t>
      </w:r>
      <w:r w:rsidRPr="00F0451A">
        <w:rPr>
          <w:rFonts w:ascii="Times New Roman" w:hAnsi="Times New Roman" w:cs="Times New Roman"/>
          <w:sz w:val="24"/>
          <w:szCs w:val="24"/>
        </w:rPr>
        <w:t xml:space="preserve"> Baseline patient characteristics</w:t>
      </w:r>
      <w:bookmarkEnd w:id="45"/>
      <w:bookmarkEnd w:id="46"/>
      <w:r w:rsidRPr="00F0451A">
        <w:rPr>
          <w:rFonts w:ascii="Times New Roman" w:hAnsi="Times New Roman" w:cs="Times New Roman"/>
          <w:sz w:val="24"/>
          <w:szCs w:val="24"/>
        </w:rPr>
        <w:t xml:space="preserve"> </w:t>
      </w:r>
    </w:p>
    <w:p w14:paraId="40A8601C" w14:textId="7DDB1160" w:rsidR="0083662A" w:rsidRPr="00F0451A" w:rsidRDefault="00631F3B" w:rsidP="0083662A">
      <w:r w:rsidRPr="00F0451A">
        <w:t>Discrete variables will be summarised as frequencies and percentages. Continuous variables will be summarised by the mean and standard deviation (SD) or by the median and interquartile range (IQR). Durations and time intervals will be summarised by medians and IQRs.</w:t>
      </w:r>
      <w:r w:rsidR="005F3FF0" w:rsidRPr="00F0451A">
        <w:t xml:space="preserve"> </w:t>
      </w:r>
    </w:p>
    <w:p w14:paraId="3ECC71D3" w14:textId="77777777" w:rsidR="00C94242" w:rsidRPr="00F0451A" w:rsidRDefault="00C94242" w:rsidP="0083662A"/>
    <w:p w14:paraId="135EE612" w14:textId="5C7E6826" w:rsidR="00E65C86" w:rsidRPr="00F0451A" w:rsidRDefault="00E65C86" w:rsidP="0083662A">
      <w:pPr>
        <w:pStyle w:val="Heading1"/>
        <w:rPr>
          <w:rFonts w:ascii="Times New Roman" w:hAnsi="Times New Roman" w:cs="Times New Roman"/>
          <w:b/>
          <w:bCs/>
          <w:sz w:val="24"/>
          <w:szCs w:val="24"/>
        </w:rPr>
      </w:pPr>
      <w:bookmarkStart w:id="47" w:name="_Toc228372398"/>
      <w:r w:rsidRPr="00F0451A">
        <w:rPr>
          <w:rFonts w:ascii="Times New Roman" w:hAnsi="Times New Roman" w:cs="Times New Roman"/>
          <w:b/>
          <w:bCs/>
          <w:sz w:val="24"/>
          <w:szCs w:val="24"/>
        </w:rPr>
        <w:t>6: Analysis</w:t>
      </w:r>
      <w:bookmarkEnd w:id="47"/>
    </w:p>
    <w:p w14:paraId="3AACFFB4" w14:textId="77777777" w:rsidR="00E65C86" w:rsidRPr="00F0451A" w:rsidRDefault="00E65C86" w:rsidP="0083662A">
      <w:pPr>
        <w:pStyle w:val="Heading2"/>
        <w:rPr>
          <w:rFonts w:ascii="Times New Roman" w:hAnsi="Times New Roman" w:cs="Times New Roman"/>
          <w:sz w:val="24"/>
          <w:szCs w:val="24"/>
        </w:rPr>
      </w:pPr>
      <w:bookmarkStart w:id="48" w:name="_Toc510426525"/>
      <w:bookmarkStart w:id="49" w:name="_Toc228372399"/>
      <w:r w:rsidRPr="00F0451A">
        <w:rPr>
          <w:rFonts w:ascii="Times New Roman" w:hAnsi="Times New Roman" w:cs="Times New Roman"/>
          <w:sz w:val="24"/>
          <w:szCs w:val="24"/>
        </w:rPr>
        <w:t>6.1 Outcome definitions List</w:t>
      </w:r>
      <w:bookmarkEnd w:id="48"/>
      <w:bookmarkEnd w:id="49"/>
      <w:r w:rsidRPr="00F0451A">
        <w:rPr>
          <w:rFonts w:ascii="Times New Roman" w:hAnsi="Times New Roman" w:cs="Times New Roman"/>
          <w:sz w:val="24"/>
          <w:szCs w:val="24"/>
        </w:rPr>
        <w:t xml:space="preserve"> </w:t>
      </w:r>
    </w:p>
    <w:p w14:paraId="4E8A7671" w14:textId="577A3A7E" w:rsidR="00E65C86" w:rsidRPr="00F0451A" w:rsidRDefault="00E65C86" w:rsidP="0083662A">
      <w:pPr>
        <w:tabs>
          <w:tab w:val="left" w:pos="0"/>
        </w:tabs>
        <w:suppressAutoHyphens/>
        <w:rPr>
          <w:b/>
        </w:rPr>
      </w:pPr>
      <w:r w:rsidRPr="00F0451A">
        <w:rPr>
          <w:b/>
        </w:rPr>
        <w:t xml:space="preserve">Primary </w:t>
      </w:r>
      <w:r w:rsidR="0083662A" w:rsidRPr="00F0451A">
        <w:rPr>
          <w:b/>
        </w:rPr>
        <w:t>outcome</w:t>
      </w:r>
    </w:p>
    <w:p w14:paraId="018A77D4" w14:textId="2E1F9634" w:rsidR="00631F3B" w:rsidRPr="00F0451A" w:rsidRDefault="0083662A" w:rsidP="00C94242">
      <w:pPr>
        <w:tabs>
          <w:tab w:val="left" w:pos="0"/>
        </w:tabs>
        <w:suppressAutoHyphens/>
        <w:rPr>
          <w:bCs/>
          <w:szCs w:val="20"/>
        </w:rPr>
      </w:pPr>
      <w:r w:rsidRPr="00F0451A">
        <w:rPr>
          <w:bCs/>
          <w:szCs w:val="20"/>
        </w:rPr>
        <w:t>The primary outcome</w:t>
      </w:r>
      <w:r w:rsidR="002A636A">
        <w:rPr>
          <w:bCs/>
          <w:szCs w:val="20"/>
        </w:rPr>
        <w:t xml:space="preserve"> was the </w:t>
      </w:r>
      <w:r w:rsidR="002A636A" w:rsidRPr="00F0451A">
        <w:rPr>
          <w:bCs/>
          <w:szCs w:val="20"/>
        </w:rPr>
        <w:t>Hospital Anxiety and Depression Scale (HADS)</w:t>
      </w:r>
      <w:r w:rsidR="002A636A">
        <w:rPr>
          <w:bCs/>
          <w:szCs w:val="20"/>
        </w:rPr>
        <w:t xml:space="preserve"> total score at 12 weeks, analyzed using ANCOVA adjusting for baseline HADS total score</w:t>
      </w:r>
      <w:r w:rsidR="00692D68">
        <w:rPr>
          <w:bCs/>
          <w:szCs w:val="20"/>
        </w:rPr>
        <w:t>, age, sex, and chronic condition</w:t>
      </w:r>
      <w:r w:rsidR="00BB00DB">
        <w:rPr>
          <w:bCs/>
          <w:szCs w:val="20"/>
        </w:rPr>
        <w:fldChar w:fldCharType="begin">
          <w:fldData xml:space="preserve">PEVuZE5vdGU+PENpdGU+PEF1dGhvcj5aaWdtb25kPC9BdXRob3I+PFllYXI+MTk4MzwvWWVhcj48
UmVjTnVtPjkzPC9SZWNOdW0+PERpc3BsYXlUZXh0PjxzdHlsZSBmYWNlPSJzdXBlcnNjcmlwdCI+
MTE8L3N0eWxlPjwvRGlzcGxheVRleHQ+PHJlY29yZD48cmVjLW51bWJlcj45MzwvcmVjLW51bWJl
cj48Zm9yZWlnbi1rZXlzPjxrZXkgYXBwPSJFTiIgZGItaWQ9IjBzcHYwc3N3ZHpyOWVuZXgydno1
dzJ3aHN3cnh4eGEydDJ6dCIgdGltZXN0YW1wPSIxNjk3MTc1MDcxIj45Mzwva2V5PjwvZm9yZWln
bi1rZXlzPjxyZWYtdHlwZSBuYW1lPSJKb3VybmFsIEFydGljbGUiPjE3PC9yZWYtdHlwZT48Y29u
dHJpYnV0b3JzPjxhdXRob3JzPjxhdXRob3I+WmlnbW9uZCwgQS4gUy48L2F1dGhvcj48YXV0aG9y
PlNuYWl0aCwgUi4gUC48L2F1dGhvcj48L2F1dGhvcnM+PC9jb250cmlidXRvcnM+PHRpdGxlcz48
dGl0bGU+VGhlIGhvc3BpdGFsIGFueGlldHkgYW5kIGRlcHJlc3Npb24gc2NhbGU8L3RpdGxlPjxz
ZWNvbmRhcnktdGl0bGU+QWN0YSBQc3ljaGlhdHIgU2NhbmQ8L3NlY29uZGFyeS10aXRsZT48L3Rp
dGxlcz48cGVyaW9kaWNhbD48ZnVsbC10aXRsZT5BY3RhIFBzeWNoaWF0ciBTY2FuZDwvZnVsbC10
aXRsZT48L3BlcmlvZGljYWw+PHBhZ2VzPjM2MS03MDwvcGFnZXM+PHZvbHVtZT42Nzwvdm9sdW1l
PjxudW1iZXI+NjwvbnVtYmVyPjxlZGl0aW9uPjE5ODMvMDYvMDE8L2VkaXRpb24+PGRhdGVzPjx5
ZWFyPjE5ODM8L3llYXI+PHB1Yi1kYXRlcz48ZGF0ZT5KdW48L2RhdGU+PC9wdWItZGF0ZXM+PC9k
YXRlcz48aXNibj4wMDAxLTY5MFggKFByaW50KSYjeEQ7MDAwMS02OTB4PC9pc2JuPjxhY2Nlc3Np
b24tbnVtPjY4ODA4MjA8L2FjY2Vzc2lvbi1udW0+PGVsZWN0cm9uaWMtcmVzb3VyY2UtbnVtPjEw
LjExMTEvai4xNjAwLTA0NDcuMTk4My50YjA5NzE2Lng8L2VsZWN0cm9uaWMtcmVzb3VyY2UtbnVt
PjxyZW1vdGUtZGF0YWJhc2UtcHJvdmlkZXI+TkxNPC9yZW1vdGUtZGF0YWJhc2UtcHJvdmlkZXI+
PGxhbmd1YWdlPmVuZzwvbGFuZ3VhZ2U+PC9yZWNvcmQ+PC9DaXRlPjwvRW5kTm90ZT5=
</w:fldData>
        </w:fldChar>
      </w:r>
      <w:r w:rsidR="00BB00DB">
        <w:rPr>
          <w:bCs/>
          <w:szCs w:val="20"/>
        </w:rPr>
        <w:instrText xml:space="preserve"> ADDIN EN.JS.CITE </w:instrText>
      </w:r>
      <w:r w:rsidR="00BB00DB">
        <w:rPr>
          <w:bCs/>
          <w:szCs w:val="20"/>
        </w:rPr>
      </w:r>
      <w:r w:rsidR="00BB00DB">
        <w:rPr>
          <w:bCs/>
          <w:szCs w:val="20"/>
        </w:rPr>
        <w:fldChar w:fldCharType="separate"/>
      </w:r>
      <w:r w:rsidR="00BB00DB" w:rsidRPr="00BB00DB">
        <w:rPr>
          <w:bCs/>
          <w:noProof/>
          <w:szCs w:val="20"/>
          <w:vertAlign w:val="superscript"/>
        </w:rPr>
        <w:t>11</w:t>
      </w:r>
      <w:r w:rsidR="00BB00DB">
        <w:rPr>
          <w:bCs/>
          <w:szCs w:val="20"/>
        </w:rPr>
        <w:fldChar w:fldCharType="end"/>
      </w:r>
      <w:r w:rsidR="00164798" w:rsidRPr="00F0451A">
        <w:rPr>
          <w:bCs/>
          <w:szCs w:val="20"/>
        </w:rPr>
        <w:t xml:space="preserve">. </w:t>
      </w:r>
      <w:r w:rsidRPr="00F0451A">
        <w:rPr>
          <w:bCs/>
          <w:szCs w:val="20"/>
        </w:rPr>
        <w:t xml:space="preserve"> </w:t>
      </w:r>
    </w:p>
    <w:p w14:paraId="3DA58575" w14:textId="5FDE154C" w:rsidR="006A041B" w:rsidRPr="00F0451A" w:rsidRDefault="006A041B" w:rsidP="0083662A">
      <w:pPr>
        <w:tabs>
          <w:tab w:val="left" w:pos="0"/>
        </w:tabs>
        <w:suppressAutoHyphens/>
        <w:rPr>
          <w:b/>
        </w:rPr>
      </w:pPr>
    </w:p>
    <w:p w14:paraId="30B39985" w14:textId="77777777" w:rsidR="006A041B" w:rsidRPr="00F0451A" w:rsidRDefault="006A041B" w:rsidP="0083662A">
      <w:pPr>
        <w:tabs>
          <w:tab w:val="left" w:pos="0"/>
        </w:tabs>
        <w:suppressAutoHyphens/>
        <w:rPr>
          <w:b/>
        </w:rPr>
      </w:pPr>
    </w:p>
    <w:p w14:paraId="0532FCCF" w14:textId="35CCC23F" w:rsidR="00E65C86" w:rsidRPr="00F0451A" w:rsidRDefault="00E65C86" w:rsidP="0083662A">
      <w:pPr>
        <w:tabs>
          <w:tab w:val="left" w:pos="0"/>
        </w:tabs>
        <w:suppressAutoHyphens/>
        <w:rPr>
          <w:b/>
        </w:rPr>
      </w:pPr>
      <w:r w:rsidRPr="00F0451A">
        <w:rPr>
          <w:b/>
        </w:rPr>
        <w:t xml:space="preserve">Secondary </w:t>
      </w:r>
      <w:r w:rsidR="0083662A" w:rsidRPr="00F0451A">
        <w:rPr>
          <w:b/>
        </w:rPr>
        <w:t>outcome</w:t>
      </w:r>
      <w:r w:rsidR="00C94242" w:rsidRPr="00F0451A">
        <w:rPr>
          <w:b/>
        </w:rPr>
        <w:t>(</w:t>
      </w:r>
      <w:r w:rsidR="00257341" w:rsidRPr="00F0451A">
        <w:rPr>
          <w:b/>
        </w:rPr>
        <w:t>s</w:t>
      </w:r>
      <w:r w:rsidR="00C94242" w:rsidRPr="00F0451A">
        <w:rPr>
          <w:b/>
        </w:rPr>
        <w:t>)</w:t>
      </w:r>
    </w:p>
    <w:p w14:paraId="6B7EE835" w14:textId="3568975C" w:rsidR="00631F3B" w:rsidRPr="00F0451A" w:rsidRDefault="00257341" w:rsidP="0083662A">
      <w:pPr>
        <w:tabs>
          <w:tab w:val="left" w:pos="0"/>
        </w:tabs>
        <w:suppressAutoHyphens/>
        <w:rPr>
          <w:bCs/>
          <w:szCs w:val="20"/>
        </w:rPr>
      </w:pPr>
      <w:r w:rsidRPr="00F0451A">
        <w:rPr>
          <w:bCs/>
          <w:i/>
          <w:iCs/>
          <w:szCs w:val="20"/>
        </w:rPr>
        <w:t>Quality of life</w:t>
      </w:r>
      <w:r w:rsidRPr="00F0451A">
        <w:rPr>
          <w:bCs/>
          <w:szCs w:val="20"/>
        </w:rPr>
        <w:t xml:space="preserve"> is</w:t>
      </w:r>
      <w:r w:rsidR="0083662A" w:rsidRPr="00F0451A">
        <w:rPr>
          <w:bCs/>
          <w:szCs w:val="20"/>
        </w:rPr>
        <w:t xml:space="preserve"> measured in all participants by the Short Form 12 (SF-12)</w:t>
      </w:r>
      <w:r w:rsidR="00BB00DB">
        <w:rPr>
          <w:bCs/>
          <w:szCs w:val="20"/>
        </w:rPr>
        <w:fldChar w:fldCharType="begin">
          <w:fldData xml:space="preserve">PEVuZE5vdGU+PENpdGU+PEF1dGhvcj5UdXJuZXItQm93a2VyPC9BdXRob3I+PFllYXI+MjAxNDwv
WWVhcj48UmVjTnVtPjEwOTA8L1JlY051bT48RGlzcGxheVRleHQ+PHN0eWxlIGZhY2U9InN1cGVy
c2NyaXB0Ij4xMjwvc3R5bGU+PC9EaXNwbGF5VGV4dD48cmVjb3JkPjxyZWMtbnVtYmVyPjEwOTA8
L3JlYy1udW1iZXI+PGZvcmVpZ24ta2V5cz48a2V5IGFwcD0iRU4iIGRiLWlkPSIwc3B2MHNzd2R6
cjllbmV4MnZ6NXcyd2hzd3J4eHhhMnQyenQiIHRpbWVzdGFtcD0iMTcxMjg2NzU0OCI+MTA5MDwv
a2V5PjwvZm9yZWlnbi1rZXlzPjxyZWYtdHlwZSBuYW1lPSJCb29rIFNlY3Rpb24iPjU8L3JlZi10
eXBlPjxjb250cmlidXRvcnM+PGF1dGhvcnM+PGF1dGhvcj5UdXJuZXItQm93a2VyLCBEaWFuZTwv
YXV0aG9yPjxhdXRob3I+SG9ndWUsIFNhcmFoIEouPC9hdXRob3I+PC9hdXRob3JzPjwvY29udHJp
YnV0b3JzPjx0aXRsZXM+PHRpdGxlPlNob3J0IEZvcm0gMTIgSGVhbHRoIFN1cnZleSAoU0YtMTIp
PC90aXRsZT48YWx0LXRpdGxlPkVuY3ljbG9wZWRpYSBvZiBRdWFsaXR5IG9mIExpZmUgYW5kIFdl
bGwtQmVpbmcgUmVzZWFyY2g8L2FsdC10aXRsZT48L3RpdGxlcz48cGFnZXM+NTk1NC01OTU3PC9w
YWdlcz48ZGF0ZXM+PHllYXI+MjAxNDwveWVhcj48L2RhdGVzPjxwdWJsaXNoZXI+U3ByaW5nZXIg
TmV0aGVybGFuZHM8L3B1Ymxpc2hlcj48dXJscz48cmVsYXRlZC11cmxzPjx1cmw+aHR0cHM6Ly9k
eC5kb2kub3JnLzEwLjEwMDcvOTc4LTk0LTAwNy0wNzUzLTVfMjY5ODwvdXJsPjwvcmVsYXRlZC11
cmxzPjwvdXJscz48ZWxlY3Ryb25pYy1yZXNvdXJjZS1udW0+MTAuMTAwNy85NzgtOTQtMDA3LTA3
NTMtNV8yNjk4PC9lbGVjdHJvbmljLXJlc291cmNlLW51bT48L3JlY29yZD48L0NpdGU+PC9FbmRO
b3RlPn==
</w:fldData>
        </w:fldChar>
      </w:r>
      <w:r w:rsidR="00BB00DB">
        <w:rPr>
          <w:bCs/>
          <w:szCs w:val="20"/>
        </w:rPr>
        <w:instrText xml:space="preserve"> ADDIN EN.JS.CITE </w:instrText>
      </w:r>
      <w:r w:rsidR="00BB00DB">
        <w:rPr>
          <w:bCs/>
          <w:szCs w:val="20"/>
        </w:rPr>
      </w:r>
      <w:r w:rsidR="00BB00DB">
        <w:rPr>
          <w:bCs/>
          <w:szCs w:val="20"/>
        </w:rPr>
        <w:fldChar w:fldCharType="separate"/>
      </w:r>
      <w:r w:rsidR="00BB00DB" w:rsidRPr="00BB00DB">
        <w:rPr>
          <w:bCs/>
          <w:noProof/>
          <w:szCs w:val="20"/>
          <w:vertAlign w:val="superscript"/>
        </w:rPr>
        <w:t>12</w:t>
      </w:r>
      <w:r w:rsidR="00BB00DB">
        <w:rPr>
          <w:bCs/>
          <w:szCs w:val="20"/>
        </w:rPr>
        <w:fldChar w:fldCharType="end"/>
      </w:r>
      <w:r w:rsidR="0083662A" w:rsidRPr="00F0451A">
        <w:rPr>
          <w:bCs/>
          <w:szCs w:val="20"/>
        </w:rPr>
        <w:t xml:space="preserve"> and by a chronic physical condition-specific measure when available, from baseline (0 weeks) to end-of-intervention/control period (12 weeks</w:t>
      </w:r>
      <w:r w:rsidRPr="00F0451A">
        <w:rPr>
          <w:bCs/>
          <w:szCs w:val="20"/>
        </w:rPr>
        <w:t xml:space="preserve">). </w:t>
      </w:r>
      <w:r w:rsidR="00BB00DB" w:rsidRPr="00BB00DB">
        <w:rPr>
          <w:bCs/>
          <w:szCs w:val="20"/>
        </w:rPr>
        <w:t>Health-related quality of life is also assessed using EQ-5D-5L index scores calculated with country-specific value sets</w:t>
      </w:r>
      <w:r w:rsidR="00BB00DB">
        <w:rPr>
          <w:bCs/>
          <w:szCs w:val="20"/>
        </w:rPr>
        <w:t>.</w:t>
      </w:r>
    </w:p>
    <w:p w14:paraId="7E14797A" w14:textId="77777777" w:rsidR="00257341" w:rsidRPr="00F0451A" w:rsidRDefault="00257341" w:rsidP="0083662A">
      <w:pPr>
        <w:tabs>
          <w:tab w:val="left" w:pos="0"/>
        </w:tabs>
        <w:suppressAutoHyphens/>
        <w:rPr>
          <w:bCs/>
          <w:i/>
          <w:iCs/>
          <w:szCs w:val="20"/>
        </w:rPr>
      </w:pPr>
    </w:p>
    <w:p w14:paraId="7D3CC7EC" w14:textId="75C70998" w:rsidR="00257341" w:rsidRPr="00F0451A" w:rsidRDefault="00257341" w:rsidP="0083662A">
      <w:pPr>
        <w:tabs>
          <w:tab w:val="left" w:pos="0"/>
        </w:tabs>
        <w:suppressAutoHyphens/>
        <w:rPr>
          <w:bCs/>
          <w:szCs w:val="20"/>
        </w:rPr>
      </w:pPr>
      <w:r w:rsidRPr="00F0451A">
        <w:rPr>
          <w:bCs/>
          <w:i/>
          <w:iCs/>
          <w:szCs w:val="20"/>
        </w:rPr>
        <w:t>Fatigue</w:t>
      </w:r>
      <w:r w:rsidRPr="00F0451A">
        <w:rPr>
          <w:bCs/>
          <w:szCs w:val="20"/>
        </w:rPr>
        <w:t xml:space="preserve"> is measured at baseline and at week 12 with the MFIS</w:t>
      </w:r>
      <w:r w:rsidR="00BB00DB">
        <w:rPr>
          <w:bCs/>
          <w:szCs w:val="20"/>
        </w:rPr>
        <w:fldChar w:fldCharType="begin">
          <w:fldData xml:space="preserve">PEVuZE5vdGU+PENpdGU+PEF1dGhvcj5MYXJzb248L0F1dGhvcj48WWVhcj4yMDEzPC9ZZWFyPjxS
ZWNOdW0+NzgzPC9SZWNOdW0+PERpc3BsYXlUZXh0PjxzdHlsZSBmYWNlPSJzdXBlcnNjcmlwdCI+
MTM8L3N0eWxlPjwvRGlzcGxheVRleHQ+PHJlY29yZD48cmVjLW51bWJlcj43ODM8L3JlYy1udW1i
ZXI+PGZvcmVpZ24ta2V5cz48a2V5IGFwcD0iRU4iIGRiLWlkPSIwc3B2MHNzd2R6cjllbmV4MnZ6
NXcyd2hzd3J4eHhhMnQyenQiIHRpbWVzdGFtcD0iMTcxMjg2NzQ2NyI+NzgzPC9rZXk+PC9mb3Jl
aWduLWtleXM+PHJlZi10eXBlIG5hbWU9IkpvdXJuYWwgQXJ0aWNsZSI+MTc8L3JlZi10eXBlPjxj
b250cmlidXRvcnM+PGF1dGhvcnM+PGF1dGhvcj5MYXJzb24sIFJlYmVjY2EgRC48L2F1dGhvcj48
L2F1dGhvcnM+PC9jb250cmlidXRvcnM+PHRpdGxlcz48dGl0bGU+UHN5Y2hvbWV0cmljIHByb3Bl
cnRpZXMgb2YgdGhlIG1vZGlmaWVkIGZhdGlndWUgaW1wYWN0IHNjYWxlPC90aXRsZT48c2Vjb25k
YXJ5LXRpdGxlPkludGVybmF0aW9uYWwgam91cm5hbCBvZiBNUyBjYXJlPC9zZWNvbmRhcnktdGl0
bGU+PGFsdC10aXRsZT5JbnQgSiBNUyBDYXJlPC9hbHQtdGl0bGU+PC90aXRsZXM+PHBlcmlvZGlj
YWw+PGZ1bGwtdGl0bGU+SW50ZXJuYXRpb25hbCBqb3VybmFsIG9mIE1TIGNhcmU8L2Z1bGwtdGl0
bGU+PGFiYnItMT5JbnQgSiBNUyBDYXJlPC9hYmJyLTE+PC9wZXJpb2RpY2FsPjxhbHQtcGVyaW9k
aWNhbD48ZnVsbC10aXRsZT5JbnRlcm5hdGlvbmFsIGpvdXJuYWwgb2YgTVMgY2FyZTwvZnVsbC10
aXRsZT48YWJici0xPkludCBKIE1TIENhcmU8L2FiYnItMT48L2FsdC1wZXJpb2RpY2FsPjxwYWdl
cz4xNS0yMDwvcGFnZXM+PHZvbHVtZT4xNTwvdm9sdW1lPjxudW1iZXI+MTwvbnVtYmVyPjxkYXRl
cz48eWVhcj4yMDEzPC95ZWFyPjxwdWItZGF0ZXM+PGRhdGU+U3ByaW5nPC9kYXRlPjwvcHViLWRh
dGVzPjwvZGF0ZXM+PHB1Ymxpc2hlcj5UaGUgQ29uc29ydGl1bSBvZiBNdWx0aXBsZSBTY2xlcm9z
aXMgQ2VudGVyczwvcHVibGlzaGVyPjxpc2JuPjE1MzctMjA3MzwvaXNibj48YWNjZXNzaW9uLW51
bT4yNDQ1Mzc1ODwvYWNjZXNzaW9uLW51bT48dXJscz48cmVsYXRlZC11cmxzPjx1cmw+aHR0cHM6
Ly9wdWJtZWQubmNiaS5ubG0ubmloLmdvdi8yNDQ1Mzc1ODwvdXJsPjx1cmw+aHR0cHM6Ly93d3cu
bmNiaS5ubG0ubmloLmdvdi9wbWMvYXJ0aWNsZXMvUE1DMzg4MzAyOC88L3VybD48L3JlbGF0ZWQt
dXJscz48L3VybHM+PGVsZWN0cm9uaWMtcmVzb3VyY2UtbnVtPjEwLjcyMjQvMTUzNy0yMDczLjIw
MTItMDE5PC9lbGVjdHJvbmljLXJlc291cmNlLW51bT48cmVtb3RlLWRhdGFiYXNlLW5hbWU+UHVi
TWVkPC9yZW1vdGUtZGF0YWJhc2UtbmFtZT48bGFuZ3VhZ2U+ZW5nPC9sYW5ndWFnZT48L3JlY29y
ZD48L0NpdGU+PC9FbmROb3RlPn==
</w:fldData>
        </w:fldChar>
      </w:r>
      <w:r w:rsidR="00BB00DB">
        <w:rPr>
          <w:bCs/>
          <w:szCs w:val="20"/>
        </w:rPr>
        <w:instrText xml:space="preserve"> ADDIN EN.JS.CITE </w:instrText>
      </w:r>
      <w:r w:rsidR="00BB00DB">
        <w:rPr>
          <w:bCs/>
          <w:szCs w:val="20"/>
        </w:rPr>
      </w:r>
      <w:r w:rsidR="00BB00DB">
        <w:rPr>
          <w:bCs/>
          <w:szCs w:val="20"/>
        </w:rPr>
        <w:fldChar w:fldCharType="separate"/>
      </w:r>
      <w:r w:rsidR="00BB00DB" w:rsidRPr="00BB00DB">
        <w:rPr>
          <w:bCs/>
          <w:noProof/>
          <w:szCs w:val="20"/>
          <w:vertAlign w:val="superscript"/>
        </w:rPr>
        <w:t>13</w:t>
      </w:r>
      <w:r w:rsidR="00BB00DB">
        <w:rPr>
          <w:bCs/>
          <w:szCs w:val="20"/>
        </w:rPr>
        <w:fldChar w:fldCharType="end"/>
      </w:r>
      <w:r w:rsidRPr="00F0451A">
        <w:rPr>
          <w:bCs/>
          <w:szCs w:val="20"/>
        </w:rPr>
        <w:t xml:space="preserve">. </w:t>
      </w:r>
    </w:p>
    <w:p w14:paraId="16F4F45A" w14:textId="77777777" w:rsidR="00C94242" w:rsidRPr="00F0451A" w:rsidRDefault="00C94242" w:rsidP="0020725F">
      <w:pPr>
        <w:rPr>
          <w:szCs w:val="20"/>
        </w:rPr>
      </w:pPr>
    </w:p>
    <w:p w14:paraId="5DCC0E78" w14:textId="77777777" w:rsidR="00E65C86" w:rsidRPr="00F0451A" w:rsidRDefault="00E65C86" w:rsidP="0083662A">
      <w:pPr>
        <w:rPr>
          <w:b/>
        </w:rPr>
      </w:pPr>
    </w:p>
    <w:p w14:paraId="4E2FC647" w14:textId="77777777" w:rsidR="00E65C86" w:rsidRPr="00F0451A" w:rsidRDefault="00E65C86" w:rsidP="0083662A">
      <w:pPr>
        <w:pStyle w:val="Heading2"/>
        <w:rPr>
          <w:rFonts w:ascii="Times New Roman" w:hAnsi="Times New Roman" w:cs="Times New Roman"/>
          <w:sz w:val="24"/>
          <w:szCs w:val="24"/>
        </w:rPr>
      </w:pPr>
      <w:bookmarkStart w:id="50" w:name="_Toc228372400"/>
      <w:r w:rsidRPr="00F0451A">
        <w:rPr>
          <w:rFonts w:ascii="Times New Roman" w:hAnsi="Times New Roman" w:cs="Times New Roman"/>
          <w:sz w:val="24"/>
          <w:szCs w:val="24"/>
        </w:rPr>
        <w:t>6.2 Analysis methods</w:t>
      </w:r>
      <w:bookmarkEnd w:id="50"/>
      <w:r w:rsidRPr="00F0451A">
        <w:rPr>
          <w:rFonts w:ascii="Times New Roman" w:hAnsi="Times New Roman" w:cs="Times New Roman"/>
          <w:sz w:val="24"/>
          <w:szCs w:val="24"/>
        </w:rPr>
        <w:t xml:space="preserve"> </w:t>
      </w:r>
    </w:p>
    <w:p w14:paraId="3432A8EA" w14:textId="454F5ADC" w:rsidR="00257341" w:rsidRPr="00F0451A" w:rsidRDefault="00257341" w:rsidP="0083662A">
      <w:pPr>
        <w:pStyle w:val="Heading3"/>
        <w:rPr>
          <w:rFonts w:ascii="Times New Roman" w:hAnsi="Times New Roman" w:cs="Times New Roman"/>
        </w:rPr>
      </w:pPr>
      <w:bookmarkStart w:id="51" w:name="_Toc228372401"/>
      <w:r w:rsidRPr="00F0451A">
        <w:rPr>
          <w:rFonts w:ascii="Times New Roman" w:hAnsi="Times New Roman" w:cs="Times New Roman"/>
        </w:rPr>
        <w:t xml:space="preserve">6.2.1 Primary </w:t>
      </w:r>
      <w:r w:rsidR="00631F3B" w:rsidRPr="00F0451A">
        <w:rPr>
          <w:rFonts w:ascii="Times New Roman" w:hAnsi="Times New Roman" w:cs="Times New Roman"/>
        </w:rPr>
        <w:t>outcome</w:t>
      </w:r>
      <w:bookmarkEnd w:id="51"/>
    </w:p>
    <w:p w14:paraId="13736362" w14:textId="6E5340ED" w:rsidR="005B4FBE" w:rsidRPr="00F0451A" w:rsidRDefault="005B4FBE" w:rsidP="00025E51">
      <w:r w:rsidRPr="00F0451A">
        <w:t xml:space="preserve">To analyze the impact of the intervention on the HADS total, we will use analysis of covariance (ANCOVA). </w:t>
      </w:r>
      <w:r w:rsidR="002A636A" w:rsidRPr="002A636A">
        <w:t>Model assumptions (normality and homoscedasticity) w</w:t>
      </w:r>
      <w:r w:rsidR="002A636A">
        <w:t>ill be</w:t>
      </w:r>
      <w:r w:rsidR="002A636A" w:rsidRPr="002A636A">
        <w:t xml:space="preserve"> assessed using residual diagnostics; transformations were applied as needed</w:t>
      </w:r>
      <w:r w:rsidR="0097348C" w:rsidRPr="00F0451A">
        <w:t xml:space="preserve">. Log transformation will be applied as needed. </w:t>
      </w:r>
      <w:r w:rsidR="00BB00DB" w:rsidRPr="00BB00DB">
        <w:t>The ANCOVA model will contain baseline HADS total score, intervention group, chronic condition type, age, and sex as covariates.</w:t>
      </w:r>
      <w:r w:rsidR="00BB00DB">
        <w:t xml:space="preserve"> </w:t>
      </w:r>
      <w:r w:rsidRPr="00F0451A">
        <w:t>The beta coefficient of the intervention variable will represent the absolute improvement of the intervention and relative improvement of the intervention will be defined as the percentage difference in HADS total score at the end of the study between the intervention and control group (absolute improvement ÷ mean end of study HADS total score in control group</w:t>
      </w:r>
      <w:r w:rsidR="002A636A">
        <w:t xml:space="preserve"> score at 12 weeks).</w:t>
      </w:r>
      <w:r w:rsidRPr="00F0451A">
        <w:t xml:space="preserve"> </w:t>
      </w:r>
      <w:r w:rsidR="002A636A">
        <w:t xml:space="preserve">Secondary outcomes were analyzed using ANCOVA models adjusting for baseline score, chronic condition type, age, and sex </w:t>
      </w:r>
      <w:r w:rsidR="00210511" w:rsidRPr="00F0451A">
        <w:t xml:space="preserve">(see </w:t>
      </w:r>
      <w:r w:rsidR="00210511" w:rsidRPr="00F0451A">
        <w:rPr>
          <w:b/>
          <w:bCs/>
        </w:rPr>
        <w:t>Table</w:t>
      </w:r>
      <w:r w:rsidR="005712D6" w:rsidRPr="00F0451A">
        <w:rPr>
          <w:b/>
          <w:bCs/>
        </w:rPr>
        <w:t>s</w:t>
      </w:r>
      <w:r w:rsidR="00210511" w:rsidRPr="00F0451A">
        <w:rPr>
          <w:b/>
          <w:bCs/>
        </w:rPr>
        <w:t xml:space="preserve"> 2</w:t>
      </w:r>
      <w:r w:rsidR="005712D6" w:rsidRPr="00F0451A">
        <w:rPr>
          <w:b/>
          <w:bCs/>
        </w:rPr>
        <w:t xml:space="preserve">, </w:t>
      </w:r>
      <w:r w:rsidR="0006401A" w:rsidRPr="00F0451A">
        <w:rPr>
          <w:b/>
          <w:bCs/>
        </w:rPr>
        <w:t>3</w:t>
      </w:r>
      <w:r w:rsidR="005712D6" w:rsidRPr="00F0451A">
        <w:rPr>
          <w:b/>
          <w:bCs/>
        </w:rPr>
        <w:t xml:space="preserve"> and </w:t>
      </w:r>
      <w:r w:rsidR="0006401A" w:rsidRPr="00F0451A">
        <w:rPr>
          <w:b/>
          <w:bCs/>
        </w:rPr>
        <w:t>4</w:t>
      </w:r>
      <w:r w:rsidR="00210511" w:rsidRPr="00F0451A">
        <w:t>)</w:t>
      </w:r>
      <w:r w:rsidRPr="00F0451A">
        <w:t>. </w:t>
      </w:r>
      <w:r w:rsidR="002A636A">
        <w:t xml:space="preserve">All statistical tests will be two-sided with an alpha=0.05 unless otherwise specified. </w:t>
      </w:r>
    </w:p>
    <w:p w14:paraId="6106A2B7" w14:textId="77777777" w:rsidR="005B4FBE" w:rsidRPr="00F0451A" w:rsidRDefault="005B4FBE" w:rsidP="00025E51"/>
    <w:p w14:paraId="59D18858" w14:textId="77777777" w:rsidR="00257341" w:rsidRPr="00F0451A" w:rsidRDefault="00257341" w:rsidP="00257341"/>
    <w:p w14:paraId="4CC9DDAB" w14:textId="60712843" w:rsidR="00257341" w:rsidRPr="00F0451A" w:rsidRDefault="00257341" w:rsidP="00257341">
      <w:pPr>
        <w:pStyle w:val="Heading3"/>
        <w:rPr>
          <w:rFonts w:ascii="Times New Roman" w:hAnsi="Times New Roman" w:cs="Times New Roman"/>
        </w:rPr>
      </w:pPr>
      <w:bookmarkStart w:id="52" w:name="_Toc228372402"/>
      <w:r w:rsidRPr="00F0451A">
        <w:rPr>
          <w:rFonts w:ascii="Times New Roman" w:hAnsi="Times New Roman" w:cs="Times New Roman"/>
        </w:rPr>
        <w:t xml:space="preserve">6.2.2 Secondary </w:t>
      </w:r>
      <w:r w:rsidR="0006401A" w:rsidRPr="00F0451A">
        <w:rPr>
          <w:rFonts w:ascii="Times New Roman" w:hAnsi="Times New Roman" w:cs="Times New Roman"/>
        </w:rPr>
        <w:t>outcome</w:t>
      </w:r>
      <w:bookmarkEnd w:id="52"/>
    </w:p>
    <w:p w14:paraId="4DAA7B75" w14:textId="5C9D08FA" w:rsidR="00257341" w:rsidRPr="00F0451A" w:rsidRDefault="00257341" w:rsidP="00257341">
      <w:r w:rsidRPr="00F0451A">
        <w:t>The analyses of secondary endpoints quality of life (SF-12)</w:t>
      </w:r>
      <w:r w:rsidR="00025E51" w:rsidRPr="00F0451A">
        <w:t>,</w:t>
      </w:r>
      <w:r w:rsidR="00C60476" w:rsidRPr="00F0451A">
        <w:t xml:space="preserve"> </w:t>
      </w:r>
      <w:r w:rsidRPr="00F0451A">
        <w:t>fatigue (MFIS)</w:t>
      </w:r>
      <w:r w:rsidR="00025E51" w:rsidRPr="00F0451A">
        <w:t xml:space="preserve">, and anxiety and depression subscales (HADS-A/HADS-D) </w:t>
      </w:r>
      <w:r w:rsidRPr="00F0451A">
        <w:t xml:space="preserve">will follow the similar approach as the analyses described for the primary endpoint. </w:t>
      </w:r>
    </w:p>
    <w:p w14:paraId="3C835D32" w14:textId="77777777" w:rsidR="00257341" w:rsidRPr="00F0451A" w:rsidRDefault="00257341" w:rsidP="00257341"/>
    <w:p w14:paraId="648C1B28" w14:textId="0B4165F1" w:rsidR="00257341" w:rsidRPr="00F0451A" w:rsidRDefault="00257341" w:rsidP="00257341">
      <w:pPr>
        <w:pStyle w:val="Heading3"/>
        <w:rPr>
          <w:rFonts w:ascii="Times New Roman" w:hAnsi="Times New Roman" w:cs="Times New Roman"/>
        </w:rPr>
      </w:pPr>
      <w:bookmarkStart w:id="53" w:name="_Toc228372403"/>
      <w:r w:rsidRPr="00F0451A">
        <w:rPr>
          <w:rFonts w:ascii="Times New Roman" w:hAnsi="Times New Roman" w:cs="Times New Roman"/>
        </w:rPr>
        <w:t xml:space="preserve">6.2.3 </w:t>
      </w:r>
      <w:r w:rsidR="00BB00DB">
        <w:rPr>
          <w:rFonts w:ascii="Times New Roman" w:hAnsi="Times New Roman" w:cs="Times New Roman"/>
        </w:rPr>
        <w:t>Covariates</w:t>
      </w:r>
      <w:bookmarkEnd w:id="53"/>
    </w:p>
    <w:p w14:paraId="5E511C8C" w14:textId="50CB931C" w:rsidR="00BB00DB" w:rsidRDefault="00BB00DB" w:rsidP="00257341">
      <w:r w:rsidRPr="00BB00DB">
        <w:t>All ANCOVA models were adjusted for baseline score, chronic condition type, age, and sex, given their known associations with digital intervention engagement and mental health outcomes</w:t>
      </w:r>
      <w:r>
        <w:t>.</w:t>
      </w:r>
    </w:p>
    <w:p w14:paraId="6291B2AC" w14:textId="77777777" w:rsidR="00BB00DB" w:rsidRPr="00F0451A" w:rsidRDefault="00BB00DB" w:rsidP="00257341"/>
    <w:p w14:paraId="30179C59" w14:textId="70250A4D" w:rsidR="00E65C86" w:rsidRPr="00F0451A" w:rsidRDefault="00E65C86" w:rsidP="0083662A">
      <w:pPr>
        <w:pStyle w:val="Heading2"/>
        <w:rPr>
          <w:rFonts w:ascii="Times New Roman" w:hAnsi="Times New Roman" w:cs="Times New Roman"/>
          <w:sz w:val="24"/>
          <w:szCs w:val="24"/>
        </w:rPr>
      </w:pPr>
      <w:bookmarkStart w:id="54" w:name="_Toc228372404"/>
      <w:r w:rsidRPr="00F0451A">
        <w:rPr>
          <w:rFonts w:ascii="Times New Roman" w:hAnsi="Times New Roman" w:cs="Times New Roman"/>
          <w:sz w:val="24"/>
          <w:szCs w:val="24"/>
        </w:rPr>
        <w:t>6.</w:t>
      </w:r>
      <w:r w:rsidR="00257341" w:rsidRPr="00F0451A">
        <w:rPr>
          <w:rFonts w:ascii="Times New Roman" w:hAnsi="Times New Roman" w:cs="Times New Roman"/>
          <w:sz w:val="24"/>
          <w:szCs w:val="24"/>
        </w:rPr>
        <w:t>3</w:t>
      </w:r>
      <w:r w:rsidRPr="00F0451A">
        <w:rPr>
          <w:rFonts w:ascii="Times New Roman" w:hAnsi="Times New Roman" w:cs="Times New Roman"/>
          <w:sz w:val="24"/>
          <w:szCs w:val="24"/>
        </w:rPr>
        <w:t xml:space="preserve"> Missing data</w:t>
      </w:r>
      <w:bookmarkEnd w:id="54"/>
      <w:r w:rsidRPr="00F0451A">
        <w:rPr>
          <w:rFonts w:ascii="Times New Roman" w:hAnsi="Times New Roman" w:cs="Times New Roman"/>
          <w:sz w:val="24"/>
          <w:szCs w:val="24"/>
        </w:rPr>
        <w:t xml:space="preserve"> </w:t>
      </w:r>
    </w:p>
    <w:p w14:paraId="5237E74E" w14:textId="601C64CF" w:rsidR="00257341" w:rsidRDefault="00BB00DB" w:rsidP="0083662A">
      <w:r w:rsidRPr="00BB00DB">
        <w:t>The primary analysis will be reported using available cases without imputation. A sensitivity analysis using last observation carried forward (LOCF) will be conducted for the primary comparison (eMPower + human support vs control) on HADS total to assess robustness to missing data assumptions.</w:t>
      </w:r>
    </w:p>
    <w:p w14:paraId="4A8A1E63" w14:textId="77777777" w:rsidR="00BB00DB" w:rsidRPr="00F0451A" w:rsidRDefault="00BB00DB" w:rsidP="0083662A"/>
    <w:p w14:paraId="70327A16" w14:textId="5A4A31B0" w:rsidR="00E65C86" w:rsidRPr="00F0451A" w:rsidRDefault="00E65C86" w:rsidP="0083662A">
      <w:pPr>
        <w:pStyle w:val="Heading2"/>
        <w:rPr>
          <w:rFonts w:ascii="Times New Roman" w:hAnsi="Times New Roman" w:cs="Times New Roman"/>
          <w:sz w:val="24"/>
          <w:szCs w:val="24"/>
        </w:rPr>
      </w:pPr>
      <w:bookmarkStart w:id="55" w:name="_Toc228372405"/>
      <w:r w:rsidRPr="00F0451A">
        <w:rPr>
          <w:rFonts w:ascii="Times New Roman" w:hAnsi="Times New Roman" w:cs="Times New Roman"/>
          <w:sz w:val="24"/>
          <w:szCs w:val="24"/>
        </w:rPr>
        <w:t>6.</w:t>
      </w:r>
      <w:r w:rsidR="00D9261F" w:rsidRPr="00F0451A">
        <w:rPr>
          <w:rFonts w:ascii="Times New Roman" w:hAnsi="Times New Roman" w:cs="Times New Roman"/>
          <w:sz w:val="24"/>
          <w:szCs w:val="24"/>
        </w:rPr>
        <w:t>4</w:t>
      </w:r>
      <w:r w:rsidRPr="00F0451A">
        <w:rPr>
          <w:rFonts w:ascii="Times New Roman" w:hAnsi="Times New Roman" w:cs="Times New Roman"/>
          <w:sz w:val="24"/>
          <w:szCs w:val="24"/>
        </w:rPr>
        <w:t xml:space="preserve"> Statistical software</w:t>
      </w:r>
      <w:bookmarkEnd w:id="55"/>
      <w:r w:rsidRPr="00F0451A">
        <w:rPr>
          <w:rFonts w:ascii="Times New Roman" w:hAnsi="Times New Roman" w:cs="Times New Roman"/>
          <w:sz w:val="24"/>
          <w:szCs w:val="24"/>
        </w:rPr>
        <w:t xml:space="preserve"> </w:t>
      </w:r>
    </w:p>
    <w:p w14:paraId="7CA60F2F" w14:textId="07AD2289" w:rsidR="00F0451A" w:rsidRPr="00F0451A" w:rsidRDefault="0083662A">
      <w:pPr>
        <w:rPr>
          <w:bCs/>
        </w:rPr>
      </w:pPr>
      <w:r w:rsidRPr="00F0451A">
        <w:rPr>
          <w:bCs/>
        </w:rPr>
        <w:t xml:space="preserve">The statistical analysis will be performed using </w:t>
      </w:r>
      <w:r w:rsidR="00C94242" w:rsidRPr="00F0451A">
        <w:rPr>
          <w:bCs/>
        </w:rPr>
        <w:t>SPSS</w:t>
      </w:r>
      <w:r w:rsidR="00BB00DB">
        <w:rPr>
          <w:bCs/>
        </w:rPr>
        <w:t xml:space="preserve"> (Version 24.0</w:t>
      </w:r>
      <w:r w:rsidR="002A636A">
        <w:rPr>
          <w:bCs/>
        </w:rPr>
        <w:t>; IBM Corp., Armonk, NY</w:t>
      </w:r>
      <w:r w:rsidR="00BB00DB">
        <w:rPr>
          <w:bCs/>
        </w:rPr>
        <w:t xml:space="preserve">). </w:t>
      </w:r>
    </w:p>
    <w:p w14:paraId="1C41919E" w14:textId="77777777" w:rsidR="00F0451A" w:rsidRPr="00F0451A" w:rsidRDefault="00F0451A">
      <w:pPr>
        <w:rPr>
          <w:b/>
        </w:rPr>
      </w:pPr>
    </w:p>
    <w:p w14:paraId="282C6E02" w14:textId="77777777" w:rsidR="00F0451A" w:rsidRPr="00F0451A" w:rsidRDefault="00F0451A">
      <w:pPr>
        <w:rPr>
          <w:b/>
        </w:rPr>
      </w:pPr>
    </w:p>
    <w:p w14:paraId="4B300929" w14:textId="77777777" w:rsidR="00F0451A" w:rsidRPr="00F0451A" w:rsidRDefault="00F0451A">
      <w:pPr>
        <w:rPr>
          <w:b/>
        </w:rPr>
      </w:pPr>
    </w:p>
    <w:p w14:paraId="78DA5812" w14:textId="77777777" w:rsidR="00F0451A" w:rsidRPr="00F0451A" w:rsidRDefault="00F0451A">
      <w:pPr>
        <w:rPr>
          <w:b/>
        </w:rPr>
      </w:pPr>
    </w:p>
    <w:p w14:paraId="0031E97C" w14:textId="77777777" w:rsidR="00F0451A" w:rsidRPr="00F0451A" w:rsidRDefault="00F0451A">
      <w:pPr>
        <w:rPr>
          <w:b/>
        </w:rPr>
      </w:pPr>
    </w:p>
    <w:p w14:paraId="717FBE0F" w14:textId="77777777" w:rsidR="00F0451A" w:rsidRPr="00F0451A" w:rsidRDefault="00F0451A">
      <w:pPr>
        <w:rPr>
          <w:b/>
        </w:rPr>
      </w:pPr>
    </w:p>
    <w:p w14:paraId="5D84E077" w14:textId="77777777" w:rsidR="00F0451A" w:rsidRPr="00F0451A" w:rsidRDefault="00F0451A">
      <w:pPr>
        <w:rPr>
          <w:b/>
        </w:rPr>
      </w:pPr>
    </w:p>
    <w:p w14:paraId="7CF8607B" w14:textId="77777777" w:rsidR="00855560" w:rsidRPr="00F0451A" w:rsidRDefault="00855560">
      <w:pPr>
        <w:rPr>
          <w:b/>
        </w:rPr>
      </w:pPr>
    </w:p>
    <w:p w14:paraId="2161240F" w14:textId="3B819DF6" w:rsidR="0048207B" w:rsidRPr="00F0451A" w:rsidRDefault="0048207B">
      <w:pPr>
        <w:rPr>
          <w:b/>
        </w:rPr>
      </w:pPr>
    </w:p>
    <w:p w14:paraId="3948CD02" w14:textId="0BBE5F78" w:rsidR="00E65C86" w:rsidRPr="00F0451A" w:rsidRDefault="006A041B" w:rsidP="0083662A">
      <w:pPr>
        <w:rPr>
          <w:b/>
        </w:rPr>
      </w:pPr>
      <w:r w:rsidRPr="00F0451A">
        <w:rPr>
          <w:b/>
        </w:rPr>
        <w:t>References</w:t>
      </w:r>
    </w:p>
    <w:p w14:paraId="7B4445B4" w14:textId="77777777" w:rsidR="00E65C86" w:rsidRPr="00F0451A" w:rsidRDefault="00E65C86" w:rsidP="0083662A"/>
    <w:p w14:paraId="15C760CE" w14:textId="77777777" w:rsidR="00631F3B" w:rsidRPr="00F0451A" w:rsidRDefault="00631F3B" w:rsidP="0083662A"/>
    <w:p w14:paraId="600B55D1" w14:textId="77777777" w:rsidR="00631F3B" w:rsidRPr="00F0451A" w:rsidRDefault="00631F3B" w:rsidP="0083662A"/>
    <w:sdt>
      <w:sdtPr>
        <w:tag w:val="EndNote.ReferenceList"/>
        <w:id w:val="1598836990"/>
        <w:placeholder>
          <w:docPart w:val="DefaultPlaceholder_-1854013440"/>
        </w:placeholder>
      </w:sdtPr>
      <w:sdtEndPr/>
      <w:sdtContent>
        <w:p w14:paraId="605ACA2C" w14:textId="0E1751B8" w:rsidR="00BB00DB" w:rsidRPr="00BB00DB" w:rsidRDefault="00BB00DB" w:rsidP="00BB00DB">
          <w:pPr>
            <w:pStyle w:val="EndNoteBibliography"/>
            <w:ind w:left="720" w:hanging="720"/>
            <w:rPr>
              <w:noProof/>
            </w:rPr>
          </w:pPr>
          <w:r w:rsidRPr="00BB00DB">
            <w:rPr>
              <w:noProof/>
            </w:rPr>
            <w:t>1.</w:t>
          </w:r>
          <w:r w:rsidRPr="00BB00DB">
            <w:rPr>
              <w:noProof/>
            </w:rPr>
            <w:tab/>
            <w:t>Harris P, Taylor R, Minor B, et al. The REDCap consortium: Building an international comunity of software partners. J Biomed 2019. DOI: doi: 10.1016/j.jbi.2019.103208.</w:t>
          </w:r>
        </w:p>
        <w:p w14:paraId="169A8AE5" w14:textId="77777777" w:rsidR="00BB00DB" w:rsidRPr="00BB00DB" w:rsidRDefault="00BB00DB" w:rsidP="00BB00DB">
          <w:pPr>
            <w:pStyle w:val="EndNoteBibliography"/>
            <w:ind w:left="720" w:hanging="720"/>
            <w:rPr>
              <w:noProof/>
            </w:rPr>
          </w:pPr>
          <w:r w:rsidRPr="00BB00DB">
            <w:rPr>
              <w:noProof/>
            </w:rPr>
            <w:t>2.</w:t>
          </w:r>
          <w:r w:rsidRPr="00BB00DB">
            <w:rPr>
              <w:noProof/>
            </w:rPr>
            <w:tab/>
            <w:t>Rennie D. CONSORT revised--improving the reporting of randomized trials. Jama 2001;285(15):2006–7. (In eng). DOI: 10.1001/jama.285.15.2006.</w:t>
          </w:r>
        </w:p>
        <w:p w14:paraId="4472C2D2" w14:textId="77777777" w:rsidR="00BB00DB" w:rsidRPr="00BB00DB" w:rsidRDefault="00BB00DB" w:rsidP="00BB00DB">
          <w:pPr>
            <w:pStyle w:val="EndNoteBibliography"/>
            <w:ind w:left="720" w:hanging="720"/>
            <w:rPr>
              <w:noProof/>
            </w:rPr>
          </w:pPr>
          <w:r w:rsidRPr="00BB00DB">
            <w:rPr>
              <w:noProof/>
            </w:rPr>
            <w:t>3.</w:t>
          </w:r>
          <w:r w:rsidRPr="00BB00DB">
            <w:rPr>
              <w:noProof/>
            </w:rPr>
            <w:tab/>
            <w:t>Faul F, Erdfelder E, Lang A-G, Buchner A. G*Power 3: A flexible statistical power analysis program for the social, behavioral, and biomedical sciences. Behavior Research Methods 2007;39(2):175–191. DOI: 10.3758/BF03193146.</w:t>
          </w:r>
        </w:p>
        <w:p w14:paraId="76C8C017" w14:textId="77777777" w:rsidR="00BB00DB" w:rsidRPr="00BB00DB" w:rsidRDefault="00BB00DB" w:rsidP="00BB00DB">
          <w:pPr>
            <w:pStyle w:val="EndNoteBibliography"/>
            <w:ind w:left="720" w:hanging="720"/>
            <w:rPr>
              <w:noProof/>
            </w:rPr>
          </w:pPr>
          <w:r w:rsidRPr="00BB00DB">
            <w:rPr>
              <w:noProof/>
            </w:rPr>
            <w:t>4.</w:t>
          </w:r>
          <w:r w:rsidRPr="00BB00DB">
            <w:rPr>
              <w:noProof/>
            </w:rPr>
            <w:tab/>
            <w:t>Peerani F, Watt M, Ismond KP, et al. A randomized controlled trial of a multicomponent online stress reduction intervention in inflammatory bowel disease. Therap Adv Gastroenterol 2022;15:17562848221127238. (In eng). DOI: 10.1177/17562848221127238.</w:t>
          </w:r>
        </w:p>
        <w:p w14:paraId="65B377CE" w14:textId="77777777" w:rsidR="00BB00DB" w:rsidRPr="00BB00DB" w:rsidRDefault="00BB00DB" w:rsidP="00BB00DB">
          <w:pPr>
            <w:pStyle w:val="EndNoteBibliography"/>
            <w:ind w:left="720" w:hanging="720"/>
            <w:rPr>
              <w:noProof/>
            </w:rPr>
          </w:pPr>
          <w:r w:rsidRPr="00BB00DB">
            <w:rPr>
              <w:noProof/>
            </w:rPr>
            <w:t>5.</w:t>
          </w:r>
          <w:r w:rsidRPr="00BB00DB">
            <w:rPr>
              <w:noProof/>
            </w:rPr>
            <w:tab/>
            <w:t>Watt M, Hyde A, Johnson E, et al. An online mind-body program improves mental health and quality of life in primary biliary cholangitis: A randomized controlled trial. Hepatology Communications 2023;7(11):e0316. DOI: 10.1097/hc9.0000000000000316.</w:t>
          </w:r>
        </w:p>
        <w:p w14:paraId="1E0CCC9E" w14:textId="77777777" w:rsidR="00BB00DB" w:rsidRPr="00BB00DB" w:rsidRDefault="00BB00DB" w:rsidP="00BB00DB">
          <w:pPr>
            <w:pStyle w:val="EndNoteBibliography"/>
            <w:ind w:left="720" w:hanging="720"/>
            <w:rPr>
              <w:noProof/>
            </w:rPr>
          </w:pPr>
          <w:r w:rsidRPr="00BB00DB">
            <w:rPr>
              <w:noProof/>
            </w:rPr>
            <w:t>6.</w:t>
          </w:r>
          <w:r w:rsidRPr="00BB00DB">
            <w:rPr>
              <w:noProof/>
            </w:rPr>
            <w:tab/>
            <w:t>Brooks G, Johanson G. Sample Size Considerations for Multiple Comparison Procedures in ANOVA. Journal of Modern Applied Statistical Methods 2011;10:97–100. DOI: 10.22237/jmasm/1304222940.</w:t>
          </w:r>
        </w:p>
        <w:p w14:paraId="436F044B" w14:textId="77777777" w:rsidR="00BB00DB" w:rsidRPr="00BB00DB" w:rsidRDefault="00BB00DB" w:rsidP="00BB00DB">
          <w:pPr>
            <w:pStyle w:val="EndNoteBibliography"/>
            <w:ind w:left="720" w:hanging="720"/>
            <w:rPr>
              <w:noProof/>
            </w:rPr>
          </w:pPr>
          <w:r w:rsidRPr="00BB00DB">
            <w:rPr>
              <w:noProof/>
            </w:rPr>
            <w:t>7.</w:t>
          </w:r>
          <w:r w:rsidRPr="00BB00DB">
            <w:rPr>
              <w:noProof/>
            </w:rPr>
            <w:tab/>
            <w:t>Juszczak E, Altman DG, Hopewell S, Schulz K. Reporting of Multi-Arm Parallel-Group Randomized Trials: Extension of the CONSORT 2010 Statement. JAMA 2019;321(16):1610–1620. DOI: 10.1001/jama.2019.3087.</w:t>
          </w:r>
        </w:p>
        <w:p w14:paraId="623AC3C3" w14:textId="77777777" w:rsidR="00BB00DB" w:rsidRPr="00BB00DB" w:rsidRDefault="00BB00DB" w:rsidP="00BB00DB">
          <w:pPr>
            <w:pStyle w:val="EndNoteBibliography"/>
            <w:ind w:left="720" w:hanging="720"/>
            <w:rPr>
              <w:noProof/>
            </w:rPr>
          </w:pPr>
          <w:r w:rsidRPr="00BB00DB">
            <w:rPr>
              <w:noProof/>
            </w:rPr>
            <w:t>8.</w:t>
          </w:r>
          <w:r w:rsidRPr="00BB00DB">
            <w:rPr>
              <w:noProof/>
            </w:rPr>
            <w:tab/>
            <w:t>Hopewell S, Chan AW, Collins GS, et al. CONSORT 2025 statement: updated guideline for reporting randomized trials. Nat Med 2025;31(6):1776–1783. (In eng). DOI: 10.1038/s41591-025-03635-5.</w:t>
          </w:r>
        </w:p>
        <w:p w14:paraId="3F2C6E7F" w14:textId="77777777" w:rsidR="00BB00DB" w:rsidRPr="00BB00DB" w:rsidRDefault="00BB00DB" w:rsidP="00BB00DB">
          <w:pPr>
            <w:pStyle w:val="EndNoteBibliography"/>
            <w:ind w:left="720" w:hanging="720"/>
            <w:rPr>
              <w:noProof/>
            </w:rPr>
          </w:pPr>
          <w:r w:rsidRPr="00BB00DB">
            <w:rPr>
              <w:noProof/>
            </w:rPr>
            <w:t>9.</w:t>
          </w:r>
          <w:r w:rsidRPr="00BB00DB">
            <w:rPr>
              <w:noProof/>
            </w:rPr>
            <w:tab/>
            <w:t>Chan AW, Tetzlaff JM, Gøtzsche PC, et al. SPIRIT 2013 explanation and elaboration: guidance for protocols of clinical trials. BMJ 2013;346:e7586. (In eng). DOI: 10.1136/bmj.e7586.</w:t>
          </w:r>
        </w:p>
        <w:p w14:paraId="29F7C6FC" w14:textId="77777777" w:rsidR="00BB00DB" w:rsidRPr="00BB00DB" w:rsidRDefault="00BB00DB" w:rsidP="00BB00DB">
          <w:pPr>
            <w:pStyle w:val="EndNoteBibliography"/>
            <w:ind w:left="720" w:hanging="720"/>
            <w:rPr>
              <w:noProof/>
            </w:rPr>
          </w:pPr>
          <w:r w:rsidRPr="00BB00DB">
            <w:rPr>
              <w:noProof/>
            </w:rPr>
            <w:t>10.</w:t>
          </w:r>
          <w:r w:rsidRPr="00BB00DB">
            <w:rPr>
              <w:noProof/>
            </w:rPr>
            <w:tab/>
            <w:t>Kathryn S, Lynsay M, Sharon Anne S, et al. A new framework for developing and evaluating complex interventions: update of Medical Research Council guidance. BMJ 2021;374:n2061. DOI: 10.1136/bmj.n2061.</w:t>
          </w:r>
        </w:p>
        <w:p w14:paraId="737A80D5" w14:textId="77777777" w:rsidR="00BB00DB" w:rsidRPr="00BB00DB" w:rsidRDefault="00BB00DB" w:rsidP="00BB00DB">
          <w:pPr>
            <w:pStyle w:val="EndNoteBibliography"/>
            <w:ind w:left="720" w:hanging="720"/>
            <w:rPr>
              <w:noProof/>
            </w:rPr>
          </w:pPr>
          <w:r w:rsidRPr="00BB00DB">
            <w:rPr>
              <w:noProof/>
            </w:rPr>
            <w:t>11.</w:t>
          </w:r>
          <w:r w:rsidRPr="00BB00DB">
            <w:rPr>
              <w:noProof/>
            </w:rPr>
            <w:tab/>
            <w:t>Zigmond AS, Snaith RP. The hospital anxiety and depression scale. Acta Psychiatr Scand 1983;67(6):361–70. (In eng). DOI: 10.1111/j.1600-0447.1983.tb09716.x.</w:t>
          </w:r>
        </w:p>
        <w:p w14:paraId="41D3FB90" w14:textId="77777777" w:rsidR="00BB00DB" w:rsidRPr="00BB00DB" w:rsidRDefault="00BB00DB" w:rsidP="00BB00DB">
          <w:pPr>
            <w:pStyle w:val="EndNoteBibliography"/>
            <w:ind w:left="720" w:hanging="720"/>
            <w:rPr>
              <w:noProof/>
            </w:rPr>
          </w:pPr>
          <w:r w:rsidRPr="00BB00DB">
            <w:rPr>
              <w:noProof/>
            </w:rPr>
            <w:t>12.</w:t>
          </w:r>
          <w:r w:rsidRPr="00BB00DB">
            <w:rPr>
              <w:noProof/>
            </w:rPr>
            <w:tab/>
            <w:t>Turner-Bowker D, Hogue SJ. Short Form 12 Health Survey (SF-12). Springer Netherlands; 2014:5954–5957.</w:t>
          </w:r>
        </w:p>
        <w:p w14:paraId="56DAF930" w14:textId="29968273" w:rsidR="00BB00DB" w:rsidRPr="00BB00DB" w:rsidRDefault="00BB00DB" w:rsidP="00BB00DB">
          <w:pPr>
            <w:pStyle w:val="EndNoteBibliography"/>
            <w:ind w:left="720" w:hanging="720"/>
          </w:pPr>
          <w:r w:rsidRPr="00BB00DB">
            <w:rPr>
              <w:noProof/>
            </w:rPr>
            <w:t>13.</w:t>
          </w:r>
          <w:r w:rsidRPr="00BB00DB">
            <w:rPr>
              <w:noProof/>
            </w:rPr>
            <w:tab/>
            <w:t>Larson RD. Psychometric properties of the modified fatigue impact scale. Int J MS Care 2013;15(1):15–20. (In eng). DOI: 10.7224/1537-2073.2012-019.</w:t>
          </w:r>
        </w:p>
      </w:sdtContent>
    </w:sdt>
    <w:p w14:paraId="7B1D0773" w14:textId="0A28B601" w:rsidR="00E65C86" w:rsidRPr="00F0451A" w:rsidRDefault="00E65C86" w:rsidP="0083662A"/>
    <w:sectPr w:rsidR="00E65C86" w:rsidRPr="00F0451A" w:rsidSect="00F0451A">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D7DC97" w14:textId="77777777" w:rsidR="008D49E2" w:rsidRDefault="008D49E2" w:rsidP="00E65C86">
      <w:r>
        <w:separator/>
      </w:r>
    </w:p>
  </w:endnote>
  <w:endnote w:type="continuationSeparator" w:id="0">
    <w:p w14:paraId="01AE014F" w14:textId="77777777" w:rsidR="008D49E2" w:rsidRDefault="008D49E2" w:rsidP="00E65C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2094653473"/>
      <w:docPartObj>
        <w:docPartGallery w:val="Page Numbers (Bottom of Page)"/>
        <w:docPartUnique/>
      </w:docPartObj>
    </w:sdtPr>
    <w:sdtEndPr>
      <w:rPr>
        <w:rStyle w:val="PageNumber"/>
      </w:rPr>
    </w:sdtEndPr>
    <w:sdtContent>
      <w:p w14:paraId="25245D88" w14:textId="4854CB40" w:rsidR="004307C2" w:rsidRDefault="004307C2" w:rsidP="00C16CA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566D5CA" w14:textId="77777777" w:rsidR="004307C2" w:rsidRDefault="004307C2" w:rsidP="00333BA5">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175565240"/>
      <w:docPartObj>
        <w:docPartGallery w:val="Page Numbers (Bottom of Page)"/>
        <w:docPartUnique/>
      </w:docPartObj>
    </w:sdtPr>
    <w:sdtEndPr>
      <w:rPr>
        <w:rStyle w:val="PageNumber"/>
      </w:rPr>
    </w:sdtEndPr>
    <w:sdtContent>
      <w:p w14:paraId="67D04B33" w14:textId="25ED4F0C" w:rsidR="004307C2" w:rsidRDefault="004307C2" w:rsidP="00C16CA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AE0FFF">
          <w:rPr>
            <w:rStyle w:val="PageNumber"/>
            <w:noProof/>
          </w:rPr>
          <w:t>1</w:t>
        </w:r>
        <w:r>
          <w:rPr>
            <w:rStyle w:val="PageNumber"/>
          </w:rPr>
          <w:fldChar w:fldCharType="end"/>
        </w:r>
      </w:p>
    </w:sdtContent>
  </w:sdt>
  <w:p w14:paraId="21C302C1" w14:textId="7CBCE8DF" w:rsidR="004307C2" w:rsidRDefault="004307C2" w:rsidP="00333BA5">
    <w:pPr>
      <w:pStyle w:val="Footer"/>
      <w:ind w:right="360"/>
    </w:pPr>
    <w:r>
      <w:t>eMPower</w:t>
    </w:r>
  </w:p>
  <w:p w14:paraId="70984682" w14:textId="1531763E" w:rsidR="004307C2" w:rsidRDefault="004307C2">
    <w:pPr>
      <w:pStyle w:val="Footer"/>
    </w:pPr>
    <w:r>
      <w:t xml:space="preserve">SAP Version: </w:t>
    </w:r>
    <w:r w:rsidR="00692D68">
      <w:t>3</w:t>
    </w:r>
    <w:r>
      <w:t>.0</w:t>
    </w:r>
  </w:p>
  <w:p w14:paraId="3D6A9B4D" w14:textId="32ED0A3A" w:rsidR="004307C2" w:rsidRDefault="00692D68">
    <w:pPr>
      <w:pStyle w:val="Footer"/>
    </w:pPr>
    <w:r>
      <w:t>30 January 2025</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E7E8F73" w14:textId="77777777" w:rsidR="008D49E2" w:rsidRDefault="008D49E2" w:rsidP="00E65C86">
      <w:r>
        <w:separator/>
      </w:r>
    </w:p>
  </w:footnote>
  <w:footnote w:type="continuationSeparator" w:id="0">
    <w:p w14:paraId="78420AB4" w14:textId="77777777" w:rsidR="008D49E2" w:rsidRDefault="008D49E2" w:rsidP="00E65C86">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B35FC1"/>
    <w:multiLevelType w:val="hybridMultilevel"/>
    <w:tmpl w:val="4EC44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3C0FD1"/>
    <w:multiLevelType w:val="hybridMultilevel"/>
    <w:tmpl w:val="CD140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034D91"/>
    <w:multiLevelType w:val="hybridMultilevel"/>
    <w:tmpl w:val="48A09C00"/>
    <w:lvl w:ilvl="0" w:tplc="15D03BD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51592A"/>
    <w:multiLevelType w:val="multilevel"/>
    <w:tmpl w:val="8440F99C"/>
    <w:lvl w:ilvl="0">
      <w:start w:val="1"/>
      <w:numFmt w:val="decimal"/>
      <w:lvlText w:val="%1."/>
      <w:lvlJc w:val="left"/>
      <w:pPr>
        <w:ind w:left="108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4" w15:restartNumberingAfterBreak="0">
    <w:nsid w:val="13DE5064"/>
    <w:multiLevelType w:val="hybridMultilevel"/>
    <w:tmpl w:val="953E1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17422A"/>
    <w:multiLevelType w:val="hybridMultilevel"/>
    <w:tmpl w:val="08920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EC5795"/>
    <w:multiLevelType w:val="multilevel"/>
    <w:tmpl w:val="6086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E420DF5"/>
    <w:multiLevelType w:val="multilevel"/>
    <w:tmpl w:val="24C6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76205A6"/>
    <w:multiLevelType w:val="hybridMultilevel"/>
    <w:tmpl w:val="D996D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8618B1"/>
    <w:multiLevelType w:val="hybridMultilevel"/>
    <w:tmpl w:val="05E47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2E65FC"/>
    <w:multiLevelType w:val="hybridMultilevel"/>
    <w:tmpl w:val="74AEB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A54BE5"/>
    <w:multiLevelType w:val="hybridMultilevel"/>
    <w:tmpl w:val="B9629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104863"/>
    <w:multiLevelType w:val="hybridMultilevel"/>
    <w:tmpl w:val="70025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2D2165"/>
    <w:multiLevelType w:val="hybridMultilevel"/>
    <w:tmpl w:val="B1A45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E23C10"/>
    <w:multiLevelType w:val="hybridMultilevel"/>
    <w:tmpl w:val="C906A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22C5A49"/>
    <w:multiLevelType w:val="hybridMultilevel"/>
    <w:tmpl w:val="ED7C5F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D7C45B2"/>
    <w:multiLevelType w:val="hybridMultilevel"/>
    <w:tmpl w:val="ECFC33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EA3046A"/>
    <w:multiLevelType w:val="hybridMultilevel"/>
    <w:tmpl w:val="7AE4EF7C"/>
    <w:lvl w:ilvl="0" w:tplc="EC2A99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3617F0F"/>
    <w:multiLevelType w:val="hybridMultilevel"/>
    <w:tmpl w:val="7CA4322A"/>
    <w:lvl w:ilvl="0" w:tplc="15D03BD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403303D"/>
    <w:multiLevelType w:val="hybridMultilevel"/>
    <w:tmpl w:val="1C0441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3D2C81"/>
    <w:multiLevelType w:val="hybridMultilevel"/>
    <w:tmpl w:val="3878B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1694592"/>
    <w:multiLevelType w:val="multilevel"/>
    <w:tmpl w:val="82A0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76C5F21"/>
    <w:multiLevelType w:val="hybridMultilevel"/>
    <w:tmpl w:val="8278C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5EF2297"/>
    <w:multiLevelType w:val="hybridMultilevel"/>
    <w:tmpl w:val="7E96B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A043B9E"/>
    <w:multiLevelType w:val="hybridMultilevel"/>
    <w:tmpl w:val="7C46EF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C117378"/>
    <w:multiLevelType w:val="hybridMultilevel"/>
    <w:tmpl w:val="0C964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8"/>
  </w:num>
  <w:num w:numId="3">
    <w:abstractNumId w:val="4"/>
  </w:num>
  <w:num w:numId="4">
    <w:abstractNumId w:val="23"/>
  </w:num>
  <w:num w:numId="5">
    <w:abstractNumId w:val="3"/>
  </w:num>
  <w:num w:numId="6">
    <w:abstractNumId w:val="17"/>
  </w:num>
  <w:num w:numId="7">
    <w:abstractNumId w:val="12"/>
  </w:num>
  <w:num w:numId="8">
    <w:abstractNumId w:val="16"/>
  </w:num>
  <w:num w:numId="9">
    <w:abstractNumId w:val="24"/>
  </w:num>
  <w:num w:numId="10">
    <w:abstractNumId w:val="7"/>
  </w:num>
  <w:num w:numId="11">
    <w:abstractNumId w:val="6"/>
  </w:num>
  <w:num w:numId="12">
    <w:abstractNumId w:val="21"/>
  </w:num>
  <w:num w:numId="13">
    <w:abstractNumId w:val="9"/>
  </w:num>
  <w:num w:numId="14">
    <w:abstractNumId w:val="0"/>
  </w:num>
  <w:num w:numId="15">
    <w:abstractNumId w:val="25"/>
  </w:num>
  <w:num w:numId="16">
    <w:abstractNumId w:val="5"/>
  </w:num>
  <w:num w:numId="17">
    <w:abstractNumId w:val="20"/>
  </w:num>
  <w:num w:numId="18">
    <w:abstractNumId w:val="13"/>
  </w:num>
  <w:num w:numId="19">
    <w:abstractNumId w:val="1"/>
  </w:num>
  <w:num w:numId="20">
    <w:abstractNumId w:val="22"/>
  </w:num>
  <w:num w:numId="21">
    <w:abstractNumId w:val="11"/>
  </w:num>
  <w:num w:numId="22">
    <w:abstractNumId w:val="10"/>
  </w:num>
  <w:num w:numId="23">
    <w:abstractNumId w:val="19"/>
  </w:num>
  <w:num w:numId="24">
    <w:abstractNumId w:val="15"/>
  </w:num>
  <w:num w:numId="25">
    <w:abstractNumId w:val="2"/>
  </w:num>
  <w:num w:numId="2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ew England J Medicine&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spv0sswdzr9enex2vz5w2whswrxxxa2t2zt&quot;&gt;My EndNote Library&lt;record-ids&gt;&lt;item&gt;91&lt;/item&gt;&lt;item&gt;93&lt;/item&gt;&lt;item&gt;112&lt;/item&gt;&lt;item&gt;742&lt;/item&gt;&lt;item&gt;752&lt;/item&gt;&lt;item&gt;783&lt;/item&gt;&lt;item&gt;796&lt;/item&gt;&lt;item&gt;799&lt;/item&gt;&lt;item&gt;1090&lt;/item&gt;&lt;item&gt;1115&lt;/item&gt;&lt;item&gt;1739&lt;/item&gt;&lt;/record-ids&gt;&lt;/item&gt;&lt;/Libraries&gt;"/>
    <w:docVar w:name="EN.UseJSCitationFormat" w:val="True"/>
  </w:docVars>
  <w:rsids>
    <w:rsidRoot w:val="00E65C86"/>
    <w:rsid w:val="00004FA6"/>
    <w:rsid w:val="000168EE"/>
    <w:rsid w:val="0002338F"/>
    <w:rsid w:val="00025E51"/>
    <w:rsid w:val="0004339C"/>
    <w:rsid w:val="00061BA8"/>
    <w:rsid w:val="0006401A"/>
    <w:rsid w:val="00073F12"/>
    <w:rsid w:val="00083B44"/>
    <w:rsid w:val="00095E1F"/>
    <w:rsid w:val="000D3279"/>
    <w:rsid w:val="000F10A0"/>
    <w:rsid w:val="000F1215"/>
    <w:rsid w:val="001026B8"/>
    <w:rsid w:val="001543DF"/>
    <w:rsid w:val="00164798"/>
    <w:rsid w:val="00166EDD"/>
    <w:rsid w:val="00175879"/>
    <w:rsid w:val="00195249"/>
    <w:rsid w:val="001C510D"/>
    <w:rsid w:val="001C5BAD"/>
    <w:rsid w:val="001E51F5"/>
    <w:rsid w:val="001F73DF"/>
    <w:rsid w:val="001F788B"/>
    <w:rsid w:val="00206085"/>
    <w:rsid w:val="0020725F"/>
    <w:rsid w:val="00210511"/>
    <w:rsid w:val="00210FB9"/>
    <w:rsid w:val="002160CF"/>
    <w:rsid w:val="00236B92"/>
    <w:rsid w:val="00243FEA"/>
    <w:rsid w:val="00253126"/>
    <w:rsid w:val="00255CF6"/>
    <w:rsid w:val="0025684C"/>
    <w:rsid w:val="002569E9"/>
    <w:rsid w:val="00257341"/>
    <w:rsid w:val="00267F9A"/>
    <w:rsid w:val="00273900"/>
    <w:rsid w:val="00276181"/>
    <w:rsid w:val="002771D6"/>
    <w:rsid w:val="00284280"/>
    <w:rsid w:val="0029408C"/>
    <w:rsid w:val="002A0C4B"/>
    <w:rsid w:val="002A636A"/>
    <w:rsid w:val="002D3717"/>
    <w:rsid w:val="002E1E31"/>
    <w:rsid w:val="002F1B80"/>
    <w:rsid w:val="0030319D"/>
    <w:rsid w:val="00313364"/>
    <w:rsid w:val="003212C6"/>
    <w:rsid w:val="00324713"/>
    <w:rsid w:val="00333BA5"/>
    <w:rsid w:val="0033775C"/>
    <w:rsid w:val="00341370"/>
    <w:rsid w:val="003438BE"/>
    <w:rsid w:val="00343BEE"/>
    <w:rsid w:val="00353EE1"/>
    <w:rsid w:val="0035647A"/>
    <w:rsid w:val="00381D98"/>
    <w:rsid w:val="00382478"/>
    <w:rsid w:val="003A087D"/>
    <w:rsid w:val="003A0D92"/>
    <w:rsid w:val="003A3968"/>
    <w:rsid w:val="003A662F"/>
    <w:rsid w:val="003B63BE"/>
    <w:rsid w:val="003B6B0E"/>
    <w:rsid w:val="003C1295"/>
    <w:rsid w:val="003D2EF4"/>
    <w:rsid w:val="003D3523"/>
    <w:rsid w:val="003F24E2"/>
    <w:rsid w:val="003F346C"/>
    <w:rsid w:val="004009EE"/>
    <w:rsid w:val="00401C5D"/>
    <w:rsid w:val="00403297"/>
    <w:rsid w:val="0041466A"/>
    <w:rsid w:val="00426765"/>
    <w:rsid w:val="004307C2"/>
    <w:rsid w:val="0043386A"/>
    <w:rsid w:val="0043729A"/>
    <w:rsid w:val="0046180F"/>
    <w:rsid w:val="00466472"/>
    <w:rsid w:val="0048207B"/>
    <w:rsid w:val="00494114"/>
    <w:rsid w:val="004B7B2E"/>
    <w:rsid w:val="004C2BD3"/>
    <w:rsid w:val="004F0F2A"/>
    <w:rsid w:val="00515AAA"/>
    <w:rsid w:val="005179D5"/>
    <w:rsid w:val="0053750F"/>
    <w:rsid w:val="00541881"/>
    <w:rsid w:val="005478A6"/>
    <w:rsid w:val="00552070"/>
    <w:rsid w:val="00565045"/>
    <w:rsid w:val="005712D6"/>
    <w:rsid w:val="00580B1A"/>
    <w:rsid w:val="00581E1F"/>
    <w:rsid w:val="00583727"/>
    <w:rsid w:val="005839E3"/>
    <w:rsid w:val="00587402"/>
    <w:rsid w:val="005B4FBE"/>
    <w:rsid w:val="005F3FF0"/>
    <w:rsid w:val="006048E9"/>
    <w:rsid w:val="006141CE"/>
    <w:rsid w:val="0062325C"/>
    <w:rsid w:val="00624BE8"/>
    <w:rsid w:val="00624E79"/>
    <w:rsid w:val="00631F3B"/>
    <w:rsid w:val="00643E60"/>
    <w:rsid w:val="00654688"/>
    <w:rsid w:val="00654F8D"/>
    <w:rsid w:val="00655F99"/>
    <w:rsid w:val="00656DD8"/>
    <w:rsid w:val="0066197E"/>
    <w:rsid w:val="0066215D"/>
    <w:rsid w:val="00664041"/>
    <w:rsid w:val="0067677D"/>
    <w:rsid w:val="00676C73"/>
    <w:rsid w:val="00680578"/>
    <w:rsid w:val="0068325A"/>
    <w:rsid w:val="00684F0E"/>
    <w:rsid w:val="00692D68"/>
    <w:rsid w:val="00692F0D"/>
    <w:rsid w:val="00693832"/>
    <w:rsid w:val="006A041B"/>
    <w:rsid w:val="006A1CC0"/>
    <w:rsid w:val="006A66AC"/>
    <w:rsid w:val="006B000C"/>
    <w:rsid w:val="006B1A73"/>
    <w:rsid w:val="006E0208"/>
    <w:rsid w:val="006F71EC"/>
    <w:rsid w:val="00703452"/>
    <w:rsid w:val="00704E0E"/>
    <w:rsid w:val="00710FBE"/>
    <w:rsid w:val="00734B2C"/>
    <w:rsid w:val="00741E6E"/>
    <w:rsid w:val="007442B3"/>
    <w:rsid w:val="007628B5"/>
    <w:rsid w:val="00763CC7"/>
    <w:rsid w:val="0078743D"/>
    <w:rsid w:val="00794FE6"/>
    <w:rsid w:val="0079602E"/>
    <w:rsid w:val="00797269"/>
    <w:rsid w:val="007A201A"/>
    <w:rsid w:val="007B58B8"/>
    <w:rsid w:val="007C140E"/>
    <w:rsid w:val="007D1A6C"/>
    <w:rsid w:val="007D3037"/>
    <w:rsid w:val="00807D91"/>
    <w:rsid w:val="00812BDF"/>
    <w:rsid w:val="008310AC"/>
    <w:rsid w:val="00832BC1"/>
    <w:rsid w:val="0083662A"/>
    <w:rsid w:val="0083787B"/>
    <w:rsid w:val="00841CAE"/>
    <w:rsid w:val="00851D93"/>
    <w:rsid w:val="00853151"/>
    <w:rsid w:val="00855560"/>
    <w:rsid w:val="00866974"/>
    <w:rsid w:val="0087608B"/>
    <w:rsid w:val="008822DC"/>
    <w:rsid w:val="0089610D"/>
    <w:rsid w:val="008A0253"/>
    <w:rsid w:val="008B47D6"/>
    <w:rsid w:val="008D207C"/>
    <w:rsid w:val="008D49E2"/>
    <w:rsid w:val="008E4A63"/>
    <w:rsid w:val="008E739D"/>
    <w:rsid w:val="008F4A3C"/>
    <w:rsid w:val="008F7D14"/>
    <w:rsid w:val="00905AD7"/>
    <w:rsid w:val="0091392C"/>
    <w:rsid w:val="00917CBD"/>
    <w:rsid w:val="00926EA6"/>
    <w:rsid w:val="00933A13"/>
    <w:rsid w:val="0093767D"/>
    <w:rsid w:val="009507E0"/>
    <w:rsid w:val="00950EAB"/>
    <w:rsid w:val="00965720"/>
    <w:rsid w:val="0097348C"/>
    <w:rsid w:val="009828D0"/>
    <w:rsid w:val="00987CB2"/>
    <w:rsid w:val="009A0037"/>
    <w:rsid w:val="009A3AE2"/>
    <w:rsid w:val="009F3784"/>
    <w:rsid w:val="00A22D7D"/>
    <w:rsid w:val="00A2360E"/>
    <w:rsid w:val="00A4399A"/>
    <w:rsid w:val="00A512B8"/>
    <w:rsid w:val="00A54157"/>
    <w:rsid w:val="00A60646"/>
    <w:rsid w:val="00A65147"/>
    <w:rsid w:val="00A716E5"/>
    <w:rsid w:val="00A914AF"/>
    <w:rsid w:val="00A95A82"/>
    <w:rsid w:val="00AD5A93"/>
    <w:rsid w:val="00AD6277"/>
    <w:rsid w:val="00AD7E93"/>
    <w:rsid w:val="00AE0C9E"/>
    <w:rsid w:val="00AE0FFF"/>
    <w:rsid w:val="00AE460B"/>
    <w:rsid w:val="00B0471D"/>
    <w:rsid w:val="00B133BF"/>
    <w:rsid w:val="00B219DC"/>
    <w:rsid w:val="00B236EC"/>
    <w:rsid w:val="00B34A23"/>
    <w:rsid w:val="00B35EE8"/>
    <w:rsid w:val="00B50959"/>
    <w:rsid w:val="00B54D3F"/>
    <w:rsid w:val="00B634A9"/>
    <w:rsid w:val="00B77190"/>
    <w:rsid w:val="00BB00DB"/>
    <w:rsid w:val="00BC3D17"/>
    <w:rsid w:val="00BD1B92"/>
    <w:rsid w:val="00BD6E5D"/>
    <w:rsid w:val="00C05BB8"/>
    <w:rsid w:val="00C0696D"/>
    <w:rsid w:val="00C105FD"/>
    <w:rsid w:val="00C12FC9"/>
    <w:rsid w:val="00C159C4"/>
    <w:rsid w:val="00C16CA7"/>
    <w:rsid w:val="00C17FD8"/>
    <w:rsid w:val="00C52244"/>
    <w:rsid w:val="00C57DF8"/>
    <w:rsid w:val="00C60476"/>
    <w:rsid w:val="00C6109E"/>
    <w:rsid w:val="00C6516E"/>
    <w:rsid w:val="00C7035D"/>
    <w:rsid w:val="00C81230"/>
    <w:rsid w:val="00C84270"/>
    <w:rsid w:val="00C90ECF"/>
    <w:rsid w:val="00C94242"/>
    <w:rsid w:val="00CB0C46"/>
    <w:rsid w:val="00CC775A"/>
    <w:rsid w:val="00CF64B5"/>
    <w:rsid w:val="00D01A24"/>
    <w:rsid w:val="00D07D6C"/>
    <w:rsid w:val="00D75DDA"/>
    <w:rsid w:val="00D9261F"/>
    <w:rsid w:val="00D96E5B"/>
    <w:rsid w:val="00DA6141"/>
    <w:rsid w:val="00DB319E"/>
    <w:rsid w:val="00DC4902"/>
    <w:rsid w:val="00DD6941"/>
    <w:rsid w:val="00DE6CF4"/>
    <w:rsid w:val="00DF12FF"/>
    <w:rsid w:val="00E02B46"/>
    <w:rsid w:val="00E077B3"/>
    <w:rsid w:val="00E17CA1"/>
    <w:rsid w:val="00E20A95"/>
    <w:rsid w:val="00E40910"/>
    <w:rsid w:val="00E65C86"/>
    <w:rsid w:val="00E66E09"/>
    <w:rsid w:val="00E67A15"/>
    <w:rsid w:val="00E7343E"/>
    <w:rsid w:val="00E802AF"/>
    <w:rsid w:val="00ED04C1"/>
    <w:rsid w:val="00EF22EE"/>
    <w:rsid w:val="00F005F6"/>
    <w:rsid w:val="00F0451A"/>
    <w:rsid w:val="00F066B4"/>
    <w:rsid w:val="00F148C7"/>
    <w:rsid w:val="00F255AD"/>
    <w:rsid w:val="00F53650"/>
    <w:rsid w:val="00F568B0"/>
    <w:rsid w:val="00F7719D"/>
    <w:rsid w:val="00F957B7"/>
    <w:rsid w:val="00FB3896"/>
    <w:rsid w:val="00FE6112"/>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23117D"/>
  <w15:docId w15:val="{C9F1D752-AF4C-9E49-8235-88890A818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0208"/>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65C86"/>
    <w:pPr>
      <w:keepNext/>
      <w:keepLines/>
      <w:pBdr>
        <w:top w:val="nil"/>
        <w:left w:val="nil"/>
        <w:bottom w:val="nil"/>
        <w:right w:val="nil"/>
        <w:between w:val="nil"/>
      </w:pBd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65C86"/>
    <w:pPr>
      <w:keepNext/>
      <w:keepLines/>
      <w:pBdr>
        <w:top w:val="nil"/>
        <w:left w:val="nil"/>
        <w:bottom w:val="nil"/>
        <w:right w:val="nil"/>
        <w:between w:val="nil"/>
      </w:pBd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65C86"/>
    <w:pPr>
      <w:keepNext/>
      <w:keepLines/>
      <w:pBdr>
        <w:top w:val="nil"/>
        <w:left w:val="nil"/>
        <w:bottom w:val="nil"/>
        <w:right w:val="nil"/>
        <w:between w:val="nil"/>
      </w:pBdr>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CHRISubhead">
    <w:name w:val="WCHRI Subhead"/>
    <w:qFormat/>
    <w:rsid w:val="00E65C86"/>
    <w:rPr>
      <w:rFonts w:ascii="Arial" w:eastAsiaTheme="minorEastAsia" w:hAnsi="Arial"/>
      <w:b/>
      <w:color w:val="005D9D"/>
      <w:kern w:val="0"/>
      <w:sz w:val="30"/>
      <w:lang w:val="en-US"/>
      <w14:ligatures w14:val="none"/>
    </w:rPr>
  </w:style>
  <w:style w:type="paragraph" w:styleId="Header">
    <w:name w:val="header"/>
    <w:basedOn w:val="Normal"/>
    <w:link w:val="HeaderChar"/>
    <w:uiPriority w:val="99"/>
    <w:unhideWhenUsed/>
    <w:rsid w:val="00E65C86"/>
    <w:pPr>
      <w:pBdr>
        <w:top w:val="nil"/>
        <w:left w:val="nil"/>
        <w:bottom w:val="nil"/>
        <w:right w:val="nil"/>
        <w:between w:val="nil"/>
      </w:pBdr>
      <w:tabs>
        <w:tab w:val="center" w:pos="4680"/>
        <w:tab w:val="right" w:pos="9360"/>
      </w:tabs>
    </w:pPr>
    <w:rPr>
      <w:rFonts w:ascii="Calibri" w:eastAsia="Calibri" w:hAnsi="Calibri" w:cs="Calibri"/>
      <w:color w:val="000000"/>
      <w:sz w:val="20"/>
    </w:rPr>
  </w:style>
  <w:style w:type="character" w:customStyle="1" w:styleId="HeaderChar">
    <w:name w:val="Header Char"/>
    <w:basedOn w:val="DefaultParagraphFont"/>
    <w:link w:val="Header"/>
    <w:uiPriority w:val="99"/>
    <w:rsid w:val="00E65C86"/>
    <w:rPr>
      <w:rFonts w:ascii="Calibri" w:eastAsia="Calibri" w:hAnsi="Calibri" w:cs="Calibri"/>
      <w:color w:val="000000"/>
      <w:kern w:val="0"/>
      <w:sz w:val="20"/>
      <w14:ligatures w14:val="none"/>
    </w:rPr>
  </w:style>
  <w:style w:type="paragraph" w:styleId="Footer">
    <w:name w:val="footer"/>
    <w:basedOn w:val="Normal"/>
    <w:link w:val="FooterChar"/>
    <w:uiPriority w:val="99"/>
    <w:unhideWhenUsed/>
    <w:rsid w:val="00E65C86"/>
    <w:pPr>
      <w:pBdr>
        <w:top w:val="nil"/>
        <w:left w:val="nil"/>
        <w:bottom w:val="nil"/>
        <w:right w:val="nil"/>
        <w:between w:val="nil"/>
      </w:pBdr>
      <w:tabs>
        <w:tab w:val="center" w:pos="4680"/>
        <w:tab w:val="right" w:pos="9360"/>
      </w:tabs>
    </w:pPr>
    <w:rPr>
      <w:rFonts w:ascii="Calibri" w:eastAsia="Calibri" w:hAnsi="Calibri" w:cs="Calibri"/>
      <w:color w:val="000000"/>
      <w:sz w:val="20"/>
    </w:rPr>
  </w:style>
  <w:style w:type="character" w:customStyle="1" w:styleId="FooterChar">
    <w:name w:val="Footer Char"/>
    <w:basedOn w:val="DefaultParagraphFont"/>
    <w:link w:val="Footer"/>
    <w:uiPriority w:val="99"/>
    <w:rsid w:val="00E65C86"/>
    <w:rPr>
      <w:rFonts w:ascii="Calibri" w:eastAsia="Calibri" w:hAnsi="Calibri" w:cs="Calibri"/>
      <w:color w:val="000000"/>
      <w:kern w:val="0"/>
      <w:sz w:val="20"/>
      <w14:ligatures w14:val="none"/>
    </w:rPr>
  </w:style>
  <w:style w:type="character" w:styleId="Hyperlink">
    <w:name w:val="Hyperlink"/>
    <w:basedOn w:val="DefaultParagraphFont"/>
    <w:uiPriority w:val="99"/>
    <w:unhideWhenUsed/>
    <w:rsid w:val="00E65C86"/>
    <w:rPr>
      <w:color w:val="0000FF"/>
      <w:u w:val="single"/>
    </w:rPr>
  </w:style>
  <w:style w:type="paragraph" w:styleId="TOC1">
    <w:name w:val="toc 1"/>
    <w:basedOn w:val="Normal"/>
    <w:next w:val="Normal"/>
    <w:autoRedefine/>
    <w:uiPriority w:val="39"/>
    <w:unhideWhenUsed/>
    <w:rsid w:val="00E65C86"/>
    <w:pPr>
      <w:pBdr>
        <w:top w:val="nil"/>
        <w:left w:val="nil"/>
        <w:bottom w:val="nil"/>
        <w:right w:val="nil"/>
        <w:between w:val="nil"/>
      </w:pBdr>
      <w:spacing w:before="120"/>
    </w:pPr>
    <w:rPr>
      <w:rFonts w:asciiTheme="minorHAnsi" w:eastAsia="Calibri" w:hAnsiTheme="minorHAnsi" w:cstheme="minorHAnsi"/>
      <w:b/>
      <w:bCs/>
      <w:i/>
      <w:iCs/>
      <w:color w:val="000000"/>
    </w:rPr>
  </w:style>
  <w:style w:type="paragraph" w:styleId="TOC2">
    <w:name w:val="toc 2"/>
    <w:basedOn w:val="Normal"/>
    <w:next w:val="Normal"/>
    <w:autoRedefine/>
    <w:uiPriority w:val="39"/>
    <w:unhideWhenUsed/>
    <w:rsid w:val="00E65C86"/>
    <w:pPr>
      <w:pBdr>
        <w:top w:val="nil"/>
        <w:left w:val="nil"/>
        <w:bottom w:val="nil"/>
        <w:right w:val="nil"/>
        <w:between w:val="nil"/>
      </w:pBdr>
      <w:spacing w:before="120"/>
      <w:ind w:left="200"/>
    </w:pPr>
    <w:rPr>
      <w:rFonts w:asciiTheme="minorHAnsi" w:eastAsia="Calibri" w:hAnsiTheme="minorHAnsi" w:cstheme="minorHAnsi"/>
      <w:b/>
      <w:bCs/>
      <w:color w:val="000000"/>
      <w:sz w:val="22"/>
      <w:szCs w:val="22"/>
    </w:rPr>
  </w:style>
  <w:style w:type="character" w:customStyle="1" w:styleId="Heading1Char">
    <w:name w:val="Heading 1 Char"/>
    <w:basedOn w:val="DefaultParagraphFont"/>
    <w:link w:val="Heading1"/>
    <w:uiPriority w:val="9"/>
    <w:rsid w:val="00E65C86"/>
    <w:rPr>
      <w:rFonts w:asciiTheme="majorHAnsi" w:eastAsiaTheme="majorEastAsia" w:hAnsiTheme="majorHAnsi" w:cstheme="majorBidi"/>
      <w:color w:val="2F5496" w:themeColor="accent1" w:themeShade="BF"/>
      <w:kern w:val="0"/>
      <w:sz w:val="32"/>
      <w:szCs w:val="32"/>
      <w14:ligatures w14:val="none"/>
    </w:rPr>
  </w:style>
  <w:style w:type="paragraph" w:styleId="TOCHeading">
    <w:name w:val="TOC Heading"/>
    <w:basedOn w:val="Heading1"/>
    <w:next w:val="Normal"/>
    <w:uiPriority w:val="39"/>
    <w:unhideWhenUsed/>
    <w:qFormat/>
    <w:rsid w:val="00E65C86"/>
    <w:pPr>
      <w:pBdr>
        <w:top w:val="none" w:sz="0" w:space="0" w:color="auto"/>
        <w:left w:val="none" w:sz="0" w:space="0" w:color="auto"/>
        <w:bottom w:val="none" w:sz="0" w:space="0" w:color="auto"/>
        <w:right w:val="none" w:sz="0" w:space="0" w:color="auto"/>
        <w:between w:val="none" w:sz="0" w:space="0" w:color="auto"/>
      </w:pBdr>
      <w:spacing w:line="259" w:lineRule="auto"/>
      <w:outlineLvl w:val="9"/>
    </w:pPr>
    <w:rPr>
      <w:b/>
      <w:sz w:val="24"/>
      <w:lang w:val="en-US"/>
    </w:rPr>
  </w:style>
  <w:style w:type="paragraph" w:styleId="TOC3">
    <w:name w:val="toc 3"/>
    <w:basedOn w:val="Normal"/>
    <w:next w:val="Normal"/>
    <w:autoRedefine/>
    <w:uiPriority w:val="39"/>
    <w:unhideWhenUsed/>
    <w:rsid w:val="00E65C86"/>
    <w:pPr>
      <w:pBdr>
        <w:top w:val="nil"/>
        <w:left w:val="nil"/>
        <w:bottom w:val="nil"/>
        <w:right w:val="nil"/>
        <w:between w:val="nil"/>
      </w:pBdr>
      <w:ind w:left="400"/>
    </w:pPr>
    <w:rPr>
      <w:rFonts w:asciiTheme="minorHAnsi" w:eastAsia="Calibri" w:hAnsiTheme="minorHAnsi" w:cstheme="minorHAnsi"/>
      <w:color w:val="000000"/>
      <w:sz w:val="20"/>
      <w:szCs w:val="20"/>
    </w:rPr>
  </w:style>
  <w:style w:type="character" w:customStyle="1" w:styleId="Heading2Char">
    <w:name w:val="Heading 2 Char"/>
    <w:basedOn w:val="DefaultParagraphFont"/>
    <w:link w:val="Heading2"/>
    <w:uiPriority w:val="9"/>
    <w:rsid w:val="00E65C86"/>
    <w:rPr>
      <w:rFonts w:asciiTheme="majorHAnsi" w:eastAsiaTheme="majorEastAsia" w:hAnsiTheme="majorHAnsi" w:cstheme="majorBidi"/>
      <w:color w:val="2F5496" w:themeColor="accent1" w:themeShade="BF"/>
      <w:kern w:val="0"/>
      <w:sz w:val="26"/>
      <w:szCs w:val="26"/>
      <w14:ligatures w14:val="none"/>
    </w:rPr>
  </w:style>
  <w:style w:type="table" w:styleId="TableGrid">
    <w:name w:val="Table Grid"/>
    <w:basedOn w:val="TableNormal"/>
    <w:uiPriority w:val="39"/>
    <w:rsid w:val="00E65C86"/>
    <w:pPr>
      <w:pBdr>
        <w:top w:val="nil"/>
        <w:left w:val="nil"/>
        <w:bottom w:val="nil"/>
        <w:right w:val="nil"/>
        <w:between w:val="nil"/>
      </w:pBdr>
    </w:pPr>
    <w:rPr>
      <w:rFonts w:ascii="Calibri" w:eastAsia="Calibri" w:hAnsi="Calibri" w:cs="Calibri"/>
      <w:color w:val="000000"/>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65C86"/>
    <w:pPr>
      <w:pBdr>
        <w:top w:val="nil"/>
        <w:left w:val="nil"/>
        <w:bottom w:val="nil"/>
        <w:right w:val="nil"/>
        <w:between w:val="nil"/>
      </w:pBdr>
    </w:pPr>
    <w:rPr>
      <w:rFonts w:ascii="Calibri" w:eastAsia="Calibri" w:hAnsi="Calibri" w:cs="Calibri"/>
      <w:color w:val="000000"/>
      <w:kern w:val="0"/>
      <w14:ligatures w14:val="none"/>
    </w:rPr>
  </w:style>
  <w:style w:type="table" w:customStyle="1" w:styleId="TableGrid1">
    <w:name w:val="Table Grid1"/>
    <w:basedOn w:val="TableNormal"/>
    <w:next w:val="TableGrid"/>
    <w:uiPriority w:val="39"/>
    <w:rsid w:val="00E65C86"/>
    <w:pPr>
      <w:pBdr>
        <w:top w:val="nil"/>
        <w:left w:val="nil"/>
        <w:bottom w:val="nil"/>
        <w:right w:val="nil"/>
        <w:between w:val="nil"/>
      </w:pBdr>
    </w:pPr>
    <w:rPr>
      <w:rFonts w:ascii="Calibri" w:eastAsia="Calibri" w:hAnsi="Calibri" w:cs="Calibri"/>
      <w:color w:val="000000"/>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65C86"/>
    <w:pPr>
      <w:pBdr>
        <w:top w:val="nil"/>
        <w:left w:val="nil"/>
        <w:bottom w:val="nil"/>
        <w:right w:val="nil"/>
        <w:between w:val="nil"/>
      </w:pBdr>
      <w:ind w:left="720"/>
      <w:contextualSpacing/>
    </w:pPr>
    <w:rPr>
      <w:rFonts w:ascii="Calibri" w:eastAsia="Calibri" w:hAnsi="Calibri" w:cs="Calibri"/>
      <w:color w:val="000000"/>
      <w:sz w:val="20"/>
    </w:rPr>
  </w:style>
  <w:style w:type="character" w:customStyle="1" w:styleId="Heading3Char">
    <w:name w:val="Heading 3 Char"/>
    <w:basedOn w:val="DefaultParagraphFont"/>
    <w:link w:val="Heading3"/>
    <w:uiPriority w:val="9"/>
    <w:rsid w:val="00E65C86"/>
    <w:rPr>
      <w:rFonts w:asciiTheme="majorHAnsi" w:eastAsiaTheme="majorEastAsia" w:hAnsiTheme="majorHAnsi" w:cstheme="majorBidi"/>
      <w:color w:val="1F3763" w:themeColor="accent1" w:themeShade="7F"/>
      <w:kern w:val="0"/>
      <w14:ligatures w14:val="none"/>
    </w:rPr>
  </w:style>
  <w:style w:type="character" w:styleId="CommentReference">
    <w:name w:val="annotation reference"/>
    <w:basedOn w:val="DefaultParagraphFont"/>
    <w:uiPriority w:val="99"/>
    <w:unhideWhenUsed/>
    <w:rsid w:val="00E65C86"/>
    <w:rPr>
      <w:sz w:val="16"/>
      <w:szCs w:val="16"/>
    </w:rPr>
  </w:style>
  <w:style w:type="paragraph" w:styleId="CommentText">
    <w:name w:val="annotation text"/>
    <w:basedOn w:val="Normal"/>
    <w:link w:val="CommentTextChar"/>
    <w:uiPriority w:val="99"/>
    <w:unhideWhenUsed/>
    <w:rsid w:val="00E65C86"/>
    <w:pPr>
      <w:pBdr>
        <w:top w:val="nil"/>
        <w:left w:val="nil"/>
        <w:bottom w:val="nil"/>
        <w:right w:val="nil"/>
        <w:between w:val="nil"/>
      </w:pBdr>
    </w:pPr>
    <w:rPr>
      <w:rFonts w:ascii="Calibri" w:eastAsia="Calibri" w:hAnsi="Calibri" w:cs="Calibri"/>
      <w:color w:val="000000"/>
      <w:sz w:val="20"/>
      <w:szCs w:val="20"/>
    </w:rPr>
  </w:style>
  <w:style w:type="character" w:customStyle="1" w:styleId="CommentTextChar">
    <w:name w:val="Comment Text Char"/>
    <w:basedOn w:val="DefaultParagraphFont"/>
    <w:link w:val="CommentText"/>
    <w:uiPriority w:val="99"/>
    <w:rsid w:val="00E65C86"/>
    <w:rPr>
      <w:rFonts w:ascii="Calibri" w:eastAsia="Calibri" w:hAnsi="Calibri" w:cs="Calibri"/>
      <w:color w:val="000000"/>
      <w:kern w:val="0"/>
      <w:sz w:val="20"/>
      <w:szCs w:val="20"/>
      <w14:ligatures w14:val="none"/>
    </w:rPr>
  </w:style>
  <w:style w:type="paragraph" w:customStyle="1" w:styleId="EndNoteBibliographyTitle">
    <w:name w:val="EndNote Bibliography Title"/>
    <w:basedOn w:val="Normal"/>
    <w:link w:val="EndNoteBibliographyTitleChar"/>
    <w:rsid w:val="00631F3B"/>
    <w:pPr>
      <w:pBdr>
        <w:top w:val="nil"/>
        <w:left w:val="nil"/>
        <w:bottom w:val="nil"/>
        <w:right w:val="nil"/>
        <w:between w:val="nil"/>
      </w:pBdr>
      <w:jc w:val="center"/>
    </w:pPr>
    <w:rPr>
      <w:rFonts w:ascii="Calibri" w:eastAsia="Calibri" w:hAnsi="Calibri" w:cs="Calibri"/>
      <w:color w:val="000000"/>
      <w:sz w:val="20"/>
      <w:lang w:val="en-US"/>
    </w:rPr>
  </w:style>
  <w:style w:type="character" w:customStyle="1" w:styleId="EndNoteBibliographyTitleChar">
    <w:name w:val="EndNote Bibliography Title Char"/>
    <w:basedOn w:val="DefaultParagraphFont"/>
    <w:link w:val="EndNoteBibliographyTitle"/>
    <w:rsid w:val="00631F3B"/>
    <w:rPr>
      <w:rFonts w:ascii="Calibri" w:eastAsia="Calibri" w:hAnsi="Calibri" w:cs="Calibri"/>
      <w:color w:val="000000"/>
      <w:kern w:val="0"/>
      <w:sz w:val="20"/>
      <w:lang w:val="en-US"/>
      <w14:ligatures w14:val="none"/>
    </w:rPr>
  </w:style>
  <w:style w:type="paragraph" w:customStyle="1" w:styleId="EndNoteBibliography">
    <w:name w:val="EndNote Bibliography"/>
    <w:basedOn w:val="Normal"/>
    <w:link w:val="EndNoteBibliographyChar"/>
    <w:rsid w:val="00631F3B"/>
    <w:pPr>
      <w:pBdr>
        <w:top w:val="nil"/>
        <w:left w:val="nil"/>
        <w:bottom w:val="nil"/>
        <w:right w:val="nil"/>
        <w:between w:val="nil"/>
      </w:pBdr>
    </w:pPr>
    <w:rPr>
      <w:rFonts w:ascii="Calibri" w:eastAsia="Calibri" w:hAnsi="Calibri" w:cs="Calibri"/>
      <w:color w:val="000000"/>
      <w:sz w:val="20"/>
      <w:lang w:val="en-US"/>
    </w:rPr>
  </w:style>
  <w:style w:type="character" w:customStyle="1" w:styleId="EndNoteBibliographyChar">
    <w:name w:val="EndNote Bibliography Char"/>
    <w:basedOn w:val="DefaultParagraphFont"/>
    <w:link w:val="EndNoteBibliography"/>
    <w:rsid w:val="00631F3B"/>
    <w:rPr>
      <w:rFonts w:ascii="Calibri" w:eastAsia="Calibri" w:hAnsi="Calibri" w:cs="Calibri"/>
      <w:color w:val="000000"/>
      <w:kern w:val="0"/>
      <w:sz w:val="20"/>
      <w:lang w:val="en-US"/>
      <w14:ligatures w14:val="none"/>
    </w:rPr>
  </w:style>
  <w:style w:type="character" w:customStyle="1" w:styleId="UnresolvedMention1">
    <w:name w:val="Unresolved Mention1"/>
    <w:basedOn w:val="DefaultParagraphFont"/>
    <w:uiPriority w:val="99"/>
    <w:semiHidden/>
    <w:unhideWhenUsed/>
    <w:rsid w:val="00631F3B"/>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6A1CC0"/>
    <w:rPr>
      <w:b/>
      <w:bCs/>
    </w:rPr>
  </w:style>
  <w:style w:type="character" w:customStyle="1" w:styleId="CommentSubjectChar">
    <w:name w:val="Comment Subject Char"/>
    <w:basedOn w:val="CommentTextChar"/>
    <w:link w:val="CommentSubject"/>
    <w:uiPriority w:val="99"/>
    <w:semiHidden/>
    <w:rsid w:val="006A1CC0"/>
    <w:rPr>
      <w:rFonts w:ascii="Calibri" w:eastAsia="Calibri" w:hAnsi="Calibri" w:cs="Calibri"/>
      <w:b/>
      <w:bCs/>
      <w:color w:val="000000"/>
      <w:kern w:val="0"/>
      <w:sz w:val="20"/>
      <w:szCs w:val="20"/>
      <w14:ligatures w14:val="none"/>
    </w:rPr>
  </w:style>
  <w:style w:type="paragraph" w:styleId="TOC4">
    <w:name w:val="toc 4"/>
    <w:basedOn w:val="Normal"/>
    <w:next w:val="Normal"/>
    <w:autoRedefine/>
    <w:uiPriority w:val="39"/>
    <w:semiHidden/>
    <w:unhideWhenUsed/>
    <w:rsid w:val="00025E51"/>
    <w:pPr>
      <w:pBdr>
        <w:top w:val="nil"/>
        <w:left w:val="nil"/>
        <w:bottom w:val="nil"/>
        <w:right w:val="nil"/>
        <w:between w:val="nil"/>
      </w:pBdr>
      <w:ind w:left="600"/>
    </w:pPr>
    <w:rPr>
      <w:rFonts w:asciiTheme="minorHAnsi" w:eastAsia="Calibri" w:hAnsiTheme="minorHAnsi" w:cstheme="minorHAnsi"/>
      <w:color w:val="000000"/>
      <w:sz w:val="20"/>
      <w:szCs w:val="20"/>
    </w:rPr>
  </w:style>
  <w:style w:type="paragraph" w:styleId="TOC5">
    <w:name w:val="toc 5"/>
    <w:basedOn w:val="Normal"/>
    <w:next w:val="Normal"/>
    <w:autoRedefine/>
    <w:uiPriority w:val="39"/>
    <w:semiHidden/>
    <w:unhideWhenUsed/>
    <w:rsid w:val="00025E51"/>
    <w:pPr>
      <w:pBdr>
        <w:top w:val="nil"/>
        <w:left w:val="nil"/>
        <w:bottom w:val="nil"/>
        <w:right w:val="nil"/>
        <w:between w:val="nil"/>
      </w:pBdr>
      <w:ind w:left="800"/>
    </w:pPr>
    <w:rPr>
      <w:rFonts w:asciiTheme="minorHAnsi" w:eastAsia="Calibri" w:hAnsiTheme="minorHAnsi" w:cstheme="minorHAnsi"/>
      <w:color w:val="000000"/>
      <w:sz w:val="20"/>
      <w:szCs w:val="20"/>
    </w:rPr>
  </w:style>
  <w:style w:type="paragraph" w:styleId="TOC6">
    <w:name w:val="toc 6"/>
    <w:basedOn w:val="Normal"/>
    <w:next w:val="Normal"/>
    <w:autoRedefine/>
    <w:uiPriority w:val="39"/>
    <w:semiHidden/>
    <w:unhideWhenUsed/>
    <w:rsid w:val="00025E51"/>
    <w:pPr>
      <w:pBdr>
        <w:top w:val="nil"/>
        <w:left w:val="nil"/>
        <w:bottom w:val="nil"/>
        <w:right w:val="nil"/>
        <w:between w:val="nil"/>
      </w:pBdr>
      <w:ind w:left="1000"/>
    </w:pPr>
    <w:rPr>
      <w:rFonts w:asciiTheme="minorHAnsi" w:eastAsia="Calibri" w:hAnsiTheme="minorHAnsi" w:cstheme="minorHAnsi"/>
      <w:color w:val="000000"/>
      <w:sz w:val="20"/>
      <w:szCs w:val="20"/>
    </w:rPr>
  </w:style>
  <w:style w:type="paragraph" w:styleId="TOC7">
    <w:name w:val="toc 7"/>
    <w:basedOn w:val="Normal"/>
    <w:next w:val="Normal"/>
    <w:autoRedefine/>
    <w:uiPriority w:val="39"/>
    <w:semiHidden/>
    <w:unhideWhenUsed/>
    <w:rsid w:val="00025E51"/>
    <w:pPr>
      <w:pBdr>
        <w:top w:val="nil"/>
        <w:left w:val="nil"/>
        <w:bottom w:val="nil"/>
        <w:right w:val="nil"/>
        <w:between w:val="nil"/>
      </w:pBdr>
      <w:ind w:left="1200"/>
    </w:pPr>
    <w:rPr>
      <w:rFonts w:asciiTheme="minorHAnsi" w:eastAsia="Calibri" w:hAnsiTheme="minorHAnsi" w:cstheme="minorHAnsi"/>
      <w:color w:val="000000"/>
      <w:sz w:val="20"/>
      <w:szCs w:val="20"/>
    </w:rPr>
  </w:style>
  <w:style w:type="paragraph" w:styleId="TOC8">
    <w:name w:val="toc 8"/>
    <w:basedOn w:val="Normal"/>
    <w:next w:val="Normal"/>
    <w:autoRedefine/>
    <w:uiPriority w:val="39"/>
    <w:semiHidden/>
    <w:unhideWhenUsed/>
    <w:rsid w:val="00025E51"/>
    <w:pPr>
      <w:pBdr>
        <w:top w:val="nil"/>
        <w:left w:val="nil"/>
        <w:bottom w:val="nil"/>
        <w:right w:val="nil"/>
        <w:between w:val="nil"/>
      </w:pBdr>
      <w:ind w:left="1400"/>
    </w:pPr>
    <w:rPr>
      <w:rFonts w:asciiTheme="minorHAnsi" w:eastAsia="Calibri" w:hAnsiTheme="minorHAnsi" w:cstheme="minorHAnsi"/>
      <w:color w:val="000000"/>
      <w:sz w:val="20"/>
      <w:szCs w:val="20"/>
    </w:rPr>
  </w:style>
  <w:style w:type="paragraph" w:styleId="TOC9">
    <w:name w:val="toc 9"/>
    <w:basedOn w:val="Normal"/>
    <w:next w:val="Normal"/>
    <w:autoRedefine/>
    <w:uiPriority w:val="39"/>
    <w:semiHidden/>
    <w:unhideWhenUsed/>
    <w:rsid w:val="00025E51"/>
    <w:pPr>
      <w:pBdr>
        <w:top w:val="nil"/>
        <w:left w:val="nil"/>
        <w:bottom w:val="nil"/>
        <w:right w:val="nil"/>
        <w:between w:val="nil"/>
      </w:pBdr>
      <w:ind w:left="1600"/>
    </w:pPr>
    <w:rPr>
      <w:rFonts w:asciiTheme="minorHAnsi" w:eastAsia="Calibri" w:hAnsiTheme="minorHAnsi" w:cstheme="minorHAnsi"/>
      <w:color w:val="000000"/>
      <w:sz w:val="20"/>
      <w:szCs w:val="20"/>
    </w:rPr>
  </w:style>
  <w:style w:type="paragraph" w:styleId="NormalWeb">
    <w:name w:val="Normal (Web)"/>
    <w:basedOn w:val="Normal"/>
    <w:uiPriority w:val="99"/>
    <w:semiHidden/>
    <w:unhideWhenUsed/>
    <w:rsid w:val="00426765"/>
    <w:pPr>
      <w:pBdr>
        <w:top w:val="nil"/>
        <w:left w:val="nil"/>
        <w:bottom w:val="nil"/>
        <w:right w:val="nil"/>
        <w:between w:val="nil"/>
      </w:pBdr>
    </w:pPr>
    <w:rPr>
      <w:rFonts w:eastAsia="Calibri"/>
      <w:color w:val="000000"/>
    </w:rPr>
  </w:style>
  <w:style w:type="paragraph" w:styleId="Revision">
    <w:name w:val="Revision"/>
    <w:hidden/>
    <w:uiPriority w:val="99"/>
    <w:semiHidden/>
    <w:rsid w:val="00950EAB"/>
    <w:rPr>
      <w:rFonts w:ascii="Calibri" w:eastAsia="Calibri" w:hAnsi="Calibri" w:cs="Calibri"/>
      <w:color w:val="000000"/>
      <w:kern w:val="0"/>
      <w:sz w:val="20"/>
      <w14:ligatures w14:val="none"/>
    </w:rPr>
  </w:style>
  <w:style w:type="character" w:styleId="PageNumber">
    <w:name w:val="page number"/>
    <w:basedOn w:val="DefaultParagraphFont"/>
    <w:uiPriority w:val="99"/>
    <w:semiHidden/>
    <w:unhideWhenUsed/>
    <w:rsid w:val="00333BA5"/>
  </w:style>
  <w:style w:type="paragraph" w:styleId="BalloonText">
    <w:name w:val="Balloon Text"/>
    <w:basedOn w:val="Normal"/>
    <w:link w:val="BalloonTextChar"/>
    <w:uiPriority w:val="99"/>
    <w:semiHidden/>
    <w:unhideWhenUsed/>
    <w:rsid w:val="00C90ECF"/>
    <w:pPr>
      <w:pBdr>
        <w:top w:val="nil"/>
        <w:left w:val="nil"/>
        <w:bottom w:val="nil"/>
        <w:right w:val="nil"/>
        <w:between w:val="nil"/>
      </w:pBdr>
    </w:pPr>
    <w:rPr>
      <w:rFonts w:ascii="Segoe UI" w:eastAsia="Calibri" w:hAnsi="Segoe UI" w:cs="Segoe UI"/>
      <w:color w:val="000000"/>
      <w:sz w:val="18"/>
      <w:szCs w:val="18"/>
    </w:rPr>
  </w:style>
  <w:style w:type="character" w:customStyle="1" w:styleId="BalloonTextChar">
    <w:name w:val="Balloon Text Char"/>
    <w:basedOn w:val="DefaultParagraphFont"/>
    <w:link w:val="BalloonText"/>
    <w:uiPriority w:val="99"/>
    <w:semiHidden/>
    <w:rsid w:val="00C90ECF"/>
    <w:rPr>
      <w:rFonts w:ascii="Segoe UI" w:eastAsia="Calibri" w:hAnsi="Segoe UI" w:cs="Segoe UI"/>
      <w:color w:val="000000"/>
      <w:kern w:val="0"/>
      <w:sz w:val="18"/>
      <w:szCs w:val="18"/>
      <w14:ligatures w14:val="none"/>
    </w:rPr>
  </w:style>
  <w:style w:type="character" w:styleId="PlaceholderText">
    <w:name w:val="Placeholder Text"/>
    <w:basedOn w:val="DefaultParagraphFont"/>
    <w:uiPriority w:val="99"/>
    <w:semiHidden/>
    <w:rsid w:val="00BB00D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557468">
      <w:bodyDiv w:val="1"/>
      <w:marLeft w:val="0"/>
      <w:marRight w:val="0"/>
      <w:marTop w:val="0"/>
      <w:marBottom w:val="0"/>
      <w:divBdr>
        <w:top w:val="none" w:sz="0" w:space="0" w:color="auto"/>
        <w:left w:val="none" w:sz="0" w:space="0" w:color="auto"/>
        <w:bottom w:val="none" w:sz="0" w:space="0" w:color="auto"/>
        <w:right w:val="none" w:sz="0" w:space="0" w:color="auto"/>
      </w:divBdr>
      <w:divsChild>
        <w:div w:id="470708514">
          <w:marLeft w:val="456"/>
          <w:marRight w:val="0"/>
          <w:marTop w:val="0"/>
          <w:marBottom w:val="0"/>
          <w:divBdr>
            <w:top w:val="none" w:sz="0" w:space="0" w:color="auto"/>
            <w:left w:val="none" w:sz="0" w:space="0" w:color="auto"/>
            <w:bottom w:val="none" w:sz="0" w:space="0" w:color="auto"/>
            <w:right w:val="none" w:sz="0" w:space="0" w:color="auto"/>
          </w:divBdr>
        </w:div>
        <w:div w:id="750272138">
          <w:marLeft w:val="456"/>
          <w:marRight w:val="0"/>
          <w:marTop w:val="0"/>
          <w:marBottom w:val="0"/>
          <w:divBdr>
            <w:top w:val="none" w:sz="0" w:space="0" w:color="auto"/>
            <w:left w:val="none" w:sz="0" w:space="0" w:color="auto"/>
            <w:bottom w:val="none" w:sz="0" w:space="0" w:color="auto"/>
            <w:right w:val="none" w:sz="0" w:space="0" w:color="auto"/>
          </w:divBdr>
        </w:div>
        <w:div w:id="878316732">
          <w:marLeft w:val="456"/>
          <w:marRight w:val="0"/>
          <w:marTop w:val="0"/>
          <w:marBottom w:val="0"/>
          <w:divBdr>
            <w:top w:val="none" w:sz="0" w:space="0" w:color="auto"/>
            <w:left w:val="none" w:sz="0" w:space="0" w:color="auto"/>
            <w:bottom w:val="none" w:sz="0" w:space="0" w:color="auto"/>
            <w:right w:val="none" w:sz="0" w:space="0" w:color="auto"/>
          </w:divBdr>
        </w:div>
        <w:div w:id="1055205955">
          <w:marLeft w:val="456"/>
          <w:marRight w:val="0"/>
          <w:marTop w:val="0"/>
          <w:marBottom w:val="0"/>
          <w:divBdr>
            <w:top w:val="none" w:sz="0" w:space="0" w:color="auto"/>
            <w:left w:val="none" w:sz="0" w:space="0" w:color="auto"/>
            <w:bottom w:val="none" w:sz="0" w:space="0" w:color="auto"/>
            <w:right w:val="none" w:sz="0" w:space="0" w:color="auto"/>
          </w:divBdr>
        </w:div>
        <w:div w:id="1077630606">
          <w:marLeft w:val="456"/>
          <w:marRight w:val="0"/>
          <w:marTop w:val="0"/>
          <w:marBottom w:val="0"/>
          <w:divBdr>
            <w:top w:val="none" w:sz="0" w:space="0" w:color="auto"/>
            <w:left w:val="none" w:sz="0" w:space="0" w:color="auto"/>
            <w:bottom w:val="none" w:sz="0" w:space="0" w:color="auto"/>
            <w:right w:val="none" w:sz="0" w:space="0" w:color="auto"/>
          </w:divBdr>
        </w:div>
        <w:div w:id="1444495770">
          <w:marLeft w:val="456"/>
          <w:marRight w:val="0"/>
          <w:marTop w:val="0"/>
          <w:marBottom w:val="0"/>
          <w:divBdr>
            <w:top w:val="none" w:sz="0" w:space="0" w:color="auto"/>
            <w:left w:val="none" w:sz="0" w:space="0" w:color="auto"/>
            <w:bottom w:val="none" w:sz="0" w:space="0" w:color="auto"/>
            <w:right w:val="none" w:sz="0" w:space="0" w:color="auto"/>
          </w:divBdr>
        </w:div>
        <w:div w:id="1464926723">
          <w:marLeft w:val="456"/>
          <w:marRight w:val="0"/>
          <w:marTop w:val="0"/>
          <w:marBottom w:val="0"/>
          <w:divBdr>
            <w:top w:val="none" w:sz="0" w:space="0" w:color="auto"/>
            <w:left w:val="none" w:sz="0" w:space="0" w:color="auto"/>
            <w:bottom w:val="none" w:sz="0" w:space="0" w:color="auto"/>
            <w:right w:val="none" w:sz="0" w:space="0" w:color="auto"/>
          </w:divBdr>
        </w:div>
        <w:div w:id="1560752396">
          <w:marLeft w:val="456"/>
          <w:marRight w:val="0"/>
          <w:marTop w:val="0"/>
          <w:marBottom w:val="0"/>
          <w:divBdr>
            <w:top w:val="none" w:sz="0" w:space="0" w:color="auto"/>
            <w:left w:val="none" w:sz="0" w:space="0" w:color="auto"/>
            <w:bottom w:val="none" w:sz="0" w:space="0" w:color="auto"/>
            <w:right w:val="none" w:sz="0" w:space="0" w:color="auto"/>
          </w:divBdr>
        </w:div>
        <w:div w:id="1810441317">
          <w:marLeft w:val="456"/>
          <w:marRight w:val="0"/>
          <w:marTop w:val="0"/>
          <w:marBottom w:val="0"/>
          <w:divBdr>
            <w:top w:val="none" w:sz="0" w:space="0" w:color="auto"/>
            <w:left w:val="none" w:sz="0" w:space="0" w:color="auto"/>
            <w:bottom w:val="none" w:sz="0" w:space="0" w:color="auto"/>
            <w:right w:val="none" w:sz="0" w:space="0" w:color="auto"/>
          </w:divBdr>
        </w:div>
      </w:divsChild>
    </w:div>
    <w:div w:id="80416367">
      <w:bodyDiv w:val="1"/>
      <w:marLeft w:val="0"/>
      <w:marRight w:val="0"/>
      <w:marTop w:val="0"/>
      <w:marBottom w:val="0"/>
      <w:divBdr>
        <w:top w:val="none" w:sz="0" w:space="0" w:color="auto"/>
        <w:left w:val="none" w:sz="0" w:space="0" w:color="auto"/>
        <w:bottom w:val="none" w:sz="0" w:space="0" w:color="auto"/>
        <w:right w:val="none" w:sz="0" w:space="0" w:color="auto"/>
      </w:divBdr>
    </w:div>
    <w:div w:id="108473164">
      <w:bodyDiv w:val="1"/>
      <w:marLeft w:val="0"/>
      <w:marRight w:val="0"/>
      <w:marTop w:val="0"/>
      <w:marBottom w:val="0"/>
      <w:divBdr>
        <w:top w:val="none" w:sz="0" w:space="0" w:color="auto"/>
        <w:left w:val="none" w:sz="0" w:space="0" w:color="auto"/>
        <w:bottom w:val="none" w:sz="0" w:space="0" w:color="auto"/>
        <w:right w:val="none" w:sz="0" w:space="0" w:color="auto"/>
      </w:divBdr>
    </w:div>
    <w:div w:id="412776636">
      <w:bodyDiv w:val="1"/>
      <w:marLeft w:val="0"/>
      <w:marRight w:val="0"/>
      <w:marTop w:val="0"/>
      <w:marBottom w:val="0"/>
      <w:divBdr>
        <w:top w:val="none" w:sz="0" w:space="0" w:color="auto"/>
        <w:left w:val="none" w:sz="0" w:space="0" w:color="auto"/>
        <w:bottom w:val="none" w:sz="0" w:space="0" w:color="auto"/>
        <w:right w:val="none" w:sz="0" w:space="0" w:color="auto"/>
      </w:divBdr>
    </w:div>
    <w:div w:id="432362323">
      <w:bodyDiv w:val="1"/>
      <w:marLeft w:val="0"/>
      <w:marRight w:val="0"/>
      <w:marTop w:val="0"/>
      <w:marBottom w:val="0"/>
      <w:divBdr>
        <w:top w:val="none" w:sz="0" w:space="0" w:color="auto"/>
        <w:left w:val="none" w:sz="0" w:space="0" w:color="auto"/>
        <w:bottom w:val="none" w:sz="0" w:space="0" w:color="auto"/>
        <w:right w:val="none" w:sz="0" w:space="0" w:color="auto"/>
      </w:divBdr>
      <w:divsChild>
        <w:div w:id="406927294">
          <w:marLeft w:val="0"/>
          <w:marRight w:val="120"/>
          <w:marTop w:val="0"/>
          <w:marBottom w:val="0"/>
          <w:divBdr>
            <w:top w:val="none" w:sz="0" w:space="0" w:color="auto"/>
            <w:left w:val="none" w:sz="0" w:space="0" w:color="auto"/>
            <w:bottom w:val="none" w:sz="0" w:space="0" w:color="auto"/>
            <w:right w:val="none" w:sz="0" w:space="0" w:color="auto"/>
          </w:divBdr>
        </w:div>
      </w:divsChild>
    </w:div>
    <w:div w:id="812599952">
      <w:bodyDiv w:val="1"/>
      <w:marLeft w:val="0"/>
      <w:marRight w:val="0"/>
      <w:marTop w:val="0"/>
      <w:marBottom w:val="0"/>
      <w:divBdr>
        <w:top w:val="none" w:sz="0" w:space="0" w:color="auto"/>
        <w:left w:val="none" w:sz="0" w:space="0" w:color="auto"/>
        <w:bottom w:val="none" w:sz="0" w:space="0" w:color="auto"/>
        <w:right w:val="none" w:sz="0" w:space="0" w:color="auto"/>
      </w:divBdr>
    </w:div>
    <w:div w:id="939533733">
      <w:bodyDiv w:val="1"/>
      <w:marLeft w:val="0"/>
      <w:marRight w:val="0"/>
      <w:marTop w:val="0"/>
      <w:marBottom w:val="0"/>
      <w:divBdr>
        <w:top w:val="none" w:sz="0" w:space="0" w:color="auto"/>
        <w:left w:val="none" w:sz="0" w:space="0" w:color="auto"/>
        <w:bottom w:val="none" w:sz="0" w:space="0" w:color="auto"/>
        <w:right w:val="none" w:sz="0" w:space="0" w:color="auto"/>
      </w:divBdr>
    </w:div>
    <w:div w:id="1114131169">
      <w:bodyDiv w:val="1"/>
      <w:marLeft w:val="0"/>
      <w:marRight w:val="0"/>
      <w:marTop w:val="0"/>
      <w:marBottom w:val="0"/>
      <w:divBdr>
        <w:top w:val="none" w:sz="0" w:space="0" w:color="auto"/>
        <w:left w:val="none" w:sz="0" w:space="0" w:color="auto"/>
        <w:bottom w:val="none" w:sz="0" w:space="0" w:color="auto"/>
        <w:right w:val="none" w:sz="0" w:space="0" w:color="auto"/>
      </w:divBdr>
      <w:divsChild>
        <w:div w:id="880823967">
          <w:marLeft w:val="0"/>
          <w:marRight w:val="120"/>
          <w:marTop w:val="0"/>
          <w:marBottom w:val="0"/>
          <w:divBdr>
            <w:top w:val="none" w:sz="0" w:space="0" w:color="auto"/>
            <w:left w:val="none" w:sz="0" w:space="0" w:color="auto"/>
            <w:bottom w:val="none" w:sz="0" w:space="0" w:color="auto"/>
            <w:right w:val="none" w:sz="0" w:space="0" w:color="auto"/>
          </w:divBdr>
        </w:div>
      </w:divsChild>
    </w:div>
    <w:div w:id="1999267013">
      <w:bodyDiv w:val="1"/>
      <w:marLeft w:val="0"/>
      <w:marRight w:val="0"/>
      <w:marTop w:val="0"/>
      <w:marBottom w:val="0"/>
      <w:divBdr>
        <w:top w:val="none" w:sz="0" w:space="0" w:color="auto"/>
        <w:left w:val="none" w:sz="0" w:space="0" w:color="auto"/>
        <w:bottom w:val="none" w:sz="0" w:space="0" w:color="auto"/>
        <w:right w:val="none" w:sz="0" w:space="0" w:color="auto"/>
      </w:divBdr>
    </w:div>
    <w:div w:id="21282316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clinicaltrials.gov/"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neral"/>
          <w:gallery w:val="placeholder"/>
        </w:category>
        <w:types>
          <w:type w:val="bbPlcHdr"/>
        </w:types>
        <w:behaviors>
          <w:behavior w:val="content"/>
        </w:behaviors>
        <w:guid w:val="{1D880CEC-954A-EB48-A284-5CF45A2E69C7}"/>
      </w:docPartPr>
      <w:docPartBody>
        <w:p w:rsidR="00AF0ACC" w:rsidRDefault="00240622">
          <w:r w:rsidRPr="00291AB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0622"/>
    <w:rsid w:val="001467E1"/>
    <w:rsid w:val="00240622"/>
    <w:rsid w:val="00494114"/>
    <w:rsid w:val="006D781B"/>
    <w:rsid w:val="00741C57"/>
    <w:rsid w:val="00AA0704"/>
    <w:rsid w:val="00AF0ACC"/>
    <w:rsid w:val="00E802A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40622"/>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F1E669-BBA9-4B28-9F2D-EB1E84FF54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3315</Words>
  <Characters>18901</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Johnson</dc:creator>
  <cp:keywords/>
  <dc:description/>
  <cp:lastModifiedBy>Joshi.Jesuraj</cp:lastModifiedBy>
  <cp:revision>2</cp:revision>
  <dcterms:created xsi:type="dcterms:W3CDTF">2026-07-24T13:09:00Z</dcterms:created>
  <dcterms:modified xsi:type="dcterms:W3CDTF">2026-07-24T13:09:00Z</dcterms:modified>
</cp:coreProperties>
</file>