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SATA 규격 조사 보고서</w:t>
      </w:r>
    </w:p>
    <w:bookmarkStart w:id="52" w:name="sata-규격-조사-보고서"/>
    <w:p>
      <w:pPr>
        <w:pStyle w:val="Heading1"/>
      </w:pPr>
      <w:r>
        <w:t xml:space="preserve">SATA 규격 조사 보고서</w:t>
      </w:r>
    </w:p>
    <w:bookmarkStart w:id="20" w:name="개요"/>
    <w:p>
      <w:pPr>
        <w:pStyle w:val="Heading2"/>
      </w:pPr>
      <w:r>
        <w:t xml:space="preserve">개요</w:t>
      </w:r>
    </w:p>
    <w:p>
      <w:pPr>
        <w:pStyle w:val="FirstParagraph"/>
      </w:pPr>
      <w:r>
        <w:t xml:space="preserve">Serial ATA(SATA)는 컴퓨터 버스 인터페이스로서 호스트 버스 어댑터와 하드 디스크 드라이브(HDD), 광학 드라이브(ODD), 솔리드 스테이트 드라이브(SSD) 등의 대용량 저장 장치를 연결하는 표준 규격이다. SATA는 기존의 Parallel ATA(PATA) 표준을 대체하여 PC 저장 장치의 사실상 표준이 되었다.</w:t>
      </w:r>
    </w:p>
    <w:bookmarkEnd w:id="20"/>
    <w:bookmarkStart w:id="26" w:name="sata-규격의-역사"/>
    <w:p>
      <w:pPr>
        <w:pStyle w:val="Heading2"/>
      </w:pPr>
      <w:r>
        <w:t xml:space="preserve">SATA 규격의 역사</w:t>
      </w:r>
    </w:p>
    <w:bookmarkStart w:id="21" w:name="초기-개발-및-표준화"/>
    <w:p>
      <w:pPr>
        <w:pStyle w:val="Heading3"/>
      </w:pPr>
      <w:r>
        <w:t xml:space="preserve">초기 개발 및 표준화</w:t>
      </w:r>
    </w:p>
    <w:p>
      <w:pPr>
        <w:pStyle w:val="FirstParagraph"/>
      </w:pPr>
      <w:r>
        <w:t xml:space="preserve">SATA 규격은 2000년 2월 APT Technologies, Dell, Intel, Maxtor, Seagate의 공동 노력으로 최초 발표되었다. 이후 Serial ATA International Organization(SATA-IO)이 2004년 9월에 설립되어 SATA 규격의 소유권을 관리하고 개방형 산업 표준으로 유지하고 있다.</w:t>
      </w:r>
    </w:p>
    <w:bookmarkEnd w:id="21"/>
    <w:bookmarkStart w:id="25" w:name="주요-버전별-발전사"/>
    <w:p>
      <w:pPr>
        <w:pStyle w:val="Heading3"/>
      </w:pPr>
      <w:r>
        <w:t xml:space="preserve">주요 버전별 발전사</w:t>
      </w:r>
    </w:p>
    <w:bookmarkStart w:id="22" w:name="sata-1.0-2003년"/>
    <w:p>
      <w:pPr>
        <w:pStyle w:val="Heading4"/>
      </w:pPr>
      <w:r>
        <w:t xml:space="preserve">SATA 1.0 (2003년)</w:t>
      </w:r>
    </w:p>
    <w:p>
      <w:pPr>
        <w:pStyle w:val="Compact"/>
        <w:numPr>
          <w:ilvl w:val="0"/>
          <w:numId w:val="1001"/>
        </w:numPr>
      </w:pPr>
      <w:r>
        <w:t xml:space="preserve">전송 속도: 1.5 Gbit/s (150 MB/s)</w:t>
      </w:r>
    </w:p>
    <w:p>
      <w:pPr>
        <w:pStyle w:val="Compact"/>
        <w:numPr>
          <w:ilvl w:val="0"/>
          <w:numId w:val="1001"/>
        </w:numPr>
      </w:pPr>
      <w:r>
        <w:t xml:space="preserve">8b/10b 인코딩 사용으로 실제 데이터 전송률은 120 MB/s</w:t>
      </w:r>
    </w:p>
    <w:bookmarkEnd w:id="22"/>
    <w:bookmarkStart w:id="23" w:name="sata-2.0-2004년-4월"/>
    <w:p>
      <w:pPr>
        <w:pStyle w:val="Heading4"/>
      </w:pPr>
      <w:r>
        <w:t xml:space="preserve">SATA 2.0 (2004년 4월)</w:t>
      </w:r>
    </w:p>
    <w:p>
      <w:pPr>
        <w:pStyle w:val="Compact"/>
        <w:numPr>
          <w:ilvl w:val="0"/>
          <w:numId w:val="1002"/>
        </w:numPr>
      </w:pPr>
      <w:r>
        <w:t xml:space="preserve">전송 속도: 3.0 Gbit/s (300 MB/s)</w:t>
      </w:r>
    </w:p>
    <w:p>
      <w:pPr>
        <w:pStyle w:val="Compact"/>
        <w:numPr>
          <w:ilvl w:val="0"/>
          <w:numId w:val="1002"/>
        </w:numPr>
      </w:pPr>
      <w:r>
        <w:t xml:space="preserve">실제 데이터 전송률: 240 MB/s</w:t>
      </w:r>
    </w:p>
    <w:p>
      <w:pPr>
        <w:pStyle w:val="Compact"/>
        <w:numPr>
          <w:ilvl w:val="0"/>
          <w:numId w:val="1002"/>
        </w:numPr>
      </w:pPr>
      <w:r>
        <w:t xml:space="preserve">Native Command Queuing(NCQ) 도입</w:t>
      </w:r>
    </w:p>
    <w:p>
      <w:pPr>
        <w:pStyle w:val="Compact"/>
        <w:numPr>
          <w:ilvl w:val="0"/>
          <w:numId w:val="1002"/>
        </w:numPr>
      </w:pPr>
      <w:r>
        <w:t xml:space="preserve">SATA 1.5 Gbit/s와 하위 호환성 유지</w:t>
      </w:r>
    </w:p>
    <w:bookmarkEnd w:id="23"/>
    <w:bookmarkStart w:id="24" w:name="sata-3.0-2009년-5월"/>
    <w:p>
      <w:pPr>
        <w:pStyle w:val="Heading4"/>
      </w:pPr>
      <w:r>
        <w:t xml:space="preserve">SATA 3.0 (2009년 5월)</w:t>
      </w:r>
    </w:p>
    <w:p>
      <w:pPr>
        <w:pStyle w:val="Compact"/>
        <w:numPr>
          <w:ilvl w:val="0"/>
          <w:numId w:val="1003"/>
        </w:numPr>
      </w:pPr>
      <w:r>
        <w:t xml:space="preserve">전송 속도: 6.0 Gbit/s (600 MB/s)</w:t>
      </w:r>
    </w:p>
    <w:p>
      <w:pPr>
        <w:pStyle w:val="Compact"/>
        <w:numPr>
          <w:ilvl w:val="0"/>
          <w:numId w:val="1003"/>
        </w:numPr>
      </w:pPr>
      <w:r>
        <w:t xml:space="preserve">실제 데이터 전송률: 480 MB/s (8b/10b 인코딩 고려)</w:t>
      </w:r>
    </w:p>
    <w:p>
      <w:pPr>
        <w:pStyle w:val="Compact"/>
        <w:numPr>
          <w:ilvl w:val="0"/>
          <w:numId w:val="1003"/>
        </w:numPr>
      </w:pPr>
      <w:r>
        <w:t xml:space="preserve">SATA 2.0 대비 2배 성능 향상</w:t>
      </w:r>
    </w:p>
    <w:p>
      <w:pPr>
        <w:pStyle w:val="Compact"/>
        <w:numPr>
          <w:ilvl w:val="0"/>
          <w:numId w:val="1003"/>
        </w:numPr>
      </w:pPr>
      <w:r>
        <w:t xml:space="preserve">SAS 6 Gbit/s와의 지속적인 호환성</w:t>
      </w:r>
    </w:p>
    <w:p>
      <w:pPr>
        <w:pStyle w:val="Compact"/>
        <w:numPr>
          <w:ilvl w:val="0"/>
          <w:numId w:val="1003"/>
        </w:numPr>
      </w:pPr>
      <w:r>
        <w:t xml:space="preserve">Isochronous NCQ 스트리밍 명령</w:t>
      </w:r>
    </w:p>
    <w:p>
      <w:pPr>
        <w:pStyle w:val="Compact"/>
        <w:numPr>
          <w:ilvl w:val="0"/>
          <w:numId w:val="1003"/>
        </w:numPr>
      </w:pPr>
      <w:r>
        <w:t xml:space="preserve">향상된 전력 관리 기능</w:t>
      </w:r>
    </w:p>
    <w:p>
      <w:pPr>
        <w:pStyle w:val="Compact"/>
        <w:numPr>
          <w:ilvl w:val="0"/>
          <w:numId w:val="1003"/>
        </w:numPr>
      </w:pPr>
      <w:r>
        <w:t xml:space="preserve">1.8인치 저장 장치용 소형 LIF 커넥터</w:t>
      </w:r>
    </w:p>
    <w:p>
      <w:pPr>
        <w:pStyle w:val="Compact"/>
        <w:numPr>
          <w:ilvl w:val="0"/>
          <w:numId w:val="1003"/>
        </w:numPr>
      </w:pPr>
      <w:r>
        <w:t xml:space="preserve">슬림라인 SATA 커넥터용 7mm 광학 드라이브 프로파일</w:t>
      </w:r>
    </w:p>
    <w:bookmarkEnd w:id="24"/>
    <w:bookmarkEnd w:id="25"/>
    <w:bookmarkEnd w:id="26"/>
    <w:bookmarkStart w:id="32" w:name="최신-sata-규격-동향"/>
    <w:p>
      <w:pPr>
        <w:pStyle w:val="Heading2"/>
      </w:pPr>
      <w:r>
        <w:t xml:space="preserve">최신 SATA 규격 동향</w:t>
      </w:r>
    </w:p>
    <w:bookmarkStart w:id="27" w:name="sata-3.1-2011년-7월"/>
    <w:p>
      <w:pPr>
        <w:pStyle w:val="Heading3"/>
      </w:pPr>
      <w:r>
        <w:t xml:space="preserve">SATA 3.1 (2011년 7월)</w:t>
      </w:r>
    </w:p>
    <w:p>
      <w:pPr>
        <w:pStyle w:val="Compact"/>
        <w:numPr>
          <w:ilvl w:val="0"/>
          <w:numId w:val="1004"/>
        </w:numPr>
      </w:pPr>
      <w:r>
        <w:t xml:space="preserve">mSATA 표준 도입: 모바일 컴퓨팅 장치용 SSD를 위한 PCI Express Mini Card 형태의 커넥터</w:t>
      </w:r>
    </w:p>
    <w:p>
      <w:pPr>
        <w:pStyle w:val="Compact"/>
        <w:numPr>
          <w:ilvl w:val="0"/>
          <w:numId w:val="1004"/>
        </w:numPr>
      </w:pPr>
      <w:r>
        <w:t xml:space="preserve">Zero-power 광학 디스크 드라이브: 유휴 상태에서 전력을 소비하지 않는 SATA 광학 드라이브</w:t>
      </w:r>
    </w:p>
    <w:p>
      <w:pPr>
        <w:pStyle w:val="Compact"/>
        <w:numPr>
          <w:ilvl w:val="0"/>
          <w:numId w:val="1004"/>
        </w:numPr>
      </w:pPr>
      <w:r>
        <w:t xml:space="preserve">1미터까지의 거리 지원 지속</w:t>
      </w:r>
    </w:p>
    <w:bookmarkEnd w:id="27"/>
    <w:bookmarkStart w:id="28" w:name="sata-3.2-2013년-8월"/>
    <w:p>
      <w:pPr>
        <w:pStyle w:val="Heading3"/>
      </w:pPr>
      <w:r>
        <w:t xml:space="preserve">SATA 3.2 (2013년 8월)</w:t>
      </w:r>
    </w:p>
    <w:p>
      <w:pPr>
        <w:pStyle w:val="Compact"/>
        <w:numPr>
          <w:ilvl w:val="0"/>
          <w:numId w:val="1005"/>
        </w:numPr>
      </w:pPr>
      <w:r>
        <w:rPr>
          <w:b/>
          <w:bCs/>
        </w:rPr>
        <w:t xml:space="preserve">SATA Express 규격</w:t>
      </w:r>
      <w:r>
        <w:t xml:space="preserve">: SATA와 PCI Express 버스를 결합한 인터페이스</w:t>
      </w:r>
    </w:p>
    <w:p>
      <w:pPr>
        <w:pStyle w:val="Compact"/>
        <w:numPr>
          <w:ilvl w:val="1"/>
          <w:numId w:val="1006"/>
        </w:numPr>
      </w:pPr>
      <w:r>
        <w:t xml:space="preserve">PCI Express 사용으로 1969 MB/s의 이론적 처리량 달성</w:t>
      </w:r>
    </w:p>
    <w:p>
      <w:pPr>
        <w:pStyle w:val="Compact"/>
        <w:numPr>
          <w:ilvl w:val="0"/>
          <w:numId w:val="1005"/>
        </w:numPr>
      </w:pPr>
      <w:r>
        <w:rPr>
          <w:b/>
          <w:bCs/>
        </w:rPr>
        <w:t xml:space="preserve">M.2 표준</w:t>
      </w:r>
      <w:r>
        <w:t xml:space="preserve">: SATA Express 인터페이스의 소형 폼 팩터 구현</w:t>
      </w:r>
    </w:p>
    <w:p>
      <w:pPr>
        <w:pStyle w:val="Compact"/>
        <w:numPr>
          <w:ilvl w:val="0"/>
          <w:numId w:val="1005"/>
        </w:numPr>
      </w:pPr>
      <w:r>
        <w:rPr>
          <w:b/>
          <w:bCs/>
        </w:rPr>
        <w:t xml:space="preserve">microSSD</w:t>
      </w:r>
      <w:r>
        <w:t xml:space="preserve">: 소형화된 임베디드 SATA 저장 장치용 BGA 전기 인터페이스</w:t>
      </w:r>
    </w:p>
    <w:p>
      <w:pPr>
        <w:pStyle w:val="Compact"/>
        <w:numPr>
          <w:ilvl w:val="0"/>
          <w:numId w:val="1005"/>
        </w:numPr>
      </w:pPr>
      <w:r>
        <w:rPr>
          <w:b/>
          <w:bCs/>
        </w:rPr>
        <w:t xml:space="preserve">USM Slim</w:t>
      </w:r>
      <w:r>
        <w:t xml:space="preserve">: Universal Storage Module 두께를 14.5mm에서 9mm로 감소</w:t>
      </w:r>
    </w:p>
    <w:p>
      <w:pPr>
        <w:pStyle w:val="Compact"/>
        <w:numPr>
          <w:ilvl w:val="0"/>
          <w:numId w:val="1005"/>
        </w:numPr>
      </w:pPr>
      <w:r>
        <w:rPr>
          <w:b/>
          <w:bCs/>
        </w:rPr>
        <w:t xml:space="preserve">DevSleep</w:t>
      </w:r>
      <w:r>
        <w:t xml:space="preserve">: InstantGo 등 저전력 모드에서 향상된 전력 관리</w:t>
      </w:r>
    </w:p>
    <w:bookmarkEnd w:id="28"/>
    <w:bookmarkStart w:id="29" w:name="sata-3.3-2016년-2월"/>
    <w:p>
      <w:pPr>
        <w:pStyle w:val="Heading3"/>
      </w:pPr>
      <w:r>
        <w:t xml:space="preserve">SATA 3.3 (2016년 2월)</w:t>
      </w:r>
    </w:p>
    <w:p>
      <w:pPr>
        <w:pStyle w:val="Compact"/>
        <w:numPr>
          <w:ilvl w:val="0"/>
          <w:numId w:val="1007"/>
        </w:numPr>
      </w:pPr>
      <w:r>
        <w:rPr>
          <w:b/>
          <w:bCs/>
        </w:rPr>
        <w:t xml:space="preserve">Shingled Magnetic Recording(SMR) 지원</w:t>
      </w:r>
      <w:r>
        <w:t xml:space="preserve">: 하드 디스크 드라이브 용량을 25% 이상 증가</w:t>
      </w:r>
    </w:p>
    <w:p>
      <w:pPr>
        <w:pStyle w:val="Compact"/>
        <w:numPr>
          <w:ilvl w:val="0"/>
          <w:numId w:val="1007"/>
        </w:numPr>
      </w:pPr>
      <w:r>
        <w:rPr>
          <w:b/>
          <w:bCs/>
        </w:rPr>
        <w:t xml:space="preserve">Zoned ATA Command Set(ZAC)</w:t>
      </w:r>
      <w:r>
        <w:t xml:space="preserve"> </w:t>
      </w:r>
      <w:r>
        <w:t xml:space="preserve">선택적 기능</w:t>
      </w:r>
    </w:p>
    <w:p>
      <w:pPr>
        <w:pStyle w:val="Compact"/>
        <w:numPr>
          <w:ilvl w:val="0"/>
          <w:numId w:val="1007"/>
        </w:numPr>
      </w:pPr>
      <w:r>
        <w:rPr>
          <w:b/>
          <w:bCs/>
        </w:rPr>
        <w:t xml:space="preserve">Power Disable 기능</w:t>
      </w:r>
      <w:r>
        <w:t xml:space="preserve">: SATA 드라이브의 원격 전력 순환 가능</w:t>
      </w:r>
    </w:p>
    <w:p>
      <w:pPr>
        <w:pStyle w:val="Compact"/>
        <w:numPr>
          <w:ilvl w:val="0"/>
          <w:numId w:val="1007"/>
        </w:numPr>
      </w:pPr>
      <w:r>
        <w:rPr>
          <w:b/>
          <w:bCs/>
        </w:rPr>
        <w:t xml:space="preserve">Rebuild Assist 기능</w:t>
      </w:r>
      <w:r>
        <w:t xml:space="preserve">: 데이터 센터 유지보수 지원을 위한 재구축 프로세스 가속화</w:t>
      </w:r>
    </w:p>
    <w:p>
      <w:pPr>
        <w:pStyle w:val="Compact"/>
        <w:numPr>
          <w:ilvl w:val="0"/>
          <w:numId w:val="1007"/>
        </w:numPr>
      </w:pPr>
      <w:r>
        <w:rPr>
          <w:b/>
          <w:bCs/>
        </w:rPr>
        <w:t xml:space="preserve">Transmitter Emphasis 규격</w:t>
      </w:r>
      <w:r>
        <w:t xml:space="preserve">: 전기적으로 까다로운 환경에서 호스트와 장치 간 상호 운용성 및 신뢰성 향상</w:t>
      </w:r>
    </w:p>
    <w:bookmarkEnd w:id="29"/>
    <w:bookmarkStart w:id="30" w:name="sata-3.4-2018년-6월"/>
    <w:p>
      <w:pPr>
        <w:pStyle w:val="Heading3"/>
      </w:pPr>
      <w:r>
        <w:t xml:space="preserve">SATA 3.4 (2018년 6월)</w:t>
      </w:r>
    </w:p>
    <w:p>
      <w:pPr>
        <w:pStyle w:val="FirstParagraph"/>
      </w:pPr>
      <w:r>
        <w:t xml:space="preserve">SATA 3.4 규격은 장치 상태 모니터링 및 하우스키핑 작업 실행에 중점을 두면서도 전체 성능에 미치는 영향을 최소화하는 것을 목표로 개발되었다.</w:t>
      </w:r>
    </w:p>
    <w:p>
      <w:pPr>
        <w:pStyle w:val="BodyText"/>
      </w:pPr>
      <w:r>
        <w:t xml:space="preserve">주요 기능:</w:t>
      </w:r>
    </w:p>
    <w:p>
      <w:pPr>
        <w:pStyle w:val="Compact"/>
        <w:numPr>
          <w:ilvl w:val="0"/>
          <w:numId w:val="1008"/>
        </w:numPr>
      </w:pPr>
      <w:r>
        <w:rPr>
          <w:b/>
          <w:bCs/>
        </w:rPr>
        <w:t xml:space="preserve">Durable/Ordered Write Notification</w:t>
      </w:r>
      <w:r>
        <w:t xml:space="preserve">: 선택된 중요 캐시 데이터를 미디어에 기록하여 정상 작업에 미치는 영향을 최소화</w:t>
      </w:r>
    </w:p>
    <w:p>
      <w:pPr>
        <w:pStyle w:val="Compact"/>
        <w:numPr>
          <w:ilvl w:val="0"/>
          <w:numId w:val="1008"/>
        </w:numPr>
      </w:pPr>
      <w:r>
        <w:rPr>
          <w:b/>
          <w:bCs/>
        </w:rPr>
        <w:t xml:space="preserve">Device Temperature Monitoring</w:t>
      </w:r>
      <w:r>
        <w:t xml:space="preserve">: SFF-8609 표준을 활용한 OOB(Out-of-Band) 통신으로 정상 작업을 방해하지 않고 SATA 장치 온도 및 기타 조건의 능동적 모니터링</w:t>
      </w:r>
    </w:p>
    <w:p>
      <w:pPr>
        <w:pStyle w:val="Compact"/>
        <w:numPr>
          <w:ilvl w:val="0"/>
          <w:numId w:val="1008"/>
        </w:numPr>
      </w:pPr>
      <w:r>
        <w:rPr>
          <w:b/>
          <w:bCs/>
        </w:rPr>
        <w:t xml:space="preserve">Device Sleep Signal Timing</w:t>
      </w:r>
      <w:r>
        <w:t xml:space="preserve">: 제조업체 구현 간 호환성 향상을 위한 추가 정의</w:t>
      </w:r>
    </w:p>
    <w:bookmarkEnd w:id="30"/>
    <w:bookmarkStart w:id="31" w:name="sata-3.5-2020년-7월---최신-규격"/>
    <w:p>
      <w:pPr>
        <w:pStyle w:val="Heading3"/>
      </w:pPr>
      <w:r>
        <w:t xml:space="preserve">SATA 3.5 (2020년 7월) - 최신 규격</w:t>
      </w:r>
    </w:p>
    <w:p>
      <w:pPr>
        <w:pStyle w:val="FirstParagraph"/>
      </w:pPr>
      <w:r>
        <w:t xml:space="preserve">SATA 3.5 규격은 성능 향상과 다른 산업 I/O 표준과의 통합 증진에 중점을 두고 개발되었다.</w:t>
      </w:r>
    </w:p>
    <w:p>
      <w:pPr>
        <w:pStyle w:val="BodyText"/>
      </w:pPr>
      <w:r>
        <w:rPr>
          <w:b/>
          <w:bCs/>
        </w:rPr>
        <w:t xml:space="preserve">주요 새 기능:</w:t>
      </w:r>
    </w:p>
    <w:p>
      <w:pPr>
        <w:numPr>
          <w:ilvl w:val="0"/>
          <w:numId w:val="1009"/>
        </w:numPr>
      </w:pPr>
      <w:r>
        <w:rPr>
          <w:b/>
          <w:bCs/>
        </w:rPr>
        <w:t xml:space="preserve">Device Transmit Emphasis for Gen 3 PHY</w:t>
      </w:r>
    </w:p>
    <w:p>
      <w:pPr>
        <w:pStyle w:val="Compact"/>
        <w:numPr>
          <w:ilvl w:val="1"/>
          <w:numId w:val="1010"/>
        </w:numPr>
      </w:pPr>
      <w:r>
        <w:t xml:space="preserve">SATA를 다른 I/O 측정 솔루션의 특성과 정렬</w:t>
      </w:r>
    </w:p>
    <w:p>
      <w:pPr>
        <w:pStyle w:val="Compact"/>
        <w:numPr>
          <w:ilvl w:val="1"/>
          <w:numId w:val="1010"/>
        </w:numPr>
      </w:pPr>
      <w:r>
        <w:t xml:space="preserve">SATA-IO 회원들의 테스트 및 통합 지원</w:t>
      </w:r>
    </w:p>
    <w:p>
      <w:pPr>
        <w:numPr>
          <w:ilvl w:val="0"/>
          <w:numId w:val="1009"/>
        </w:numPr>
      </w:pPr>
      <w:r>
        <w:rPr>
          <w:b/>
          <w:bCs/>
        </w:rPr>
        <w:t xml:space="preserve">Defined Ordered NCQ Commands</w:t>
      </w:r>
    </w:p>
    <w:p>
      <w:pPr>
        <w:pStyle w:val="Compact"/>
        <w:numPr>
          <w:ilvl w:val="1"/>
          <w:numId w:val="1011"/>
        </w:numPr>
      </w:pPr>
      <w:r>
        <w:t xml:space="preserve">호스트가 대기열 명령 간의 처리 관계를 지정할 수 있게 함</w:t>
      </w:r>
    </w:p>
    <w:p>
      <w:pPr>
        <w:pStyle w:val="Compact"/>
        <w:numPr>
          <w:ilvl w:val="1"/>
          <w:numId w:val="1011"/>
        </w:numPr>
      </w:pPr>
      <w:r>
        <w:t xml:space="preserve">큐에서 명령이 처리되는 순서 설정</w:t>
      </w:r>
    </w:p>
    <w:p>
      <w:pPr>
        <w:numPr>
          <w:ilvl w:val="0"/>
          <w:numId w:val="1009"/>
        </w:numPr>
      </w:pPr>
      <w:r>
        <w:rPr>
          <w:b/>
          <w:bCs/>
        </w:rPr>
        <w:t xml:space="preserve">Command Duration Limit Features</w:t>
      </w:r>
    </w:p>
    <w:p>
      <w:pPr>
        <w:pStyle w:val="Compact"/>
        <w:numPr>
          <w:ilvl w:val="1"/>
          <w:numId w:val="1012"/>
        </w:numPr>
      </w:pPr>
      <w:r>
        <w:t xml:space="preserve">호스트가 서비스 품질 카테고리를 정의하여 지연 시간 감소</w:t>
      </w:r>
    </w:p>
    <w:p>
      <w:pPr>
        <w:pStyle w:val="Compact"/>
        <w:numPr>
          <w:ilvl w:val="1"/>
          <w:numId w:val="1012"/>
        </w:numPr>
      </w:pPr>
      <w:r>
        <w:t xml:space="preserve">명령 속성에 대한 더 세밀한 제어 제공</w:t>
      </w:r>
    </w:p>
    <w:p>
      <w:pPr>
        <w:pStyle w:val="Compact"/>
        <w:numPr>
          <w:ilvl w:val="1"/>
          <w:numId w:val="1012"/>
        </w:numPr>
      </w:pPr>
      <w:r>
        <w:t xml:space="preserve">Open Compute Project(OCP)에서 설정한 "Fast Fail" 요구사항과 정렬</w:t>
      </w:r>
    </w:p>
    <w:p>
      <w:pPr>
        <w:pStyle w:val="Compact"/>
        <w:numPr>
          <w:ilvl w:val="1"/>
          <w:numId w:val="1012"/>
        </w:numPr>
      </w:pPr>
      <w:r>
        <w:t xml:space="preserve">INCITS T13 기술 위원회 표준에 명시된 요구사항 준수</w:t>
      </w:r>
    </w:p>
    <w:p>
      <w:pPr>
        <w:numPr>
          <w:ilvl w:val="0"/>
          <w:numId w:val="1009"/>
        </w:numPr>
      </w:pPr>
      <w:r>
        <w:rPr>
          <w:b/>
          <w:bCs/>
        </w:rPr>
        <w:t xml:space="preserve">기타 개선사항</w:t>
      </w:r>
    </w:p>
    <w:p>
      <w:pPr>
        <w:pStyle w:val="Compact"/>
        <w:numPr>
          <w:ilvl w:val="1"/>
          <w:numId w:val="1013"/>
        </w:numPr>
      </w:pPr>
      <w:r>
        <w:t xml:space="preserve">최신 T13 표준 업데이트 통합</w:t>
      </w:r>
    </w:p>
    <w:p>
      <w:pPr>
        <w:pStyle w:val="Compact"/>
        <w:numPr>
          <w:ilvl w:val="1"/>
          <w:numId w:val="1013"/>
        </w:numPr>
      </w:pPr>
      <w:r>
        <w:t xml:space="preserve">이전 SATA 3.4 규격의 다양한 수정 및 명확화</w:t>
      </w:r>
    </w:p>
    <w:bookmarkEnd w:id="31"/>
    <w:bookmarkEnd w:id="32"/>
    <w:bookmarkStart w:id="36" w:name="sata의-기술적-특징"/>
    <w:p>
      <w:pPr>
        <w:pStyle w:val="Heading2"/>
      </w:pPr>
      <w:r>
        <w:t xml:space="preserve">SATA의 기술적 특징</w:t>
      </w:r>
    </w:p>
    <w:bookmarkStart w:id="33" w:name="핫-플러그-지원"/>
    <w:p>
      <w:pPr>
        <w:pStyle w:val="Heading3"/>
      </w:pPr>
      <w:r>
        <w:t xml:space="preserve">핫 플러그 지원</w:t>
      </w:r>
    </w:p>
    <w:p>
      <w:pPr>
        <w:pStyle w:val="FirstParagraph"/>
      </w:pPr>
      <w:r>
        <w:t xml:space="preserve">SATA 규격은 핫 플러그 기능을 의무적으로 요구한다. 이는 전원이 켜진 상태에서 장치를 백플레인 커넥터에 삽입하거나 제거할 수 있음을 의미한다. 삽입 후 장치는 초기화되어 정상적으로 작동한다.</w:t>
      </w:r>
    </w:p>
    <w:bookmarkEnd w:id="33"/>
    <w:bookmarkStart w:id="34" w:name="호환성"/>
    <w:p>
      <w:pPr>
        <w:pStyle w:val="Heading3"/>
      </w:pPr>
      <w:r>
        <w:t xml:space="preserve">호환성</w:t>
      </w:r>
    </w:p>
    <w:p>
      <w:pPr>
        <w:pStyle w:val="Compact"/>
        <w:numPr>
          <w:ilvl w:val="0"/>
          <w:numId w:val="1014"/>
        </w:numPr>
      </w:pPr>
      <w:r>
        <w:rPr>
          <w:b/>
          <w:bCs/>
        </w:rPr>
        <w:t xml:space="preserve">하위 호환성</w:t>
      </w:r>
      <w:r>
        <w:t xml:space="preserve">: 모든 SATA 버전은 이전 버전과 하위 호환성을 유지</w:t>
      </w:r>
    </w:p>
    <w:p>
      <w:pPr>
        <w:pStyle w:val="Compact"/>
        <w:numPr>
          <w:ilvl w:val="0"/>
          <w:numId w:val="1014"/>
        </w:numPr>
      </w:pPr>
      <w:r>
        <w:rPr>
          <w:b/>
          <w:bCs/>
        </w:rPr>
        <w:t xml:space="preserve">SAS 호환성</w:t>
      </w:r>
      <w:r>
        <w:t xml:space="preserve">: SATA 장치는 SAS 도메인에 직접 연결 가능</w:t>
      </w:r>
    </w:p>
    <w:p>
      <w:pPr>
        <w:pStyle w:val="Compact"/>
        <w:numPr>
          <w:ilvl w:val="0"/>
          <w:numId w:val="1014"/>
        </w:numPr>
      </w:pPr>
      <w:r>
        <w:rPr>
          <w:b/>
          <w:bCs/>
        </w:rPr>
        <w:t xml:space="preserve">운영체제 지원</w:t>
      </w:r>
      <w:r>
        <w:t xml:space="preserve">: 최신 Windows, macOS, Linux, FreeBSD, Solaris 등에서 AHCI 지원</w:t>
      </w:r>
    </w:p>
    <w:bookmarkEnd w:id="34"/>
    <w:bookmarkStart w:id="35" w:name="전력-관리"/>
    <w:p>
      <w:pPr>
        <w:pStyle w:val="Heading3"/>
      </w:pPr>
      <w:r>
        <w:t xml:space="preserve">전력 관리</w:t>
      </w:r>
    </w:p>
    <w:p>
      <w:pPr>
        <w:pStyle w:val="FirstParagraph"/>
      </w:pPr>
      <w:r>
        <w:t xml:space="preserve">SATA 3.0부터 향상된 전력 관리 기능이 도입되어 모바일 및 항상 켜져 있는 장치의 전력 효율성이 크게 개선되었다.</w:t>
      </w:r>
    </w:p>
    <w:bookmarkEnd w:id="35"/>
    <w:bookmarkEnd w:id="36"/>
    <w:bookmarkStart w:id="39" w:name="현재-시장-동향"/>
    <w:p>
      <w:pPr>
        <w:pStyle w:val="Heading2"/>
      </w:pPr>
      <w:r>
        <w:t xml:space="preserve">현재 시장 동향</w:t>
      </w:r>
    </w:p>
    <w:bookmarkStart w:id="37" w:name="sata-vs-nvme"/>
    <w:p>
      <w:pPr>
        <w:pStyle w:val="Heading3"/>
      </w:pPr>
      <w:r>
        <w:t xml:space="preserve">SATA vs NVMe</w:t>
      </w:r>
    </w:p>
    <w:p>
      <w:pPr>
        <w:pStyle w:val="FirstParagraph"/>
      </w:pPr>
      <w:r>
        <w:t xml:space="preserve">현재 스토리지 시장에서는 NVMe(Non-Volatile Memory Express) 인터페이스가 고성능 SSD의 주류로 자리잡고 있다. 그러나 SATA는 여전히 다음과 같은 영역에서 중요한 역할을 하고 있다:</w:t>
      </w:r>
    </w:p>
    <w:p>
      <w:pPr>
        <w:pStyle w:val="Compact"/>
        <w:numPr>
          <w:ilvl w:val="0"/>
          <w:numId w:val="1015"/>
        </w:numPr>
      </w:pPr>
      <w:r>
        <w:t xml:space="preserve">대용량 기계식 하드 드라이브</w:t>
      </w:r>
    </w:p>
    <w:p>
      <w:pPr>
        <w:pStyle w:val="Compact"/>
        <w:numPr>
          <w:ilvl w:val="0"/>
          <w:numId w:val="1015"/>
        </w:numPr>
      </w:pPr>
      <w:r>
        <w:t xml:space="preserve">비용 효율적인 SSD 솔루션</w:t>
      </w:r>
    </w:p>
    <w:p>
      <w:pPr>
        <w:pStyle w:val="Compact"/>
        <w:numPr>
          <w:ilvl w:val="0"/>
          <w:numId w:val="1015"/>
        </w:numPr>
      </w:pPr>
      <w:r>
        <w:t xml:space="preserve">엔터프라이즈 및 클라우드 환경</w:t>
      </w:r>
    </w:p>
    <w:p>
      <w:pPr>
        <w:pStyle w:val="Compact"/>
        <w:numPr>
          <w:ilvl w:val="0"/>
          <w:numId w:val="1015"/>
        </w:numPr>
      </w:pPr>
      <w:r>
        <w:t xml:space="preserve">레거시 시스템 지원</w:t>
      </w:r>
    </w:p>
    <w:bookmarkEnd w:id="37"/>
    <w:bookmarkStart w:id="38" w:name="시장-전망"/>
    <w:p>
      <w:pPr>
        <w:pStyle w:val="Heading3"/>
      </w:pPr>
      <w:r>
        <w:t xml:space="preserve">시장 전망</w:t>
      </w:r>
    </w:p>
    <w:p>
      <w:pPr>
        <w:pStyle w:val="FirstParagraph"/>
      </w:pPr>
      <w:r>
        <w:t xml:space="preserve">2023년 SATA 커넥터 시장 규모는 1,065억 달러로 평가되었으며, 2032년까지 2,100억 달러에 달할 것으로 예상되어 연평균 성장률(CAGR) 7.0%를 기록할 전망이다.</w:t>
      </w:r>
    </w:p>
    <w:bookmarkEnd w:id="38"/>
    <w:bookmarkEnd w:id="39"/>
    <w:bookmarkStart w:id="40" w:name="sata-io-조직"/>
    <w:p>
      <w:pPr>
        <w:pStyle w:val="Heading2"/>
      </w:pPr>
      <w:r>
        <w:t xml:space="preserve">SATA-IO 조직</w:t>
      </w:r>
    </w:p>
    <w:p>
      <w:pPr>
        <w:pStyle w:val="FirstParagraph"/>
      </w:pPr>
      <w:r>
        <w:t xml:space="preserve">Serial ATA International Organization(SATA-IO)은 2004년 9월에 설립된 국제 기구로, SATA 규격을 개방형 산업 표준으로 소유하고 관리한다. 조직의 주요 역할은:</w:t>
      </w:r>
    </w:p>
    <w:p>
      <w:pPr>
        <w:pStyle w:val="Compact"/>
        <w:numPr>
          <w:ilvl w:val="0"/>
          <w:numId w:val="1016"/>
        </w:numPr>
      </w:pPr>
      <w:r>
        <w:t xml:space="preserve">SATA 규격의 품질, 무결성, 보급 유지</w:t>
      </w:r>
    </w:p>
    <w:p>
      <w:pPr>
        <w:pStyle w:val="Compact"/>
        <w:numPr>
          <w:ilvl w:val="0"/>
          <w:numId w:val="1016"/>
        </w:numPr>
      </w:pPr>
      <w:r>
        <w:t xml:space="preserve">산업 발전에 따른 규격 정의 및 구현</w:t>
      </w:r>
    </w:p>
    <w:p>
      <w:pPr>
        <w:pStyle w:val="Compact"/>
        <w:numPr>
          <w:ilvl w:val="0"/>
          <w:numId w:val="1016"/>
        </w:numPr>
      </w:pPr>
      <w:r>
        <w:t xml:space="preserve">기술 홍보 및 마케팅</w:t>
      </w:r>
    </w:p>
    <w:p>
      <w:pPr>
        <w:pStyle w:val="Compact"/>
        <w:numPr>
          <w:ilvl w:val="0"/>
          <w:numId w:val="1016"/>
        </w:numPr>
      </w:pPr>
      <w:r>
        <w:t xml:space="preserve">향후 인터페이스 기능 및 규격 개발</w:t>
      </w:r>
    </w:p>
    <w:bookmarkEnd w:id="40"/>
    <w:bookmarkStart w:id="41" w:name="결론"/>
    <w:p>
      <w:pPr>
        <w:pStyle w:val="Heading2"/>
      </w:pPr>
      <w:r>
        <w:t xml:space="preserve">결론</w:t>
      </w:r>
    </w:p>
    <w:p>
      <w:pPr>
        <w:pStyle w:val="FirstParagraph"/>
      </w:pPr>
      <w:r>
        <w:t xml:space="preserve">SATA 규격은 2000년 최초 발표 이후 25년간 지속적으로 발전해왔다. 최신 SATA 3.5 규격은 성능 향상과 다른 I/O 표준과의 통합성을 개선하여 여전히 관련성을 유지하고 있다. NVMe와 같은 새로운 인터페이스의 등장에도 불구하고, SATA는 특정 용도와 시장에서 여전히 중요한 역할을 담당하고 있으며, 앞으로도 스토리지 생태계의 핵심 구성 요소로 남을 것으로 예상된다.</w:t>
      </w:r>
    </w:p>
    <w:p>
      <w:r>
        <w:pict>
          <v:rect style="width:0;height:1.5pt" o:hralign="center" o:hrstd="t" o:hr="t"/>
        </w:pict>
      </w:r>
    </w:p>
    <w:bookmarkEnd w:id="41"/>
    <w:bookmarkStart w:id="51" w:name="참고-문헌"/>
    <w:p>
      <w:pPr>
        <w:pStyle w:val="Heading2"/>
      </w:pPr>
      <w:r>
        <w:t xml:space="preserve">참고 문헌</w:t>
      </w:r>
    </w:p>
    <w:p>
      <w:pPr>
        <w:pStyle w:val="Compact"/>
        <w:numPr>
          <w:ilvl w:val="0"/>
          <w:numId w:val="1017"/>
        </w:numPr>
      </w:pPr>
      <w:r>
        <w:t xml:space="preserve">Serial ATA International Organization (SATA-IO). (2020). "SATA-IO Increases Interoperability Features with Revision 3.5 Specification."</w:t>
      </w:r>
      <w:r>
        <w:t xml:space="preserve"> </w:t>
      </w:r>
      <w:r>
        <w:rPr>
          <w:i/>
          <w:iCs/>
        </w:rPr>
        <w:t xml:space="preserve">Business Wire</w:t>
      </w:r>
      <w:r>
        <w:t xml:space="preserve">.</w:t>
      </w:r>
      <w:r>
        <w:t xml:space="preserve"> </w:t>
      </w:r>
      <w:hyperlink r:id="rId42">
        <w:r>
          <w:rPr>
            <w:rStyle w:val="Hyperlink"/>
          </w:rPr>
          <w:t xml:space="preserve">https://www.businesswire.com/news/home/20200715005295/en/</w:t>
        </w:r>
      </w:hyperlink>
    </w:p>
    <w:p>
      <w:pPr>
        <w:pStyle w:val="Compact"/>
        <w:numPr>
          <w:ilvl w:val="0"/>
          <w:numId w:val="1017"/>
        </w:numPr>
      </w:pPr>
      <w:r>
        <w:t xml:space="preserve">SATA-IO. (2024). "Home | SATA-IO." Official Website.</w:t>
      </w:r>
      <w:r>
        <w:t xml:space="preserve"> </w:t>
      </w:r>
      <w:hyperlink r:id="rId43">
        <w:r>
          <w:rPr>
            <w:rStyle w:val="Hyperlink"/>
          </w:rPr>
          <w:t xml:space="preserve">https://sata-io.org/</w:t>
        </w:r>
      </w:hyperlink>
    </w:p>
    <w:p>
      <w:pPr>
        <w:pStyle w:val="Compact"/>
        <w:numPr>
          <w:ilvl w:val="0"/>
          <w:numId w:val="1017"/>
        </w:numPr>
      </w:pPr>
      <w:r>
        <w:t xml:space="preserve">Wikipedia Contributors. (2025). "SATA."</w:t>
      </w:r>
      <w:r>
        <w:t xml:space="preserve"> </w:t>
      </w:r>
      <w:r>
        <w:rPr>
          <w:i/>
          <w:iCs/>
        </w:rPr>
        <w:t xml:space="preserve">Wikipedia</w:t>
      </w:r>
      <w:r>
        <w:t xml:space="preserve">.</w:t>
      </w:r>
      <w:r>
        <w:t xml:space="preserve"> </w:t>
      </w:r>
      <w:hyperlink r:id="rId44">
        <w:r>
          <w:rPr>
            <w:rStyle w:val="Hyperlink"/>
          </w:rPr>
          <w:t xml:space="preserve">https://en.wikipedia.org/wiki/SATA</w:t>
        </w:r>
      </w:hyperlink>
    </w:p>
    <w:p>
      <w:pPr>
        <w:pStyle w:val="Compact"/>
        <w:numPr>
          <w:ilvl w:val="0"/>
          <w:numId w:val="1017"/>
        </w:numPr>
      </w:pPr>
      <w:r>
        <w:t xml:space="preserve">SATA-IO. (2020). "SATA-IO Increases Interoperability Features with Revision 3.5 Specification."</w:t>
      </w:r>
      <w:r>
        <w:t xml:space="preserve"> </w:t>
      </w:r>
      <w:r>
        <w:rPr>
          <w:i/>
          <w:iCs/>
        </w:rPr>
        <w:t xml:space="preserve">TechPowerUp</w:t>
      </w:r>
      <w:r>
        <w:t xml:space="preserve">.</w:t>
      </w:r>
      <w:r>
        <w:t xml:space="preserve"> </w:t>
      </w:r>
      <w:hyperlink r:id="rId45">
        <w:r>
          <w:rPr>
            <w:rStyle w:val="Hyperlink"/>
          </w:rPr>
          <w:t xml:space="preserve">https://www.techpowerup.com/269946/sata-io-increases-interoperability-features-with-revision-3-5-specification</w:t>
        </w:r>
      </w:hyperlink>
    </w:p>
    <w:p>
      <w:pPr>
        <w:pStyle w:val="Compact"/>
        <w:numPr>
          <w:ilvl w:val="0"/>
          <w:numId w:val="1017"/>
        </w:numPr>
      </w:pPr>
      <w:r>
        <w:t xml:space="preserve">Bit-tech.net. (2018). "SATA-IO announces SATA 3.4 release."</w:t>
      </w:r>
      <w:r>
        <w:t xml:space="preserve"> </w:t>
      </w:r>
      <w:hyperlink r:id="rId46">
        <w:r>
          <w:rPr>
            <w:rStyle w:val="Hyperlink"/>
          </w:rPr>
          <w:t xml:space="preserve">https://bit-tech.net/news/tech/storage/sata-io-announces-sata-34-release/1/</w:t>
        </w:r>
      </w:hyperlink>
    </w:p>
    <w:p>
      <w:pPr>
        <w:pStyle w:val="Compact"/>
        <w:numPr>
          <w:ilvl w:val="0"/>
          <w:numId w:val="1017"/>
        </w:numPr>
      </w:pPr>
      <w:r>
        <w:t xml:space="preserve">SATA-IO. (2016). "SATA-IO Expands Supported Features in Revision 3.3 Specification."</w:t>
      </w:r>
      <w:r>
        <w:t xml:space="preserve"> </w:t>
      </w:r>
      <w:r>
        <w:rPr>
          <w:i/>
          <w:iCs/>
        </w:rPr>
        <w:t xml:space="preserve">Business Wire</w:t>
      </w:r>
      <w:r>
        <w:t xml:space="preserve">.</w:t>
      </w:r>
      <w:r>
        <w:t xml:space="preserve"> </w:t>
      </w:r>
      <w:hyperlink r:id="rId47">
        <w:r>
          <w:rPr>
            <w:rStyle w:val="Hyperlink"/>
          </w:rPr>
          <w:t xml:space="preserve">https://www.businesswire.com/news/home/20160216005077/en/</w:t>
        </w:r>
      </w:hyperlink>
    </w:p>
    <w:p>
      <w:pPr>
        <w:pStyle w:val="Compact"/>
        <w:numPr>
          <w:ilvl w:val="0"/>
          <w:numId w:val="1017"/>
        </w:numPr>
      </w:pPr>
      <w:r>
        <w:t xml:space="preserve">Market Research Forecast. (2025). "SATA Connector Market 2025-2033 Trends: Unveiling Growth Opportunities and Competitor Dynamics."</w:t>
      </w:r>
      <w:r>
        <w:t xml:space="preserve"> </w:t>
      </w:r>
      <w:hyperlink r:id="rId48">
        <w:r>
          <w:rPr>
            <w:rStyle w:val="Hyperlink"/>
          </w:rPr>
          <w:t xml:space="preserve">https://www.marketresearchforecast.com/reports/sata-connector-market-5378</w:t>
        </w:r>
      </w:hyperlink>
    </w:p>
    <w:p>
      <w:pPr>
        <w:pStyle w:val="Compact"/>
        <w:numPr>
          <w:ilvl w:val="0"/>
          <w:numId w:val="1017"/>
        </w:numPr>
      </w:pPr>
      <w:r>
        <w:t xml:space="preserve">Wikipedia (2024). "SATA Express."</w:t>
      </w:r>
      <w:r>
        <w:t xml:space="preserve"> </w:t>
      </w:r>
      <w:hyperlink r:id="rId49">
        <w:r>
          <w:rPr>
            <w:rStyle w:val="Hyperlink"/>
          </w:rPr>
          <w:t xml:space="preserve">https://en.wikipedia.org/wiki/SATA_Express</w:t>
        </w:r>
      </w:hyperlink>
    </w:p>
    <w:p>
      <w:pPr>
        <w:pStyle w:val="Compact"/>
        <w:numPr>
          <w:ilvl w:val="0"/>
          <w:numId w:val="1017"/>
        </w:numPr>
      </w:pPr>
      <w:r>
        <w:t xml:space="preserve">SATA-IO. (2024). "Specification Errata, Technical Proposals, and Design Guidelines."</w:t>
      </w:r>
      <w:r>
        <w:t xml:space="preserve"> </w:t>
      </w:r>
      <w:hyperlink r:id="rId50">
        <w:r>
          <w:rPr>
            <w:rStyle w:val="Hyperlink"/>
          </w:rPr>
          <w:t xml:space="preserve">https://sata-io.org/developers/errata-design-guidelines</w:t>
        </w:r>
      </w:hyperlink>
    </w:p>
    <w:bookmarkEnd w:id="51"/>
    <w:bookmarkEnd w:id="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6" Target="https://bit-tech.net/news/tech/storage/sata-io-announces-sata-34-release/1/" TargetMode="External" /><Relationship Type="http://schemas.openxmlformats.org/officeDocument/2006/relationships/hyperlink" Id="rId44" Target="https://en.wikipedia.org/wiki/SATA" TargetMode="External" /><Relationship Type="http://schemas.openxmlformats.org/officeDocument/2006/relationships/hyperlink" Id="rId49" Target="https://en.wikipedia.org/wiki/SATA_Express" TargetMode="External" /><Relationship Type="http://schemas.openxmlformats.org/officeDocument/2006/relationships/hyperlink" Id="rId43" Target="https://sata-io.org/" TargetMode="External" /><Relationship Type="http://schemas.openxmlformats.org/officeDocument/2006/relationships/hyperlink" Id="rId50" Target="https://sata-io.org/developers/errata-design-guidelines" TargetMode="External" /><Relationship Type="http://schemas.openxmlformats.org/officeDocument/2006/relationships/hyperlink" Id="rId47" Target="https://www.businesswire.com/news/home/20160216005077/en/" TargetMode="External" /><Relationship Type="http://schemas.openxmlformats.org/officeDocument/2006/relationships/hyperlink" Id="rId42" Target="https://www.businesswire.com/news/home/20200715005295/en/" TargetMode="External" /><Relationship Type="http://schemas.openxmlformats.org/officeDocument/2006/relationships/hyperlink" Id="rId48" Target="https://www.marketresearchforecast.com/reports/sata-connector-market-5378" TargetMode="External" /><Relationship Type="http://schemas.openxmlformats.org/officeDocument/2006/relationships/hyperlink" Id="rId45" Target="https://www.techpowerup.com/269946/sata-io-increases-interoperability-features-with-revision-3-5-specification" TargetMode="External" /></Relationships>
</file>

<file path=word/_rels/footnotes.xml.rels><?xml version="1.0" encoding="UTF-8"?><Relationships xmlns="http://schemas.openxmlformats.org/package/2006/relationships"><Relationship Type="http://schemas.openxmlformats.org/officeDocument/2006/relationships/hyperlink" Id="rId46" Target="https://bit-tech.net/news/tech/storage/sata-io-announces-sata-34-release/1/" TargetMode="External" /><Relationship Type="http://schemas.openxmlformats.org/officeDocument/2006/relationships/hyperlink" Id="rId44" Target="https://en.wikipedia.org/wiki/SATA" TargetMode="External" /><Relationship Type="http://schemas.openxmlformats.org/officeDocument/2006/relationships/hyperlink" Id="rId49" Target="https://en.wikipedia.org/wiki/SATA_Express" TargetMode="External" /><Relationship Type="http://schemas.openxmlformats.org/officeDocument/2006/relationships/hyperlink" Id="rId43" Target="https://sata-io.org/" TargetMode="External" /><Relationship Type="http://schemas.openxmlformats.org/officeDocument/2006/relationships/hyperlink" Id="rId50" Target="https://sata-io.org/developers/errata-design-guidelines" TargetMode="External" /><Relationship Type="http://schemas.openxmlformats.org/officeDocument/2006/relationships/hyperlink" Id="rId47" Target="https://www.businesswire.com/news/home/20160216005077/en/" TargetMode="External" /><Relationship Type="http://schemas.openxmlformats.org/officeDocument/2006/relationships/hyperlink" Id="rId42" Target="https://www.businesswire.com/news/home/20200715005295/en/" TargetMode="External" /><Relationship Type="http://schemas.openxmlformats.org/officeDocument/2006/relationships/hyperlink" Id="rId48" Target="https://www.marketresearchforecast.com/reports/sata-connector-market-5378" TargetMode="External" /><Relationship Type="http://schemas.openxmlformats.org/officeDocument/2006/relationships/hyperlink" Id="rId45" Target="https://www.techpowerup.com/269946/sata-io-increases-interoperability-features-with-revision-3-5-specific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SATA 규격 조사 보고서</dc:title>
  <dc:creator/>
  <cp:keywords/>
  <dcterms:created xsi:type="dcterms:W3CDTF">2025-05-30T14:47:43Z</dcterms:created>
  <dcterms:modified xsi:type="dcterms:W3CDTF">2025-05-30T14:47:43Z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reated">
    <vt:lpwstr>20250530T234121</vt:lpwstr>
  </property>
  <property fmtid="{D5CDD505-2E9C-101B-9397-08002B2CF9AE}" pid="3" name="date modified">
    <vt:lpwstr>20250530T234405</vt:lpwstr>
  </property>
</Properties>
</file>