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B8FAC"/>
          <w:sz w:val="44"/>
          <w:szCs w:val="44"/>
        </w:rPr>
        <w:t xml:space="preserve">MedRecord</w:t>
      </w:r>
    </w:p>
    <w:p>
      <w:pPr>
        <w:spacing w:after="60"/>
        <w:jc w:val="center"/>
      </w:pPr>
      <w:r>
        <w:rPr>
          <w:b/>
          <w:bCs/>
          <w:color w:val="374151"/>
          <w:sz w:val="28"/>
          <w:szCs w:val="28"/>
        </w:rPr>
        <w:t xml:space="preserve">Week 3 Days 3-4 — Permission Gating + Notes + Voice Notes</w:t>
      </w:r>
    </w:p>
    <w:p>
      <w:pPr>
        <w:spacing w:after="280"/>
        <w:jc w:val="center"/>
      </w:pPr>
      <w:r>
        <w:rPr>
          <w:i/>
          <w:iCs/>
          <w:color w:val="6B7280"/>
          <w:sz w:val="22"/>
          <w:szCs w:val="22"/>
        </w:rPr>
        <w:t xml:space="preserve">Saturday May 30 → Sunday May 31, 2026</w:t>
      </w:r>
    </w:p>
    <w:p>
      <w:pPr>
        <w:pBdr>
          <w:bottom w:val="single" w:color="0B8FAC" w:sz="6" w:space="6"/>
        </w:pBdr>
        <w:spacing w:after="120" w:before="120"/>
      </w:pPr>
    </w:p>
    <w:p>
      <w:pPr>
        <w:spacing w:after="200" w:before="80"/>
        <w:jc w:val="center"/>
      </w:pPr>
      <w:r>
        <w:rPr>
          <w:b/>
          <w:bCs/>
          <w:color w:val="059669"/>
          <w:sz w:val="26"/>
          <w:szCs w:val="26"/>
        </w:rPr>
        <w:t xml:space="preserve">✅ SHIPPED — Permission Gating + Notes Feature + Voice Notes</w:t>
      </w:r>
    </w:p>
    <w:p>
      <w:pPr>
        <w:pBdr>
          <w:bottom w:val="single" w:color="0B8FAC" w:sz="6" w:space="6"/>
        </w:pBdr>
        <w:spacing w:after="120" w:before="120"/>
      </w:pPr>
    </w:p>
    <w:p>
      <w:pPr>
        <w:pStyle w:val="Heading1"/>
        <w:spacing w:after="180" w:before="240"/>
      </w:pPr>
      <w:r>
        <w:rPr>
          <w:b/>
          <w:bCs/>
          <w:color w:val="0B8FAC"/>
          <w:sz w:val="32"/>
          <w:szCs w:val="32"/>
        </w:rPr>
        <w:t xml:space="preserve">Executive Summary</w:t>
      </w:r>
    </w:p>
    <w:p>
      <w:pPr>
        <w:spacing w:after="120"/>
      </w:pPr>
      <w:r>
        <w:rPr>
          <w:sz w:val="22"/>
          <w:szCs w:val="22"/>
        </w:rPr>
        <w:t xml:space="preserve">This session shipped three major feature surfaces in a single extended day. The app went from 'sharing works' to a complete multi-user healthcare records platform with rich note-taking capabilities.</w:t>
      </w:r>
    </w:p>
    <w:p>
      <w:pPr>
        <w:spacing w:after="120"/>
      </w:pPr>
      <w:r>
        <w:rPr>
          <w:sz w:val="22"/>
          <w:szCs w:val="22"/>
        </w:rPr>
        <w:t xml:space="preserve">Three new capability layers landed:</w:t>
      </w:r>
    </w:p>
    <w:p>
      <w:pPr>
        <w:pStyle w:val="ListParagraph"/>
        <w:numPr>
          <w:ilvl w:val="0"/>
          <w:numId w:val="2"/>
        </w:numPr>
        <w:spacing w:after="80"/>
      </w:pPr>
      <w:r>
        <w:rPr>
          <w:sz w:val="22"/>
          <w:szCs w:val="22"/>
        </w:rPr>
        <w:t xml:space="preserve">Permission-aware UI gating — every shared screen now hides controls the user can't use, with a view-only banner explaining context</w:t>
      </w:r>
    </w:p>
    <w:p>
      <w:pPr>
        <w:pStyle w:val="ListParagraph"/>
        <w:numPr>
          <w:ilvl w:val="0"/>
          <w:numId w:val="2"/>
        </w:numPr>
        <w:spacing w:after="80"/>
      </w:pPr>
      <w:r>
        <w:rPr>
          <w:sz w:val="22"/>
          <w:szCs w:val="22"/>
        </w:rPr>
        <w:t xml:space="preserve">Notes feature — Personal and Doctor notes per family member, with shareable RLS-aware access</w:t>
      </w:r>
    </w:p>
    <w:p>
      <w:pPr>
        <w:pStyle w:val="ListParagraph"/>
        <w:numPr>
          <w:ilvl w:val="0"/>
          <w:numId w:val="2"/>
        </w:numPr>
        <w:spacing w:after="80"/>
      </w:pPr>
      <w:r>
        <w:rPr>
          <w:sz w:val="22"/>
          <w:szCs w:val="22"/>
        </w:rPr>
        <w:t xml:space="preserve">Voice notes — 60-second audio recording with playback, uploaded to Supabase Storage</w:t>
      </w:r>
    </w:p>
    <w:p>
      <w:pPr>
        <w:spacing w:after="80"/>
      </w:pPr>
      <w:r>
        <w:t xml:space="preserve"> </w:t>
      </w:r>
    </w:p>
    <w:p>
      <w:pPr>
        <w:spacing w:after="120"/>
      </w:pPr>
      <w:r>
        <w:rPr>
          <w:b/>
          <w:bCs/>
          <w:sz w:val="22"/>
          <w:szCs w:val="22"/>
        </w:rPr>
        <w:t xml:space="preserve">Together these complete the v1 multi-user surface area. The app is now meaningfully ready for pilot expansion.</w:t>
      </w:r>
    </w:p>
    <w:p>
      <w:pPr>
        <w:spacing w:after="80"/>
      </w:pPr>
      <w:r>
        <w:t xml:space="preserve"> </w:t>
      </w:r>
    </w:p>
    <w:p>
      <w:pPr>
        <w:pStyle w:val="Heading1"/>
        <w:spacing w:after="180" w:before="240"/>
      </w:pPr>
      <w:r>
        <w:rPr>
          <w:b/>
          <w:bCs/>
          <w:color w:val="0B8FAC"/>
          <w:sz w:val="32"/>
          <w:szCs w:val="32"/>
        </w:rPr>
        <w:t xml:space="preserve">What Shipped</w:t>
      </w:r>
    </w:p>
    <w:p>
      <w:pPr>
        <w:pStyle w:val="Heading2"/>
        <w:spacing w:after="120" w:before="200"/>
      </w:pPr>
      <w:r>
        <w:rPr>
          <w:b/>
          <w:bCs/>
          <w:color w:val="374151"/>
          <w:sz w:val="26"/>
          <w:szCs w:val="26"/>
        </w:rPr>
        <w:t xml:space="preserve">Layer 1: Permission-aware UI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Component</w:t>
            </w:r>
          </w:p>
        </w:tc>
        <w:tc>
          <w:tcPr>
            <w:tcW w:type="dxa" w:w="636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Purpose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PermissionContext.js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React Context for app-wide permission state (1.8 KB)</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ViewOnlyBanner.js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Reusable yellow banner shown automatically on view-only screens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Manage Shares Modal</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3 sections — granted shares (with revoke), pending invites (with cancel), shared with me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Permission badges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View / ✏️ Edit / 💪 Admin shown next to shared members in Family Manager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UI gating in Reports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Upload, Delete buttons hidden when view-only</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UI gating in Prescriptions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Add, Delete buttons hidden; toggle disabled but visible (preserves info)</w:t>
            </w:r>
          </w:p>
        </w:tc>
      </w:tr>
    </w:tbl>
    <w:p>
      <w:pPr>
        <w:spacing w:after="80"/>
      </w:pPr>
      <w:r>
        <w:t xml:space="preserve"> </w:t>
      </w:r>
    </w:p>
    <w:p>
      <w:pPr>
        <w:pStyle w:val="Heading2"/>
        <w:spacing w:after="120" w:before="200"/>
      </w:pPr>
      <w:r>
        <w:rPr>
          <w:b/>
          <w:bCs/>
          <w:color w:val="374151"/>
          <w:sz w:val="26"/>
          <w:szCs w:val="26"/>
        </w:rPr>
        <w:t xml:space="preserve">Layer 2: Notes feature</w:t>
      </w:r>
    </w:p>
    <w:p>
      <w:pPr>
        <w:spacing w:after="120"/>
      </w:pPr>
      <w:r>
        <w:rPr>
          <w:sz w:val="22"/>
          <w:szCs w:val="22"/>
        </w:rPr>
        <w:t xml:space="preserve">Member-level notes with two types: Personal (user's observations) and Doctor (what the doctor said, with optional doctor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File</w:t>
            </w:r>
          </w:p>
        </w:tc>
        <w:tc>
          <w:tcPr>
            <w:tcW w:type="dxa" w:w="16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Type</w:t>
            </w:r>
          </w:p>
        </w:tc>
        <w:tc>
          <w:tcPr>
            <w:tcW w:type="dxa" w:w="476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Description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notes.js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NEW</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Service module (createNote, listNotes, updateNote, deleteNote, countNotes, audio helpers)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screens/NotesScreen.js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NEW</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Notes UI with Personal/Doctor tabs, add/edit/delete, view-only banner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storage.js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Added getNotes, saveNotes, addNote, deleteNote, updateNoteLocal</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cloudSync.js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Added pushNote, pullNotesForMember, deleteNoteCloud; wired into pullAllForUser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App.js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Added 5th bottom tab: 📝 Notes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notes table (Supabase)</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NEW</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11 columns + 3 indexes + 1 trigger + 4 RLS policies</w:t>
            </w:r>
          </w:p>
        </w:tc>
      </w:tr>
    </w:tbl>
    <w:p>
      <w:pPr>
        <w:spacing w:after="80"/>
      </w:pPr>
      <w:r>
        <w:t xml:space="preserve"> </w:t>
      </w:r>
    </w:p>
    <w:p>
      <w:pPr>
        <w:pStyle w:val="Heading2"/>
        <w:spacing w:after="120" w:before="200"/>
      </w:pPr>
      <w:r>
        <w:rPr>
          <w:b/>
          <w:bCs/>
          <w:color w:val="374151"/>
          <w:sz w:val="26"/>
          <w:szCs w:val="26"/>
        </w:rPr>
        <w:t xml:space="preserve">Layer 3: Voice notes</w:t>
      </w:r>
    </w:p>
    <w:p>
      <w:pPr>
        <w:spacing w:after="120"/>
      </w:pPr>
      <w:r>
        <w:rPr>
          <w:sz w:val="22"/>
          <w:szCs w:val="22"/>
        </w:rPr>
        <w:t xml:space="preserve">Tap Voice mode in the note add modal → record up to 60 seconds → preview → save. Audio uploaded to Supabase Storage. Note cards display Play button instead of text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Component</w:t>
            </w:r>
          </w:p>
        </w:tc>
        <w:tc>
          <w:tcPr>
            <w:tcW w:type="dxa" w:w="636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Purpose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expo-av integration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Audio recording (RecordingOptionsPresets.HIGH_QUALITY) and Sound playback</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expo-file-system/legacy</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Read recorded audio file as base64 (v19 API change required /legacy import)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Custom decodeBase64</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Self-contained base64→bytes converter (atob isn't reliable on Android RN)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note-audio Storage bucket</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Private bucket for audio files at {member_id}/{note_id}.m4a</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3 storage RLS policies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SELECT/INSERT/DELETE using split_part + can_access_member / can_edit_member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Auto-stop at 60s timer</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useEffect with 1Hz tick auto-stops recording when limit hit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Signed URLs (1 hr)</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Playback uses createSignedUrl(filePath, 3600) for secure streaming</w:t>
            </w:r>
          </w:p>
        </w:tc>
      </w:tr>
    </w:tbl>
    <w:p>
      <w:pPr>
        <w:spacing w:after="80"/>
      </w:pPr>
      <w:r>
        <w:t xml:space="preserve"> </w:t>
      </w:r>
    </w:p>
    <w:p>
      <w:pPr>
        <w:pStyle w:val="Heading1"/>
        <w:spacing w:after="180" w:before="240"/>
      </w:pPr>
      <w:r>
        <w:rPr>
          <w:b/>
          <w:bCs/>
          <w:color w:val="0B8FAC"/>
          <w:sz w:val="32"/>
          <w:szCs w:val="32"/>
        </w:rPr>
        <w:t xml:space="preserve">Architecture Decisions</w:t>
      </w:r>
    </w:p>
    <w:p>
      <w:pPr>
        <w:pStyle w:val="Heading2"/>
        <w:spacing w:after="120" w:before="200"/>
      </w:pPr>
      <w:r>
        <w:rPr>
          <w:b/>
          <w:bCs/>
          <w:color w:val="374151"/>
          <w:sz w:val="26"/>
          <w:szCs w:val="26"/>
        </w:rPr>
        <w:t xml:space="preserve">React Context over props for permissions</w:t>
      </w:r>
    </w:p>
    <w:p>
      <w:pPr>
        <w:spacing w:after="120"/>
      </w:pPr>
      <w:r>
        <w:rPr>
          <w:sz w:val="22"/>
          <w:szCs w:val="22"/>
        </w:rPr>
        <w:t xml:space="preserve">Permission state flows app-wide through React Context rather than props. Permission needs to be read by many screens and child components (cards, modals). Context lets any descendant call usePermission() without prop chains. HomeScreen calls setPermission() when active member changes; all screens auto-update.</w:t>
      </w:r>
    </w:p>
    <w:p>
      <w:pPr>
        <w:spacing w:after="80"/>
      </w:pPr>
      <w:r>
        <w:t xml:space="preserve"> </w:t>
      </w:r>
    </w:p>
    <w:p>
      <w:pPr>
        <w:pStyle w:val="Heading2"/>
        <w:spacing w:after="120" w:before="200"/>
      </w:pPr>
      <w:r>
        <w:rPr>
          <w:b/>
          <w:bCs/>
          <w:color w:val="374151"/>
          <w:sz w:val="26"/>
          <w:szCs w:val="26"/>
        </w:rPr>
        <w:t xml:space="preserve">Per-member access (not per-tab)</w:t>
      </w:r>
    </w:p>
    <w:p>
      <w:pPr>
        <w:spacing w:after="120"/>
      </w:pPr>
      <w:r>
        <w:rPr>
          <w:sz w:val="22"/>
          <w:szCs w:val="22"/>
        </w:rPr>
        <w:t xml:space="preserve">Confirmed in discussion: sharing grants access to a family member's full record set, not per-data-type (reports vs prescriptions). Reasoning: families think holistically ('I trust Daughter with my records' not 'reports yes but meds no'). Per-tab access deferred to Phase 3 'professional sharing' use case (doctor, insurance).</w:t>
      </w:r>
    </w:p>
    <w:p>
      <w:pPr>
        <w:spacing w:after="80"/>
      </w:pPr>
      <w:r>
        <w:t xml:space="preserve"> </w:t>
      </w:r>
    </w:p>
    <w:p>
      <w:pPr>
        <w:pStyle w:val="Heading2"/>
        <w:spacing w:after="120" w:before="200"/>
      </w:pPr>
      <w:r>
        <w:rPr>
          <w:b/>
          <w:bCs/>
          <w:color w:val="374151"/>
          <w:sz w:val="26"/>
          <w:szCs w:val="26"/>
        </w:rPr>
        <w:t xml:space="preserve">Notes — single 'date it happened' field</w:t>
      </w:r>
    </w:p>
    <w:p>
      <w:pPr>
        <w:spacing w:after="120"/>
      </w:pPr>
      <w:r>
        <w:rPr>
          <w:sz w:val="22"/>
          <w:szCs w:val="22"/>
        </w:rPr>
        <w:t xml:space="preserve">Schema has note_date (when the observation/visit occurred) separate from created_at (when typed into the app). Defaults to today; tap to backdate. Required for healthcare context — users often catch up on doctor visits or symptom journaling a few days later.</w:t>
      </w:r>
    </w:p>
    <w:p>
      <w:pPr>
        <w:spacing w:after="80"/>
      </w:pPr>
      <w:r>
        <w:t xml:space="preserve"> </w:t>
      </w:r>
    </w:p>
    <w:p>
      <w:pPr>
        <w:pStyle w:val="Heading2"/>
        <w:spacing w:after="120" w:before="200"/>
      </w:pPr>
      <w:r>
        <w:rPr>
          <w:b/>
          <w:bCs/>
          <w:color w:val="374151"/>
          <w:sz w:val="26"/>
          <w:szCs w:val="26"/>
        </w:rPr>
        <w:t xml:space="preserve">Voice OR text per note (not both)</w:t>
      </w:r>
    </w:p>
    <w:p>
      <w:pPr>
        <w:spacing w:after="120"/>
      </w:pPr>
      <w:r>
        <w:rPr>
          <w:sz w:val="22"/>
          <w:szCs w:val="22"/>
        </w:rPr>
        <w:t xml:space="preserve">Each note is either typed text OR a voice recording — user picks per-note. Toggle at top of add modal. Rationale: simpler UX than 'both', preserves content_text column meaning (a placeholder string like '🎤 Voice note (10s)' for voice notes), and easy to upgrade later if users want both.</w:t>
      </w:r>
    </w:p>
    <w:p>
      <w:pPr>
        <w:spacing w:after="80"/>
      </w:pPr>
      <w:r>
        <w:t xml:space="preserve"> </w:t>
      </w:r>
    </w:p>
    <w:p>
      <w:pPr>
        <w:pStyle w:val="Heading2"/>
        <w:spacing w:after="120" w:before="200"/>
      </w:pPr>
      <w:r>
        <w:rPr>
          <w:b/>
          <w:bCs/>
          <w:color w:val="374151"/>
          <w:sz w:val="26"/>
          <w:szCs w:val="26"/>
        </w:rPr>
        <w:t xml:space="preserve">Audio-only voice notes (no transcription) for v1</w:t>
      </w:r>
    </w:p>
    <w:p>
      <w:pPr>
        <w:spacing w:after="120"/>
      </w:pPr>
      <w:r>
        <w:rPr>
          <w:sz w:val="22"/>
          <w:szCs w:val="22"/>
        </w:rPr>
        <w:t xml:space="preserve">Voice notes save audio file only — no speech-to-text transcription. Reasons:</w:t>
      </w:r>
    </w:p>
    <w:p>
      <w:pPr>
        <w:pStyle w:val="ListParagraph"/>
        <w:numPr>
          <w:ilvl w:val="0"/>
          <w:numId w:val="2"/>
        </w:numPr>
        <w:spacing w:after="80"/>
      </w:pPr>
      <w:r>
        <w:rPr>
          <w:sz w:val="22"/>
          <w:szCs w:val="22"/>
        </w:rPr>
        <w:t xml:space="preserve">Unknown adoption — overengineering before product-market fit</w:t>
      </w:r>
    </w:p>
    <w:p>
      <w:pPr>
        <w:pStyle w:val="ListParagraph"/>
        <w:numPr>
          <w:ilvl w:val="0"/>
          <w:numId w:val="2"/>
        </w:numPr>
        <w:spacing w:after="80"/>
      </w:pPr>
      <w:r>
        <w:rPr>
          <w:sz w:val="22"/>
          <w:szCs w:val="22"/>
        </w:rPr>
        <w:t xml:space="preserve">Cleaner privacy story (audio stays in user's Supabase, not sent to OpenAI/Google)</w:t>
      </w:r>
    </w:p>
    <w:p>
      <w:pPr>
        <w:pStyle w:val="ListParagraph"/>
        <w:numPr>
          <w:ilvl w:val="0"/>
          <w:numId w:val="2"/>
        </w:numPr>
        <w:spacing w:after="80"/>
      </w:pPr>
      <w:r>
        <w:rPr>
          <w:sz w:val="22"/>
          <w:szCs w:val="22"/>
        </w:rPr>
        <w:t xml:space="preserve">Predictable cost (no STT API bills)</w:t>
      </w:r>
    </w:p>
    <w:p>
      <w:pPr>
        <w:pStyle w:val="ListParagraph"/>
        <w:numPr>
          <w:ilvl w:val="0"/>
          <w:numId w:val="2"/>
        </w:numPr>
        <w:spacing w:after="80"/>
      </w:pPr>
      <w:r>
        <w:rPr>
          <w:sz w:val="22"/>
          <w:szCs w:val="22"/>
        </w:rPr>
        <w:t xml:space="preserve">Works for any language/accent</w:t>
      </w:r>
    </w:p>
    <w:p>
      <w:pPr>
        <w:pStyle w:val="ListParagraph"/>
        <w:numPr>
          <w:ilvl w:val="0"/>
          <w:numId w:val="2"/>
        </w:numPr>
        <w:spacing w:after="80"/>
      </w:pPr>
      <w:r>
        <w:rPr>
          <w:sz w:val="22"/>
          <w:szCs w:val="22"/>
        </w:rPr>
        <w:t xml:space="preserve">Phase 2: add transcription if pilot users request it</w:t>
      </w:r>
    </w:p>
    <w:p>
      <w:pPr>
        <w:spacing w:after="80"/>
      </w:pPr>
      <w:r>
        <w:t xml:space="preserve"> </w:t>
      </w:r>
    </w:p>
    <w:p>
      <w:pPr>
        <w:pStyle w:val="Heading2"/>
        <w:spacing w:after="120" w:before="200"/>
      </w:pPr>
      <w:r>
        <w:rPr>
          <w:b/>
          <w:bCs/>
          <w:color w:val="374151"/>
          <w:sz w:val="26"/>
          <w:szCs w:val="26"/>
        </w:rPr>
        <w:t xml:space="preserve">Upload-when-saved (not background upload)</w:t>
      </w:r>
    </w:p>
    <w:p>
      <w:pPr>
        <w:spacing w:after="120"/>
      </w:pPr>
      <w:r>
        <w:rPr>
          <w:sz w:val="22"/>
          <w:szCs w:val="22"/>
        </w:rPr>
        <w:t xml:space="preserve">60-second audio cap means ~50-100 KB files. Even on slow Indian networks, upload completes in 2-5 seconds. Simpler than background upload, predictable for user, easier to debug. Background upload is the 'right' answer at scale but adds complexity for marginal gain at small clip sizes.</w:t>
      </w:r>
    </w:p>
    <w:p>
      <w:pPr>
        <w:spacing w:after="80"/>
      </w:pPr>
      <w:r>
        <w:t xml:space="preserve"> </w:t>
      </w:r>
    </w:p>
    <w:p>
      <w:pPr>
        <w:pStyle w:val="Heading2"/>
        <w:spacing w:after="120" w:before="200"/>
      </w:pPr>
      <w:r>
        <w:rPr>
          <w:b/>
          <w:bCs/>
          <w:color w:val="374151"/>
          <w:sz w:val="26"/>
          <w:szCs w:val="26"/>
        </w:rPr>
        <w:t xml:space="preserve">split_part instead of storage.foldername</w:t>
      </w:r>
    </w:p>
    <w:p>
      <w:pPr>
        <w:spacing w:after="120"/>
      </w:pPr>
      <w:r>
        <w:rPr>
          <w:sz w:val="22"/>
          <w:szCs w:val="22"/>
        </w:rPr>
        <w:t xml:space="preserve">Storage RLS policies originally used (storage.foldername(name))[1] to extract member_id from file paths. This had subtle behavior that caused RLS denials for valid uploads. Switched to split_part(name, '/', 1) for explicit, reliable extraction. Same pattern recommended for any future storage RLS policies.</w:t>
      </w:r>
    </w:p>
    <w:p>
      <w:pPr>
        <w:spacing w:after="80"/>
      </w:pPr>
      <w:r>
        <w:t xml:space="preserve"> </w:t>
      </w:r>
    </w:p>
    <w:p>
      <w:pPr>
        <w:pStyle w:val="Heading1"/>
        <w:spacing w:after="180" w:before="240"/>
      </w:pPr>
      <w:r>
        <w:rPr>
          <w:b/>
          <w:bCs/>
          <w:color w:val="0B8FAC"/>
          <w:sz w:val="32"/>
          <w:szCs w:val="32"/>
        </w:rPr>
        <w:t xml:space="preserve">Bugs Found and Fixed</w:t>
      </w:r>
    </w:p>
    <w:p>
      <w:pPr>
        <w:spacing w:after="120"/>
      </w:pPr>
      <w:r>
        <w:rPr>
          <w:sz w:val="22"/>
          <w:szCs w:val="22"/>
        </w:rPr>
        <w:t xml:space="preserve">This was a heavy debugging session — 9 distinct bugs found and resolved. Each documented with root cause and fix.</w:t>
      </w:r>
    </w:p>
    <w:p>
      <w:pPr>
        <w:pStyle w:val="Heading2"/>
        <w:spacing w:after="120" w:before="200"/>
      </w:pPr>
      <w:r>
        <w:rPr>
          <w:b/>
          <w:bCs/>
          <w:color w:val="374151"/>
          <w:sz w:val="26"/>
          <w:szCs w:val="26"/>
        </w:rPr>
        <w:t xml:space="preserve">Bug 1: PermissionContext.js not in git</w:t>
      </w:r>
    </w:p>
    <w:p>
      <w:pPr>
        <w:spacing w:after="120"/>
      </w:pPr>
      <w:r>
        <w:rPr>
          <w:sz w:val="22"/>
          <w:szCs w:val="22"/>
        </w:rPr>
        <w:t xml:space="preserve">Created file in working directory but didn't commit before pushing to EAS. Build failed with 'Unable to resolve module ./PermissionContext'. Fix: git add the file. EAS only sees what's committed.</w:t>
      </w:r>
    </w:p>
    <w:p>
      <w:pPr>
        <w:spacing w:after="80"/>
      </w:pPr>
      <w:r>
        <w:t xml:space="preserve"> </w:t>
      </w:r>
    </w:p>
    <w:p>
      <w:pPr>
        <w:pStyle w:val="Heading2"/>
        <w:spacing w:after="120" w:before="200"/>
      </w:pPr>
      <w:r>
        <w:rPr>
          <w:b/>
          <w:bCs/>
          <w:color w:val="374151"/>
          <w:sz w:val="26"/>
          <w:szCs w:val="26"/>
        </w:rPr>
        <w:t xml:space="preserve">Bug 2: JSX wrap placement errors (multiple instances)</w:t>
      </w:r>
    </w:p>
    <w:p>
      <w:pPr>
        <w:spacing w:after="120"/>
      </w:pPr>
      <w:r>
        <w:rPr>
          <w:sz w:val="22"/>
          <w:szCs w:val="22"/>
        </w:rPr>
        <w:t xml:space="preserve">When wrapping existing TouchableOpacity blocks with {canEdit &amp;&amp; (...)}, the wrap occasionally got placed in wrong scope — between a tag's content and closing tag, or between unrelated siblings.</w:t>
      </w:r>
    </w:p>
    <w:p>
      <w:pPr>
        <w:spacing w:after="120"/>
      </w:pPr>
      <w:r>
        <w:rPr>
          <w:b/>
          <w:bCs/>
          <w:sz w:val="22"/>
          <w:szCs w:val="22"/>
        </w:rPr>
        <w:t xml:space="preserve">Pattern of the bug:</w:t>
      </w:r>
    </w:p>
    <w:p>
      <w:pPr>
        <w:shd w:fill="F3F4F6" w:val="clear"/>
        <w:spacing w:after="100" w:before="100"/>
        <w:ind w:left="240"/>
      </w:pPr>
      <w:r>
        <w:rPr>
          <w:rFonts w:ascii="Consolas" w:cs="Consolas" w:eastAsia="Consolas" w:hAnsi="Consolas"/>
          <w:sz w:val="20"/>
          <w:szCs w:val="20"/>
        </w:rPr>
        <w:t xml:space="preserve">&lt;TouchableOpacity&gt;
  &lt;Text&gt;Share button&lt;/Text&gt;
{canEdit &amp;&amp; (              ← wrong place
&lt;/TouchableOpacity&gt;        ← view button closes inside wrap
&lt;TouchableOpacity&gt;...&lt;/TouchableOpacity&gt;
)}</w:t>
      </w:r>
    </w:p>
    <w:p>
      <w:pPr>
        <w:spacing w:after="120"/>
      </w:pPr>
      <w:r>
        <w:rPr>
          <w:sz w:val="22"/>
          <w:szCs w:val="22"/>
        </w:rPr>
        <w:t xml:space="preserve">Resolution: wrap must surround a COMPLETE JSX element (open + content + close). Apply between siblings, not inside one.</w:t>
      </w:r>
    </w:p>
    <w:p>
      <w:pPr>
        <w:spacing w:after="80"/>
      </w:pPr>
      <w:r>
        <w:t xml:space="preserve"> </w:t>
      </w:r>
    </w:p>
    <w:p>
      <w:pPr>
        <w:pStyle w:val="Heading2"/>
        <w:spacing w:after="120" w:before="200"/>
      </w:pPr>
      <w:r>
        <w:rPr>
          <w:b/>
          <w:bCs/>
          <w:color w:val="374151"/>
          <w:sz w:val="26"/>
          <w:szCs w:val="26"/>
        </w:rPr>
        <w:t xml:space="preserve">Bug 3: Stray duplicate JSX tag</w:t>
      </w:r>
    </w:p>
    <w:p>
      <w:pPr>
        <w:spacing w:after="120"/>
      </w:pPr>
      <w:r>
        <w:rPr>
          <w:sz w:val="22"/>
          <w:szCs w:val="22"/>
        </w:rPr>
        <w:t xml:space="preserve">After adding canEdit prop to &lt;ReportCard /&gt;, the existing self-closing /&gt; got duplicated. Metro flagged line 1031. Fix: delete the duplicate. Manual paste artifact.</w:t>
      </w:r>
    </w:p>
    <w:p>
      <w:pPr>
        <w:spacing w:after="80"/>
      </w:pPr>
      <w:r>
        <w:t xml:space="preserve"> </w:t>
      </w:r>
    </w:p>
    <w:p>
      <w:pPr>
        <w:pStyle w:val="Heading2"/>
        <w:spacing w:after="120" w:before="200"/>
      </w:pPr>
      <w:r>
        <w:rPr>
          <w:b/>
          <w:bCs/>
          <w:color w:val="374151"/>
          <w:sz w:val="26"/>
          <w:szCs w:val="26"/>
        </w:rPr>
        <w:t xml:space="preserve">Bug 4: Missing TouchableOpacity closing tag</w:t>
      </w:r>
    </w:p>
    <w:p>
      <w:pPr>
        <w:spacing w:after="120"/>
      </w:pPr>
      <w:r>
        <w:rPr>
          <w:sz w:val="22"/>
          <w:szCs w:val="22"/>
        </w:rPr>
        <w:t xml:space="preserve">HospitalRxCard's outer &lt;TouchableOpacity&gt; opened but never closed. Got removed accidentally during canEdit wrap edit on its Delete button. Fix: add &lt;/TouchableOpacity&gt; before closing );.</w:t>
      </w:r>
    </w:p>
    <w:p>
      <w:pPr>
        <w:spacing w:after="80"/>
      </w:pPr>
      <w:r>
        <w:t xml:space="preserve"> </w:t>
      </w:r>
    </w:p>
    <w:p>
      <w:pPr>
        <w:pStyle w:val="Heading2"/>
        <w:spacing w:after="120" w:before="200"/>
      </w:pPr>
      <w:r>
        <w:rPr>
          <w:b/>
          <w:bCs/>
          <w:color w:val="374151"/>
          <w:sz w:val="26"/>
          <w:szCs w:val="26"/>
        </w:rPr>
        <w:t xml:space="preserve">Bug 5: pullMembers filter excluded shared members</w:t>
      </w:r>
    </w:p>
    <w:p>
      <w:pPr>
        <w:spacing w:after="120"/>
      </w:pPr>
      <w:r>
        <w:rPr>
          <w:sz w:val="22"/>
          <w:szCs w:val="22"/>
        </w:rPr>
        <w:t xml:space="preserve">After UI gating worked, E2E test revealed the shared family member did not appear on invitee's app — only in 'Shared With Me' section. Root cause: pullMembers had .eq('owner_user_id', userId) which explicitly filtered out shared members despite RLS allowing them. Fix: remove the filter; RLS handles scoping (owner_user_id = auth.uid() OR member_shares join).</w:t>
      </w:r>
    </w:p>
    <w:p>
      <w:pPr>
        <w:spacing w:after="80"/>
      </w:pPr>
      <w:r>
        <w:t xml:space="preserve"> </w:t>
      </w:r>
    </w:p>
    <w:p>
      <w:pPr>
        <w:pStyle w:val="Heading2"/>
        <w:spacing w:after="120" w:before="200"/>
      </w:pPr>
      <w:r>
        <w:rPr>
          <w:b/>
          <w:bCs/>
          <w:color w:val="374151"/>
          <w:sz w:val="26"/>
          <w:szCs w:val="26"/>
        </w:rPr>
        <w:t xml:space="preserve">Bug 6: State stale until force-stop</w:t>
      </w:r>
    </w:p>
    <w:p>
      <w:pPr>
        <w:spacing w:after="120"/>
      </w:pPr>
      <w:r>
        <w:rPr>
          <w:sz w:val="22"/>
          <w:szCs w:val="22"/>
        </w:rPr>
        <w:t xml:space="preserve">After fixing Bug 5 and rebuilding, the new APK still showed the issue until force-stop and reopen. In-memory state had loaded before sync change took effect. Fix: force-stop. Expected behavior on first launch after sync logic change.</w:t>
      </w:r>
    </w:p>
    <w:p>
      <w:pPr>
        <w:spacing w:after="80"/>
      </w:pPr>
      <w:r>
        <w:t xml:space="preserve"> </w:t>
      </w:r>
    </w:p>
    <w:p>
      <w:pPr>
        <w:pStyle w:val="Heading2"/>
        <w:spacing w:after="120" w:before="200"/>
      </w:pPr>
      <w:r>
        <w:rPr>
          <w:b/>
          <w:bCs/>
          <w:color w:val="374151"/>
          <w:sz w:val="26"/>
          <w:szCs w:val="26"/>
        </w:rPr>
        <w:t xml:space="preserve">Bug 7: can_edit_member missing 'admin' permission</w:t>
      </w:r>
    </w:p>
    <w:p>
      <w:pPr>
        <w:spacing w:after="120"/>
      </w:pPr>
      <w:r>
        <w:rPr>
          <w:sz w:val="22"/>
          <w:szCs w:val="22"/>
        </w:rPr>
        <w:t xml:space="preserve">Invitee with admin permission couldn't upload/edit because the helper function checked permission = 'edit' but not 'admin'. RLS silently rejected inserts.</w:t>
      </w:r>
    </w:p>
    <w:p>
      <w:pPr>
        <w:shd w:fill="F3F4F6" w:val="clear"/>
        <w:spacing w:after="100" w:before="100"/>
        <w:ind w:left="240"/>
      </w:pPr>
      <w:r>
        <w:rPr>
          <w:rFonts w:ascii="Consolas" w:cs="Consolas" w:eastAsia="Consolas" w:hAnsi="Consolas"/>
          <w:sz w:val="20"/>
          <w:szCs w:val="20"/>
        </w:rPr>
        <w:t xml:space="preserve">-- Before:
AND permission = 'edit'
-- After:  
AND permission IN ('edit', 'admin')</w:t>
      </w:r>
    </w:p>
    <w:p>
      <w:pPr>
        <w:spacing w:after="80"/>
      </w:pPr>
      <w:r>
        <w:t xml:space="preserve"> </w:t>
      </w:r>
    </w:p>
    <w:p>
      <w:pPr>
        <w:pStyle w:val="Heading2"/>
        <w:spacing w:after="120" w:before="200"/>
      </w:pPr>
      <w:r>
        <w:rPr>
          <w:b/>
          <w:bCs/>
          <w:color w:val="374151"/>
          <w:sz w:val="26"/>
          <w:szCs w:val="26"/>
        </w:rPr>
        <w:t xml:space="preserve">Bug 8: expo-file-system v19 API change</w:t>
      </w:r>
    </w:p>
    <w:p>
      <w:pPr>
        <w:spacing w:after="120"/>
      </w:pPr>
      <w:r>
        <w:rPr>
          <w:sz w:val="22"/>
          <w:szCs w:val="22"/>
        </w:rPr>
        <w:t xml:space="preserve">Code used FileSystem.readAsStringAsync with FileSystem.EncodingType.Base64. In v19, the modern API moved to File class; legacy methods now require /legacy import path.</w:t>
      </w:r>
    </w:p>
    <w:p>
      <w:pPr>
        <w:shd w:fill="F3F4F6" w:val="clear"/>
        <w:spacing w:after="100" w:before="100"/>
        <w:ind w:left="240"/>
      </w:pPr>
      <w:r>
        <w:rPr>
          <w:rFonts w:ascii="Consolas" w:cs="Consolas" w:eastAsia="Consolas" w:hAnsi="Consolas"/>
          <w:sz w:val="20"/>
          <w:szCs w:val="20"/>
        </w:rPr>
        <w:t xml:space="preserve">// Before:
import * as FileSystem from 'expo-file-system';
// After:
import * as FileSystem from 'expo-file-system/legacy';</w:t>
      </w:r>
    </w:p>
    <w:p>
      <w:pPr>
        <w:spacing w:after="80"/>
      </w:pPr>
      <w:r>
        <w:t xml:space="preserve"> </w:t>
      </w:r>
    </w:p>
    <w:p>
      <w:pPr>
        <w:pStyle w:val="Heading2"/>
        <w:spacing w:after="120" w:before="200"/>
      </w:pPr>
      <w:r>
        <w:rPr>
          <w:b/>
          <w:bCs/>
          <w:color w:val="374151"/>
          <w:sz w:val="26"/>
          <w:szCs w:val="26"/>
        </w:rPr>
        <w:t xml:space="preserve">Bug 9: storage.foldername extraction unreliable</w:t>
      </w:r>
    </w:p>
    <w:p>
      <w:pPr>
        <w:spacing w:after="120"/>
      </w:pPr>
      <w:r>
        <w:rPr>
          <w:sz w:val="22"/>
          <w:szCs w:val="22"/>
        </w:rPr>
        <w:t xml:space="preserve">Storage RLS policy used (storage.foldername(name))[1] which appeared correct but caused RLS to deny valid uploads from the owner. Test query showed can_edit_member returned correct values when called directly. Fix: switch to split_part(name, '/', 1).</w:t>
      </w:r>
    </w:p>
    <w:p>
      <w:pPr>
        <w:shd w:fill="F3F4F6" w:val="clear"/>
        <w:spacing w:after="100" w:before="100"/>
        <w:ind w:left="240"/>
      </w:pPr>
      <w:r>
        <w:rPr>
          <w:rFonts w:ascii="Consolas" w:cs="Consolas" w:eastAsia="Consolas" w:hAnsi="Consolas"/>
          <w:sz w:val="20"/>
          <w:szCs w:val="20"/>
        </w:rPr>
        <w:t xml:space="preserve">-- Before (failed):
AND can_edit_member((storage.foldername(name))[1])
-- After (works):
AND auth.uid() IS NOT NULL
AND can_edit_member(split_part(name, '/', 1))</w:t>
      </w:r>
    </w:p>
    <w:p>
      <w:pPr>
        <w:spacing w:after="80"/>
      </w:pPr>
      <w:r>
        <w:t xml:space="preserve"> </w:t>
      </w:r>
    </w:p>
    <w:p>
      <w:pPr>
        <w:pStyle w:val="Heading1"/>
        <w:spacing w:after="180" w:before="240"/>
      </w:pPr>
      <w:r>
        <w:rPr>
          <w:b/>
          <w:bCs/>
          <w:color w:val="0B8FAC"/>
          <w:sz w:val="32"/>
          <w:szCs w:val="32"/>
        </w:rPr>
        <w:t xml:space="preserve">Database Changes Applied</w:t>
      </w:r>
    </w:p>
    <w:p>
      <w:pPr>
        <w:pStyle w:val="Heading2"/>
        <w:spacing w:after="120" w:before="200"/>
      </w:pPr>
      <w:r>
        <w:rPr>
          <w:b/>
          <w:bCs/>
          <w:color w:val="374151"/>
          <w:sz w:val="26"/>
          <w:szCs w:val="26"/>
        </w:rPr>
        <w:t xml:space="preserve">1. notes table</w:t>
      </w:r>
    </w:p>
    <w:p>
      <w:pPr>
        <w:shd w:fill="F3F4F6" w:val="clear"/>
        <w:spacing w:after="100" w:before="100"/>
        <w:ind w:left="240"/>
      </w:pPr>
      <w:r>
        <w:rPr>
          <w:rFonts w:ascii="Consolas" w:cs="Consolas" w:eastAsia="Consolas" w:hAnsi="Consolas"/>
          <w:sz w:val="20"/>
          <w:szCs w:val="20"/>
        </w:rPr>
        <w:t xml:space="preserve">CREATE TABLE public.notes (
  id            text PRIMARY KEY,
  member_id     text NOT NULL REFERENCES family_members(id) ON DELETE CASCADE,
  author_id     uuid NOT NULL REFERENCES auth.users(id),
  note_type     text NOT NULL CHECK (note_type IN ('personal', 'doctor')),
  content       text NOT NULL,
  note_date     date NOT NULL DEFAULT CURRENT_DATE,
  doctor_name   text,
  audio_url     text,
  has_audio     boolean NOT NULL DEFAULT false,
  created_at    timestamptz NOT NULL DEFAULT NOW(),
  updated_at    timestamptz NOT NULL DEFAULT NOW()
);
-- + 3 indexes + 1 trigger + 4 RLS policies using can_access_member/can_edit_member</w:t>
      </w:r>
    </w:p>
    <w:p>
      <w:pPr>
        <w:spacing w:after="80"/>
      </w:pPr>
      <w:r>
        <w:t xml:space="preserve"> </w:t>
      </w:r>
    </w:p>
    <w:p>
      <w:pPr>
        <w:pStyle w:val="Heading2"/>
        <w:spacing w:after="120" w:before="200"/>
      </w:pPr>
      <w:r>
        <w:rPr>
          <w:b/>
          <w:bCs/>
          <w:color w:val="374151"/>
          <w:sz w:val="26"/>
          <w:szCs w:val="26"/>
        </w:rPr>
        <w:t xml:space="preserve">2. can_edit_member function update (admin support)</w:t>
      </w:r>
    </w:p>
    <w:p>
      <w:pPr>
        <w:shd w:fill="F3F4F6" w:val="clear"/>
        <w:spacing w:after="100" w:before="100"/>
        <w:ind w:left="240"/>
      </w:pPr>
      <w:r>
        <w:rPr>
          <w:rFonts w:ascii="Consolas" w:cs="Consolas" w:eastAsia="Consolas" w:hAnsi="Consolas"/>
          <w:sz w:val="20"/>
          <w:szCs w:val="20"/>
        </w:rPr>
        <w:t xml:space="preserve">CREATE OR REPLACE FUNCTION public.can_edit_member(p_member_id text)
RETURNS boolean LANGUAGE plpgsql SECURITY DEFINER
AS $$
BEGIN
  RETURN EXISTS (
    SELECT 1 FROM family_members
    WHERE id = p_member_id AND owner_user_id = auth.uid()
  ) OR EXISTS (
    SELECT 1 FROM member_shares
    WHERE member_id = p_member_id
      AND shared_with = auth.uid()
      AND status = 'active'
      AND permission IN ('edit', 'admin')  -- added 'admin'
  );
END; $$;</w:t>
      </w:r>
    </w:p>
    <w:p>
      <w:pPr>
        <w:spacing w:after="80"/>
      </w:pPr>
      <w:r>
        <w:t xml:space="preserve"> </w:t>
      </w:r>
    </w:p>
    <w:p>
      <w:pPr>
        <w:pStyle w:val="Heading2"/>
        <w:spacing w:after="120" w:before="200"/>
      </w:pPr>
      <w:r>
        <w:rPr>
          <w:b/>
          <w:bCs/>
          <w:color w:val="374151"/>
          <w:sz w:val="26"/>
          <w:szCs w:val="26"/>
        </w:rPr>
        <w:t xml:space="preserve">3. note-audio Storage bucket + RLS</w:t>
      </w:r>
    </w:p>
    <w:p>
      <w:pPr>
        <w:shd w:fill="F3F4F6" w:val="clear"/>
        <w:spacing w:after="100" w:before="100"/>
        <w:ind w:left="240"/>
      </w:pPr>
      <w:r>
        <w:rPr>
          <w:rFonts w:ascii="Consolas" w:cs="Consolas" w:eastAsia="Consolas" w:hAnsi="Consolas"/>
          <w:sz w:val="20"/>
          <w:szCs w:val="20"/>
        </w:rPr>
        <w:t xml:space="preserve">-- Bucket: 'note-audio' (private)
-- File path convention: {member_id}/{note_id}.m4a
CREATE POLICY note_audio_select ON storage.objects FOR SELECT
  USING (
    bucket_id = 'note-audio'
    AND auth.uid() IS NOT NULL
    AND can_access_member(split_part(name, '/', 1))
  );
CREATE POLICY note_audio_insert ON storage.objects FOR INSERT
  WITH CHECK (
    bucket_id = 'note-audio'
    AND auth.uid() IS NOT NULL
    AND can_edit_member(split_part(name, '/', 1))
  );
CREATE POLICY note_audio_delete ON storage.objects FOR DELETE
  USING (
    bucket_id = 'note-audio'
    AND auth.uid() IS NOT NULL
    AND can_edit_member(split_part(name, '/', 1))
  );</w:t>
      </w:r>
    </w:p>
    <w:p>
      <w:pPr>
        <w:spacing w:after="80"/>
      </w:pPr>
      <w:r>
        <w:t xml:space="preserve"> </w:t>
      </w:r>
    </w:p>
    <w:p>
      <w:pPr>
        <w:pStyle w:val="Heading1"/>
        <w:spacing w:after="180" w:before="240"/>
      </w:pPr>
      <w:r>
        <w:rPr>
          <w:b/>
          <w:bCs/>
          <w:color w:val="0B8FAC"/>
          <w:sz w:val="32"/>
          <w:szCs w:val="32"/>
        </w:rPr>
        <w:t xml:space="preserve">Files Created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File</w:t>
            </w:r>
          </w:p>
        </w:tc>
        <w:tc>
          <w:tcPr>
            <w:tcW w:type="dxa" w:w="16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Type</w:t>
            </w:r>
          </w:p>
        </w:tc>
        <w:tc>
          <w:tcPr>
            <w:tcW w:type="dxa" w:w="476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Description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PermissionContext.js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NEW</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React Context provider for permission state (1.8 KB)</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ViewOnlyBanner.js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NEW</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Yellow banner shown on view-only screens (1.7 KB)</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notes.js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NEW</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Notes service: CRUD + audio helpers (~12 KB)</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screens/NotesScreen.js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NEW</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Notes UI with tabs, voice recording, playback (~22 KB)</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App.js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PermissionProvider wrap + 5th tab Notes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storage.js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Notes local persistence + Sentry logging on push errors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cloudSync.js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Notes sync + removed owner_user_id filter from pullMembers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sharing.js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Added cancelInvite function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screens/HomeScreen.js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Manage Shares modal + permission badges + permission sync</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screens/ReportsScreen.js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Permission gating: Upload + Delete hidden when view-only</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screens/PrescriptionsScreen.js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MODIFIED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Permission gating: Add + Delete + toggle disabled</w:t>
            </w:r>
          </w:p>
        </w:tc>
      </w:tr>
    </w:tbl>
    <w:p>
      <w:pPr>
        <w:spacing w:after="80"/>
      </w:pPr>
      <w:r>
        <w:t xml:space="preserve"> </w:t>
      </w:r>
    </w:p>
    <w:p>
      <w:pPr>
        <w:pStyle w:val="Heading1"/>
        <w:spacing w:after="180" w:before="240"/>
      </w:pPr>
      <w:r>
        <w:rPr>
          <w:b/>
          <w:bCs/>
          <w:color w:val="0B8FAC"/>
          <w:sz w:val="32"/>
          <w:szCs w:val="32"/>
        </w:rPr>
        <w:t xml:space="preserve">Validation Tests</w:t>
      </w:r>
    </w:p>
    <w:p>
      <w:pPr>
        <w:pStyle w:val="Heading2"/>
        <w:spacing w:after="120" w:before="200"/>
      </w:pPr>
      <w:r>
        <w:rPr>
          <w:b/>
          <w:bCs/>
          <w:color w:val="374151"/>
          <w:sz w:val="26"/>
          <w:szCs w:val="26"/>
        </w:rPr>
        <w:t xml:space="preserve">Permission gating tests (all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Test</w:t>
            </w:r>
          </w:p>
        </w:tc>
        <w:tc>
          <w:tcPr>
            <w:tcW w:type="dxa" w:w="636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Result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Owner sees own member with full UI</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Invitee with view permission: yellow banner + buttons hidden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Manage Sharing — 3 sections populate correctly</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Revoke share — invitee loses access on refresh</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Cancel pending invite — disappears from list</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Admin permission — invitee can upload reports + prescriptions back to owner</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bl>
    <w:p>
      <w:pPr>
        <w:pStyle w:val="Heading2"/>
        <w:spacing w:after="120" w:before="200"/>
      </w:pPr>
      <w:r>
        <w:rPr>
          <w:b/>
          <w:bCs/>
          <w:color w:val="374151"/>
          <w:sz w:val="26"/>
          <w:szCs w:val="26"/>
        </w:rPr>
        <w:t xml:space="preserve">Notes feature tests (all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Test</w:t>
            </w:r>
          </w:p>
        </w:tc>
        <w:tc>
          <w:tcPr>
            <w:tcW w:type="dxa" w:w="636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Result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Add personal note with custom date</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Add doctor note with doctor's name</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Backdate a note — ordering correct</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Edit existing note — changes persist</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Delete note — with confirmation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Sync to invitee with view permission — banner + read-only</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Invitee with edit permission adds note — syncs to owner</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bl>
    <w:p>
      <w:pPr>
        <w:pStyle w:val="Heading2"/>
        <w:spacing w:after="120" w:before="200"/>
      </w:pPr>
      <w:r>
        <w:rPr>
          <w:b/>
          <w:bCs/>
          <w:color w:val="374151"/>
          <w:sz w:val="26"/>
          <w:szCs w:val="26"/>
        </w:rPr>
        <w:t xml:space="preserve">Voice notes tests (all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Test</w:t>
            </w:r>
          </w:p>
        </w:tc>
        <w:tc>
          <w:tcPr>
            <w:tcW w:type="dxa" w:w="636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Result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Record voice clip on owner phone</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60-second auto-stop</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Audio uploads to Supabase Storage bucket</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Note row saved with has_audio=true + audio_url</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Card displays Play button instead of text</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In-app playback through signed URL</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Pass</w:t>
            </w:r>
          </w:p>
        </w:tc>
      </w:tr>
    </w:tbl>
    <w:p>
      <w:pPr>
        <w:spacing w:after="80"/>
      </w:pPr>
      <w:r>
        <w:t xml:space="preserve"> </w:t>
      </w:r>
    </w:p>
    <w:p>
      <w:pPr>
        <w:pStyle w:val="Heading1"/>
        <w:spacing w:after="180" w:before="240"/>
      </w:pPr>
      <w:r>
        <w:rPr>
          <w:b/>
          <w:bCs/>
          <w:color w:val="0B8FAC"/>
          <w:sz w:val="32"/>
          <w:szCs w:val="32"/>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Phase</w:t>
            </w:r>
          </w:p>
        </w:tc>
        <w:tc>
          <w:tcPr>
            <w:tcW w:type="dxa" w:w="300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Goal</w:t>
            </w:r>
          </w:p>
        </w:tc>
        <w:tc>
          <w:tcPr>
            <w:tcW w:type="dxa" w:w="3960"/>
            <w:tcBorders>
              <w:top w:val="single" w:color="D1D5DB" w:sz="4"/>
              <w:left w:val="single" w:color="D1D5DB" w:sz="4"/>
              <w:bottom w:val="single" w:color="D1D5DB" w:sz="4"/>
              <w:right w:val="single" w:color="D1D5DB" w:sz="4"/>
            </w:tcBorders>
            <w:shd w:fill="E0F2F5" w:val="clear"/>
            <w:tcMar>
              <w:top w:type="dxa" w:w="80"/>
              <w:left w:type="dxa" w:w="120"/>
              <w:bottom w:type="dxa" w:w="80"/>
              <w:right w:type="dxa" w:w="120"/>
            </w:tcMar>
          </w:tcPr>
          <w:p>
            <w:r>
              <w:rPr>
                <w:b/>
                <w:bCs/>
                <w:sz w:val="20"/>
                <w:szCs w:val="20"/>
              </w:rPr>
              <w:t xml:space="preserve">Status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Week 2 Day 2-4</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Auth, Cloud Sync, Family Sharing v1</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Shipped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Week 3 Day 1-2</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Manage Shares UI + permission badges</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Shipped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Week 3 Day 3 (this session)</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Permission gating + Notes + Voice Notes</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 Shipped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Week 3 Day 4-5</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Migration prompt + lab originals sync</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Pending</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Week 3 Day 6</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Privacy Policy draft</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Pending</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Week 3 Day 7</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Polish + Sentry hygiene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Pending</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Week 4-5</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Deep links Phase 2 + Play Store submission</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val="false"/>
                <w:bCs w:val="false"/>
                <w:sz w:val="20"/>
                <w:szCs w:val="20"/>
              </w:rPr>
              <w:t xml:space="preserve">Pending</w:t>
            </w:r>
          </w:p>
        </w:tc>
      </w:tr>
    </w:tbl>
    <w:p>
      <w:pPr>
        <w:spacing w:after="80"/>
      </w:pPr>
      <w:r>
        <w:t xml:space="preserve"> </w:t>
      </w:r>
    </w:p>
    <w:p>
      <w:pPr>
        <w:spacing w:after="120"/>
      </w:pPr>
      <w:r>
        <w:rPr>
          <w:b/>
          <w:bCs/>
          <w:sz w:val="22"/>
          <w:szCs w:val="22"/>
        </w:rPr>
        <w:t xml:space="preserve">Currently 6-9 days ahead of original 6-week schedule. The session shipped what was originally planned across Days 3-5 in one extended day.</w:t>
      </w:r>
    </w:p>
    <w:p>
      <w:pPr>
        <w:spacing w:after="80"/>
      </w:pPr>
      <w:r>
        <w:t xml:space="preserve"> </w:t>
      </w:r>
    </w:p>
    <w:p>
      <w:pPr>
        <w:pStyle w:val="Heading1"/>
        <w:spacing w:after="180" w:before="240"/>
      </w:pPr>
      <w:r>
        <w:rPr>
          <w:b/>
          <w:bCs/>
          <w:color w:val="0B8FAC"/>
          <w:sz w:val="32"/>
          <w:szCs w:val="32"/>
        </w:rPr>
        <w:t xml:space="preserve">Tomorrow's Plan</w:t>
      </w:r>
    </w:p>
    <w:p>
      <w:pPr>
        <w:pStyle w:val="Heading2"/>
        <w:spacing w:after="120" w:before="200"/>
      </w:pPr>
      <w:r>
        <w:rPr>
          <w:b/>
          <w:bCs/>
          <w:color w:val="374151"/>
          <w:sz w:val="26"/>
          <w:szCs w:val="26"/>
        </w:rPr>
        <w:t xml:space="preserve">High priority</w:t>
      </w:r>
    </w:p>
    <w:p>
      <w:pPr>
        <w:pStyle w:val="ListParagraph"/>
        <w:numPr>
          <w:ilvl w:val="0"/>
          <w:numId w:val="2"/>
        </w:numPr>
        <w:spacing w:after="80"/>
      </w:pPr>
      <w:r>
        <w:rPr>
          <w:sz w:val="22"/>
          <w:szCs w:val="22"/>
        </w:rPr>
        <w:t xml:space="preserve">Migration prompt — detect existing pilot users with local-only data, offer one-time push to cloud</w:t>
      </w:r>
    </w:p>
    <w:p>
      <w:pPr>
        <w:pStyle w:val="ListParagraph"/>
        <w:numPr>
          <w:ilvl w:val="0"/>
          <w:numId w:val="2"/>
        </w:numPr>
        <w:spacing w:after="80"/>
      </w:pPr>
      <w:r>
        <w:rPr>
          <w:sz w:val="22"/>
          <w:szCs w:val="22"/>
        </w:rPr>
        <w:t xml:space="preserve">Lab report originals sync — Supabase Storage bucket setup, upload pipeline for PDFs/images</w:t>
      </w:r>
    </w:p>
    <w:p>
      <w:pPr>
        <w:pStyle w:val="ListParagraph"/>
        <w:numPr>
          <w:ilvl w:val="0"/>
          <w:numId w:val="2"/>
        </w:numPr>
        <w:spacing w:after="80"/>
      </w:pPr>
      <w:r>
        <w:rPr>
          <w:sz w:val="22"/>
          <w:szCs w:val="22"/>
        </w:rPr>
        <w:t xml:space="preserve">Test invitee voice notes (record + sync E2E — owner side validated, invitee side pending)</w:t>
      </w:r>
    </w:p>
    <w:p>
      <w:pPr>
        <w:pStyle w:val="Heading2"/>
        <w:spacing w:after="120" w:before="200"/>
      </w:pPr>
      <w:r>
        <w:rPr>
          <w:b/>
          <w:bCs/>
          <w:color w:val="374151"/>
          <w:sz w:val="26"/>
          <w:szCs w:val="26"/>
        </w:rPr>
        <w:t xml:space="preserve">Medium priority</w:t>
      </w:r>
    </w:p>
    <w:p>
      <w:pPr>
        <w:pStyle w:val="ListParagraph"/>
        <w:numPr>
          <w:ilvl w:val="0"/>
          <w:numId w:val="2"/>
        </w:numPr>
        <w:spacing w:after="80"/>
      </w:pPr>
      <w:r>
        <w:rPr>
          <w:sz w:val="22"/>
          <w:szCs w:val="22"/>
        </w:rPr>
        <w:t xml:space="preserve">Privacy Policy draft (required for Play Store submission)</w:t>
      </w:r>
    </w:p>
    <w:p>
      <w:pPr>
        <w:pStyle w:val="ListParagraph"/>
        <w:numPr>
          <w:ilvl w:val="0"/>
          <w:numId w:val="2"/>
        </w:numPr>
        <w:spacing w:after="80"/>
      </w:pPr>
      <w:r>
        <w:rPr>
          <w:sz w:val="22"/>
          <w:szCs w:val="22"/>
        </w:rPr>
        <w:t xml:space="preserve">Terms of Service draft</w:t>
      </w:r>
    </w:p>
    <w:p>
      <w:pPr>
        <w:pStyle w:val="ListParagraph"/>
        <w:numPr>
          <w:ilvl w:val="0"/>
          <w:numId w:val="2"/>
        </w:numPr>
        <w:spacing w:after="80"/>
      </w:pPr>
      <w:r>
        <w:rPr>
          <w:sz w:val="22"/>
          <w:szCs w:val="22"/>
        </w:rPr>
        <w:t xml:space="preserve">Migration prompt UX (modal at first login after upgrade)</w:t>
      </w:r>
    </w:p>
    <w:p>
      <w:pPr>
        <w:pStyle w:val="Heading2"/>
        <w:spacing w:after="120" w:before="200"/>
      </w:pPr>
      <w:r>
        <w:rPr>
          <w:b/>
          <w:bCs/>
          <w:color w:val="374151"/>
          <w:sz w:val="26"/>
          <w:szCs w:val="26"/>
        </w:rPr>
        <w:t xml:space="preserve">Low priority</w:t>
      </w:r>
    </w:p>
    <w:p>
      <w:pPr>
        <w:pStyle w:val="ListParagraph"/>
        <w:numPr>
          <w:ilvl w:val="0"/>
          <w:numId w:val="2"/>
        </w:numPr>
        <w:spacing w:after="80"/>
      </w:pPr>
      <w:r>
        <w:rPr>
          <w:sz w:val="22"/>
          <w:szCs w:val="22"/>
        </w:rPr>
        <w:t xml:space="preserve">Sentry breadcrumb hygiene — clean noisy debug logs</w:t>
      </w:r>
    </w:p>
    <w:p>
      <w:pPr>
        <w:pStyle w:val="ListParagraph"/>
        <w:numPr>
          <w:ilvl w:val="0"/>
          <w:numId w:val="2"/>
        </w:numPr>
        <w:spacing w:after="80"/>
      </w:pPr>
      <w:r>
        <w:rPr>
          <w:sz w:val="22"/>
          <w:szCs w:val="22"/>
        </w:rPr>
        <w:t xml:space="preserve">Better sharing error messages ('Invite already accepted')</w:t>
      </w:r>
    </w:p>
    <w:p>
      <w:pPr>
        <w:pStyle w:val="ListParagraph"/>
        <w:numPr>
          <w:ilvl w:val="0"/>
          <w:numId w:val="2"/>
        </w:numPr>
        <w:spacing w:after="80"/>
      </w:pPr>
      <w:r>
        <w:rPr>
          <w:sz w:val="22"/>
          <w:szCs w:val="22"/>
        </w:rPr>
        <w:t xml:space="preserve">Sync status indicator (subtle chip)</w:t>
      </w:r>
    </w:p>
    <w:p>
      <w:pPr>
        <w:pStyle w:val="ListParagraph"/>
        <w:numPr>
          <w:ilvl w:val="0"/>
          <w:numId w:val="2"/>
        </w:numPr>
        <w:spacing w:after="80"/>
      </w:pPr>
      <w:r>
        <w:rPr>
          <w:sz w:val="22"/>
          <w:szCs w:val="22"/>
        </w:rPr>
        <w:t xml:space="preserve">Voice notes Phase 2: transcription option if pilot users request</w:t>
      </w:r>
    </w:p>
    <w:p>
      <w:pPr>
        <w:spacing w:after="80"/>
      </w:pPr>
      <w:r>
        <w:t xml:space="preserve"> </w:t>
      </w:r>
    </w:p>
    <w:p>
      <w:pPr>
        <w:pStyle w:val="Heading1"/>
        <w:spacing w:after="180" w:before="240"/>
      </w:pPr>
      <w:r>
        <w:rPr>
          <w:b/>
          <w:bCs/>
          <w:color w:val="0B8FAC"/>
          <w:sz w:val="32"/>
          <w:szCs w:val="32"/>
        </w:rPr>
        <w:t xml:space="preserve">Open Topics from Today</w:t>
      </w:r>
    </w:p>
    <w:p>
      <w:pPr>
        <w:pStyle w:val="Heading2"/>
        <w:spacing w:after="120" w:before="200"/>
      </w:pPr>
      <w:r>
        <w:rPr>
          <w:b/>
          <w:bCs/>
          <w:color w:val="374151"/>
          <w:sz w:val="26"/>
          <w:szCs w:val="26"/>
        </w:rPr>
        <w:t xml:space="preserve">Per-tab access — decided not to pursue</w:t>
      </w:r>
    </w:p>
    <w:p>
      <w:pPr>
        <w:spacing w:after="120"/>
      </w:pPr>
      <w:r>
        <w:rPr>
          <w:sz w:val="22"/>
          <w:szCs w:val="22"/>
        </w:rPr>
        <w:t xml:space="preserve">User asked if sharing should grant per-data-type access (reports vs prescriptions vs trends). Decision: keep per-member access. Per-tab adds 3x complexity for a use case rarely needed in family contexts. Reserved for Phase 3 'professional sharing' if it becomes a real need.</w:t>
      </w:r>
    </w:p>
    <w:p>
      <w:pPr>
        <w:spacing w:after="80"/>
      </w:pPr>
      <w:r>
        <w:t xml:space="preserve"> </w:t>
      </w:r>
    </w:p>
    <w:p>
      <w:pPr>
        <w:pStyle w:val="Heading2"/>
        <w:spacing w:after="120" w:before="200"/>
      </w:pPr>
      <w:r>
        <w:rPr>
          <w:b/>
          <w:bCs/>
          <w:color w:val="374151"/>
          <w:sz w:val="26"/>
          <w:szCs w:val="26"/>
        </w:rPr>
        <w:t xml:space="preserve">Voice transcription — deferred</w:t>
      </w:r>
    </w:p>
    <w:p>
      <w:pPr>
        <w:spacing w:after="120"/>
      </w:pPr>
      <w:r>
        <w:rPr>
          <w:sz w:val="22"/>
          <w:szCs w:val="22"/>
        </w:rPr>
        <w:t xml:space="preserve">Three options surfaced: native device STT (free but inconsistent), cloud STT (Whisper, paid + privacy), audio-only. Chose audio-only for v1. Easy to add transcription later if pilot users request searchable notes.</w:t>
      </w:r>
    </w:p>
    <w:p>
      <w:pPr>
        <w:spacing w:after="80"/>
      </w:pPr>
      <w:r>
        <w:t xml:space="preserve"> </w:t>
      </w:r>
    </w:p>
    <w:p>
      <w:pPr>
        <w:pStyle w:val="Heading2"/>
        <w:spacing w:after="120" w:before="200"/>
      </w:pPr>
      <w:r>
        <w:rPr>
          <w:b/>
          <w:bCs/>
          <w:color w:val="374151"/>
          <w:sz w:val="26"/>
          <w:szCs w:val="26"/>
        </w:rPr>
        <w:t xml:space="preserve">Quick Actions for Notes — decided no</w:t>
      </w:r>
    </w:p>
    <w:p>
      <w:pPr>
        <w:spacing w:after="120"/>
      </w:pPr>
      <w:r>
        <w:rPr>
          <w:sz w:val="22"/>
          <w:szCs w:val="22"/>
        </w:rPr>
        <w:t xml:space="preserve">Notes lives as 5th bottom tab — discoverable enough. Adding a Quick Action tile would be redundant and clutter the Home screen.</w:t>
      </w:r>
    </w:p>
    <w:p>
      <w:pPr>
        <w:spacing w:after="80"/>
      </w:pPr>
      <w:r>
        <w:t xml:space="preserve"> </w:t>
      </w:r>
    </w:p>
    <w:p>
      <w:pPr>
        <w:pBdr>
          <w:bottom w:val="single" w:color="0B8FAC" w:sz="6" w:space="6"/>
        </w:pBdr>
        <w:spacing w:after="120" w:before="120"/>
      </w:pPr>
    </w:p>
    <w:p>
      <w:pPr>
        <w:jc w:val="center"/>
      </w:pPr>
      <w:r>
        <w:rPr>
          <w:i/>
          <w:iCs/>
          <w:color w:val="9CA3AF"/>
          <w:sz w:val="18"/>
          <w:szCs w:val="18"/>
        </w:rPr>
        <w:t xml:space="preserve">Generated end of Week 3 Day 3 — May 31, 2026 — Permission gating, Notes, and Voice Notes all shipped and validated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8FAC" w:sz="4" w:space="6"/>
      </w:pBdr>
      <w:jc w:val="right"/>
    </w:pPr>
    <w:r>
      <w:rPr>
        <w:color w:val="9CA3AF"/>
        <w:sz w:val="18"/>
        <w:szCs w:val="18"/>
      </w:rPr>
      <w:t xml:space="preserve">MedRecord — Permission Gating, Notes, Voice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2026-06-03T00:47:13.459Z</dcterms:created>
  <dcterms:modified xsi:type="dcterms:W3CDTF">2026-06-03T00:47:13.472Z</dcterms:modified>
</cp:coreProperties>
</file>

<file path=docProps/custom.xml><?xml version="1.0" encoding="utf-8"?>
<Properties xmlns="http://schemas.openxmlformats.org/officeDocument/2006/custom-properties" xmlns:vt="http://schemas.openxmlformats.org/officeDocument/2006/docPropsVTypes"/>
</file>