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60CDD892"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712D0F">
        <w:rPr>
          <w:rFonts w:ascii="KIBFGC+Futura" w:hAnsi="KIBFGC+Futura" w:cs="Calibri"/>
          <w:sz w:val="36"/>
          <w:szCs w:val="24"/>
          <w:lang w:val="de-DE"/>
        </w:rPr>
        <w:t>2</w:t>
      </w:r>
      <w:r w:rsidR="00A86D56" w:rsidRPr="00D02780">
        <w:rPr>
          <w:rFonts w:ascii="KIBFGC+Futura" w:hAnsi="KIBFGC+Futura" w:cs="Calibri"/>
          <w:sz w:val="36"/>
          <w:szCs w:val="24"/>
          <w:lang w:val="de-DE"/>
        </w:rPr>
        <w:t xml:space="preserve"> | </w:t>
      </w:r>
      <w:r w:rsidR="00712D0F">
        <w:rPr>
          <w:rFonts w:ascii="KIBFGC+Futura" w:hAnsi="KIBFGC+Futura" w:cs="Calibri"/>
          <w:sz w:val="36"/>
          <w:szCs w:val="24"/>
          <w:lang w:val="de-DE"/>
        </w:rPr>
        <w:t>15</w:t>
      </w:r>
      <w:r w:rsidR="00E1251A">
        <w:rPr>
          <w:rFonts w:ascii="KIBFGC+Futura" w:hAnsi="KIBFGC+Futura" w:cs="Calibri"/>
          <w:sz w:val="36"/>
          <w:szCs w:val="24"/>
          <w:lang w:val="de-DE"/>
        </w:rPr>
        <w:t>.09</w:t>
      </w:r>
      <w:r w:rsidR="006B6438">
        <w:rPr>
          <w:rFonts w:ascii="KIBFGC+Futura" w:hAnsi="KIBFGC+Futura" w:cs="Calibri"/>
          <w:sz w:val="36"/>
          <w:szCs w:val="24"/>
          <w:lang w:val="de-DE"/>
        </w:rPr>
        <w:t xml:space="preserve">. – </w:t>
      </w:r>
      <w:r w:rsidR="00712D0F">
        <w:rPr>
          <w:rFonts w:ascii="KIBFGC+Futura" w:hAnsi="KIBFGC+Futura" w:cs="Calibri"/>
          <w:sz w:val="36"/>
          <w:szCs w:val="24"/>
          <w:lang w:val="de-DE"/>
        </w:rPr>
        <w:t>22</w:t>
      </w:r>
      <w:r w:rsidR="0012572E">
        <w:rPr>
          <w:rFonts w:ascii="KIBFGC+Futura" w:hAnsi="KIBFGC+Futura" w:cs="Calibri"/>
          <w:sz w:val="36"/>
          <w:szCs w:val="24"/>
          <w:lang w:val="de-DE"/>
        </w:rPr>
        <w:t>.09.2023</w:t>
      </w:r>
    </w:p>
    <w:p w14:paraId="352368F3" w14:textId="4E0E6038" w:rsidR="00BB0084" w:rsidRDefault="00E1251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Fjordträumereien mit MS Artania</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570367FE" w:rsidR="00A7170F"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8B959E9" w14:textId="1ECBE6F4" w:rsidR="007536E7" w:rsidRDefault="005847C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5847CB">
        <w:rPr>
          <w:rFonts w:ascii="KIBFGC+Futura" w:hAnsi="KIBFGC+Futura" w:cs="Calibri"/>
          <w:b/>
          <w:lang w:val="de-DE"/>
        </w:rPr>
        <w:t xml:space="preserve">Bettina </w:t>
      </w:r>
      <w:proofErr w:type="spellStart"/>
      <w:r w:rsidRPr="005847CB">
        <w:rPr>
          <w:rFonts w:ascii="KIBFGC+Futura" w:hAnsi="KIBFGC+Futura" w:cs="Calibri"/>
          <w:b/>
          <w:lang w:val="de-DE"/>
        </w:rPr>
        <w:t>Sieckendiek</w:t>
      </w:r>
      <w:proofErr w:type="spellEnd"/>
      <w:r w:rsidRPr="005847CB">
        <w:rPr>
          <w:rFonts w:ascii="KIBFGC+Futura" w:hAnsi="KIBFGC+Futura" w:cs="Calibri"/>
          <w:b/>
          <w:lang w:val="de-DE"/>
        </w:rPr>
        <w:t xml:space="preserve"> (GL Holiday Land </w:t>
      </w:r>
      <w:proofErr w:type="spellStart"/>
      <w:r w:rsidRPr="005847CB">
        <w:rPr>
          <w:rFonts w:ascii="KIBFGC+Futura" w:hAnsi="KIBFGC+Futura" w:cs="Calibri"/>
          <w:b/>
          <w:lang w:val="de-DE"/>
        </w:rPr>
        <w:t>Sieckendie</w:t>
      </w:r>
      <w:r>
        <w:rPr>
          <w:rFonts w:ascii="KIBFGC+Futura" w:hAnsi="KIBFGC+Futura" w:cs="Calibri"/>
          <w:b/>
          <w:lang w:val="de-DE"/>
        </w:rPr>
        <w:t>k</w:t>
      </w:r>
      <w:proofErr w:type="spellEnd"/>
      <w:r>
        <w:rPr>
          <w:rFonts w:ascii="KIBFGC+Futura" w:hAnsi="KIBFGC+Futura" w:cs="Calibri"/>
          <w:b/>
          <w:lang w:val="de-DE"/>
        </w:rPr>
        <w:t>)</w:t>
      </w:r>
    </w:p>
    <w:p w14:paraId="0F67E560" w14:textId="19E15F6E" w:rsidR="005847CB" w:rsidRDefault="005847C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Melanie Marschner (GL Wörlitz)</w:t>
      </w:r>
    </w:p>
    <w:p w14:paraId="7616CE75" w14:textId="7C4267A0" w:rsidR="005847CB" w:rsidRDefault="005847C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Thomas </w:t>
      </w:r>
      <w:proofErr w:type="spellStart"/>
      <w:r>
        <w:rPr>
          <w:rFonts w:ascii="KIBFGC+Futura" w:hAnsi="KIBFGC+Futura" w:cs="Calibri"/>
          <w:b/>
          <w:lang w:val="de-DE"/>
        </w:rPr>
        <w:t>Ervens</w:t>
      </w:r>
      <w:proofErr w:type="spellEnd"/>
      <w:r>
        <w:rPr>
          <w:rFonts w:ascii="KIBFGC+Futura" w:hAnsi="KIBFGC+Futura" w:cs="Calibri"/>
          <w:b/>
          <w:lang w:val="de-DE"/>
        </w:rPr>
        <w:t xml:space="preserve"> (Pfarrer)</w:t>
      </w:r>
    </w:p>
    <w:p w14:paraId="1A8E6854" w14:textId="7B1AAFAE" w:rsidR="005847CB" w:rsidRPr="005847CB" w:rsidRDefault="005847C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Dieter Müller (GL BSW)</w:t>
      </w:r>
    </w:p>
    <w:p w14:paraId="5C3CE39C" w14:textId="26F4CD89"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57BAF198" w:rsidR="0035727A" w:rsidRPr="005847CB"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9D33B8C" w14:textId="77777777" w:rsidR="0012572E" w:rsidRPr="005847CB"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5847CB" w:rsidRDefault="000F346A" w:rsidP="005847CB">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2A0DEDE" w14:textId="7F6197FA" w:rsidR="000F346A" w:rsidRPr="005368E3" w:rsidRDefault="00E1251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So</w:t>
      </w:r>
      <w:r w:rsidR="000F346A">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17</w:t>
      </w:r>
      <w:r>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t xml:space="preserve">     </w:t>
      </w:r>
      <w:r w:rsidR="000F346A">
        <w:rPr>
          <w:rFonts w:ascii="KIBFGC+Futura" w:hAnsi="KIBFGC+Futura" w:cstheme="minorHAnsi"/>
          <w:b/>
          <w:color w:val="auto"/>
          <w:spacing w:val="4"/>
          <w:sz w:val="28"/>
          <w:szCs w:val="24"/>
          <w:u w:val="single"/>
          <w:lang w:val="de-DE"/>
        </w:rPr>
        <w:tab/>
      </w:r>
      <w:r w:rsidR="006B6438">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Odda</w:t>
      </w:r>
      <w:proofErr w:type="spellEnd"/>
      <w:r w:rsidR="00232261">
        <w:rPr>
          <w:rFonts w:ascii="KIBFGC+Futura" w:hAnsi="KIBFGC+Futura" w:cstheme="minorHAnsi"/>
          <w:b/>
          <w:color w:val="auto"/>
          <w:spacing w:val="4"/>
          <w:sz w:val="28"/>
          <w:szCs w:val="24"/>
          <w:u w:val="single"/>
          <w:lang w:val="de-DE"/>
        </w:rPr>
        <w:t xml:space="preserve"> / Norwegen</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08</w:t>
      </w:r>
      <w:r w:rsidR="00232261">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0</w:t>
      </w:r>
      <w:r w:rsidR="00232261">
        <w:rPr>
          <w:rFonts w:ascii="KIBFGC+Futura" w:hAnsi="KIBFGC+Futura" w:cstheme="minorHAnsi"/>
          <w:b/>
          <w:color w:val="auto"/>
          <w:spacing w:val="4"/>
          <w:sz w:val="28"/>
          <w:szCs w:val="24"/>
          <w:u w:val="single"/>
          <w:lang w:val="de-DE"/>
        </w:rPr>
        <w:t>9.00</w:t>
      </w:r>
      <w:r w:rsidR="00B51A59" w:rsidRPr="005368E3">
        <w:rPr>
          <w:rFonts w:ascii="KIBFGC+Futura" w:hAnsi="KIBFGC+Futura" w:cstheme="minorHAnsi"/>
          <w:b/>
          <w:color w:val="auto"/>
          <w:spacing w:val="4"/>
          <w:sz w:val="28"/>
          <w:szCs w:val="24"/>
          <w:u w:val="single"/>
          <w:lang w:val="de-DE"/>
        </w:rPr>
        <w:t xml:space="preserve"> </w:t>
      </w:r>
    </w:p>
    <w:p w14:paraId="709291C2" w14:textId="152EA3D3" w:rsidR="000F346A" w:rsidRDefault="000F346A" w:rsidP="000F346A">
      <w:pPr>
        <w:rPr>
          <w:rFonts w:ascii="KIBFGC+Futura" w:hAnsi="KIBFGC+Futura" w:cstheme="minorHAnsi"/>
          <w:b/>
          <w:color w:val="FF0000"/>
          <w:spacing w:val="4"/>
          <w:sz w:val="24"/>
          <w:szCs w:val="24"/>
          <w:lang w:val="de-DE"/>
        </w:rPr>
      </w:pPr>
    </w:p>
    <w:p w14:paraId="3AD3CE18" w14:textId="5F22BABC" w:rsidR="0070004A" w:rsidRDefault="00E1251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nach </w:t>
      </w:r>
      <w:proofErr w:type="spellStart"/>
      <w:r>
        <w:rPr>
          <w:rFonts w:ascii="KIBFGC+Futura" w:hAnsi="KIBFGC+Futura" w:cstheme="minorHAnsi"/>
          <w:b/>
          <w:spacing w:val="4"/>
          <w:sz w:val="24"/>
          <w:szCs w:val="24"/>
          <w:lang w:val="de-DE"/>
        </w:rPr>
        <w:t>Ulvik</w:t>
      </w:r>
      <w:proofErr w:type="spellEnd"/>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0070004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70004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18</w:t>
      </w:r>
      <w:r w:rsidR="0070004A">
        <w:rPr>
          <w:rFonts w:ascii="KIBFGC+Futura" w:hAnsi="KIBFGC+Futura" w:cstheme="minorHAnsi"/>
          <w:b/>
          <w:spacing w:val="4"/>
          <w:sz w:val="24"/>
          <w:szCs w:val="24"/>
          <w:lang w:val="de-DE"/>
        </w:rPr>
        <w:t>9,00 €</w:t>
      </w:r>
    </w:p>
    <w:p w14:paraId="7A47F1E6" w14:textId="6A3EE33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Ausflug beginnt in der Ortschaft </w:t>
      </w:r>
      <w:proofErr w:type="spellStart"/>
      <w:r w:rsidRPr="00E1251A">
        <w:rPr>
          <w:rFonts w:ascii="KIBFGC+Futura" w:hAnsi="KIBFGC+Futura" w:cstheme="minorHAnsi"/>
          <w:spacing w:val="4"/>
          <w:sz w:val="24"/>
          <w:szCs w:val="24"/>
          <w:shd w:val="clear" w:color="auto" w:fill="FFFFFF"/>
          <w:lang w:val="de-DE"/>
        </w:rPr>
        <w:t>Odda</w:t>
      </w:r>
      <w:proofErr w:type="spellEnd"/>
      <w:r w:rsidRPr="00E1251A">
        <w:rPr>
          <w:rFonts w:ascii="KIBFGC+Futura" w:hAnsi="KIBFGC+Futura" w:cstheme="minorHAnsi"/>
          <w:spacing w:val="4"/>
          <w:sz w:val="24"/>
          <w:szCs w:val="24"/>
          <w:shd w:val="clear" w:color="auto" w:fill="FFFFFF"/>
          <w:lang w:val="de-DE"/>
        </w:rPr>
        <w:t xml:space="preserve">, und Sie fahren auf landschaftlich schöner Strecke (einer der "Norwegischen Nationalen Touristenstrecken") </w:t>
      </w:r>
      <w:r w:rsidR="003F1301" w:rsidRPr="00E1251A">
        <w:rPr>
          <w:rFonts w:ascii="KIBFGC+Futura" w:hAnsi="KIBFGC+Futura" w:cstheme="minorHAnsi"/>
          <w:spacing w:val="4"/>
          <w:sz w:val="24"/>
          <w:szCs w:val="24"/>
          <w:shd w:val="clear" w:color="auto" w:fill="FFFFFF"/>
          <w:lang w:val="de-DE"/>
        </w:rPr>
        <w:t>nach Espene</w:t>
      </w:r>
      <w:r w:rsidR="003F1301">
        <w:rPr>
          <w:rFonts w:ascii="KIBFGC+Futura" w:hAnsi="KIBFGC+Futura" w:cstheme="minorHAnsi"/>
          <w:spacing w:val="4"/>
          <w:sz w:val="24"/>
          <w:szCs w:val="24"/>
          <w:shd w:val="clear" w:color="auto" w:fill="FFFFFF"/>
          <w:lang w:val="de-DE"/>
        </w:rPr>
        <w:t>s</w:t>
      </w:r>
      <w:r w:rsidRPr="00E1251A">
        <w:rPr>
          <w:rFonts w:ascii="KIBFGC+Futura" w:hAnsi="KIBFGC+Futura" w:cstheme="minorHAnsi"/>
          <w:spacing w:val="4"/>
          <w:sz w:val="24"/>
          <w:szCs w:val="24"/>
          <w:shd w:val="clear" w:color="auto" w:fill="FFFFFF"/>
          <w:lang w:val="de-DE"/>
        </w:rPr>
        <w:t xml:space="preserve">, einem Rastplatz, der eine Touristenattraktion in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 ist. Denn von hier genießen Sie einen fast schon spektakulären Blick auf den </w:t>
      </w:r>
      <w:proofErr w:type="spellStart"/>
      <w:r w:rsidRPr="00E1251A">
        <w:rPr>
          <w:rFonts w:ascii="KIBFGC+Futura" w:hAnsi="KIBFGC+Futura" w:cstheme="minorHAnsi"/>
          <w:spacing w:val="4"/>
          <w:sz w:val="24"/>
          <w:szCs w:val="24"/>
          <w:shd w:val="clear" w:color="auto" w:fill="FFFFFF"/>
          <w:lang w:val="de-DE"/>
        </w:rPr>
        <w:t>Sørfjord</w:t>
      </w:r>
      <w:proofErr w:type="spellEnd"/>
      <w:r w:rsidRPr="00E1251A">
        <w:rPr>
          <w:rFonts w:ascii="KIBFGC+Futura" w:hAnsi="KIBFGC+Futura" w:cstheme="minorHAnsi"/>
          <w:spacing w:val="4"/>
          <w:sz w:val="24"/>
          <w:szCs w:val="24"/>
          <w:shd w:val="clear" w:color="auto" w:fill="FFFFFF"/>
          <w:lang w:val="de-DE"/>
        </w:rPr>
        <w:t xml:space="preserve"> und die umliegende Bergwelt. Weiterfahrt zum </w:t>
      </w:r>
      <w:proofErr w:type="spellStart"/>
      <w:r w:rsidRPr="00E1251A">
        <w:rPr>
          <w:rFonts w:ascii="KIBFGC+Futura" w:hAnsi="KIBFGC+Futura" w:cstheme="minorHAnsi"/>
          <w:spacing w:val="4"/>
          <w:sz w:val="24"/>
          <w:szCs w:val="24"/>
          <w:shd w:val="clear" w:color="auto" w:fill="FFFFFF"/>
          <w:lang w:val="de-DE"/>
        </w:rPr>
        <w:t>Hardangervidda</w:t>
      </w:r>
      <w:proofErr w:type="spellEnd"/>
      <w:r w:rsidRPr="00E1251A">
        <w:rPr>
          <w:rFonts w:ascii="KIBFGC+Futura" w:hAnsi="KIBFGC+Futura" w:cstheme="minorHAnsi"/>
          <w:spacing w:val="4"/>
          <w:sz w:val="24"/>
          <w:szCs w:val="24"/>
          <w:shd w:val="clear" w:color="auto" w:fill="FFFFFF"/>
          <w:lang w:val="de-DE"/>
        </w:rPr>
        <w:t xml:space="preserve">-Naturzentrum. Anschließend besuchen Sie die Ausstellungsräume und erfahren u.a. mittels eines Panoramafilms mehr über Flora und Fauna der Region. Weiterfahrt durch das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 hinauf zum Aussichtsplateau am </w:t>
      </w:r>
      <w:proofErr w:type="spellStart"/>
      <w:r w:rsidRPr="00E1251A">
        <w:rPr>
          <w:rFonts w:ascii="KIBFGC+Futura" w:hAnsi="KIBFGC+Futura" w:cstheme="minorHAnsi"/>
          <w:spacing w:val="4"/>
          <w:sz w:val="24"/>
          <w:szCs w:val="24"/>
          <w:shd w:val="clear" w:color="auto" w:fill="FFFFFF"/>
          <w:lang w:val="de-DE"/>
        </w:rPr>
        <w:t>Fossli</w:t>
      </w:r>
      <w:proofErr w:type="spellEnd"/>
      <w:r w:rsidRPr="00E1251A">
        <w:rPr>
          <w:rFonts w:ascii="KIBFGC+Futura" w:hAnsi="KIBFGC+Futura" w:cstheme="minorHAnsi"/>
          <w:spacing w:val="4"/>
          <w:sz w:val="24"/>
          <w:szCs w:val="24"/>
          <w:shd w:val="clear" w:color="auto" w:fill="FFFFFF"/>
          <w:lang w:val="de-DE"/>
        </w:rPr>
        <w:t xml:space="preserve">-Hotel, wo Sie das Mittagessen einnehmen. Von hier haben Sie eine wunderbare Aussicht auf die tosenden Wassermassen des beeindruckenden </w:t>
      </w:r>
      <w:proofErr w:type="spellStart"/>
      <w:r w:rsidRPr="00E1251A">
        <w:rPr>
          <w:rFonts w:ascii="KIBFGC+Futura" w:hAnsi="KIBFGC+Futura" w:cstheme="minorHAnsi"/>
          <w:spacing w:val="4"/>
          <w:sz w:val="24"/>
          <w:szCs w:val="24"/>
          <w:shd w:val="clear" w:color="auto" w:fill="FFFFFF"/>
          <w:lang w:val="de-DE"/>
        </w:rPr>
        <w:t>Vøringsfossen</w:t>
      </w:r>
      <w:proofErr w:type="spellEnd"/>
      <w:r w:rsidRPr="00E1251A">
        <w:rPr>
          <w:rFonts w:ascii="KIBFGC+Futura" w:hAnsi="KIBFGC+Futura" w:cstheme="minorHAnsi"/>
          <w:spacing w:val="4"/>
          <w:sz w:val="24"/>
          <w:szCs w:val="24"/>
          <w:shd w:val="clear" w:color="auto" w:fill="FFFFFF"/>
          <w:lang w:val="de-DE"/>
        </w:rPr>
        <w:t xml:space="preserve">-Wasserfalls mit 183 m Fallhöhe. Nach einem etwa halbstündigen Aufenthalt fahren Sie über die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-Hochebene mit Stopp am </w:t>
      </w:r>
      <w:proofErr w:type="spellStart"/>
      <w:r w:rsidRPr="00E1251A">
        <w:rPr>
          <w:rFonts w:ascii="KIBFGC+Futura" w:hAnsi="KIBFGC+Futura" w:cstheme="minorHAnsi"/>
          <w:spacing w:val="4"/>
          <w:sz w:val="24"/>
          <w:szCs w:val="24"/>
          <w:shd w:val="clear" w:color="auto" w:fill="FFFFFF"/>
          <w:lang w:val="de-DE"/>
        </w:rPr>
        <w:t>Sysen</w:t>
      </w:r>
      <w:proofErr w:type="spellEnd"/>
      <w:r w:rsidRPr="00E1251A">
        <w:rPr>
          <w:rFonts w:ascii="KIBFGC+Futura" w:hAnsi="KIBFGC+Futura" w:cstheme="minorHAnsi"/>
          <w:spacing w:val="4"/>
          <w:sz w:val="24"/>
          <w:szCs w:val="24"/>
          <w:shd w:val="clear" w:color="auto" w:fill="FFFFFF"/>
          <w:lang w:val="de-DE"/>
        </w:rPr>
        <w:t xml:space="preserve">-Staudamm. Weiter geht es durch die beeindruckende Landschaft des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-Tals via </w:t>
      </w:r>
      <w:proofErr w:type="spellStart"/>
      <w:r w:rsidRPr="00E1251A">
        <w:rPr>
          <w:rFonts w:ascii="KIBFGC+Futura" w:hAnsi="KIBFGC+Futura" w:cstheme="minorHAnsi"/>
          <w:spacing w:val="4"/>
          <w:sz w:val="24"/>
          <w:szCs w:val="24"/>
          <w:shd w:val="clear" w:color="auto" w:fill="FFFFFF"/>
          <w:lang w:val="de-DE"/>
        </w:rPr>
        <w:t>Eidfjord</w:t>
      </w:r>
      <w:proofErr w:type="spellEnd"/>
      <w:r w:rsidRPr="00E1251A">
        <w:rPr>
          <w:rFonts w:ascii="KIBFGC+Futura" w:hAnsi="KIBFGC+Futura" w:cstheme="minorHAnsi"/>
          <w:spacing w:val="4"/>
          <w:sz w:val="24"/>
          <w:szCs w:val="24"/>
          <w:shd w:val="clear" w:color="auto" w:fill="FFFFFF"/>
          <w:lang w:val="de-DE"/>
        </w:rPr>
        <w:t xml:space="preserve"> zur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die eine Höhe von 55 m und eine Spannweite von 1.380 m hat. Sie wurde nach fast 5 Jahren Bauzeit im Jahr 2013 fertiggestellt. Sie fahren über die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und entlang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 xml:space="preserve"> weiter in die charmante Ortschaft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wo das Schiff zwischenzeitlich angekommen ist.</w:t>
      </w:r>
    </w:p>
    <w:p w14:paraId="3AAAD336" w14:textId="3518013D" w:rsidR="0070004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p>
    <w:p w14:paraId="20AC3425" w14:textId="449B72C3" w:rsidR="0070004A" w:rsidRPr="0067567B" w:rsidRDefault="0070004A" w:rsidP="0070004A">
      <w:pPr>
        <w:pStyle w:val="Default"/>
        <w:numPr>
          <w:ilvl w:val="0"/>
          <w:numId w:val="27"/>
        </w:numPr>
        <w:rPr>
          <w:rFonts w:eastAsia="Times New Roman" w:cstheme="minorHAnsi"/>
          <w:color w:val="4472C4" w:themeColor="accent1"/>
          <w:lang w:val="de-DE" w:eastAsia="en-GB"/>
        </w:rPr>
      </w:pPr>
      <w:r w:rsidRPr="0067567B">
        <w:rPr>
          <w:rFonts w:eastAsia="Times New Roman" w:cstheme="minorHAnsi"/>
          <w:color w:val="4472C4" w:themeColor="accent1"/>
          <w:lang w:val="de-DE" w:eastAsia="en-GB"/>
        </w:rPr>
        <w:t>Ausflug</w:t>
      </w:r>
      <w:r w:rsidR="005847CB">
        <w:rPr>
          <w:rFonts w:eastAsia="Times New Roman" w:cstheme="minorHAnsi"/>
          <w:color w:val="4472C4" w:themeColor="accent1"/>
          <w:lang w:val="de-DE" w:eastAsia="en-GB"/>
        </w:rPr>
        <w:t xml:space="preserve"> nach Plan.</w:t>
      </w: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136DBB13" w:rsidR="000F346A" w:rsidRDefault="00E1251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w:t>
      </w:r>
      <w:r w:rsidR="00232261">
        <w:rPr>
          <w:rFonts w:ascii="KIBFGC+Futura" w:hAnsi="KIBFGC+Futura" w:cstheme="minorHAnsi"/>
          <w:b/>
          <w:color w:val="auto"/>
          <w:spacing w:val="4"/>
          <w:sz w:val="28"/>
          <w:szCs w:val="24"/>
          <w:u w:val="single"/>
          <w:lang w:val="de-DE"/>
        </w:rPr>
        <w:t>o</w:t>
      </w:r>
      <w:r w:rsidR="000F346A">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17</w:t>
      </w:r>
      <w:r>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Ulvik</w:t>
      </w:r>
      <w:proofErr w:type="spellEnd"/>
      <w:r>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sidR="006B6438" w:rsidRPr="005368E3">
        <w:rPr>
          <w:rFonts w:ascii="KIBFGC+Futura" w:hAnsi="KIBFGC+Futura" w:cstheme="minorHAnsi"/>
          <w:b/>
          <w:color w:val="auto"/>
          <w:spacing w:val="4"/>
          <w:sz w:val="28"/>
          <w:szCs w:val="24"/>
          <w:u w:val="single"/>
          <w:lang w:val="de-DE"/>
        </w:rPr>
        <w:t>Norwegen</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sidRPr="005368E3">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 xml:space="preserve">12.00 – </w:t>
      </w:r>
      <w:r>
        <w:rPr>
          <w:rFonts w:ascii="KIBFGC+Futura" w:hAnsi="KIBFGC+Futura" w:cstheme="minorHAnsi"/>
          <w:b/>
          <w:color w:val="auto"/>
          <w:spacing w:val="4"/>
          <w:sz w:val="28"/>
          <w:szCs w:val="24"/>
          <w:u w:val="single"/>
          <w:lang w:val="de-DE"/>
        </w:rPr>
        <w:t>18</w:t>
      </w:r>
      <w:r w:rsidR="00232261">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709A1C6A" w:rsidR="00451780" w:rsidRDefault="00E1251A" w:rsidP="00451780">
      <w:pPr>
        <w:jc w:val="both"/>
        <w:rPr>
          <w:rFonts w:ascii="KIBFGC+Futura" w:hAnsi="KIBFGC+Futura" w:cstheme="minorHAnsi"/>
          <w:spacing w:val="4"/>
          <w:sz w:val="24"/>
          <w:szCs w:val="24"/>
          <w:lang w:val="de-DE"/>
        </w:rPr>
      </w:pPr>
      <w:r w:rsidRPr="00E1251A">
        <w:rPr>
          <w:rFonts w:ascii="KIBFGC+Futura" w:hAnsi="KIBFGC+Futura" w:cstheme="minorHAnsi"/>
          <w:b/>
          <w:spacing w:val="4"/>
          <w:sz w:val="24"/>
          <w:szCs w:val="24"/>
          <w:lang w:val="de-DE"/>
        </w:rPr>
        <w:t xml:space="preserve">Panoramafahrt mit </w:t>
      </w:r>
      <w:proofErr w:type="spellStart"/>
      <w:r w:rsidRPr="00E1251A">
        <w:rPr>
          <w:rFonts w:ascii="KIBFGC+Futura" w:hAnsi="KIBFGC+Futura" w:cstheme="minorHAnsi"/>
          <w:b/>
          <w:spacing w:val="4"/>
          <w:sz w:val="24"/>
          <w:szCs w:val="24"/>
          <w:lang w:val="de-DE"/>
        </w:rPr>
        <w:t>Skjervefossen</w:t>
      </w:r>
      <w:proofErr w:type="spellEnd"/>
      <w:r w:rsidR="00451780">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55</w:t>
      </w:r>
      <w:r w:rsidR="00451780">
        <w:rPr>
          <w:rFonts w:ascii="KIBFGC+Futura" w:hAnsi="KIBFGC+Futura" w:cstheme="minorHAnsi"/>
          <w:b/>
          <w:spacing w:val="4"/>
          <w:sz w:val="24"/>
          <w:szCs w:val="24"/>
          <w:lang w:val="de-DE"/>
        </w:rPr>
        <w:t>,00 €</w:t>
      </w:r>
    </w:p>
    <w:p w14:paraId="15768AE8"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idyllisch gelegene Ort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an einem Seitenarm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ist das administrative Zentrum der gleichnamigen Kommune. Der Ort ist nicht nur für seine schöne Landschaft bekannt, sondern auch für seine Holz- und Möbelindustrie. Nach einer kurzen Fahrt durch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fahren Sie in nördlicher Richtung zum Wasserfall </w:t>
      </w:r>
      <w:proofErr w:type="spellStart"/>
      <w:r w:rsidRPr="00E1251A">
        <w:rPr>
          <w:rFonts w:ascii="KIBFGC+Futura" w:hAnsi="KIBFGC+Futura" w:cstheme="minorHAnsi"/>
          <w:spacing w:val="4"/>
          <w:sz w:val="24"/>
          <w:szCs w:val="24"/>
          <w:shd w:val="clear" w:color="auto" w:fill="FFFFFF"/>
          <w:lang w:val="de-DE"/>
        </w:rPr>
        <w:t>Skjervefossen</w:t>
      </w:r>
      <w:proofErr w:type="spellEnd"/>
      <w:r w:rsidRPr="00E1251A">
        <w:rPr>
          <w:rFonts w:ascii="KIBFGC+Futura" w:hAnsi="KIBFGC+Futura" w:cstheme="minorHAnsi"/>
          <w:spacing w:val="4"/>
          <w:sz w:val="24"/>
          <w:szCs w:val="24"/>
          <w:shd w:val="clear" w:color="auto" w:fill="FFFFFF"/>
          <w:lang w:val="de-DE"/>
        </w:rPr>
        <w:t xml:space="preserve">, wo Sie eine etwa halbstündige Fotopause einlegen. Die Rückfahrt führt über den Ort </w:t>
      </w:r>
      <w:proofErr w:type="spellStart"/>
      <w:r w:rsidRPr="00E1251A">
        <w:rPr>
          <w:rFonts w:ascii="KIBFGC+Futura" w:hAnsi="KIBFGC+Futura" w:cstheme="minorHAnsi"/>
          <w:spacing w:val="4"/>
          <w:sz w:val="24"/>
          <w:szCs w:val="24"/>
          <w:shd w:val="clear" w:color="auto" w:fill="FFFFFF"/>
          <w:lang w:val="de-DE"/>
        </w:rPr>
        <w:t>Granvin</w:t>
      </w:r>
      <w:proofErr w:type="spellEnd"/>
      <w:r w:rsidRPr="00E1251A">
        <w:rPr>
          <w:rFonts w:ascii="KIBFGC+Futura" w:hAnsi="KIBFGC+Futura" w:cstheme="minorHAnsi"/>
          <w:spacing w:val="4"/>
          <w:sz w:val="24"/>
          <w:szCs w:val="24"/>
          <w:shd w:val="clear" w:color="auto" w:fill="FFFFFF"/>
          <w:lang w:val="de-DE"/>
        </w:rPr>
        <w:t xml:space="preserve">, durch den ca. 7,5 km langen </w:t>
      </w:r>
      <w:proofErr w:type="spellStart"/>
      <w:r w:rsidRPr="00E1251A">
        <w:rPr>
          <w:rFonts w:ascii="KIBFGC+Futura" w:hAnsi="KIBFGC+Futura" w:cstheme="minorHAnsi"/>
          <w:spacing w:val="4"/>
          <w:sz w:val="24"/>
          <w:szCs w:val="24"/>
          <w:shd w:val="clear" w:color="auto" w:fill="FFFFFF"/>
          <w:lang w:val="de-DE"/>
        </w:rPr>
        <w:t>Vallaviktunnel</w:t>
      </w:r>
      <w:proofErr w:type="spellEnd"/>
      <w:r w:rsidRPr="00E1251A">
        <w:rPr>
          <w:rFonts w:ascii="KIBFGC+Futura" w:hAnsi="KIBFGC+Futura" w:cstheme="minorHAnsi"/>
          <w:spacing w:val="4"/>
          <w:sz w:val="24"/>
          <w:szCs w:val="24"/>
          <w:shd w:val="clear" w:color="auto" w:fill="FFFFFF"/>
          <w:lang w:val="de-DE"/>
        </w:rPr>
        <w:t xml:space="preserve"> sowie entlang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w:t>
      </w:r>
    </w:p>
    <w:p w14:paraId="5760AC56" w14:textId="7FBBB327" w:rsidR="00451780"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Bitte beachten: Begrenzte Teilnehmerzahl.</w:t>
      </w:r>
    </w:p>
    <w:p w14:paraId="166E48DE" w14:textId="123370C7" w:rsidR="00451780" w:rsidRPr="00C852E7" w:rsidRDefault="00232261"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7D6F8D">
        <w:rPr>
          <w:rFonts w:eastAsia="Times New Roman" w:cstheme="minorHAnsi"/>
          <w:color w:val="4472C4" w:themeColor="accent1"/>
          <w:lang w:val="de-DE" w:eastAsia="en-GB"/>
        </w:rPr>
        <w:t xml:space="preserve"> nach Plan.</w:t>
      </w:r>
    </w:p>
    <w:p w14:paraId="1FEE3568" w14:textId="77777777" w:rsidR="00451780" w:rsidRDefault="00451780" w:rsidP="00451780">
      <w:pPr>
        <w:pStyle w:val="Default"/>
        <w:rPr>
          <w:rFonts w:eastAsia="Times New Roman" w:cstheme="minorHAnsi"/>
          <w:color w:val="FF0000"/>
          <w:lang w:val="de-DE" w:eastAsia="en-GB"/>
        </w:rPr>
      </w:pPr>
    </w:p>
    <w:p w14:paraId="5E9B957C" w14:textId="7AD31A02" w:rsidR="00451780" w:rsidRDefault="00451780" w:rsidP="00705AB6">
      <w:pPr>
        <w:rPr>
          <w:rFonts w:ascii="KIBFGC+Futura" w:hAnsi="KIBFGC+Futura" w:cstheme="minorHAnsi"/>
          <w:b/>
          <w:color w:val="FF0000"/>
          <w:spacing w:val="4"/>
          <w:sz w:val="24"/>
          <w:szCs w:val="24"/>
          <w:lang w:val="de-DE"/>
        </w:rPr>
      </w:pPr>
    </w:p>
    <w:p w14:paraId="0F99C4C7" w14:textId="77777777" w:rsidR="00952870" w:rsidRDefault="00952870" w:rsidP="00705AB6">
      <w:pPr>
        <w:rPr>
          <w:rFonts w:ascii="KIBFGC+Futura" w:hAnsi="KIBFGC+Futura" w:cstheme="minorHAnsi"/>
          <w:b/>
          <w:color w:val="FF0000"/>
          <w:spacing w:val="4"/>
          <w:sz w:val="24"/>
          <w:szCs w:val="24"/>
          <w:lang w:val="de-DE"/>
        </w:rPr>
      </w:pPr>
    </w:p>
    <w:p w14:paraId="6CA69276" w14:textId="6FF0DECF" w:rsidR="00451780" w:rsidRPr="005847CB" w:rsidRDefault="00E1251A" w:rsidP="00451780">
      <w:pPr>
        <w:jc w:val="both"/>
        <w:rPr>
          <w:rFonts w:ascii="KIBFGC+Futura" w:hAnsi="KIBFGC+Futura" w:cstheme="minorHAnsi"/>
          <w:strike/>
          <w:spacing w:val="4"/>
          <w:sz w:val="24"/>
          <w:szCs w:val="24"/>
          <w:lang w:val="de-DE"/>
        </w:rPr>
      </w:pPr>
      <w:r w:rsidRPr="005847CB">
        <w:rPr>
          <w:rFonts w:ascii="KIBFGC+Futura" w:hAnsi="KIBFGC+Futura" w:cstheme="minorHAnsi"/>
          <w:b/>
          <w:strike/>
          <w:spacing w:val="4"/>
          <w:sz w:val="24"/>
          <w:szCs w:val="24"/>
          <w:lang w:val="de-DE"/>
        </w:rPr>
        <w:lastRenderedPageBreak/>
        <w:t xml:space="preserve">Wanderung zur </w:t>
      </w:r>
      <w:proofErr w:type="spellStart"/>
      <w:r w:rsidRPr="005847CB">
        <w:rPr>
          <w:rFonts w:ascii="KIBFGC+Futura" w:hAnsi="KIBFGC+Futura" w:cstheme="minorHAnsi"/>
          <w:b/>
          <w:strike/>
          <w:spacing w:val="4"/>
          <w:sz w:val="24"/>
          <w:szCs w:val="24"/>
          <w:lang w:val="de-DE"/>
        </w:rPr>
        <w:t>Hardanger</w:t>
      </w:r>
      <w:proofErr w:type="spellEnd"/>
      <w:r w:rsidRPr="005847CB">
        <w:rPr>
          <w:rFonts w:ascii="KIBFGC+Futura" w:hAnsi="KIBFGC+Futura" w:cstheme="minorHAnsi"/>
          <w:b/>
          <w:strike/>
          <w:spacing w:val="4"/>
          <w:sz w:val="24"/>
          <w:szCs w:val="24"/>
          <w:lang w:val="de-DE"/>
        </w:rPr>
        <w:t xml:space="preserve"> "</w:t>
      </w:r>
      <w:proofErr w:type="spellStart"/>
      <w:r w:rsidRPr="005847CB">
        <w:rPr>
          <w:rFonts w:ascii="KIBFGC+Futura" w:hAnsi="KIBFGC+Futura" w:cstheme="minorHAnsi"/>
          <w:b/>
          <w:strike/>
          <w:spacing w:val="4"/>
          <w:sz w:val="24"/>
          <w:szCs w:val="24"/>
          <w:lang w:val="de-DE"/>
        </w:rPr>
        <w:t>Siderfabrikk</w:t>
      </w:r>
      <w:proofErr w:type="spellEnd"/>
      <w:r w:rsidRPr="005847CB">
        <w:rPr>
          <w:rFonts w:ascii="KIBFGC+Futura" w:hAnsi="KIBFGC+Futura" w:cstheme="minorHAnsi"/>
          <w:b/>
          <w:strike/>
          <w:spacing w:val="4"/>
          <w:sz w:val="24"/>
          <w:szCs w:val="24"/>
          <w:lang w:val="de-DE"/>
        </w:rPr>
        <w:t xml:space="preserve">" </w:t>
      </w:r>
      <w:r w:rsidR="00451780" w:rsidRPr="005847CB">
        <w:rPr>
          <w:rFonts w:ascii="KIBFGC+Futura" w:hAnsi="KIBFGC+Futura" w:cstheme="minorHAnsi"/>
          <w:b/>
          <w:strike/>
          <w:spacing w:val="4"/>
          <w:sz w:val="24"/>
          <w:szCs w:val="24"/>
          <w:lang w:val="de-DE"/>
        </w:rPr>
        <w:t xml:space="preserve">I ca. </w:t>
      </w:r>
      <w:r w:rsidR="00232261" w:rsidRPr="005847CB">
        <w:rPr>
          <w:rFonts w:ascii="KIBFGC+Futura" w:hAnsi="KIBFGC+Futura" w:cstheme="minorHAnsi"/>
          <w:b/>
          <w:strike/>
          <w:spacing w:val="4"/>
          <w:sz w:val="24"/>
          <w:szCs w:val="24"/>
          <w:lang w:val="de-DE"/>
        </w:rPr>
        <w:t>3</w:t>
      </w:r>
      <w:r w:rsidRPr="005847CB">
        <w:rPr>
          <w:rFonts w:ascii="KIBFGC+Futura" w:hAnsi="KIBFGC+Futura" w:cstheme="minorHAnsi"/>
          <w:b/>
          <w:strike/>
          <w:spacing w:val="4"/>
          <w:sz w:val="24"/>
          <w:szCs w:val="24"/>
          <w:lang w:val="de-DE"/>
        </w:rPr>
        <w:t>,5</w:t>
      </w:r>
      <w:r w:rsidR="00451780" w:rsidRPr="005847CB">
        <w:rPr>
          <w:rFonts w:ascii="KIBFGC+Futura" w:hAnsi="KIBFGC+Futura" w:cstheme="minorHAnsi"/>
          <w:b/>
          <w:strike/>
          <w:spacing w:val="4"/>
          <w:sz w:val="24"/>
          <w:szCs w:val="24"/>
          <w:lang w:val="de-DE"/>
        </w:rPr>
        <w:t xml:space="preserve"> Std. | </w:t>
      </w:r>
      <w:r w:rsidRPr="005847CB">
        <w:rPr>
          <w:rFonts w:ascii="KIBFGC+Futura" w:hAnsi="KIBFGC+Futura" w:cstheme="minorHAnsi"/>
          <w:b/>
          <w:strike/>
          <w:spacing w:val="4"/>
          <w:sz w:val="24"/>
          <w:szCs w:val="24"/>
          <w:lang w:val="de-DE"/>
        </w:rPr>
        <w:t>6</w:t>
      </w:r>
      <w:r w:rsidR="00451780" w:rsidRPr="005847CB">
        <w:rPr>
          <w:rFonts w:ascii="KIBFGC+Futura" w:hAnsi="KIBFGC+Futura" w:cstheme="minorHAnsi"/>
          <w:b/>
          <w:strike/>
          <w:spacing w:val="4"/>
          <w:sz w:val="24"/>
          <w:szCs w:val="24"/>
          <w:lang w:val="de-DE"/>
        </w:rPr>
        <w:t>9,00 €</w:t>
      </w:r>
    </w:p>
    <w:p w14:paraId="49B15527" w14:textId="77777777" w:rsidR="00E1251A" w:rsidRPr="005847CB" w:rsidRDefault="00E1251A" w:rsidP="00E1251A">
      <w:pPr>
        <w:jc w:val="both"/>
        <w:rPr>
          <w:rFonts w:ascii="KIBFGC+Futura" w:hAnsi="KIBFGC+Futura" w:cstheme="minorHAnsi"/>
          <w:strike/>
          <w:spacing w:val="4"/>
          <w:sz w:val="24"/>
          <w:szCs w:val="24"/>
          <w:shd w:val="clear" w:color="auto" w:fill="FFFFFF"/>
          <w:lang w:val="de-DE"/>
        </w:rPr>
      </w:pPr>
      <w:r w:rsidRPr="005847CB">
        <w:rPr>
          <w:rFonts w:ascii="KIBFGC+Futura" w:hAnsi="KIBFGC+Futura" w:cstheme="minorHAnsi"/>
          <w:strike/>
          <w:spacing w:val="4"/>
          <w:sz w:val="24"/>
          <w:szCs w:val="24"/>
          <w:shd w:val="clear" w:color="auto" w:fill="FFFFFF"/>
          <w:lang w:val="de-DE"/>
        </w:rPr>
        <w:t xml:space="preserve">Sie wandern gemütlich etwa 3 km zum Obsthof </w:t>
      </w:r>
      <w:proofErr w:type="spellStart"/>
      <w:r w:rsidRPr="005847CB">
        <w:rPr>
          <w:rFonts w:ascii="KIBFGC+Futura" w:hAnsi="KIBFGC+Futura" w:cstheme="minorHAnsi"/>
          <w:strike/>
          <w:spacing w:val="4"/>
          <w:sz w:val="24"/>
          <w:szCs w:val="24"/>
          <w:shd w:val="clear" w:color="auto" w:fill="FFFFFF"/>
          <w:lang w:val="de-DE"/>
        </w:rPr>
        <w:t>Lekve</w:t>
      </w:r>
      <w:proofErr w:type="spellEnd"/>
      <w:r w:rsidRPr="005847CB">
        <w:rPr>
          <w:rFonts w:ascii="KIBFGC+Futura" w:hAnsi="KIBFGC+Futura" w:cstheme="minorHAnsi"/>
          <w:strike/>
          <w:spacing w:val="4"/>
          <w:sz w:val="24"/>
          <w:szCs w:val="24"/>
          <w:shd w:val="clear" w:color="auto" w:fill="FFFFFF"/>
          <w:lang w:val="de-DE"/>
        </w:rPr>
        <w:t xml:space="preser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189B0E10" w14:textId="6CBF8848" w:rsidR="00451780" w:rsidRDefault="00E1251A" w:rsidP="005847CB">
      <w:pPr>
        <w:jc w:val="both"/>
        <w:rPr>
          <w:rFonts w:ascii="KIBFGC+Futura" w:hAnsi="KIBFGC+Futura" w:cstheme="minorHAnsi"/>
          <w:strike/>
          <w:spacing w:val="4"/>
          <w:sz w:val="24"/>
          <w:szCs w:val="24"/>
          <w:shd w:val="clear" w:color="auto" w:fill="FFFFFF"/>
          <w:lang w:val="de-DE"/>
        </w:rPr>
      </w:pPr>
      <w:r w:rsidRPr="005847CB">
        <w:rPr>
          <w:rFonts w:ascii="KIBFGC+Futura" w:hAnsi="KIBFGC+Futura" w:cstheme="minorHAnsi"/>
          <w:b/>
          <w:strike/>
          <w:spacing w:val="4"/>
          <w:sz w:val="24"/>
          <w:szCs w:val="24"/>
          <w:shd w:val="clear" w:color="auto" w:fill="FFFFFF"/>
          <w:lang w:val="de-DE"/>
        </w:rPr>
        <w:t>Bitte beachten:</w:t>
      </w:r>
      <w:r w:rsidRPr="005847CB">
        <w:rPr>
          <w:rFonts w:ascii="KIBFGC+Futura" w:hAnsi="KIBFGC+Futura" w:cstheme="minorHAnsi"/>
          <w:strike/>
          <w:spacing w:val="4"/>
          <w:sz w:val="24"/>
          <w:szCs w:val="24"/>
          <w:shd w:val="clear" w:color="auto" w:fill="FFFFFF"/>
          <w:lang w:val="de-DE"/>
        </w:rPr>
        <w:t xml:space="preserve"> Für Gäste mit eingeschränkter Beweglichkeit nicht geeignet. Etwa 2 Stunden Fußweg. Begrenzte Teilnehmerzahl.</w:t>
      </w:r>
    </w:p>
    <w:p w14:paraId="0ADC2E17" w14:textId="77777777" w:rsidR="005847CB" w:rsidRPr="005847CB" w:rsidRDefault="005847CB" w:rsidP="005847CB">
      <w:pPr>
        <w:jc w:val="both"/>
        <w:rPr>
          <w:rFonts w:ascii="KIBFGC+Futura" w:hAnsi="KIBFGC+Futura" w:cstheme="minorHAnsi"/>
          <w:strike/>
          <w:spacing w:val="4"/>
          <w:sz w:val="24"/>
          <w:szCs w:val="24"/>
          <w:shd w:val="clear" w:color="auto" w:fill="FFFFFF"/>
          <w:lang w:val="de-DE"/>
        </w:rPr>
      </w:pPr>
    </w:p>
    <w:p w14:paraId="12F01FD6" w14:textId="30209641" w:rsidR="00451780" w:rsidRDefault="00E1251A" w:rsidP="00451780">
      <w:pPr>
        <w:jc w:val="both"/>
        <w:rPr>
          <w:rFonts w:ascii="KIBFGC+Futura" w:hAnsi="KIBFGC+Futura" w:cstheme="minorHAnsi"/>
          <w:spacing w:val="4"/>
          <w:sz w:val="24"/>
          <w:szCs w:val="24"/>
          <w:lang w:val="de-DE"/>
        </w:rPr>
      </w:pPr>
      <w:r w:rsidRPr="00E1251A">
        <w:rPr>
          <w:rFonts w:ascii="KIBFGC+Futura" w:hAnsi="KIBFGC+Futura" w:cstheme="minorHAnsi"/>
          <w:b/>
          <w:spacing w:val="4"/>
          <w:sz w:val="24"/>
          <w:szCs w:val="24"/>
          <w:lang w:val="de-DE"/>
        </w:rPr>
        <w:t xml:space="preserve">Schöne Region </w:t>
      </w:r>
      <w:proofErr w:type="spellStart"/>
      <w:r w:rsidRPr="00E1251A">
        <w:rPr>
          <w:rFonts w:ascii="KIBFGC+Futura" w:hAnsi="KIBFGC+Futura" w:cstheme="minorHAnsi"/>
          <w:b/>
          <w:spacing w:val="4"/>
          <w:sz w:val="24"/>
          <w:szCs w:val="24"/>
          <w:lang w:val="de-DE"/>
        </w:rPr>
        <w:t>Hardanger</w:t>
      </w:r>
      <w:proofErr w:type="spellEnd"/>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451780">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w:t>
      </w:r>
      <w:r w:rsidR="00232261">
        <w:rPr>
          <w:rFonts w:ascii="KIBFGC+Futura" w:hAnsi="KIBFGC+Futura" w:cstheme="minorHAnsi"/>
          <w:b/>
          <w:spacing w:val="4"/>
          <w:sz w:val="24"/>
          <w:szCs w:val="24"/>
          <w:lang w:val="de-DE"/>
        </w:rPr>
        <w:t>9</w:t>
      </w:r>
      <w:r w:rsidR="00451780">
        <w:rPr>
          <w:rFonts w:ascii="KIBFGC+Futura" w:hAnsi="KIBFGC+Futura" w:cstheme="minorHAnsi"/>
          <w:b/>
          <w:spacing w:val="4"/>
          <w:sz w:val="24"/>
          <w:szCs w:val="24"/>
          <w:lang w:val="de-DE"/>
        </w:rPr>
        <w:t>,00 €</w:t>
      </w:r>
    </w:p>
    <w:p w14:paraId="0D89D02A"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Ausflug beginnt in der charmanten Ortschaft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Sie fahren ca. 15 Minuten entlang des Fjords zur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die eine Höhe von 55 m und eine Spannweite von 1.380 m hat. Sie wurde nach fast 5 Jahren Bauzeit im Jahr 2013 fertiggestellt. Fahrt über die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via </w:t>
      </w:r>
      <w:proofErr w:type="spellStart"/>
      <w:r w:rsidRPr="00E1251A">
        <w:rPr>
          <w:rFonts w:ascii="KIBFGC+Futura" w:hAnsi="KIBFGC+Futura" w:cstheme="minorHAnsi"/>
          <w:spacing w:val="4"/>
          <w:sz w:val="24"/>
          <w:szCs w:val="24"/>
          <w:shd w:val="clear" w:color="auto" w:fill="FFFFFF"/>
          <w:lang w:val="de-DE"/>
        </w:rPr>
        <w:t>Eidfjord</w:t>
      </w:r>
      <w:proofErr w:type="spellEnd"/>
      <w:r w:rsidRPr="00E1251A">
        <w:rPr>
          <w:rFonts w:ascii="KIBFGC+Futura" w:hAnsi="KIBFGC+Futura" w:cstheme="minorHAnsi"/>
          <w:spacing w:val="4"/>
          <w:sz w:val="24"/>
          <w:szCs w:val="24"/>
          <w:shd w:val="clear" w:color="auto" w:fill="FFFFFF"/>
          <w:lang w:val="de-DE"/>
        </w:rPr>
        <w:t xml:space="preserve"> und weiter durch die beeindruckende Landschaft des </w:t>
      </w:r>
      <w:proofErr w:type="spellStart"/>
      <w:r w:rsidRPr="00E1251A">
        <w:rPr>
          <w:rFonts w:ascii="KIBFGC+Futura" w:hAnsi="KIBFGC+Futura" w:cstheme="minorHAnsi"/>
          <w:spacing w:val="4"/>
          <w:sz w:val="24"/>
          <w:szCs w:val="24"/>
          <w:shd w:val="clear" w:color="auto" w:fill="FFFFFF"/>
          <w:lang w:val="de-DE"/>
        </w:rPr>
        <w:t>Mabø</w:t>
      </w:r>
      <w:proofErr w:type="spellEnd"/>
      <w:r w:rsidRPr="00E1251A">
        <w:rPr>
          <w:rFonts w:ascii="KIBFGC+Futura" w:hAnsi="KIBFGC+Futura" w:cstheme="minorHAnsi"/>
          <w:spacing w:val="4"/>
          <w:sz w:val="24"/>
          <w:szCs w:val="24"/>
          <w:shd w:val="clear" w:color="auto" w:fill="FFFFFF"/>
          <w:lang w:val="de-DE"/>
        </w:rPr>
        <w:t xml:space="preserve">-Tals. Über die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-Hochebene mit Stopp am </w:t>
      </w:r>
      <w:proofErr w:type="spellStart"/>
      <w:r w:rsidRPr="00E1251A">
        <w:rPr>
          <w:rFonts w:ascii="KIBFGC+Futura" w:hAnsi="KIBFGC+Futura" w:cstheme="minorHAnsi"/>
          <w:spacing w:val="4"/>
          <w:sz w:val="24"/>
          <w:szCs w:val="24"/>
          <w:shd w:val="clear" w:color="auto" w:fill="FFFFFF"/>
          <w:lang w:val="de-DE"/>
        </w:rPr>
        <w:t>Sysen</w:t>
      </w:r>
      <w:proofErr w:type="spellEnd"/>
      <w:r w:rsidRPr="00E1251A">
        <w:rPr>
          <w:rFonts w:ascii="KIBFGC+Futura" w:hAnsi="KIBFGC+Futura" w:cstheme="minorHAnsi"/>
          <w:spacing w:val="4"/>
          <w:sz w:val="24"/>
          <w:szCs w:val="24"/>
          <w:shd w:val="clear" w:color="auto" w:fill="FFFFFF"/>
          <w:lang w:val="de-DE"/>
        </w:rPr>
        <w:t xml:space="preserve">-Staudamm gelangen Sie zum beeindruckenden </w:t>
      </w:r>
      <w:proofErr w:type="spellStart"/>
      <w:r w:rsidRPr="00E1251A">
        <w:rPr>
          <w:rFonts w:ascii="KIBFGC+Futura" w:hAnsi="KIBFGC+Futura" w:cstheme="minorHAnsi"/>
          <w:spacing w:val="4"/>
          <w:sz w:val="24"/>
          <w:szCs w:val="24"/>
          <w:shd w:val="clear" w:color="auto" w:fill="FFFFFF"/>
          <w:lang w:val="de-DE"/>
        </w:rPr>
        <w:t>Vøringsfossen</w:t>
      </w:r>
      <w:proofErr w:type="spellEnd"/>
      <w:r w:rsidRPr="00E1251A">
        <w:rPr>
          <w:rFonts w:ascii="KIBFGC+Futura" w:hAnsi="KIBFGC+Futura" w:cstheme="minorHAnsi"/>
          <w:spacing w:val="4"/>
          <w:sz w:val="24"/>
          <w:szCs w:val="24"/>
          <w:shd w:val="clear" w:color="auto" w:fill="FFFFFF"/>
          <w:lang w:val="de-DE"/>
        </w:rPr>
        <w:t xml:space="preserve">-Wasserfall mit 183 m Fallhöhe. Vom Aussichtsplateau am </w:t>
      </w:r>
      <w:proofErr w:type="spellStart"/>
      <w:r w:rsidRPr="00E1251A">
        <w:rPr>
          <w:rFonts w:ascii="KIBFGC+Futura" w:hAnsi="KIBFGC+Futura" w:cstheme="minorHAnsi"/>
          <w:spacing w:val="4"/>
          <w:sz w:val="24"/>
          <w:szCs w:val="24"/>
          <w:shd w:val="clear" w:color="auto" w:fill="FFFFFF"/>
          <w:lang w:val="de-DE"/>
        </w:rPr>
        <w:t>Fossli</w:t>
      </w:r>
      <w:proofErr w:type="spellEnd"/>
      <w:r w:rsidRPr="00E1251A">
        <w:rPr>
          <w:rFonts w:ascii="KIBFGC+Futura" w:hAnsi="KIBFGC+Futura" w:cstheme="minorHAnsi"/>
          <w:spacing w:val="4"/>
          <w:sz w:val="24"/>
          <w:szCs w:val="24"/>
          <w:shd w:val="clear" w:color="auto" w:fill="FFFFFF"/>
          <w:lang w:val="de-DE"/>
        </w:rPr>
        <w:t xml:space="preserve">-Hotel genießen Sie den eindrucksvollen Ausblick auf die tosenden Wassermassen. Nach dem etwa halbstündigen Aufenthalt fahren Sie durch das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 wieder hinunter zum </w:t>
      </w:r>
      <w:proofErr w:type="spellStart"/>
      <w:r w:rsidRPr="00E1251A">
        <w:rPr>
          <w:rFonts w:ascii="KIBFGC+Futura" w:hAnsi="KIBFGC+Futura" w:cstheme="minorHAnsi"/>
          <w:spacing w:val="4"/>
          <w:sz w:val="24"/>
          <w:szCs w:val="24"/>
          <w:shd w:val="clear" w:color="auto" w:fill="FFFFFF"/>
          <w:lang w:val="de-DE"/>
        </w:rPr>
        <w:t>Hardangervidda</w:t>
      </w:r>
      <w:proofErr w:type="spellEnd"/>
      <w:r w:rsidRPr="00E1251A">
        <w:rPr>
          <w:rFonts w:ascii="KIBFGC+Futura" w:hAnsi="KIBFGC+Futura" w:cstheme="minorHAnsi"/>
          <w:spacing w:val="4"/>
          <w:sz w:val="24"/>
          <w:szCs w:val="24"/>
          <w:shd w:val="clear" w:color="auto" w:fill="FFFFFF"/>
          <w:lang w:val="de-DE"/>
        </w:rPr>
        <w:t>-Naturzentrum. Hier besuchen Sie die Ausstellungsräume und erfahren u.a. mittels eines Panoramafilms mehr über Flora und Fauna der Region. Anschließend Rückfahrt zum Schiff.</w:t>
      </w:r>
    </w:p>
    <w:p w14:paraId="55FE3281" w14:textId="7B03933A" w:rsidR="00451780"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r w:rsidR="00451780" w:rsidRPr="00451780">
        <w:rPr>
          <w:rFonts w:ascii="KIBFGC+Futura" w:hAnsi="KIBFGC+Futura" w:cstheme="minorHAnsi"/>
          <w:spacing w:val="4"/>
          <w:sz w:val="24"/>
          <w:szCs w:val="24"/>
          <w:shd w:val="clear" w:color="auto" w:fill="FFFFFF"/>
          <w:lang w:val="de-DE"/>
        </w:rPr>
        <w:t xml:space="preserve"> </w:t>
      </w:r>
    </w:p>
    <w:p w14:paraId="4A6D4F83" w14:textId="3C3ABB3B" w:rsidR="00B27CB0" w:rsidRPr="00B46E78" w:rsidRDefault="00232261"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7D6F8D">
        <w:rPr>
          <w:color w:val="4472C4" w:themeColor="accent1"/>
          <w:lang w:val="de-DE"/>
        </w:rPr>
        <w:t>usflug nach Plan.</w:t>
      </w:r>
    </w:p>
    <w:p w14:paraId="7AF8B0F6" w14:textId="66E5DE18" w:rsidR="00451780" w:rsidRDefault="00451780" w:rsidP="00705AB6">
      <w:pPr>
        <w:rPr>
          <w:rFonts w:ascii="KIBFGC+Futura" w:hAnsi="KIBFGC+Futura" w:cstheme="minorHAnsi"/>
          <w:b/>
          <w:color w:val="FF0000"/>
          <w:spacing w:val="4"/>
          <w:sz w:val="24"/>
          <w:szCs w:val="24"/>
          <w:lang w:val="de-DE"/>
        </w:rPr>
      </w:pPr>
    </w:p>
    <w:p w14:paraId="15E2967E" w14:textId="5EDDA736" w:rsidR="00232261" w:rsidRPr="00E1251A" w:rsidRDefault="00E1251A" w:rsidP="00232261">
      <w:pPr>
        <w:jc w:val="both"/>
        <w:rPr>
          <w:rFonts w:ascii="KIBFGC+Futura" w:hAnsi="KIBFGC+Futura" w:cstheme="minorHAnsi"/>
          <w:spacing w:val="4"/>
          <w:sz w:val="24"/>
          <w:szCs w:val="24"/>
        </w:rPr>
      </w:pPr>
      <w:proofErr w:type="spellStart"/>
      <w:r w:rsidRPr="00E1251A">
        <w:rPr>
          <w:rFonts w:ascii="KIBFGC+Futura" w:hAnsi="KIBFGC+Futura" w:cstheme="minorHAnsi"/>
          <w:b/>
          <w:spacing w:val="4"/>
          <w:sz w:val="24"/>
          <w:szCs w:val="24"/>
        </w:rPr>
        <w:t>Fjordfahrt</w:t>
      </w:r>
      <w:proofErr w:type="spellEnd"/>
      <w:r w:rsidRPr="00E1251A">
        <w:rPr>
          <w:rFonts w:ascii="KIBFGC+Futura" w:hAnsi="KIBFGC+Futura" w:cstheme="minorHAnsi"/>
          <w:b/>
          <w:spacing w:val="4"/>
          <w:sz w:val="24"/>
          <w:szCs w:val="24"/>
        </w:rPr>
        <w:t xml:space="preserve"> per RIB-Boot</w:t>
      </w:r>
      <w:r w:rsidR="00232261" w:rsidRPr="00E1251A">
        <w:rPr>
          <w:rFonts w:ascii="KIBFGC+Futura" w:hAnsi="KIBFGC+Futura" w:cstheme="minorHAnsi"/>
          <w:b/>
          <w:spacing w:val="4"/>
          <w:sz w:val="24"/>
          <w:szCs w:val="24"/>
        </w:rPr>
        <w:t xml:space="preserve"> I ca. </w:t>
      </w:r>
      <w:r>
        <w:rPr>
          <w:rFonts w:ascii="KIBFGC+Futura" w:hAnsi="KIBFGC+Futura" w:cstheme="minorHAnsi"/>
          <w:b/>
          <w:spacing w:val="4"/>
          <w:sz w:val="24"/>
          <w:szCs w:val="24"/>
        </w:rPr>
        <w:t>1</w:t>
      </w:r>
      <w:r w:rsidR="00232261" w:rsidRPr="00E1251A">
        <w:rPr>
          <w:rFonts w:ascii="KIBFGC+Futura" w:hAnsi="KIBFGC+Futura" w:cstheme="minorHAnsi"/>
          <w:b/>
          <w:spacing w:val="4"/>
          <w:sz w:val="24"/>
          <w:szCs w:val="24"/>
        </w:rPr>
        <w:t xml:space="preserve">,5 Std.| </w:t>
      </w:r>
      <w:r>
        <w:rPr>
          <w:rFonts w:ascii="KIBFGC+Futura" w:hAnsi="KIBFGC+Futura" w:cstheme="minorHAnsi"/>
          <w:b/>
          <w:spacing w:val="4"/>
          <w:sz w:val="24"/>
          <w:szCs w:val="24"/>
        </w:rPr>
        <w:t>119</w:t>
      </w:r>
      <w:r w:rsidR="00232261" w:rsidRPr="00E1251A">
        <w:rPr>
          <w:rFonts w:ascii="KIBFGC+Futura" w:hAnsi="KIBFGC+Futura" w:cstheme="minorHAnsi"/>
          <w:b/>
          <w:spacing w:val="4"/>
          <w:sz w:val="24"/>
          <w:szCs w:val="24"/>
        </w:rPr>
        <w:t>,00 €</w:t>
      </w:r>
    </w:p>
    <w:p w14:paraId="5FC44445"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E1251A">
        <w:rPr>
          <w:rFonts w:ascii="KIBFGC+Futura" w:hAnsi="KIBFGC+Futura" w:cstheme="minorHAnsi"/>
          <w:spacing w:val="4"/>
          <w:sz w:val="24"/>
          <w:szCs w:val="24"/>
          <w:shd w:val="clear" w:color="auto" w:fill="FFFFFF"/>
          <w:lang w:val="de-DE"/>
        </w:rPr>
        <w:t>Simadalsfjord</w:t>
      </w:r>
      <w:proofErr w:type="spellEnd"/>
      <w:r w:rsidRPr="00E1251A">
        <w:rPr>
          <w:rFonts w:ascii="KIBFGC+Futura" w:hAnsi="KIBFGC+Futura" w:cstheme="minorHAnsi"/>
          <w:spacing w:val="4"/>
          <w:sz w:val="24"/>
          <w:szCs w:val="24"/>
          <w:shd w:val="clear" w:color="auto" w:fill="FFFFFF"/>
          <w:lang w:val="de-DE"/>
        </w:rPr>
        <w:t xml:space="preserve"> geht. Der </w:t>
      </w:r>
      <w:proofErr w:type="spellStart"/>
      <w:r w:rsidRPr="00E1251A">
        <w:rPr>
          <w:rFonts w:ascii="KIBFGC+Futura" w:hAnsi="KIBFGC+Futura" w:cstheme="minorHAnsi"/>
          <w:spacing w:val="4"/>
          <w:sz w:val="24"/>
          <w:szCs w:val="24"/>
          <w:shd w:val="clear" w:color="auto" w:fill="FFFFFF"/>
          <w:lang w:val="de-DE"/>
        </w:rPr>
        <w:t>Simadalsfjord</w:t>
      </w:r>
      <w:proofErr w:type="spellEnd"/>
      <w:r w:rsidRPr="00E1251A">
        <w:rPr>
          <w:rFonts w:ascii="KIBFGC+Futura" w:hAnsi="KIBFGC+Futura" w:cstheme="minorHAnsi"/>
          <w:spacing w:val="4"/>
          <w:sz w:val="24"/>
          <w:szCs w:val="24"/>
          <w:shd w:val="clear" w:color="auto" w:fill="FFFFFF"/>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E1251A">
        <w:rPr>
          <w:rFonts w:ascii="KIBFGC+Futura" w:hAnsi="KIBFGC+Futura" w:cstheme="minorHAnsi"/>
          <w:spacing w:val="4"/>
          <w:sz w:val="24"/>
          <w:szCs w:val="24"/>
          <w:shd w:val="clear" w:color="auto" w:fill="FFFFFF"/>
          <w:lang w:val="de-DE"/>
        </w:rPr>
        <w:t>Kjeåsen</w:t>
      </w:r>
      <w:proofErr w:type="spellEnd"/>
      <w:r w:rsidRPr="00E1251A">
        <w:rPr>
          <w:rFonts w:ascii="KIBFGC+Futura" w:hAnsi="KIBFGC+Futura" w:cstheme="minorHAnsi"/>
          <w:spacing w:val="4"/>
          <w:sz w:val="24"/>
          <w:szCs w:val="24"/>
          <w:shd w:val="clear" w:color="auto" w:fill="FFFFFF"/>
          <w:lang w:val="de-DE"/>
        </w:rPr>
        <w:t xml:space="preserve"> und </w:t>
      </w:r>
      <w:proofErr w:type="spellStart"/>
      <w:r w:rsidRPr="00E1251A">
        <w:rPr>
          <w:rFonts w:ascii="KIBFGC+Futura" w:hAnsi="KIBFGC+Futura" w:cstheme="minorHAnsi"/>
          <w:spacing w:val="4"/>
          <w:sz w:val="24"/>
          <w:szCs w:val="24"/>
          <w:shd w:val="clear" w:color="auto" w:fill="FFFFFF"/>
          <w:lang w:val="de-DE"/>
        </w:rPr>
        <w:t>Skår</w:t>
      </w:r>
      <w:proofErr w:type="spellEnd"/>
      <w:r w:rsidRPr="00E1251A">
        <w:rPr>
          <w:rFonts w:ascii="KIBFGC+Futura" w:hAnsi="KIBFGC+Futura" w:cstheme="minorHAnsi"/>
          <w:spacing w:val="4"/>
          <w:sz w:val="24"/>
          <w:szCs w:val="24"/>
          <w:shd w:val="clear" w:color="auto" w:fill="FFFFFF"/>
          <w:lang w:val="de-DE"/>
        </w:rPr>
        <w:t xml:space="preserve">, </w:t>
      </w:r>
      <w:proofErr w:type="spellStart"/>
      <w:r w:rsidRPr="00E1251A">
        <w:rPr>
          <w:rFonts w:ascii="KIBFGC+Futura" w:hAnsi="KIBFGC+Futura" w:cstheme="minorHAnsi"/>
          <w:spacing w:val="4"/>
          <w:sz w:val="24"/>
          <w:szCs w:val="24"/>
          <w:shd w:val="clear" w:color="auto" w:fill="FFFFFF"/>
          <w:lang w:val="de-DE"/>
        </w:rPr>
        <w:t>Hardangerbrua</w:t>
      </w:r>
      <w:proofErr w:type="spellEnd"/>
      <w:r w:rsidRPr="00E1251A">
        <w:rPr>
          <w:rFonts w:ascii="KIBFGC+Futura" w:hAnsi="KIBFGC+Futura" w:cstheme="minorHAnsi"/>
          <w:spacing w:val="4"/>
          <w:sz w:val="24"/>
          <w:szCs w:val="24"/>
          <w:shd w:val="clear" w:color="auto" w:fill="FFFFFF"/>
          <w:lang w:val="de-DE"/>
        </w:rPr>
        <w:t xml:space="preserve"> und </w:t>
      </w:r>
      <w:proofErr w:type="spellStart"/>
      <w:r w:rsidRPr="00E1251A">
        <w:rPr>
          <w:rFonts w:ascii="KIBFGC+Futura" w:hAnsi="KIBFGC+Futura" w:cstheme="minorHAnsi"/>
          <w:spacing w:val="4"/>
          <w:sz w:val="24"/>
          <w:szCs w:val="24"/>
          <w:shd w:val="clear" w:color="auto" w:fill="FFFFFF"/>
          <w:lang w:val="de-DE"/>
        </w:rPr>
        <w:t>Hardangerjøkulen</w:t>
      </w:r>
      <w:proofErr w:type="spellEnd"/>
      <w:r w:rsidRPr="00E1251A">
        <w:rPr>
          <w:rFonts w:ascii="KIBFGC+Futura" w:hAnsi="KIBFGC+Futura" w:cstheme="minorHAnsi"/>
          <w:spacing w:val="4"/>
          <w:sz w:val="24"/>
          <w:szCs w:val="24"/>
          <w:shd w:val="clear" w:color="auto" w:fill="FFFFFF"/>
          <w:lang w:val="de-DE"/>
        </w:rPr>
        <w:t>. Nach diesen Eindrücken kehren Sie wieder zur Pier bzw. zum Schiff zurück.</w:t>
      </w:r>
    </w:p>
    <w:p w14:paraId="30B42A41" w14:textId="077BF000" w:rsidR="00232261"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lastRenderedPageBreak/>
        <w:t>​</w:t>
      </w: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Nicht für Gäste mit Rückenproblemen geeignet. Sehr begrenzte Teilnehmerzahl. Erklärungen erfolgen in englischer Sprache.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00232261" w:rsidRPr="00451780">
        <w:rPr>
          <w:rFonts w:ascii="KIBFGC+Futura" w:hAnsi="KIBFGC+Futura" w:cstheme="minorHAnsi"/>
          <w:spacing w:val="4"/>
          <w:sz w:val="24"/>
          <w:szCs w:val="24"/>
          <w:shd w:val="clear" w:color="auto" w:fill="FFFFFF"/>
          <w:lang w:val="de-DE"/>
        </w:rPr>
        <w:t xml:space="preserve"> </w:t>
      </w:r>
    </w:p>
    <w:p w14:paraId="0AC5C839" w14:textId="24E4B240" w:rsidR="00232261" w:rsidRPr="00B46E78"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5847CB">
        <w:rPr>
          <w:color w:val="4472C4" w:themeColor="accent1"/>
          <w:lang w:val="de-DE"/>
        </w:rPr>
        <w:t xml:space="preserve">usflug nach Plan. </w:t>
      </w:r>
    </w:p>
    <w:p w14:paraId="19CA30B3" w14:textId="7CBAF095" w:rsidR="005847CB" w:rsidRDefault="005847CB" w:rsidP="00705AB6">
      <w:pPr>
        <w:rPr>
          <w:rFonts w:ascii="KIBFGC+Futura" w:hAnsi="KIBFGC+Futura" w:cstheme="minorHAnsi"/>
          <w:b/>
          <w:color w:val="FF0000"/>
          <w:spacing w:val="4"/>
          <w:sz w:val="24"/>
          <w:szCs w:val="24"/>
          <w:lang w:val="de-DE"/>
        </w:rPr>
      </w:pPr>
    </w:p>
    <w:p w14:paraId="2AAC6EC1" w14:textId="2253C7FD" w:rsidR="005847CB" w:rsidRDefault="00952870" w:rsidP="00705AB6">
      <w:pPr>
        <w:rPr>
          <w:rFonts w:ascii="KIBFGC+Futura" w:hAnsi="KIBFGC+Futura" w:cstheme="minorHAnsi"/>
          <w:b/>
          <w:color w:val="FF0000"/>
          <w:spacing w:val="4"/>
          <w:sz w:val="24"/>
          <w:szCs w:val="24"/>
          <w:lang w:val="de-DE"/>
        </w:rPr>
      </w:pPr>
      <w:r>
        <w:rPr>
          <w:noProof/>
        </w:rPr>
        <w:drawing>
          <wp:inline distT="0" distB="0" distL="0" distR="0" wp14:anchorId="032BFD85" wp14:editId="49A98B2B">
            <wp:extent cx="5610225" cy="651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25" cy="6515100"/>
                    </a:xfrm>
                    <a:prstGeom prst="rect">
                      <a:avLst/>
                    </a:prstGeom>
                  </pic:spPr>
                </pic:pic>
              </a:graphicData>
            </a:graphic>
          </wp:inline>
        </w:drawing>
      </w:r>
    </w:p>
    <w:p w14:paraId="0A31F3FA" w14:textId="422A4911" w:rsidR="005847CB" w:rsidRDefault="005847CB" w:rsidP="00705AB6">
      <w:pPr>
        <w:rPr>
          <w:rFonts w:ascii="KIBFGC+Futura" w:hAnsi="KIBFGC+Futura" w:cstheme="minorHAnsi"/>
          <w:b/>
          <w:color w:val="FF0000"/>
          <w:spacing w:val="4"/>
          <w:sz w:val="24"/>
          <w:szCs w:val="24"/>
          <w:lang w:val="de-DE"/>
        </w:rPr>
      </w:pPr>
    </w:p>
    <w:p w14:paraId="1E4354F9" w14:textId="1C90E121" w:rsidR="00451780" w:rsidRDefault="00451780"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67F99A89" w:rsidR="00705AB6" w:rsidRDefault="00C33B8F"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18</w:t>
      </w:r>
      <w:r w:rsidR="00671EB0">
        <w:rPr>
          <w:rFonts w:ascii="KIBFGC+Futura" w:hAnsi="KIBFGC+Futura" w:cstheme="minorHAnsi"/>
          <w:b/>
          <w:color w:val="auto"/>
          <w:spacing w:val="4"/>
          <w:sz w:val="28"/>
          <w:szCs w:val="24"/>
          <w:u w:val="single"/>
          <w:lang w:val="de-DE"/>
        </w:rPr>
        <w:t>.09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671EB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Vik</w:t>
      </w:r>
      <w:proofErr w:type="spellEnd"/>
      <w:r w:rsidR="00671EB0">
        <w:rPr>
          <w:rFonts w:ascii="KIBFGC+Futura" w:hAnsi="KIBFGC+Futura" w:cstheme="minorHAnsi"/>
          <w:b/>
          <w:color w:val="auto"/>
          <w:spacing w:val="4"/>
          <w:sz w:val="28"/>
          <w:szCs w:val="24"/>
          <w:u w:val="single"/>
          <w:lang w:val="de-DE"/>
        </w:rPr>
        <w:t xml:space="preserve"> </w:t>
      </w:r>
      <w:r w:rsidR="000A473D">
        <w:rPr>
          <w:rFonts w:ascii="KIBFGC+Futura" w:hAnsi="KIBFGC+Futura" w:cstheme="minorHAnsi"/>
          <w:b/>
          <w:color w:val="auto"/>
          <w:spacing w:val="4"/>
          <w:sz w:val="28"/>
          <w:szCs w:val="24"/>
          <w:u w:val="single"/>
          <w:lang w:val="de-DE"/>
        </w:rPr>
        <w:t>/</w:t>
      </w:r>
      <w:r w:rsidR="007D6F8D">
        <w:rPr>
          <w:rFonts w:ascii="KIBFGC+Futura" w:hAnsi="KIBFGC+Futura" w:cstheme="minorHAnsi"/>
          <w:b/>
          <w:color w:val="auto"/>
          <w:spacing w:val="4"/>
          <w:sz w:val="28"/>
          <w:szCs w:val="24"/>
          <w:u w:val="single"/>
          <w:lang w:val="de-DE"/>
        </w:rPr>
        <w:t xml:space="preserve">Norwegen </w:t>
      </w:r>
      <w:r w:rsidR="007D6F8D">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proofErr w:type="gramStart"/>
      <w:r>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 xml:space="preserve">  </w:t>
      </w:r>
      <w:r w:rsidR="00671EB0">
        <w:rPr>
          <w:rFonts w:ascii="KIBFGC+Futura" w:hAnsi="KIBFGC+Futura" w:cstheme="minorHAnsi"/>
          <w:b/>
          <w:color w:val="auto"/>
          <w:spacing w:val="4"/>
          <w:sz w:val="28"/>
          <w:szCs w:val="24"/>
          <w:u w:val="single"/>
          <w:lang w:val="de-DE"/>
        </w:rPr>
        <w:tab/>
      </w:r>
      <w:proofErr w:type="gramEnd"/>
      <w:r w:rsidR="000A473D" w:rsidRPr="005368E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000F346A" w:rsidRPr="005368E3">
        <w:rPr>
          <w:rFonts w:ascii="KIBFGC+Futura" w:hAnsi="KIBFGC+Futura" w:cstheme="minorHAnsi"/>
          <w:b/>
          <w:color w:val="auto"/>
          <w:spacing w:val="4"/>
          <w:sz w:val="28"/>
          <w:szCs w:val="24"/>
          <w:u w:val="single"/>
          <w:lang w:val="de-DE"/>
        </w:rPr>
        <w:t xml:space="preserve">.00 </w:t>
      </w:r>
      <w:r w:rsidR="00671EB0">
        <w:rPr>
          <w:rFonts w:ascii="KIBFGC+Futura" w:hAnsi="KIBFGC+Futura" w:cstheme="minorHAnsi"/>
          <w:b/>
          <w:color w:val="auto"/>
          <w:spacing w:val="4"/>
          <w:sz w:val="28"/>
          <w:szCs w:val="24"/>
          <w:u w:val="single"/>
          <w:lang w:val="de-DE"/>
        </w:rPr>
        <w:t>– 1</w:t>
      </w:r>
      <w:r>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16094592" w:rsidR="00BA11B2" w:rsidRDefault="00C33B8F" w:rsidP="00BA11B2">
      <w:pPr>
        <w:jc w:val="both"/>
        <w:rPr>
          <w:rFonts w:ascii="KIBFGC+Futura" w:hAnsi="KIBFGC+Futura" w:cstheme="minorHAnsi"/>
          <w:spacing w:val="4"/>
          <w:sz w:val="24"/>
          <w:szCs w:val="24"/>
          <w:lang w:val="de-DE"/>
        </w:rPr>
      </w:pPr>
      <w:r w:rsidRPr="00C33B8F">
        <w:rPr>
          <w:rFonts w:ascii="KIBFGC+Futura" w:hAnsi="KIBFGC+Futura" w:cstheme="minorHAnsi"/>
          <w:b/>
          <w:spacing w:val="4"/>
          <w:sz w:val="24"/>
          <w:szCs w:val="24"/>
          <w:lang w:val="de-DE"/>
        </w:rPr>
        <w:t xml:space="preserve">Überlandfahrt </w:t>
      </w:r>
      <w:proofErr w:type="spellStart"/>
      <w:r w:rsidRPr="00C33B8F">
        <w:rPr>
          <w:rFonts w:ascii="KIBFGC+Futura" w:hAnsi="KIBFGC+Futura" w:cstheme="minorHAnsi"/>
          <w:b/>
          <w:spacing w:val="4"/>
          <w:sz w:val="24"/>
          <w:szCs w:val="24"/>
          <w:lang w:val="de-DE"/>
        </w:rPr>
        <w:t>Vik</w:t>
      </w:r>
      <w:proofErr w:type="spellEnd"/>
      <w:r w:rsidRPr="00C33B8F">
        <w:rPr>
          <w:rFonts w:ascii="KIBFGC+Futura" w:hAnsi="KIBFGC+Futura" w:cstheme="minorHAnsi"/>
          <w:b/>
          <w:spacing w:val="4"/>
          <w:sz w:val="24"/>
          <w:szCs w:val="24"/>
          <w:lang w:val="de-DE"/>
        </w:rPr>
        <w:t xml:space="preserve">, Voss, </w:t>
      </w:r>
      <w:proofErr w:type="spellStart"/>
      <w:r w:rsidRPr="00C33B8F">
        <w:rPr>
          <w:rFonts w:ascii="KIBFGC+Futura" w:hAnsi="KIBFGC+Futura" w:cstheme="minorHAnsi"/>
          <w:b/>
          <w:spacing w:val="4"/>
          <w:sz w:val="24"/>
          <w:szCs w:val="24"/>
          <w:lang w:val="de-DE"/>
        </w:rPr>
        <w:t>Flåmbahn</w:t>
      </w:r>
      <w:proofErr w:type="spellEnd"/>
      <w:r w:rsidR="00671EB0">
        <w:rPr>
          <w:rFonts w:ascii="KIBFGC+Futura" w:hAnsi="KIBFGC+Futura" w:cstheme="minorHAnsi"/>
          <w:b/>
          <w:spacing w:val="4"/>
          <w:sz w:val="24"/>
          <w:szCs w:val="24"/>
          <w:lang w:val="de-DE"/>
        </w:rPr>
        <w:t xml:space="preserve"> </w:t>
      </w:r>
      <w:r w:rsidR="00BA11B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7</w:t>
      </w:r>
      <w:r w:rsidR="00BA11B2">
        <w:rPr>
          <w:rFonts w:ascii="KIBFGC+Futura" w:hAnsi="KIBFGC+Futura" w:cstheme="minorHAnsi"/>
          <w:b/>
          <w:spacing w:val="4"/>
          <w:sz w:val="24"/>
          <w:szCs w:val="24"/>
          <w:lang w:val="de-DE"/>
        </w:rPr>
        <w:t>,5 Std.</w:t>
      </w:r>
      <w:r>
        <w:rPr>
          <w:rFonts w:ascii="KIBFGC+Futura" w:hAnsi="KIBFGC+Futura" w:cstheme="minorHAnsi"/>
          <w:b/>
          <w:spacing w:val="4"/>
          <w:sz w:val="24"/>
          <w:szCs w:val="24"/>
          <w:lang w:val="de-DE"/>
        </w:rPr>
        <w:t xml:space="preserve"> mit Essen</w:t>
      </w:r>
      <w:r w:rsidR="00BA11B2">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219</w:t>
      </w:r>
      <w:r w:rsidR="00BA11B2">
        <w:rPr>
          <w:rFonts w:ascii="KIBFGC+Futura" w:hAnsi="KIBFGC+Futura" w:cstheme="minorHAnsi"/>
          <w:b/>
          <w:spacing w:val="4"/>
          <w:sz w:val="24"/>
          <w:szCs w:val="24"/>
          <w:lang w:val="de-DE"/>
        </w:rPr>
        <w:t>,00 €</w:t>
      </w:r>
    </w:p>
    <w:p w14:paraId="0AAD905B" w14:textId="77777777" w:rsidR="00C33B8F" w:rsidRPr="00C33B8F" w:rsidRDefault="00C33B8F" w:rsidP="00C33B8F">
      <w:pPr>
        <w:jc w:val="both"/>
        <w:rPr>
          <w:rFonts w:ascii="KIBFGC+Futura" w:hAnsi="KIBFGC+Futura" w:cstheme="minorHAnsi"/>
          <w:spacing w:val="4"/>
          <w:sz w:val="24"/>
          <w:szCs w:val="24"/>
          <w:shd w:val="clear" w:color="auto" w:fill="FFFFFF"/>
          <w:lang w:val="de-DE"/>
        </w:rPr>
      </w:pPr>
      <w:proofErr w:type="spellStart"/>
      <w:r w:rsidRPr="00C33B8F">
        <w:rPr>
          <w:rFonts w:ascii="KIBFGC+Futura" w:hAnsi="KIBFGC+Futura" w:cstheme="minorHAnsi"/>
          <w:spacing w:val="4"/>
          <w:sz w:val="24"/>
          <w:szCs w:val="24"/>
          <w:shd w:val="clear" w:color="auto" w:fill="FFFFFF"/>
          <w:lang w:val="de-DE"/>
        </w:rPr>
        <w:t>Vikøyri</w:t>
      </w:r>
      <w:proofErr w:type="spellEnd"/>
      <w:r w:rsidRPr="00C33B8F">
        <w:rPr>
          <w:rFonts w:ascii="KIBFGC+Futura" w:hAnsi="KIBFGC+Futura" w:cstheme="minorHAnsi"/>
          <w:spacing w:val="4"/>
          <w:sz w:val="24"/>
          <w:szCs w:val="24"/>
          <w:shd w:val="clear" w:color="auto" w:fill="FFFFFF"/>
          <w:lang w:val="de-DE"/>
        </w:rPr>
        <w:t xml:space="preserve">, lokal nur </w:t>
      </w:r>
      <w:proofErr w:type="spellStart"/>
      <w:r w:rsidRPr="00C33B8F">
        <w:rPr>
          <w:rFonts w:ascii="KIBFGC+Futura" w:hAnsi="KIBFGC+Futura" w:cstheme="minorHAnsi"/>
          <w:spacing w:val="4"/>
          <w:sz w:val="24"/>
          <w:szCs w:val="24"/>
          <w:shd w:val="clear" w:color="auto" w:fill="FFFFFF"/>
          <w:lang w:val="de-DE"/>
        </w:rPr>
        <w:t>Øyri</w:t>
      </w:r>
      <w:proofErr w:type="spellEnd"/>
      <w:r w:rsidRPr="00C33B8F">
        <w:rPr>
          <w:rFonts w:ascii="KIBFGC+Futura" w:hAnsi="KIBFGC+Futura" w:cstheme="minorHAnsi"/>
          <w:spacing w:val="4"/>
          <w:sz w:val="24"/>
          <w:szCs w:val="24"/>
          <w:shd w:val="clear" w:color="auto" w:fill="FFFFFF"/>
          <w:lang w:val="de-DE"/>
        </w:rPr>
        <w:t xml:space="preserve"> benannt, ist das Gemeindezentrum in der </w:t>
      </w:r>
      <w:proofErr w:type="spellStart"/>
      <w:r w:rsidRPr="00C33B8F">
        <w:rPr>
          <w:rFonts w:ascii="KIBFGC+Futura" w:hAnsi="KIBFGC+Futura" w:cstheme="minorHAnsi"/>
          <w:spacing w:val="4"/>
          <w:sz w:val="24"/>
          <w:szCs w:val="24"/>
          <w:shd w:val="clear" w:color="auto" w:fill="FFFFFF"/>
          <w:lang w:val="de-DE"/>
        </w:rPr>
        <w:t>Vik</w:t>
      </w:r>
      <w:proofErr w:type="spellEnd"/>
      <w:r w:rsidRPr="00C33B8F">
        <w:rPr>
          <w:rFonts w:ascii="KIBFGC+Futura" w:hAnsi="KIBFGC+Futura" w:cstheme="minorHAnsi"/>
          <w:spacing w:val="4"/>
          <w:sz w:val="24"/>
          <w:szCs w:val="24"/>
          <w:shd w:val="clear" w:color="auto" w:fill="FFFFFF"/>
          <w:lang w:val="de-DE"/>
        </w:rPr>
        <w:t xml:space="preserve">-Gemeinde. Die traditionsreiche Ortschaft liegt zwischen zwei Flüssen, </w:t>
      </w:r>
      <w:proofErr w:type="spellStart"/>
      <w:r w:rsidRPr="00C33B8F">
        <w:rPr>
          <w:rFonts w:ascii="KIBFGC+Futura" w:hAnsi="KIBFGC+Futura" w:cstheme="minorHAnsi"/>
          <w:spacing w:val="4"/>
          <w:sz w:val="24"/>
          <w:szCs w:val="24"/>
          <w:shd w:val="clear" w:color="auto" w:fill="FFFFFF"/>
          <w:lang w:val="de-DE"/>
        </w:rPr>
        <w:t>Vikja</w:t>
      </w:r>
      <w:proofErr w:type="spellEnd"/>
      <w:r w:rsidRPr="00C33B8F">
        <w:rPr>
          <w:rFonts w:ascii="KIBFGC+Futura" w:hAnsi="KIBFGC+Futura" w:cstheme="minorHAnsi"/>
          <w:spacing w:val="4"/>
          <w:sz w:val="24"/>
          <w:szCs w:val="24"/>
          <w:shd w:val="clear" w:color="auto" w:fill="FFFFFF"/>
          <w:lang w:val="de-DE"/>
        </w:rPr>
        <w:t xml:space="preserve"> und </w:t>
      </w:r>
      <w:proofErr w:type="spellStart"/>
      <w:r w:rsidRPr="00C33B8F">
        <w:rPr>
          <w:rFonts w:ascii="KIBFGC+Futura" w:hAnsi="KIBFGC+Futura" w:cstheme="minorHAnsi"/>
          <w:spacing w:val="4"/>
          <w:sz w:val="24"/>
          <w:szCs w:val="24"/>
          <w:shd w:val="clear" w:color="auto" w:fill="FFFFFF"/>
          <w:lang w:val="de-DE"/>
        </w:rPr>
        <w:t>Hopra</w:t>
      </w:r>
      <w:proofErr w:type="spellEnd"/>
      <w:r w:rsidRPr="00C33B8F">
        <w:rPr>
          <w:rFonts w:ascii="KIBFGC+Futura" w:hAnsi="KIBFGC+Futura" w:cstheme="minorHAnsi"/>
          <w:spacing w:val="4"/>
          <w:sz w:val="24"/>
          <w:szCs w:val="24"/>
          <w:shd w:val="clear" w:color="auto" w:fill="FFFFFF"/>
          <w:lang w:val="de-DE"/>
        </w:rPr>
        <w:t xml:space="preserve">. Sie fahren an der </w:t>
      </w:r>
      <w:proofErr w:type="spellStart"/>
      <w:r w:rsidRPr="00C33B8F">
        <w:rPr>
          <w:rFonts w:ascii="KIBFGC+Futura" w:hAnsi="KIBFGC+Futura" w:cstheme="minorHAnsi"/>
          <w:spacing w:val="4"/>
          <w:sz w:val="24"/>
          <w:szCs w:val="24"/>
          <w:shd w:val="clear" w:color="auto" w:fill="FFFFFF"/>
          <w:lang w:val="de-DE"/>
        </w:rPr>
        <w:t>Hopperstad</w:t>
      </w:r>
      <w:proofErr w:type="spellEnd"/>
      <w:r w:rsidRPr="00C33B8F">
        <w:rPr>
          <w:rFonts w:ascii="KIBFGC+Futura" w:hAnsi="KIBFGC+Futura" w:cstheme="minorHAnsi"/>
          <w:spacing w:val="4"/>
          <w:sz w:val="24"/>
          <w:szCs w:val="24"/>
          <w:shd w:val="clear" w:color="auto" w:fill="FFFFFF"/>
          <w:lang w:val="de-DE"/>
        </w:rPr>
        <w:t xml:space="preserve"> Stabkirche vorbei, ein beliebtes Fotomotiv. Sie ist eine der ältesten der 30 noch existierenden authentischen Stabkirchen. Weiter fahren Sie auf der </w:t>
      </w:r>
      <w:proofErr w:type="spellStart"/>
      <w:r w:rsidRPr="00C33B8F">
        <w:rPr>
          <w:rFonts w:ascii="KIBFGC+Futura" w:hAnsi="KIBFGC+Futura" w:cstheme="minorHAnsi"/>
          <w:spacing w:val="4"/>
          <w:sz w:val="24"/>
          <w:szCs w:val="24"/>
          <w:shd w:val="clear" w:color="auto" w:fill="FFFFFF"/>
          <w:lang w:val="de-DE"/>
        </w:rPr>
        <w:t>Vikafjellstraße</w:t>
      </w:r>
      <w:proofErr w:type="spellEnd"/>
      <w:r w:rsidRPr="00C33B8F">
        <w:rPr>
          <w:rFonts w:ascii="KIBFGC+Futura" w:hAnsi="KIBFGC+Futura" w:cstheme="minorHAnsi"/>
          <w:spacing w:val="4"/>
          <w:sz w:val="24"/>
          <w:szCs w:val="24"/>
          <w:shd w:val="clear" w:color="auto" w:fill="FFFFFF"/>
          <w:lang w:val="de-DE"/>
        </w:rPr>
        <w:t xml:space="preserve">, einer Hochgebirgsstraße, deren höchster Punkt bei 986 m erreicht wird. Sie halten am beeindruckenden </w:t>
      </w:r>
      <w:proofErr w:type="spellStart"/>
      <w:r w:rsidRPr="00C33B8F">
        <w:rPr>
          <w:rFonts w:ascii="KIBFGC+Futura" w:hAnsi="KIBFGC+Futura" w:cstheme="minorHAnsi"/>
          <w:spacing w:val="4"/>
          <w:sz w:val="24"/>
          <w:szCs w:val="24"/>
          <w:shd w:val="clear" w:color="auto" w:fill="FFFFFF"/>
          <w:lang w:val="de-DE"/>
        </w:rPr>
        <w:t>Tvinde</w:t>
      </w:r>
      <w:proofErr w:type="spellEnd"/>
      <w:r w:rsidRPr="00C33B8F">
        <w:rPr>
          <w:rFonts w:ascii="KIBFGC+Futura" w:hAnsi="KIBFGC+Futura" w:cstheme="minorHAnsi"/>
          <w:spacing w:val="4"/>
          <w:sz w:val="24"/>
          <w:szCs w:val="24"/>
          <w:shd w:val="clear" w:color="auto" w:fill="FFFFFF"/>
          <w:lang w:val="de-DE"/>
        </w:rPr>
        <w:t xml:space="preserve">-Wasserfall. Nach einem Fotostopp nehmen Sie Ihr Mittagessen in Voss ein. Im Anschluss haben Sie etwas Zeit zur freien Verfügung. Mit der Bergenbahn fahren Sie durch das schöne </w:t>
      </w:r>
      <w:proofErr w:type="spellStart"/>
      <w:r w:rsidRPr="00C33B8F">
        <w:rPr>
          <w:rFonts w:ascii="KIBFGC+Futura" w:hAnsi="KIBFGC+Futura" w:cstheme="minorHAnsi"/>
          <w:spacing w:val="4"/>
          <w:sz w:val="24"/>
          <w:szCs w:val="24"/>
          <w:shd w:val="clear" w:color="auto" w:fill="FFFFFF"/>
          <w:lang w:val="de-DE"/>
        </w:rPr>
        <w:t>Rauntal</w:t>
      </w:r>
      <w:proofErr w:type="spellEnd"/>
      <w:r w:rsidRPr="00C33B8F">
        <w:rPr>
          <w:rFonts w:ascii="KIBFGC+Futura" w:hAnsi="KIBFGC+Futura" w:cstheme="minorHAnsi"/>
          <w:spacing w:val="4"/>
          <w:sz w:val="24"/>
          <w:szCs w:val="24"/>
          <w:shd w:val="clear" w:color="auto" w:fill="FFFFFF"/>
          <w:lang w:val="de-DE"/>
        </w:rPr>
        <w:t xml:space="preserve">. In Myrdal steigen Sie um in die </w:t>
      </w:r>
      <w:proofErr w:type="spellStart"/>
      <w:r w:rsidRPr="00C33B8F">
        <w:rPr>
          <w:rFonts w:ascii="KIBFGC+Futura" w:hAnsi="KIBFGC+Futura" w:cstheme="minorHAnsi"/>
          <w:spacing w:val="4"/>
          <w:sz w:val="24"/>
          <w:szCs w:val="24"/>
          <w:shd w:val="clear" w:color="auto" w:fill="FFFFFF"/>
          <w:lang w:val="de-DE"/>
        </w:rPr>
        <w:t>Flåmbahn</w:t>
      </w:r>
      <w:proofErr w:type="spellEnd"/>
      <w:r w:rsidRPr="00C33B8F">
        <w:rPr>
          <w:rFonts w:ascii="KIBFGC+Futura" w:hAnsi="KIBFGC+Futura" w:cstheme="minorHAnsi"/>
          <w:spacing w:val="4"/>
          <w:sz w:val="24"/>
          <w:szCs w:val="24"/>
          <w:shd w:val="clear" w:color="auto" w:fill="FFFFFF"/>
          <w:lang w:val="de-DE"/>
        </w:rPr>
        <w:t xml:space="preserve">, ein Meisterwerk des Eisenbahnbaus. Die </w:t>
      </w:r>
      <w:proofErr w:type="spellStart"/>
      <w:r w:rsidRPr="00C33B8F">
        <w:rPr>
          <w:rFonts w:ascii="KIBFGC+Futura" w:hAnsi="KIBFGC+Futura" w:cstheme="minorHAnsi"/>
          <w:spacing w:val="4"/>
          <w:sz w:val="24"/>
          <w:szCs w:val="24"/>
          <w:shd w:val="clear" w:color="auto" w:fill="FFFFFF"/>
          <w:lang w:val="de-DE"/>
        </w:rPr>
        <w:t>Flåmbahn</w:t>
      </w:r>
      <w:proofErr w:type="spellEnd"/>
      <w:r w:rsidRPr="00C33B8F">
        <w:rPr>
          <w:rFonts w:ascii="KIBFGC+Futura" w:hAnsi="KIBFGC+Futura" w:cstheme="minorHAnsi"/>
          <w:spacing w:val="4"/>
          <w:sz w:val="24"/>
          <w:szCs w:val="24"/>
          <w:shd w:val="clear" w:color="auto" w:fill="FFFFFF"/>
          <w:lang w:val="de-DE"/>
        </w:rPr>
        <w:t xml:space="preserve"> überwindet auf einer Strecke von 20 km einen Höhenunterschied von 867 m und bringt Sie in nur 60 Min. bis nach </w:t>
      </w:r>
      <w:proofErr w:type="spellStart"/>
      <w:r w:rsidRPr="00C33B8F">
        <w:rPr>
          <w:rFonts w:ascii="KIBFGC+Futura" w:hAnsi="KIBFGC+Futura" w:cstheme="minorHAnsi"/>
          <w:spacing w:val="4"/>
          <w:sz w:val="24"/>
          <w:szCs w:val="24"/>
          <w:shd w:val="clear" w:color="auto" w:fill="FFFFFF"/>
          <w:lang w:val="de-DE"/>
        </w:rPr>
        <w:t>Flåm.Von</w:t>
      </w:r>
      <w:proofErr w:type="spellEnd"/>
      <w:r w:rsidRPr="00C33B8F">
        <w:rPr>
          <w:rFonts w:ascii="KIBFGC+Futura" w:hAnsi="KIBFGC+Futura" w:cstheme="minorHAnsi"/>
          <w:spacing w:val="4"/>
          <w:sz w:val="24"/>
          <w:szCs w:val="24"/>
          <w:shd w:val="clear" w:color="auto" w:fill="FFFFFF"/>
          <w:lang w:val="de-DE"/>
        </w:rPr>
        <w:t xml:space="preserve"> der Bahnstation laufen Sie einige Minuten bis zum Hafen, wo Ihr Schiff bereits auf Sie wartet</w:t>
      </w:r>
    </w:p>
    <w:p w14:paraId="2200EEFA" w14:textId="3F87AA95" w:rsidR="00BA11B2" w:rsidRPr="00451780"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b/>
          <w:spacing w:val="4"/>
          <w:sz w:val="24"/>
          <w:szCs w:val="24"/>
          <w:shd w:val="clear" w:color="auto" w:fill="FFFFFF"/>
          <w:lang w:val="de-DE"/>
        </w:rPr>
        <w:t>Bitte beachten:</w:t>
      </w:r>
      <w:r w:rsidRPr="00C33B8F">
        <w:rPr>
          <w:rFonts w:ascii="KIBFGC+Futura" w:hAnsi="KIBFGC+Futura" w:cstheme="minorHAnsi"/>
          <w:spacing w:val="4"/>
          <w:sz w:val="24"/>
          <w:szCs w:val="24"/>
          <w:shd w:val="clear" w:color="auto" w:fill="FFFFFF"/>
          <w:lang w:val="de-DE"/>
        </w:rPr>
        <w:t xml:space="preserve"> Begrenzte Teilnehmerzahl.</w:t>
      </w:r>
      <w:r w:rsidR="00BA11B2" w:rsidRPr="00451780">
        <w:rPr>
          <w:rFonts w:ascii="KIBFGC+Futura" w:hAnsi="KIBFGC+Futura" w:cstheme="minorHAnsi"/>
          <w:spacing w:val="4"/>
          <w:sz w:val="24"/>
          <w:szCs w:val="24"/>
          <w:shd w:val="clear" w:color="auto" w:fill="FFFFFF"/>
          <w:lang w:val="de-DE"/>
        </w:rPr>
        <w:t xml:space="preserve"> </w:t>
      </w:r>
    </w:p>
    <w:p w14:paraId="12F53756" w14:textId="1A9DA20D" w:rsidR="006D44AA" w:rsidRPr="00C852E7" w:rsidRDefault="00671EB0"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7D6F8D">
        <w:rPr>
          <w:rFonts w:eastAsia="Times New Roman" w:cstheme="minorHAnsi"/>
          <w:color w:val="4472C4" w:themeColor="accent1"/>
          <w:lang w:val="de-DE" w:eastAsia="en-GB"/>
        </w:rPr>
        <w:t>usflug nach Plan.</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1D2D207E" w14:textId="2C5E8765" w:rsidR="00705AB6" w:rsidRDefault="00705AB6" w:rsidP="0089635C">
      <w:pPr>
        <w:pStyle w:val="Default"/>
        <w:rPr>
          <w:rFonts w:cstheme="minorHAnsi"/>
          <w:color w:val="FF0000"/>
          <w:spacing w:val="4"/>
          <w:shd w:val="clear" w:color="auto" w:fill="FFFFFF"/>
          <w:lang w:val="de-DE"/>
        </w:rPr>
      </w:pPr>
    </w:p>
    <w:p w14:paraId="417CE9C9" w14:textId="77777777" w:rsidR="007D6F8D" w:rsidRDefault="007D6F8D" w:rsidP="0089635C">
      <w:pPr>
        <w:pStyle w:val="Default"/>
        <w:rPr>
          <w:rFonts w:eastAsia="Times New Roman" w:cstheme="minorHAnsi"/>
          <w:color w:val="FF0000"/>
          <w:lang w:val="de-DE" w:eastAsia="en-GB"/>
        </w:rPr>
      </w:pPr>
    </w:p>
    <w:p w14:paraId="331412E4" w14:textId="77777777" w:rsidR="005F039D" w:rsidRDefault="005F039D" w:rsidP="0089635C">
      <w:pPr>
        <w:pStyle w:val="Default"/>
        <w:rPr>
          <w:rFonts w:eastAsia="Times New Roman" w:cstheme="minorHAnsi"/>
          <w:color w:val="FF0000"/>
          <w:lang w:val="de-DE" w:eastAsia="en-GB"/>
        </w:rPr>
      </w:pPr>
    </w:p>
    <w:p w14:paraId="3DA8E92A" w14:textId="7204106C" w:rsidR="0089635C" w:rsidRPr="007A351F" w:rsidRDefault="00C33B8F"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w:t>
      </w:r>
      <w:r w:rsidR="0089635C" w:rsidRPr="00D50147">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18</w:t>
      </w:r>
      <w:r w:rsidR="0089635C" w:rsidRPr="00D50147">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9</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proofErr w:type="spellStart"/>
      <w:r w:rsidRPr="00C33B8F">
        <w:rPr>
          <w:rFonts w:ascii="KIBFGC+Futura" w:hAnsi="KIBFGC+Futura" w:cstheme="minorHAnsi"/>
          <w:b/>
          <w:color w:val="auto"/>
          <w:spacing w:val="4"/>
          <w:sz w:val="28"/>
          <w:szCs w:val="24"/>
          <w:u w:val="single"/>
          <w:lang w:val="de-DE"/>
        </w:rPr>
        <w:t>Flåm</w:t>
      </w:r>
      <w:proofErr w:type="spellEnd"/>
      <w:r>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/Norwegen</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671EB0">
        <w:rPr>
          <w:rFonts w:ascii="KIBFGC+Futura" w:hAnsi="KIBFGC+Futura" w:cstheme="minorHAnsi"/>
          <w:b/>
          <w:color w:val="auto"/>
          <w:spacing w:val="4"/>
          <w:sz w:val="28"/>
          <w:szCs w:val="24"/>
          <w:u w:val="single"/>
          <w:lang w:val="de-DE"/>
        </w:rPr>
        <w:t>13.00 – 21.00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3E4E3D18" w:rsidR="00CA3123" w:rsidRDefault="00C33B8F" w:rsidP="00CA3123">
      <w:pPr>
        <w:jc w:val="both"/>
        <w:rPr>
          <w:rFonts w:ascii="KIBFGC+Futura" w:hAnsi="KIBFGC+Futura" w:cstheme="minorHAnsi"/>
          <w:spacing w:val="4"/>
          <w:sz w:val="24"/>
          <w:szCs w:val="24"/>
          <w:lang w:val="de-DE"/>
        </w:rPr>
      </w:pPr>
      <w:r w:rsidRPr="00C33B8F">
        <w:rPr>
          <w:rFonts w:ascii="KIBFGC+Futura" w:hAnsi="KIBFGC+Futura" w:cstheme="minorHAnsi"/>
          <w:b/>
          <w:spacing w:val="4"/>
          <w:sz w:val="24"/>
          <w:szCs w:val="24"/>
          <w:lang w:val="de-DE"/>
        </w:rPr>
        <w:t xml:space="preserve">Aussichtspunkt </w:t>
      </w:r>
      <w:proofErr w:type="spellStart"/>
      <w:r w:rsidRPr="00C33B8F">
        <w:rPr>
          <w:rFonts w:ascii="KIBFGC+Futura" w:hAnsi="KIBFGC+Futura" w:cstheme="minorHAnsi"/>
          <w:b/>
          <w:spacing w:val="4"/>
          <w:sz w:val="24"/>
          <w:szCs w:val="24"/>
          <w:lang w:val="de-DE"/>
        </w:rPr>
        <w:t>Stegastein</w:t>
      </w:r>
      <w:proofErr w:type="spellEnd"/>
      <w:r w:rsidR="005106B6">
        <w:rPr>
          <w:rFonts w:ascii="KIBFGC+Futura" w:hAnsi="KIBFGC+Futura" w:cstheme="minorHAnsi"/>
          <w:b/>
          <w:spacing w:val="4"/>
          <w:sz w:val="24"/>
          <w:szCs w:val="24"/>
          <w:lang w:val="de-DE"/>
        </w:rPr>
        <w:t xml:space="preserve"> </w:t>
      </w:r>
      <w:r w:rsidR="00CA3123">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CA312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CA3123">
        <w:rPr>
          <w:rFonts w:ascii="KIBFGC+Futura" w:hAnsi="KIBFGC+Futura" w:cstheme="minorHAnsi"/>
          <w:b/>
          <w:spacing w:val="4"/>
          <w:sz w:val="24"/>
          <w:szCs w:val="24"/>
          <w:lang w:val="de-DE"/>
        </w:rPr>
        <w:t>9,00 €</w:t>
      </w:r>
    </w:p>
    <w:p w14:paraId="3EF40BC5" w14:textId="77777777" w:rsidR="00C33B8F" w:rsidRPr="00C33B8F"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spacing w:val="4"/>
          <w:sz w:val="24"/>
          <w:szCs w:val="24"/>
          <w:shd w:val="clear" w:color="auto" w:fill="FFFFFF"/>
          <w:lang w:val="de-DE"/>
        </w:rPr>
        <w:t xml:space="preserve">Sie verlassen </w:t>
      </w:r>
      <w:proofErr w:type="spellStart"/>
      <w:r w:rsidRPr="00C33B8F">
        <w:rPr>
          <w:rFonts w:ascii="KIBFGC+Futura" w:hAnsi="KIBFGC+Futura" w:cstheme="minorHAnsi"/>
          <w:spacing w:val="4"/>
          <w:sz w:val="24"/>
          <w:szCs w:val="24"/>
          <w:shd w:val="clear" w:color="auto" w:fill="FFFFFF"/>
          <w:lang w:val="de-DE"/>
        </w:rPr>
        <w:t>Flåm</w:t>
      </w:r>
      <w:proofErr w:type="spellEnd"/>
      <w:r w:rsidRPr="00C33B8F">
        <w:rPr>
          <w:rFonts w:ascii="KIBFGC+Futura" w:hAnsi="KIBFGC+Futura" w:cstheme="minorHAnsi"/>
          <w:spacing w:val="4"/>
          <w:sz w:val="24"/>
          <w:szCs w:val="24"/>
          <w:shd w:val="clear" w:color="auto" w:fill="FFFFFF"/>
          <w:lang w:val="de-DE"/>
        </w:rPr>
        <w:t xml:space="preserve"> mit dem Bus und fahren entlang der östlichen Seite des </w:t>
      </w:r>
      <w:proofErr w:type="spellStart"/>
      <w:r w:rsidRPr="00C33B8F">
        <w:rPr>
          <w:rFonts w:ascii="KIBFGC+Futura" w:hAnsi="KIBFGC+Futura" w:cstheme="minorHAnsi"/>
          <w:spacing w:val="4"/>
          <w:sz w:val="24"/>
          <w:szCs w:val="24"/>
          <w:shd w:val="clear" w:color="auto" w:fill="FFFFFF"/>
          <w:lang w:val="de-DE"/>
        </w:rPr>
        <w:t>Aurlandsfjords</w:t>
      </w:r>
      <w:proofErr w:type="spellEnd"/>
      <w:r w:rsidRPr="00C33B8F">
        <w:rPr>
          <w:rFonts w:ascii="KIBFGC+Futura" w:hAnsi="KIBFGC+Futura" w:cstheme="minorHAnsi"/>
          <w:spacing w:val="4"/>
          <w:sz w:val="24"/>
          <w:szCs w:val="24"/>
          <w:shd w:val="clear" w:color="auto" w:fill="FFFFFF"/>
          <w:lang w:val="de-DE"/>
        </w:rPr>
        <w:t xml:space="preserve">. Sie passieren die kleine Ortschaft </w:t>
      </w:r>
      <w:proofErr w:type="spellStart"/>
      <w:r w:rsidRPr="00C33B8F">
        <w:rPr>
          <w:rFonts w:ascii="KIBFGC+Futura" w:hAnsi="KIBFGC+Futura" w:cstheme="minorHAnsi"/>
          <w:spacing w:val="4"/>
          <w:sz w:val="24"/>
          <w:szCs w:val="24"/>
          <w:shd w:val="clear" w:color="auto" w:fill="FFFFFF"/>
          <w:lang w:val="de-DE"/>
        </w:rPr>
        <w:t>Aurland</w:t>
      </w:r>
      <w:proofErr w:type="spellEnd"/>
      <w:r w:rsidRPr="00C33B8F">
        <w:rPr>
          <w:rFonts w:ascii="KIBFGC+Futura" w:hAnsi="KIBFGC+Futura" w:cstheme="minorHAnsi"/>
          <w:spacing w:val="4"/>
          <w:sz w:val="24"/>
          <w:szCs w:val="24"/>
          <w:shd w:val="clear" w:color="auto" w:fill="FFFFFF"/>
          <w:lang w:val="de-DE"/>
        </w:rPr>
        <w:t>, welche für ihre Lederschuhe, die sogenannten "</w:t>
      </w:r>
      <w:proofErr w:type="spellStart"/>
      <w:r w:rsidRPr="00C33B8F">
        <w:rPr>
          <w:rFonts w:ascii="KIBFGC+Futura" w:hAnsi="KIBFGC+Futura" w:cstheme="minorHAnsi"/>
          <w:spacing w:val="4"/>
          <w:sz w:val="24"/>
          <w:szCs w:val="24"/>
          <w:shd w:val="clear" w:color="auto" w:fill="FFFFFF"/>
          <w:lang w:val="de-DE"/>
        </w:rPr>
        <w:t>Aurlandsschuhe</w:t>
      </w:r>
      <w:proofErr w:type="spellEnd"/>
      <w:r w:rsidRPr="00C33B8F">
        <w:rPr>
          <w:rFonts w:ascii="KIBFGC+Futura" w:hAnsi="KIBFGC+Futura" w:cstheme="minorHAnsi"/>
          <w:spacing w:val="4"/>
          <w:sz w:val="24"/>
          <w:szCs w:val="24"/>
          <w:shd w:val="clear" w:color="auto" w:fill="FFFFFF"/>
          <w:lang w:val="de-DE"/>
        </w:rPr>
        <w:t xml:space="preserve">", bekannt ist. Nach wenigen Minuten erreichen Sie den Aussichtspunkt </w:t>
      </w:r>
      <w:proofErr w:type="spellStart"/>
      <w:r w:rsidRPr="00C33B8F">
        <w:rPr>
          <w:rFonts w:ascii="KIBFGC+Futura" w:hAnsi="KIBFGC+Futura" w:cstheme="minorHAnsi"/>
          <w:spacing w:val="4"/>
          <w:sz w:val="24"/>
          <w:szCs w:val="24"/>
          <w:shd w:val="clear" w:color="auto" w:fill="FFFFFF"/>
          <w:lang w:val="de-DE"/>
        </w:rPr>
        <w:t>Aurlandsvangen</w:t>
      </w:r>
      <w:proofErr w:type="spellEnd"/>
      <w:r w:rsidRPr="00C33B8F">
        <w:rPr>
          <w:rFonts w:ascii="KIBFGC+Futura" w:hAnsi="KIBFGC+Futura" w:cstheme="minorHAnsi"/>
          <w:spacing w:val="4"/>
          <w:sz w:val="24"/>
          <w:szCs w:val="24"/>
          <w:shd w:val="clear" w:color="auto" w:fill="FFFFFF"/>
          <w:lang w:val="de-DE"/>
        </w:rPr>
        <w:t xml:space="preserve">, wo Sie einen kurzen Fotostopp einlegen. Anschließend fahren Sie über Haarnadelkurven zum berühmten </w:t>
      </w:r>
      <w:proofErr w:type="spellStart"/>
      <w:r w:rsidRPr="00C33B8F">
        <w:rPr>
          <w:rFonts w:ascii="KIBFGC+Futura" w:hAnsi="KIBFGC+Futura" w:cstheme="minorHAnsi"/>
          <w:spacing w:val="4"/>
          <w:sz w:val="24"/>
          <w:szCs w:val="24"/>
          <w:shd w:val="clear" w:color="auto" w:fill="FFFFFF"/>
          <w:lang w:val="de-DE"/>
        </w:rPr>
        <w:t>Stegastein</w:t>
      </w:r>
      <w:proofErr w:type="spellEnd"/>
      <w:r w:rsidRPr="00C33B8F">
        <w:rPr>
          <w:rFonts w:ascii="KIBFGC+Futura" w:hAnsi="KIBFGC+Futura" w:cstheme="minorHAnsi"/>
          <w:spacing w:val="4"/>
          <w:sz w:val="24"/>
          <w:szCs w:val="24"/>
          <w:shd w:val="clear" w:color="auto" w:fill="FFFFFF"/>
          <w:lang w:val="de-DE"/>
        </w:rPr>
        <w:t xml:space="preserve">-Aussichtspunkt (650 m ü.d.M.), der Teil der norwegischen Landschaftsroute ist, die von </w:t>
      </w:r>
      <w:proofErr w:type="spellStart"/>
      <w:r w:rsidRPr="00C33B8F">
        <w:rPr>
          <w:rFonts w:ascii="KIBFGC+Futura" w:hAnsi="KIBFGC+Futura" w:cstheme="minorHAnsi"/>
          <w:spacing w:val="4"/>
          <w:sz w:val="24"/>
          <w:szCs w:val="24"/>
          <w:shd w:val="clear" w:color="auto" w:fill="FFFFFF"/>
          <w:lang w:val="de-DE"/>
        </w:rPr>
        <w:t>Aurland</w:t>
      </w:r>
      <w:proofErr w:type="spellEnd"/>
      <w:r w:rsidRPr="00C33B8F">
        <w:rPr>
          <w:rFonts w:ascii="KIBFGC+Futura" w:hAnsi="KIBFGC+Futura" w:cstheme="minorHAnsi"/>
          <w:spacing w:val="4"/>
          <w:sz w:val="24"/>
          <w:szCs w:val="24"/>
          <w:shd w:val="clear" w:color="auto" w:fill="FFFFFF"/>
          <w:lang w:val="de-DE"/>
        </w:rPr>
        <w:t xml:space="preserve"> nach </w:t>
      </w:r>
      <w:proofErr w:type="spellStart"/>
      <w:r w:rsidRPr="00C33B8F">
        <w:rPr>
          <w:rFonts w:ascii="KIBFGC+Futura" w:hAnsi="KIBFGC+Futura" w:cstheme="minorHAnsi"/>
          <w:spacing w:val="4"/>
          <w:sz w:val="24"/>
          <w:szCs w:val="24"/>
          <w:shd w:val="clear" w:color="auto" w:fill="FFFFFF"/>
          <w:lang w:val="de-DE"/>
        </w:rPr>
        <w:t>Lærdal</w:t>
      </w:r>
      <w:proofErr w:type="spellEnd"/>
      <w:r w:rsidRPr="00C33B8F">
        <w:rPr>
          <w:rFonts w:ascii="KIBFGC+Futura" w:hAnsi="KIBFGC+Futura" w:cstheme="minorHAnsi"/>
          <w:spacing w:val="4"/>
          <w:sz w:val="24"/>
          <w:szCs w:val="24"/>
          <w:shd w:val="clear" w:color="auto" w:fill="FFFFFF"/>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67650BF2" w14:textId="3374586A" w:rsidR="00CA3123" w:rsidRPr="00BA11B2"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b/>
          <w:spacing w:val="4"/>
          <w:sz w:val="24"/>
          <w:szCs w:val="24"/>
          <w:shd w:val="clear" w:color="auto" w:fill="FFFFFF"/>
          <w:lang w:val="de-DE"/>
        </w:rPr>
        <w:t>Bitte beachten:</w:t>
      </w:r>
      <w:r w:rsidRPr="00C33B8F">
        <w:rPr>
          <w:rFonts w:ascii="KIBFGC+Futura" w:hAnsi="KIBFGC+Futura" w:cstheme="minorHAnsi"/>
          <w:spacing w:val="4"/>
          <w:sz w:val="24"/>
          <w:szCs w:val="24"/>
          <w:shd w:val="clear" w:color="auto" w:fill="FFFFFF"/>
          <w:lang w:val="de-DE"/>
        </w:rPr>
        <w:t xml:space="preserve"> Begrenzte Teilnehmerzahl.</w:t>
      </w:r>
    </w:p>
    <w:p w14:paraId="2A882778" w14:textId="72E0CA9D" w:rsidR="00CA3123" w:rsidRPr="001D4B1E" w:rsidRDefault="00CA3123" w:rsidP="00CA312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5106B6">
        <w:rPr>
          <w:rFonts w:eastAsia="Times New Roman" w:cstheme="minorHAnsi"/>
          <w:color w:val="4472C4" w:themeColor="accent1"/>
          <w:lang w:val="de-DE" w:eastAsia="en-GB"/>
        </w:rPr>
        <w:t xml:space="preserve"> nach Plan.</w:t>
      </w:r>
    </w:p>
    <w:p w14:paraId="38E4280B" w14:textId="23E0F541" w:rsidR="00632004" w:rsidRDefault="00632004" w:rsidP="00632004">
      <w:pPr>
        <w:pStyle w:val="Default"/>
        <w:rPr>
          <w:rFonts w:eastAsia="Times New Roman" w:cstheme="minorHAnsi"/>
          <w:color w:val="FF0000"/>
          <w:lang w:val="de-DE" w:eastAsia="en-GB"/>
        </w:rPr>
      </w:pPr>
    </w:p>
    <w:p w14:paraId="082D8E7E" w14:textId="7A233DC2" w:rsidR="00632004" w:rsidRDefault="00632004" w:rsidP="00632004">
      <w:pPr>
        <w:pStyle w:val="Default"/>
        <w:rPr>
          <w:rFonts w:eastAsia="Times New Roman" w:cstheme="minorHAnsi"/>
          <w:color w:val="FF0000"/>
          <w:lang w:val="de-DE" w:eastAsia="en-GB"/>
        </w:rPr>
      </w:pPr>
    </w:p>
    <w:p w14:paraId="35053E61" w14:textId="2536CF4E" w:rsidR="005106B6" w:rsidRDefault="005106B6" w:rsidP="00632004">
      <w:pPr>
        <w:pStyle w:val="Default"/>
        <w:rPr>
          <w:rFonts w:eastAsia="Times New Roman" w:cstheme="minorHAnsi"/>
          <w:color w:val="FF0000"/>
          <w:lang w:val="de-DE" w:eastAsia="en-GB"/>
        </w:rPr>
      </w:pPr>
    </w:p>
    <w:p w14:paraId="42BBA26D" w14:textId="33530731" w:rsidR="005106B6" w:rsidRDefault="005106B6" w:rsidP="00632004">
      <w:pPr>
        <w:pStyle w:val="Default"/>
        <w:rPr>
          <w:rFonts w:eastAsia="Times New Roman" w:cstheme="minorHAnsi"/>
          <w:color w:val="FF0000"/>
          <w:lang w:val="de-DE" w:eastAsia="en-GB"/>
        </w:rPr>
      </w:pPr>
    </w:p>
    <w:p w14:paraId="1347A33E" w14:textId="77777777" w:rsidR="005106B6" w:rsidRDefault="005106B6"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7597B9A5" w:rsidR="00CA3123" w:rsidRDefault="0012230D" w:rsidP="00CA3123">
      <w:pPr>
        <w:jc w:val="both"/>
        <w:rPr>
          <w:rFonts w:ascii="KIBFGC+Futura" w:hAnsi="KIBFGC+Futura" w:cstheme="minorHAnsi"/>
          <w:spacing w:val="4"/>
          <w:sz w:val="24"/>
          <w:szCs w:val="24"/>
          <w:lang w:val="de-DE"/>
        </w:rPr>
      </w:pPr>
      <w:proofErr w:type="spellStart"/>
      <w:r w:rsidRPr="0012230D">
        <w:rPr>
          <w:rFonts w:ascii="KIBFGC+Futura" w:hAnsi="KIBFGC+Futura" w:cstheme="minorHAnsi"/>
          <w:b/>
          <w:spacing w:val="4"/>
          <w:sz w:val="24"/>
          <w:szCs w:val="24"/>
        </w:rPr>
        <w:lastRenderedPageBreak/>
        <w:t>Wildes</w:t>
      </w:r>
      <w:proofErr w:type="spellEnd"/>
      <w:r w:rsidRPr="0012230D">
        <w:rPr>
          <w:rFonts w:ascii="KIBFGC+Futura" w:hAnsi="KIBFGC+Futura" w:cstheme="minorHAnsi"/>
          <w:b/>
          <w:spacing w:val="4"/>
          <w:sz w:val="24"/>
          <w:szCs w:val="24"/>
        </w:rPr>
        <w:t xml:space="preserve"> </w:t>
      </w:r>
      <w:proofErr w:type="spellStart"/>
      <w:r w:rsidRPr="0012230D">
        <w:rPr>
          <w:rFonts w:ascii="KIBFGC+Futura" w:hAnsi="KIBFGC+Futura" w:cstheme="minorHAnsi"/>
          <w:b/>
          <w:spacing w:val="4"/>
          <w:sz w:val="24"/>
          <w:szCs w:val="24"/>
        </w:rPr>
        <w:t>Nærøytal</w:t>
      </w:r>
      <w:proofErr w:type="spellEnd"/>
      <w:r w:rsidR="00CA3123" w:rsidRPr="0012230D">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CA3123" w:rsidRPr="0012230D">
        <w:rPr>
          <w:rFonts w:ascii="KIBFGC+Futura" w:hAnsi="KIBFGC+Futura" w:cstheme="minorHAnsi"/>
          <w:b/>
          <w:spacing w:val="4"/>
          <w:sz w:val="24"/>
          <w:szCs w:val="24"/>
        </w:rPr>
        <w:t xml:space="preserve"> Std. </w:t>
      </w:r>
      <w:r w:rsidR="00CA312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CA3123">
        <w:rPr>
          <w:rFonts w:ascii="KIBFGC+Futura" w:hAnsi="KIBFGC+Futura" w:cstheme="minorHAnsi"/>
          <w:b/>
          <w:spacing w:val="4"/>
          <w:sz w:val="24"/>
          <w:szCs w:val="24"/>
          <w:lang w:val="de-DE"/>
        </w:rPr>
        <w:t>,00 €</w:t>
      </w:r>
    </w:p>
    <w:p w14:paraId="496B7B63" w14:textId="369DA90C" w:rsidR="00CA3123" w:rsidRDefault="0012230D" w:rsidP="00CA3123">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Sie verlassen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und fahren nach wenigen Minuten durch den 5 km langen </w:t>
      </w:r>
      <w:proofErr w:type="spellStart"/>
      <w:r w:rsidRPr="0012230D">
        <w:rPr>
          <w:rFonts w:ascii="KIBFGC+Futura" w:hAnsi="KIBFGC+Futura" w:cstheme="minorHAnsi"/>
          <w:spacing w:val="4"/>
          <w:sz w:val="24"/>
          <w:szCs w:val="24"/>
          <w:shd w:val="clear" w:color="auto" w:fill="FFFFFF"/>
          <w:lang w:val="de-DE"/>
        </w:rPr>
        <w:t>Flenjatunnel</w:t>
      </w:r>
      <w:proofErr w:type="spellEnd"/>
      <w:r w:rsidRPr="0012230D">
        <w:rPr>
          <w:rFonts w:ascii="KIBFGC+Futura" w:hAnsi="KIBFGC+Futura" w:cstheme="minorHAnsi"/>
          <w:spacing w:val="4"/>
          <w:sz w:val="24"/>
          <w:szCs w:val="24"/>
          <w:shd w:val="clear" w:color="auto" w:fill="FFFFFF"/>
          <w:lang w:val="de-DE"/>
        </w:rPr>
        <w:t xml:space="preserve">, anschließend durch den bekannten 11 km langen </w:t>
      </w:r>
      <w:proofErr w:type="spellStart"/>
      <w:r w:rsidRPr="0012230D">
        <w:rPr>
          <w:rFonts w:ascii="KIBFGC+Futura" w:hAnsi="KIBFGC+Futura" w:cstheme="minorHAnsi"/>
          <w:spacing w:val="4"/>
          <w:sz w:val="24"/>
          <w:szCs w:val="24"/>
          <w:shd w:val="clear" w:color="auto" w:fill="FFFFFF"/>
          <w:lang w:val="de-DE"/>
        </w:rPr>
        <w:t>Gudvangatunnel</w:t>
      </w:r>
      <w:proofErr w:type="spellEnd"/>
      <w:r w:rsidRPr="0012230D">
        <w:rPr>
          <w:rFonts w:ascii="KIBFGC+Futura" w:hAnsi="KIBFGC+Futura" w:cstheme="minorHAnsi"/>
          <w:spacing w:val="4"/>
          <w:sz w:val="24"/>
          <w:szCs w:val="24"/>
          <w:shd w:val="clear" w:color="auto" w:fill="FFFFFF"/>
          <w:lang w:val="de-DE"/>
        </w:rPr>
        <w:t xml:space="preserve">, der ein Teil der Ganzjahresverbindung Bergen – Oslo ist und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mit </w:t>
      </w:r>
      <w:proofErr w:type="spellStart"/>
      <w:r w:rsidRPr="0012230D">
        <w:rPr>
          <w:rFonts w:ascii="KIBFGC+Futura" w:hAnsi="KIBFGC+Futura" w:cstheme="minorHAnsi"/>
          <w:spacing w:val="4"/>
          <w:sz w:val="24"/>
          <w:szCs w:val="24"/>
          <w:shd w:val="clear" w:color="auto" w:fill="FFFFFF"/>
          <w:lang w:val="de-DE"/>
        </w:rPr>
        <w:t>Gudvangen</w:t>
      </w:r>
      <w:proofErr w:type="spellEnd"/>
      <w:r w:rsidRPr="0012230D">
        <w:rPr>
          <w:rFonts w:ascii="KIBFGC+Futura" w:hAnsi="KIBFGC+Futura" w:cstheme="minorHAnsi"/>
          <w:spacing w:val="4"/>
          <w:sz w:val="24"/>
          <w:szCs w:val="24"/>
          <w:shd w:val="clear" w:color="auto" w:fill="FFFFFF"/>
          <w:lang w:val="de-DE"/>
        </w:rPr>
        <w:t xml:space="preserve"> verbindet. Sie fahren weiter durch das enge und wilde </w:t>
      </w:r>
      <w:proofErr w:type="spellStart"/>
      <w:r w:rsidRPr="0012230D">
        <w:rPr>
          <w:rFonts w:ascii="KIBFGC+Futura" w:hAnsi="KIBFGC+Futura" w:cstheme="minorHAnsi"/>
          <w:spacing w:val="4"/>
          <w:sz w:val="24"/>
          <w:szCs w:val="24"/>
          <w:shd w:val="clear" w:color="auto" w:fill="FFFFFF"/>
          <w:lang w:val="de-DE"/>
        </w:rPr>
        <w:t>Nærøytal</w:t>
      </w:r>
      <w:proofErr w:type="spellEnd"/>
      <w:r w:rsidRPr="0012230D">
        <w:rPr>
          <w:rFonts w:ascii="KIBFGC+Futura" w:hAnsi="KIBFGC+Futura" w:cstheme="minorHAnsi"/>
          <w:spacing w:val="4"/>
          <w:sz w:val="24"/>
          <w:szCs w:val="24"/>
          <w:shd w:val="clear" w:color="auto" w:fill="FFFFFF"/>
          <w:lang w:val="de-DE"/>
        </w:rPr>
        <w:t xml:space="preserve">, entlang des gleichnamigen Flusses Richtung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Genießen Sie die schöne Landschaftsfahrt durch die Bergwelt. Oben im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-Hotel angekommen, wird Ihnen Kaffee und Gebäck serviert. Genießen Sie die Aussicht von der Hotelterrasse mit direktem Blick auf den abgerundeten Berg "</w:t>
      </w:r>
      <w:proofErr w:type="spellStart"/>
      <w:r w:rsidRPr="0012230D">
        <w:rPr>
          <w:rFonts w:ascii="KIBFGC+Futura" w:hAnsi="KIBFGC+Futura" w:cstheme="minorHAnsi"/>
          <w:spacing w:val="4"/>
          <w:sz w:val="24"/>
          <w:szCs w:val="24"/>
          <w:shd w:val="clear" w:color="auto" w:fill="FFFFFF"/>
          <w:lang w:val="de-DE"/>
        </w:rPr>
        <w:t>Jordalsnuten</w:t>
      </w:r>
      <w:proofErr w:type="spellEnd"/>
      <w:r w:rsidRPr="0012230D">
        <w:rPr>
          <w:rFonts w:ascii="KIBFGC+Futura" w:hAnsi="KIBFGC+Futura" w:cstheme="minorHAnsi"/>
          <w:spacing w:val="4"/>
          <w:sz w:val="24"/>
          <w:szCs w:val="24"/>
          <w:shd w:val="clear" w:color="auto" w:fill="FFFFFF"/>
          <w:lang w:val="de-DE"/>
        </w:rPr>
        <w:t xml:space="preserve">". Sie passieren </w:t>
      </w:r>
      <w:proofErr w:type="spellStart"/>
      <w:r w:rsidRPr="0012230D">
        <w:rPr>
          <w:rFonts w:ascii="KIBFGC+Futura" w:hAnsi="KIBFGC+Futura" w:cstheme="minorHAnsi"/>
          <w:spacing w:val="4"/>
          <w:sz w:val="24"/>
          <w:szCs w:val="24"/>
          <w:shd w:val="clear" w:color="auto" w:fill="FFFFFF"/>
          <w:lang w:val="de-DE"/>
        </w:rPr>
        <w:t>Undredal</w:t>
      </w:r>
      <w:proofErr w:type="spellEnd"/>
      <w:r w:rsidRPr="0012230D">
        <w:rPr>
          <w:rFonts w:ascii="KIBFGC+Futura" w:hAnsi="KIBFGC+Futura" w:cstheme="minorHAnsi"/>
          <w:spacing w:val="4"/>
          <w:sz w:val="24"/>
          <w:szCs w:val="24"/>
          <w:shd w:val="clear" w:color="auto" w:fill="FFFFFF"/>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w:t>
      </w:r>
      <w:r w:rsidR="00CA3123" w:rsidRPr="00CA3123">
        <w:rPr>
          <w:rFonts w:ascii="KIBFGC+Futura" w:hAnsi="KIBFGC+Futura" w:cstheme="minorHAnsi"/>
          <w:spacing w:val="4"/>
          <w:sz w:val="24"/>
          <w:szCs w:val="24"/>
          <w:shd w:val="clear" w:color="auto" w:fill="FFFFFF"/>
          <w:lang w:val="de-DE"/>
        </w:rPr>
        <w:t xml:space="preserve"> </w:t>
      </w:r>
    </w:p>
    <w:p w14:paraId="5B780E1A" w14:textId="04AAFC0F" w:rsidR="00CA3123" w:rsidRPr="005106B6" w:rsidRDefault="005106B6" w:rsidP="00CA3123">
      <w:pPr>
        <w:pStyle w:val="Default"/>
        <w:numPr>
          <w:ilvl w:val="0"/>
          <w:numId w:val="27"/>
        </w:numPr>
        <w:rPr>
          <w:rFonts w:eastAsia="Times New Roman" w:cstheme="minorHAnsi"/>
          <w:color w:val="4472C4" w:themeColor="accent1"/>
          <w:lang w:val="de-DE" w:eastAsia="en-GB"/>
        </w:rPr>
      </w:pPr>
      <w:r w:rsidRPr="005106B6">
        <w:rPr>
          <w:rFonts w:eastAsia="Times New Roman" w:cstheme="minorHAnsi"/>
          <w:color w:val="4472C4" w:themeColor="accent1"/>
          <w:lang w:val="de-DE" w:eastAsia="en-GB"/>
        </w:rPr>
        <w:t>Bus 10: Der Guide war sprach</w:t>
      </w:r>
      <w:r>
        <w:rPr>
          <w:rFonts w:eastAsia="Times New Roman" w:cstheme="minorHAnsi"/>
          <w:color w:val="4472C4" w:themeColor="accent1"/>
          <w:lang w:val="de-DE" w:eastAsia="en-GB"/>
        </w:rPr>
        <w:t xml:space="preserve">lich oft schwer zu verstehen. </w:t>
      </w:r>
    </w:p>
    <w:p w14:paraId="526CED45" w14:textId="37D745DC" w:rsidR="00CA3123" w:rsidRPr="005106B6" w:rsidRDefault="00CA3123" w:rsidP="00CA3123">
      <w:pPr>
        <w:pStyle w:val="Default"/>
        <w:rPr>
          <w:rFonts w:eastAsia="Times New Roman" w:cstheme="minorHAnsi"/>
          <w:color w:val="FF0000"/>
          <w:lang w:val="de-DE" w:eastAsia="en-GB"/>
        </w:rPr>
      </w:pPr>
    </w:p>
    <w:p w14:paraId="589FE1EF" w14:textId="5B0D378F" w:rsidR="00CA3123" w:rsidRPr="005106B6" w:rsidRDefault="00CA3123" w:rsidP="00CA3123">
      <w:pPr>
        <w:pStyle w:val="Default"/>
        <w:rPr>
          <w:rFonts w:eastAsia="Times New Roman" w:cstheme="minorHAnsi"/>
          <w:color w:val="FF0000"/>
          <w:lang w:val="de-DE" w:eastAsia="en-GB"/>
        </w:rPr>
      </w:pPr>
    </w:p>
    <w:p w14:paraId="0E9B8AFE" w14:textId="10574F12" w:rsidR="00E5080F" w:rsidRDefault="0012230D" w:rsidP="00E5080F">
      <w:pPr>
        <w:jc w:val="both"/>
        <w:rPr>
          <w:rFonts w:ascii="KIBFGC+Futura" w:hAnsi="KIBFGC+Futura" w:cstheme="minorHAnsi"/>
          <w:spacing w:val="4"/>
          <w:sz w:val="24"/>
          <w:szCs w:val="24"/>
          <w:lang w:val="de-DE"/>
        </w:rPr>
      </w:pPr>
      <w:r w:rsidRPr="0012230D">
        <w:rPr>
          <w:rFonts w:ascii="KIBFGC+Futura" w:hAnsi="KIBFGC+Futura" w:cstheme="minorHAnsi"/>
          <w:b/>
          <w:spacing w:val="4"/>
          <w:sz w:val="24"/>
          <w:szCs w:val="24"/>
          <w:lang w:val="de-DE"/>
        </w:rPr>
        <w:t xml:space="preserve">Fahrt nach Myrdal mit der </w:t>
      </w:r>
      <w:proofErr w:type="spellStart"/>
      <w:r w:rsidRPr="0012230D">
        <w:rPr>
          <w:rFonts w:ascii="KIBFGC+Futura" w:hAnsi="KIBFGC+Futura" w:cstheme="minorHAnsi"/>
          <w:b/>
          <w:spacing w:val="4"/>
          <w:sz w:val="24"/>
          <w:szCs w:val="24"/>
          <w:lang w:val="de-DE"/>
        </w:rPr>
        <w:t>Flåmbahn</w:t>
      </w:r>
      <w:proofErr w:type="spellEnd"/>
      <w:r w:rsidR="00E5080F">
        <w:rPr>
          <w:rFonts w:ascii="KIBFGC+Futura" w:hAnsi="KIBFGC+Futura" w:cstheme="minorHAnsi"/>
          <w:b/>
          <w:spacing w:val="4"/>
          <w:sz w:val="24"/>
          <w:szCs w:val="24"/>
          <w:lang w:val="de-DE"/>
        </w:rPr>
        <w:t xml:space="preserve"> I ca. </w:t>
      </w:r>
      <w:r w:rsidR="00671EB0">
        <w:rPr>
          <w:rFonts w:ascii="KIBFGC+Futura" w:hAnsi="KIBFGC+Futura" w:cstheme="minorHAnsi"/>
          <w:b/>
          <w:spacing w:val="4"/>
          <w:sz w:val="24"/>
          <w:szCs w:val="24"/>
          <w:lang w:val="de-DE"/>
        </w:rPr>
        <w:t>2</w:t>
      </w:r>
      <w:r w:rsidR="00E5080F">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89</w:t>
      </w:r>
      <w:r w:rsidR="00E5080F">
        <w:rPr>
          <w:rFonts w:ascii="KIBFGC+Futura" w:hAnsi="KIBFGC+Futura" w:cstheme="minorHAnsi"/>
          <w:b/>
          <w:spacing w:val="4"/>
          <w:sz w:val="24"/>
          <w:szCs w:val="24"/>
          <w:lang w:val="de-DE"/>
        </w:rPr>
        <w:t>,00 €</w:t>
      </w:r>
    </w:p>
    <w:p w14:paraId="368D6B04"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Die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12230D">
        <w:rPr>
          <w:rFonts w:ascii="KIBFGC+Futura" w:hAnsi="KIBFGC+Futura" w:cstheme="minorHAnsi"/>
          <w:spacing w:val="4"/>
          <w:sz w:val="24"/>
          <w:szCs w:val="24"/>
          <w:shd w:val="clear" w:color="auto" w:fill="FFFFFF"/>
          <w:lang w:val="de-DE"/>
        </w:rPr>
        <w:t>Sognefjord</w:t>
      </w:r>
      <w:proofErr w:type="spellEnd"/>
      <w:r w:rsidRPr="0012230D">
        <w:rPr>
          <w:rFonts w:ascii="KIBFGC+Futura" w:hAnsi="KIBFGC+Futura" w:cstheme="minorHAnsi"/>
          <w:spacing w:val="4"/>
          <w:sz w:val="24"/>
          <w:szCs w:val="24"/>
          <w:shd w:val="clear" w:color="auto" w:fill="FFFFFF"/>
          <w:lang w:val="de-DE"/>
        </w:rPr>
        <w:t xml:space="preserve"> zu schaffen und somit den letzten Teil des </w:t>
      </w:r>
      <w:proofErr w:type="spellStart"/>
      <w:r w:rsidRPr="0012230D">
        <w:rPr>
          <w:rFonts w:ascii="KIBFGC+Futura" w:hAnsi="KIBFGC+Futura" w:cstheme="minorHAnsi"/>
          <w:spacing w:val="4"/>
          <w:sz w:val="24"/>
          <w:szCs w:val="24"/>
          <w:shd w:val="clear" w:color="auto" w:fill="FFFFFF"/>
          <w:lang w:val="de-DE"/>
        </w:rPr>
        <w:t>Rallarvegen</w:t>
      </w:r>
      <w:proofErr w:type="spellEnd"/>
      <w:r w:rsidRPr="0012230D">
        <w:rPr>
          <w:rFonts w:ascii="KIBFGC+Futura" w:hAnsi="KIBFGC+Futura" w:cstheme="minorHAnsi"/>
          <w:spacing w:val="4"/>
          <w:sz w:val="24"/>
          <w:szCs w:val="24"/>
          <w:shd w:val="clear" w:color="auto" w:fill="FFFFFF"/>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12230D">
        <w:rPr>
          <w:rFonts w:ascii="KIBFGC+Futura" w:hAnsi="KIBFGC+Futura" w:cstheme="minorHAnsi"/>
          <w:spacing w:val="4"/>
          <w:sz w:val="24"/>
          <w:szCs w:val="24"/>
          <w:shd w:val="clear" w:color="auto" w:fill="FFFFFF"/>
          <w:lang w:val="de-DE"/>
        </w:rPr>
        <w:t>Kjosfossen</w:t>
      </w:r>
      <w:proofErr w:type="spellEnd"/>
      <w:r w:rsidRPr="0012230D">
        <w:rPr>
          <w:rFonts w:ascii="KIBFGC+Futura" w:hAnsi="KIBFGC+Futura" w:cstheme="minorHAnsi"/>
          <w:spacing w:val="4"/>
          <w:sz w:val="24"/>
          <w:szCs w:val="24"/>
          <w:shd w:val="clear" w:color="auto" w:fill="FFFFFF"/>
          <w:lang w:val="de-DE"/>
        </w:rPr>
        <w:t xml:space="preserve"> eingelegt. Die Strecke ist nur 20 km lang und innerhalb einer knappen Stunde bringt Sie der Zug vom Meeresniveau bis nach Myrdal, ca. 867m ü.d.M. Oben angekommen fährt die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nach wenigen Minuten die gleiche Strecke wieder hinunter (keine Ausstiegsmöglichkeit).</w:t>
      </w:r>
    </w:p>
    <w:p w14:paraId="6B661311" w14:textId="6A4F3E82" w:rsidR="00E5080F"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Begrenzte Teilnehmerzahl.</w:t>
      </w:r>
    </w:p>
    <w:p w14:paraId="18EF78B1" w14:textId="77844836" w:rsidR="00E5080F" w:rsidRPr="00BF10F5" w:rsidRDefault="00671EB0"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5106B6">
        <w:rPr>
          <w:rFonts w:eastAsia="Times New Roman" w:cstheme="minorHAnsi"/>
          <w:color w:val="4472C4" w:themeColor="accent1"/>
          <w:lang w:val="de-DE" w:eastAsia="en-GB"/>
        </w:rPr>
        <w:t xml:space="preserve">usflug nach Plan. </w:t>
      </w:r>
    </w:p>
    <w:p w14:paraId="25195B97" w14:textId="4BB9E379" w:rsidR="00E5080F" w:rsidRDefault="00E5080F" w:rsidP="00CA3123">
      <w:pPr>
        <w:pStyle w:val="Default"/>
        <w:rPr>
          <w:rFonts w:eastAsia="Times New Roman" w:cstheme="minorHAnsi"/>
          <w:color w:val="FF0000"/>
          <w:lang w:val="de-DE" w:eastAsia="en-GB"/>
        </w:rPr>
      </w:pPr>
    </w:p>
    <w:p w14:paraId="35588228" w14:textId="77777777" w:rsidR="00671EB0" w:rsidRDefault="00671EB0" w:rsidP="00CA3123">
      <w:pPr>
        <w:pStyle w:val="Default"/>
        <w:rPr>
          <w:rFonts w:eastAsia="Times New Roman" w:cstheme="minorHAnsi"/>
          <w:color w:val="FF0000"/>
          <w:lang w:val="de-DE" w:eastAsia="en-GB"/>
        </w:rPr>
      </w:pPr>
    </w:p>
    <w:p w14:paraId="31723CFE" w14:textId="069AB54B" w:rsidR="00E5080F" w:rsidRDefault="00E5080F" w:rsidP="00CA3123">
      <w:pPr>
        <w:pStyle w:val="Default"/>
        <w:rPr>
          <w:rFonts w:eastAsia="Times New Roman" w:cstheme="minorHAnsi"/>
          <w:color w:val="FF0000"/>
          <w:lang w:val="de-DE" w:eastAsia="en-GB"/>
        </w:rPr>
      </w:pPr>
    </w:p>
    <w:p w14:paraId="68F229AC" w14:textId="374A350C" w:rsidR="00E5080F" w:rsidRDefault="0012230D" w:rsidP="00E5080F">
      <w:pPr>
        <w:jc w:val="both"/>
        <w:rPr>
          <w:rFonts w:ascii="KIBFGC+Futura" w:hAnsi="KIBFGC+Futura" w:cstheme="minorHAnsi"/>
          <w:spacing w:val="4"/>
          <w:sz w:val="24"/>
          <w:szCs w:val="24"/>
          <w:lang w:val="de-DE"/>
        </w:rPr>
      </w:pPr>
      <w:r w:rsidRPr="0012230D">
        <w:rPr>
          <w:rFonts w:ascii="KIBFGC+Futura" w:hAnsi="KIBFGC+Futura" w:cstheme="minorHAnsi"/>
          <w:b/>
          <w:spacing w:val="4"/>
          <w:sz w:val="24"/>
          <w:szCs w:val="24"/>
          <w:lang w:val="de-DE"/>
        </w:rPr>
        <w:t>Höhepunkte Norwegen per Bahn und Bus</w:t>
      </w:r>
      <w:r w:rsidR="00E5080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E5080F">
        <w:rPr>
          <w:rFonts w:ascii="KIBFGC+Futura" w:hAnsi="KIBFGC+Futura" w:cstheme="minorHAnsi"/>
          <w:b/>
          <w:spacing w:val="4"/>
          <w:sz w:val="24"/>
          <w:szCs w:val="24"/>
          <w:lang w:val="de-DE"/>
        </w:rPr>
        <w:t xml:space="preserve"> Std. | </w:t>
      </w:r>
      <w:r w:rsidR="00D67205">
        <w:rPr>
          <w:rFonts w:ascii="KIBFGC+Futura" w:hAnsi="KIBFGC+Futura" w:cstheme="minorHAnsi"/>
          <w:b/>
          <w:spacing w:val="4"/>
          <w:sz w:val="24"/>
          <w:szCs w:val="24"/>
          <w:lang w:val="de-DE"/>
        </w:rPr>
        <w:t>1</w:t>
      </w:r>
      <w:r>
        <w:rPr>
          <w:rFonts w:ascii="KIBFGC+Futura" w:hAnsi="KIBFGC+Futura" w:cstheme="minorHAnsi"/>
          <w:b/>
          <w:spacing w:val="4"/>
          <w:sz w:val="24"/>
          <w:szCs w:val="24"/>
          <w:lang w:val="de-DE"/>
        </w:rPr>
        <w:t>7</w:t>
      </w:r>
      <w:r w:rsidR="00E5080F">
        <w:rPr>
          <w:rFonts w:ascii="KIBFGC+Futura" w:hAnsi="KIBFGC+Futura" w:cstheme="minorHAnsi"/>
          <w:b/>
          <w:spacing w:val="4"/>
          <w:sz w:val="24"/>
          <w:szCs w:val="24"/>
          <w:lang w:val="de-DE"/>
        </w:rPr>
        <w:t>9,00 €</w:t>
      </w:r>
    </w:p>
    <w:p w14:paraId="22BB2C11"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Der Ausflug beginnt mit einer ca. 1-stündigen Fahrt mit der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12230D">
        <w:rPr>
          <w:rFonts w:ascii="KIBFGC+Futura" w:hAnsi="KIBFGC+Futura" w:cstheme="minorHAnsi"/>
          <w:spacing w:val="4"/>
          <w:sz w:val="24"/>
          <w:szCs w:val="24"/>
          <w:shd w:val="clear" w:color="auto" w:fill="FFFFFF"/>
          <w:lang w:val="de-DE"/>
        </w:rPr>
        <w:t>Rauntal</w:t>
      </w:r>
      <w:proofErr w:type="spellEnd"/>
      <w:r w:rsidRPr="0012230D">
        <w:rPr>
          <w:rFonts w:ascii="KIBFGC+Futura" w:hAnsi="KIBFGC+Futura" w:cstheme="minorHAnsi"/>
          <w:spacing w:val="4"/>
          <w:sz w:val="24"/>
          <w:szCs w:val="24"/>
          <w:shd w:val="clear" w:color="auto" w:fill="FFFFFF"/>
          <w:lang w:val="de-DE"/>
        </w:rPr>
        <w:t xml:space="preserve"> nach Voss. Hier können Sie die schöne mittelalterliche </w:t>
      </w:r>
      <w:proofErr w:type="spellStart"/>
      <w:r w:rsidRPr="0012230D">
        <w:rPr>
          <w:rFonts w:ascii="KIBFGC+Futura" w:hAnsi="KIBFGC+Futura" w:cstheme="minorHAnsi"/>
          <w:spacing w:val="4"/>
          <w:sz w:val="24"/>
          <w:szCs w:val="24"/>
          <w:shd w:val="clear" w:color="auto" w:fill="FFFFFF"/>
          <w:lang w:val="de-DE"/>
        </w:rPr>
        <w:t>Vangskirche</w:t>
      </w:r>
      <w:proofErr w:type="spellEnd"/>
      <w:r w:rsidRPr="0012230D">
        <w:rPr>
          <w:rFonts w:ascii="KIBFGC+Futura" w:hAnsi="KIBFGC+Futura" w:cstheme="minorHAnsi"/>
          <w:spacing w:val="4"/>
          <w:sz w:val="24"/>
          <w:szCs w:val="24"/>
          <w:shd w:val="clear" w:color="auto" w:fill="FFFFFF"/>
          <w:lang w:val="de-DE"/>
        </w:rPr>
        <w:t xml:space="preserve"> von außen fotografieren, bevor Sie beim schönen Binnensee "</w:t>
      </w:r>
      <w:proofErr w:type="spellStart"/>
      <w:r w:rsidRPr="0012230D">
        <w:rPr>
          <w:rFonts w:ascii="KIBFGC+Futura" w:hAnsi="KIBFGC+Futura" w:cstheme="minorHAnsi"/>
          <w:spacing w:val="4"/>
          <w:sz w:val="24"/>
          <w:szCs w:val="24"/>
          <w:shd w:val="clear" w:color="auto" w:fill="FFFFFF"/>
          <w:lang w:val="de-DE"/>
        </w:rPr>
        <w:t>Vangsvannet</w:t>
      </w:r>
      <w:proofErr w:type="spellEnd"/>
      <w:r w:rsidRPr="0012230D">
        <w:rPr>
          <w:rFonts w:ascii="KIBFGC+Futura" w:hAnsi="KIBFGC+Futura" w:cstheme="minorHAnsi"/>
          <w:spacing w:val="4"/>
          <w:sz w:val="24"/>
          <w:szCs w:val="24"/>
          <w:shd w:val="clear" w:color="auto" w:fill="FFFFFF"/>
          <w:lang w:val="de-DE"/>
        </w:rPr>
        <w:t xml:space="preserve">" in den Bus steigen. Sie machen beim </w:t>
      </w:r>
      <w:proofErr w:type="spellStart"/>
      <w:r w:rsidRPr="0012230D">
        <w:rPr>
          <w:rFonts w:ascii="KIBFGC+Futura" w:hAnsi="KIBFGC+Futura" w:cstheme="minorHAnsi"/>
          <w:spacing w:val="4"/>
          <w:sz w:val="24"/>
          <w:szCs w:val="24"/>
          <w:shd w:val="clear" w:color="auto" w:fill="FFFFFF"/>
          <w:lang w:val="de-DE"/>
        </w:rPr>
        <w:t>Tvinde</w:t>
      </w:r>
      <w:proofErr w:type="spellEnd"/>
      <w:r w:rsidRPr="0012230D">
        <w:rPr>
          <w:rFonts w:ascii="KIBFGC+Futura" w:hAnsi="KIBFGC+Futura" w:cstheme="minorHAnsi"/>
          <w:spacing w:val="4"/>
          <w:sz w:val="24"/>
          <w:szCs w:val="24"/>
          <w:shd w:val="clear" w:color="auto" w:fill="FFFFFF"/>
          <w:lang w:val="de-DE"/>
        </w:rPr>
        <w:t xml:space="preserve">-Wasserfall einen Fotostopp, passieren den </w:t>
      </w:r>
      <w:proofErr w:type="spellStart"/>
      <w:r w:rsidRPr="0012230D">
        <w:rPr>
          <w:rFonts w:ascii="KIBFGC+Futura" w:hAnsi="KIBFGC+Futura" w:cstheme="minorHAnsi"/>
          <w:spacing w:val="4"/>
          <w:sz w:val="24"/>
          <w:szCs w:val="24"/>
          <w:shd w:val="clear" w:color="auto" w:fill="FFFFFF"/>
          <w:lang w:val="de-DE"/>
        </w:rPr>
        <w:t>Oppheim</w:t>
      </w:r>
      <w:proofErr w:type="spellEnd"/>
      <w:r w:rsidRPr="0012230D">
        <w:rPr>
          <w:rFonts w:ascii="KIBFGC+Futura" w:hAnsi="KIBFGC+Futura" w:cstheme="minorHAnsi"/>
          <w:spacing w:val="4"/>
          <w:sz w:val="24"/>
          <w:szCs w:val="24"/>
          <w:shd w:val="clear" w:color="auto" w:fill="FFFFFF"/>
          <w:lang w:val="de-DE"/>
        </w:rPr>
        <w:t xml:space="preserve">-See und erreichen das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Hotel. Die Umgebung von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ist durch steil aufragende </w:t>
      </w:r>
      <w:r w:rsidRPr="0012230D">
        <w:rPr>
          <w:rFonts w:ascii="KIBFGC+Futura" w:hAnsi="KIBFGC+Futura" w:cstheme="minorHAnsi"/>
          <w:spacing w:val="4"/>
          <w:sz w:val="24"/>
          <w:szCs w:val="24"/>
          <w:shd w:val="clear" w:color="auto" w:fill="FFFFFF"/>
          <w:lang w:val="de-DE"/>
        </w:rPr>
        <w:lastRenderedPageBreak/>
        <w:t xml:space="preserve">Felswände geprägt. Von der Hotelterrasse können Sie die Aussicht über das </w:t>
      </w:r>
      <w:proofErr w:type="spellStart"/>
      <w:r w:rsidRPr="0012230D">
        <w:rPr>
          <w:rFonts w:ascii="KIBFGC+Futura" w:hAnsi="KIBFGC+Futura" w:cstheme="minorHAnsi"/>
          <w:spacing w:val="4"/>
          <w:sz w:val="24"/>
          <w:szCs w:val="24"/>
          <w:shd w:val="clear" w:color="auto" w:fill="FFFFFF"/>
          <w:lang w:val="de-DE"/>
        </w:rPr>
        <w:t>Nærøytal</w:t>
      </w:r>
      <w:proofErr w:type="spellEnd"/>
      <w:r w:rsidRPr="0012230D">
        <w:rPr>
          <w:rFonts w:ascii="KIBFGC+Futura" w:hAnsi="KIBFGC+Futura" w:cstheme="minorHAnsi"/>
          <w:spacing w:val="4"/>
          <w:sz w:val="24"/>
          <w:szCs w:val="24"/>
          <w:shd w:val="clear" w:color="auto" w:fill="FFFFFF"/>
          <w:lang w:val="de-DE"/>
        </w:rPr>
        <w:t xml:space="preserve"> und den "Zuckerhut" </w:t>
      </w:r>
      <w:proofErr w:type="spellStart"/>
      <w:r w:rsidRPr="0012230D">
        <w:rPr>
          <w:rFonts w:ascii="KIBFGC+Futura" w:hAnsi="KIBFGC+Futura" w:cstheme="minorHAnsi"/>
          <w:spacing w:val="4"/>
          <w:sz w:val="24"/>
          <w:szCs w:val="24"/>
          <w:shd w:val="clear" w:color="auto" w:fill="FFFFFF"/>
          <w:lang w:val="de-DE"/>
        </w:rPr>
        <w:t>Jordalsnuten</w:t>
      </w:r>
      <w:proofErr w:type="spellEnd"/>
      <w:r w:rsidRPr="0012230D">
        <w:rPr>
          <w:rFonts w:ascii="KIBFGC+Futura" w:hAnsi="KIBFGC+Futura" w:cstheme="minorHAnsi"/>
          <w:spacing w:val="4"/>
          <w:sz w:val="24"/>
          <w:szCs w:val="24"/>
          <w:shd w:val="clear" w:color="auto" w:fill="FFFFFF"/>
          <w:lang w:val="de-DE"/>
        </w:rPr>
        <w:t xml:space="preserve"> genießen. Im Hotel wird Ihnen Kaffee und Gebäck serviert. Anschließend Weiterfahrt entlang des </w:t>
      </w:r>
      <w:proofErr w:type="spellStart"/>
      <w:r w:rsidRPr="0012230D">
        <w:rPr>
          <w:rFonts w:ascii="KIBFGC+Futura" w:hAnsi="KIBFGC+Futura" w:cstheme="minorHAnsi"/>
          <w:spacing w:val="4"/>
          <w:sz w:val="24"/>
          <w:szCs w:val="24"/>
          <w:shd w:val="clear" w:color="auto" w:fill="FFFFFF"/>
          <w:lang w:val="de-DE"/>
        </w:rPr>
        <w:t>Nærøyflusses</w:t>
      </w:r>
      <w:proofErr w:type="spellEnd"/>
      <w:r w:rsidRPr="0012230D">
        <w:rPr>
          <w:rFonts w:ascii="KIBFGC+Futura" w:hAnsi="KIBFGC+Futura" w:cstheme="minorHAnsi"/>
          <w:spacing w:val="4"/>
          <w:sz w:val="24"/>
          <w:szCs w:val="24"/>
          <w:shd w:val="clear" w:color="auto" w:fill="FFFFFF"/>
          <w:lang w:val="de-DE"/>
        </w:rPr>
        <w:t xml:space="preserve"> mit Blick auf die majestätische Bergwelt. Sie fahren durch den bekannten 11 km langen </w:t>
      </w:r>
      <w:proofErr w:type="spellStart"/>
      <w:r w:rsidRPr="0012230D">
        <w:rPr>
          <w:rFonts w:ascii="KIBFGC+Futura" w:hAnsi="KIBFGC+Futura" w:cstheme="minorHAnsi"/>
          <w:spacing w:val="4"/>
          <w:sz w:val="24"/>
          <w:szCs w:val="24"/>
          <w:shd w:val="clear" w:color="auto" w:fill="FFFFFF"/>
          <w:lang w:val="de-DE"/>
        </w:rPr>
        <w:t>Gudvangatunnel</w:t>
      </w:r>
      <w:proofErr w:type="spellEnd"/>
      <w:r w:rsidRPr="0012230D">
        <w:rPr>
          <w:rFonts w:ascii="KIBFGC+Futura" w:hAnsi="KIBFGC+Futura" w:cstheme="minorHAnsi"/>
          <w:spacing w:val="4"/>
          <w:sz w:val="24"/>
          <w:szCs w:val="24"/>
          <w:shd w:val="clear" w:color="auto" w:fill="FFFFFF"/>
          <w:lang w:val="de-DE"/>
        </w:rPr>
        <w:t xml:space="preserve"> und den 5 km langen </w:t>
      </w:r>
      <w:proofErr w:type="spellStart"/>
      <w:r w:rsidRPr="0012230D">
        <w:rPr>
          <w:rFonts w:ascii="KIBFGC+Futura" w:hAnsi="KIBFGC+Futura" w:cstheme="minorHAnsi"/>
          <w:spacing w:val="4"/>
          <w:sz w:val="24"/>
          <w:szCs w:val="24"/>
          <w:shd w:val="clear" w:color="auto" w:fill="FFFFFF"/>
          <w:lang w:val="de-DE"/>
        </w:rPr>
        <w:t>Flenjatunnel</w:t>
      </w:r>
      <w:proofErr w:type="spellEnd"/>
      <w:r w:rsidRPr="0012230D">
        <w:rPr>
          <w:rFonts w:ascii="KIBFGC+Futura" w:hAnsi="KIBFGC+Futura" w:cstheme="minorHAnsi"/>
          <w:spacing w:val="4"/>
          <w:sz w:val="24"/>
          <w:szCs w:val="24"/>
          <w:shd w:val="clear" w:color="auto" w:fill="FFFFFF"/>
          <w:lang w:val="de-DE"/>
        </w:rPr>
        <w:t xml:space="preserve">, um nach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zu gelangen. Diese Strecke ist ein Teil der Ganzjahresverbindung Bergen – Oslo und verbindet </w:t>
      </w:r>
      <w:proofErr w:type="spellStart"/>
      <w:r w:rsidRPr="0012230D">
        <w:rPr>
          <w:rFonts w:ascii="KIBFGC+Futura" w:hAnsi="KIBFGC+Futura" w:cstheme="minorHAnsi"/>
          <w:spacing w:val="4"/>
          <w:sz w:val="24"/>
          <w:szCs w:val="24"/>
          <w:shd w:val="clear" w:color="auto" w:fill="FFFFFF"/>
          <w:lang w:val="de-DE"/>
        </w:rPr>
        <w:t>Gudvangen</w:t>
      </w:r>
      <w:proofErr w:type="spellEnd"/>
      <w:r w:rsidRPr="0012230D">
        <w:rPr>
          <w:rFonts w:ascii="KIBFGC+Futura" w:hAnsi="KIBFGC+Futura" w:cstheme="minorHAnsi"/>
          <w:spacing w:val="4"/>
          <w:sz w:val="24"/>
          <w:szCs w:val="24"/>
          <w:shd w:val="clear" w:color="auto" w:fill="FFFFFF"/>
          <w:lang w:val="de-DE"/>
        </w:rPr>
        <w:t xml:space="preserve"> mit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w:t>
      </w:r>
    </w:p>
    <w:p w14:paraId="7D8721F0" w14:textId="01965787" w:rsidR="00E5080F"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Begrenzte Teilnehmerzahl. Dieser Ausflug kann auch in umgekehrter Reihenfolge stattfinden.</w:t>
      </w:r>
    </w:p>
    <w:p w14:paraId="442DDCB6" w14:textId="14C1CC66" w:rsidR="00E5080F" w:rsidRPr="00BF10F5" w:rsidRDefault="005106B6"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9 und 8: Das Kaffeetrinken im Hotel fand erst um 18.30 Uhr statt; das war den Gästen teilweise erheblich zu spät. </w:t>
      </w:r>
    </w:p>
    <w:p w14:paraId="7829A9A0" w14:textId="2D67A176" w:rsidR="00E5080F" w:rsidRDefault="00E5080F" w:rsidP="00CA3123">
      <w:pPr>
        <w:pStyle w:val="Default"/>
        <w:rPr>
          <w:rFonts w:eastAsia="Times New Roman" w:cstheme="minorHAnsi"/>
          <w:color w:val="FF0000"/>
          <w:lang w:val="de-DE" w:eastAsia="en-GB"/>
        </w:rPr>
      </w:pPr>
    </w:p>
    <w:p w14:paraId="7BA9F093" w14:textId="677F2296" w:rsidR="00E5080F" w:rsidRDefault="00E5080F" w:rsidP="00CA3123">
      <w:pPr>
        <w:pStyle w:val="Default"/>
        <w:rPr>
          <w:rFonts w:eastAsia="Times New Roman" w:cstheme="minorHAnsi"/>
          <w:color w:val="FF0000"/>
          <w:lang w:val="de-DE" w:eastAsia="en-GB"/>
        </w:rPr>
      </w:pPr>
    </w:p>
    <w:p w14:paraId="135EB860" w14:textId="33D3F339" w:rsidR="0012230D" w:rsidRDefault="0012230D" w:rsidP="00CA3123">
      <w:pPr>
        <w:pStyle w:val="Default"/>
        <w:rPr>
          <w:rFonts w:eastAsia="Times New Roman" w:cstheme="minorHAnsi"/>
          <w:color w:val="FF0000"/>
          <w:lang w:val="de-DE" w:eastAsia="en-GB"/>
        </w:rPr>
      </w:pPr>
    </w:p>
    <w:p w14:paraId="153A066F" w14:textId="7ECE0373" w:rsidR="0012230D" w:rsidRPr="005106B6" w:rsidRDefault="0012230D" w:rsidP="0012230D">
      <w:pPr>
        <w:jc w:val="both"/>
        <w:rPr>
          <w:rFonts w:ascii="KIBFGC+Futura" w:hAnsi="KIBFGC+Futura" w:cstheme="minorHAnsi"/>
          <w:strike/>
          <w:spacing w:val="4"/>
          <w:sz w:val="24"/>
          <w:szCs w:val="24"/>
          <w:lang w:val="de-DE"/>
        </w:rPr>
      </w:pPr>
      <w:r w:rsidRPr="005106B6">
        <w:rPr>
          <w:rFonts w:ascii="KIBFGC+Futura" w:hAnsi="KIBFGC+Futura" w:cstheme="minorHAnsi"/>
          <w:b/>
          <w:strike/>
          <w:spacing w:val="4"/>
          <w:sz w:val="24"/>
          <w:szCs w:val="24"/>
          <w:lang w:val="de-DE"/>
        </w:rPr>
        <w:t>Wasserflugzeug-Rundflug (ca. 20 Min.) I ca. 40 Min. | 359,00 €</w:t>
      </w:r>
    </w:p>
    <w:p w14:paraId="779388AD" w14:textId="77777777" w:rsidR="0012230D" w:rsidRPr="005106B6" w:rsidRDefault="0012230D" w:rsidP="0012230D">
      <w:pPr>
        <w:jc w:val="both"/>
        <w:rPr>
          <w:rFonts w:ascii="KIBFGC+Futura" w:hAnsi="KIBFGC+Futura" w:cstheme="minorHAnsi"/>
          <w:strike/>
          <w:spacing w:val="4"/>
          <w:sz w:val="24"/>
          <w:szCs w:val="24"/>
          <w:shd w:val="clear" w:color="auto" w:fill="FFFFFF"/>
          <w:lang w:val="de-DE"/>
        </w:rPr>
      </w:pPr>
      <w:r w:rsidRPr="005106B6">
        <w:rPr>
          <w:rFonts w:ascii="KIBFGC+Futura" w:hAnsi="KIBFGC+Futura" w:cstheme="minorHAnsi"/>
          <w:strike/>
          <w:spacing w:val="4"/>
          <w:sz w:val="24"/>
          <w:szCs w:val="24"/>
          <w:shd w:val="clear" w:color="auto" w:fill="FFFFFF"/>
          <w:lang w:val="de-DE"/>
        </w:rPr>
        <w:t xml:space="preserve">Kurzer Transfer per Taxi zu einem Wasserflugzeug. Erleben Sie, nach kurzer Einweisung, die Schönheit der norwegischen Westküste aus der Vogelperspektive. Sie starten auf dem Fjord für einen Rundflug über Berge und Gletscher. Sie heben auf dem größten Fjord Europas ab und fliegen entlang des </w:t>
      </w:r>
      <w:proofErr w:type="spellStart"/>
      <w:r w:rsidRPr="005106B6">
        <w:rPr>
          <w:rFonts w:ascii="KIBFGC+Futura" w:hAnsi="KIBFGC+Futura" w:cstheme="minorHAnsi"/>
          <w:strike/>
          <w:spacing w:val="4"/>
          <w:sz w:val="24"/>
          <w:szCs w:val="24"/>
          <w:shd w:val="clear" w:color="auto" w:fill="FFFFFF"/>
          <w:lang w:val="de-DE"/>
        </w:rPr>
        <w:t>Nærøyfjord</w:t>
      </w:r>
      <w:proofErr w:type="spellEnd"/>
      <w:r w:rsidRPr="005106B6">
        <w:rPr>
          <w:rFonts w:ascii="KIBFGC+Futura" w:hAnsi="KIBFGC+Futura" w:cstheme="minorHAnsi"/>
          <w:strike/>
          <w:spacing w:val="4"/>
          <w:sz w:val="24"/>
          <w:szCs w:val="24"/>
          <w:shd w:val="clear" w:color="auto" w:fill="FFFFFF"/>
          <w:lang w:val="de-DE"/>
        </w:rPr>
        <w:t xml:space="preserve">-Nationalparks bis auf etwa 1.500 m Höhe. Genießen Sie die Ausblicke auf das Eis der Gletscher </w:t>
      </w:r>
      <w:proofErr w:type="spellStart"/>
      <w:r w:rsidRPr="005106B6">
        <w:rPr>
          <w:rFonts w:ascii="KIBFGC+Futura" w:hAnsi="KIBFGC+Futura" w:cstheme="minorHAnsi"/>
          <w:strike/>
          <w:spacing w:val="4"/>
          <w:sz w:val="24"/>
          <w:szCs w:val="24"/>
          <w:shd w:val="clear" w:color="auto" w:fill="FFFFFF"/>
          <w:lang w:val="de-DE"/>
        </w:rPr>
        <w:t>Fresvikbreen</w:t>
      </w:r>
      <w:proofErr w:type="spellEnd"/>
      <w:r w:rsidRPr="005106B6">
        <w:rPr>
          <w:rFonts w:ascii="KIBFGC+Futura" w:hAnsi="KIBFGC+Futura" w:cstheme="minorHAnsi"/>
          <w:strike/>
          <w:spacing w:val="4"/>
          <w:sz w:val="24"/>
          <w:szCs w:val="24"/>
          <w:shd w:val="clear" w:color="auto" w:fill="FFFFFF"/>
          <w:lang w:val="de-DE"/>
        </w:rPr>
        <w:t xml:space="preserve"> oder </w:t>
      </w:r>
      <w:proofErr w:type="spellStart"/>
      <w:r w:rsidRPr="005106B6">
        <w:rPr>
          <w:rFonts w:ascii="KIBFGC+Futura" w:hAnsi="KIBFGC+Futura" w:cstheme="minorHAnsi"/>
          <w:strike/>
          <w:spacing w:val="4"/>
          <w:sz w:val="24"/>
          <w:szCs w:val="24"/>
          <w:shd w:val="clear" w:color="auto" w:fill="FFFFFF"/>
          <w:lang w:val="de-DE"/>
        </w:rPr>
        <w:t>Blåskavlen</w:t>
      </w:r>
      <w:proofErr w:type="spellEnd"/>
      <w:r w:rsidRPr="005106B6">
        <w:rPr>
          <w:rFonts w:ascii="KIBFGC+Futura" w:hAnsi="KIBFGC+Futura" w:cstheme="minorHAnsi"/>
          <w:strike/>
          <w:spacing w:val="4"/>
          <w:sz w:val="24"/>
          <w:szCs w:val="24"/>
          <w:shd w:val="clear" w:color="auto" w:fill="FFFFFF"/>
          <w:lang w:val="de-DE"/>
        </w:rPr>
        <w:t xml:space="preserve">, bevor Sie im Sinkflug, vorbei an Wasserfällen, wieder </w:t>
      </w:r>
      <w:proofErr w:type="spellStart"/>
      <w:r w:rsidRPr="005106B6">
        <w:rPr>
          <w:rFonts w:ascii="KIBFGC+Futura" w:hAnsi="KIBFGC+Futura" w:cstheme="minorHAnsi"/>
          <w:strike/>
          <w:spacing w:val="4"/>
          <w:sz w:val="24"/>
          <w:szCs w:val="24"/>
          <w:shd w:val="clear" w:color="auto" w:fill="FFFFFF"/>
          <w:lang w:val="de-DE"/>
        </w:rPr>
        <w:t>Vik</w:t>
      </w:r>
      <w:proofErr w:type="spellEnd"/>
      <w:r w:rsidRPr="005106B6">
        <w:rPr>
          <w:rFonts w:ascii="KIBFGC+Futura" w:hAnsi="KIBFGC+Futura" w:cstheme="minorHAnsi"/>
          <w:strike/>
          <w:spacing w:val="4"/>
          <w:sz w:val="24"/>
          <w:szCs w:val="24"/>
          <w:shd w:val="clear" w:color="auto" w:fill="FFFFFF"/>
          <w:lang w:val="de-DE"/>
        </w:rPr>
        <w:t xml:space="preserve"> ansteuern und auf dem Fjord landen. Flugzeit ca. 20 Minuten.</w:t>
      </w:r>
    </w:p>
    <w:p w14:paraId="4C56CB29" w14:textId="71EF477C" w:rsidR="0012230D" w:rsidRPr="005106B6" w:rsidRDefault="0012230D" w:rsidP="0012230D">
      <w:pPr>
        <w:jc w:val="both"/>
        <w:rPr>
          <w:rFonts w:ascii="KIBFGC+Futura" w:hAnsi="KIBFGC+Futura" w:cstheme="minorHAnsi"/>
          <w:strike/>
          <w:spacing w:val="4"/>
          <w:sz w:val="24"/>
          <w:szCs w:val="24"/>
          <w:shd w:val="clear" w:color="auto" w:fill="FFFFFF"/>
          <w:lang w:val="de-DE"/>
        </w:rPr>
      </w:pPr>
      <w:r w:rsidRPr="005106B6">
        <w:rPr>
          <w:rFonts w:ascii="KIBFGC+Futura" w:hAnsi="KIBFGC+Futura" w:cstheme="minorHAnsi"/>
          <w:b/>
          <w:strike/>
          <w:spacing w:val="4"/>
          <w:sz w:val="24"/>
          <w:szCs w:val="24"/>
          <w:shd w:val="clear" w:color="auto" w:fill="FFFFFF"/>
          <w:lang w:val="de-DE"/>
        </w:rPr>
        <w:t>Bitte beachten:</w:t>
      </w:r>
      <w:r w:rsidRPr="005106B6">
        <w:rPr>
          <w:rFonts w:ascii="KIBFGC+Futura" w:hAnsi="KIBFGC+Futura" w:cstheme="minorHAnsi"/>
          <w:strike/>
          <w:spacing w:val="4"/>
          <w:sz w:val="24"/>
          <w:szCs w:val="24"/>
          <w:shd w:val="clear" w:color="auto" w:fill="FFFFFF"/>
          <w:lang w:val="de-DE"/>
        </w:rPr>
        <w:t xml:space="preserve"> Für Gäste mit eingeschränkter Beweglichkeit nicht geeignet, da etwas beschwerlicher Einstieg in das Wasserflugzeug. Sehr begrenzte Teilnehmerzahl. Platzzuweisung erfolgt durch den Piloten. Bitte folgen Sie den Anweisungen des Personals. Erklärungen während des Fluges in englischer Sprache. Gewichtsbegrenzung 110 kg </w:t>
      </w:r>
      <w:proofErr w:type="spellStart"/>
      <w:r w:rsidRPr="005106B6">
        <w:rPr>
          <w:rFonts w:ascii="KIBFGC+Futura" w:hAnsi="KIBFGC+Futura" w:cstheme="minorHAnsi"/>
          <w:strike/>
          <w:spacing w:val="4"/>
          <w:sz w:val="24"/>
          <w:szCs w:val="24"/>
          <w:shd w:val="clear" w:color="auto" w:fill="FFFFFF"/>
          <w:lang w:val="de-DE"/>
        </w:rPr>
        <w:t>p.P</w:t>
      </w:r>
      <w:proofErr w:type="spellEnd"/>
      <w:r w:rsidRPr="005106B6">
        <w:rPr>
          <w:rFonts w:ascii="KIBFGC+Futura" w:hAnsi="KIBFGC+Futura" w:cstheme="minorHAnsi"/>
          <w:strike/>
          <w:spacing w:val="4"/>
          <w:sz w:val="24"/>
          <w:szCs w:val="24"/>
          <w:shd w:val="clear" w:color="auto" w:fill="FFFFFF"/>
          <w:lang w:val="de-DE"/>
        </w:rPr>
        <w:t>. Durchführung wetterabhängig.</w:t>
      </w:r>
    </w:p>
    <w:p w14:paraId="38BCB33F" w14:textId="69CB33CD" w:rsidR="0012230D" w:rsidRPr="005106B6" w:rsidRDefault="0012230D" w:rsidP="005106B6">
      <w:pPr>
        <w:pStyle w:val="Default"/>
        <w:rPr>
          <w:rFonts w:eastAsia="Times New Roman" w:cstheme="minorHAnsi"/>
          <w:strike/>
          <w:color w:val="4472C4" w:themeColor="accent1"/>
          <w:lang w:val="de-DE" w:eastAsia="en-GB"/>
        </w:rPr>
      </w:pPr>
    </w:p>
    <w:p w14:paraId="65269BF6" w14:textId="77777777" w:rsidR="0012230D" w:rsidRDefault="0012230D" w:rsidP="00CA3123">
      <w:pPr>
        <w:pStyle w:val="Default"/>
        <w:rPr>
          <w:rFonts w:eastAsia="Times New Roman" w:cstheme="minorHAnsi"/>
          <w:color w:val="FF0000"/>
          <w:lang w:val="de-DE" w:eastAsia="en-GB"/>
        </w:rPr>
      </w:pPr>
    </w:p>
    <w:p w14:paraId="2C21753E" w14:textId="440CB8EE" w:rsidR="00617128" w:rsidRDefault="00617128" w:rsidP="00CA3123">
      <w:pPr>
        <w:pStyle w:val="Default"/>
        <w:rPr>
          <w:rFonts w:eastAsia="Times New Roman" w:cstheme="minorHAnsi"/>
          <w:color w:val="FF0000"/>
          <w:lang w:val="de-DE" w:eastAsia="en-GB"/>
        </w:rPr>
      </w:pPr>
    </w:p>
    <w:p w14:paraId="371F4872" w14:textId="46E0BFCB" w:rsidR="005847CB" w:rsidRDefault="005847CB" w:rsidP="00CA3123">
      <w:pPr>
        <w:pStyle w:val="Default"/>
        <w:rPr>
          <w:rFonts w:eastAsia="Times New Roman" w:cstheme="minorHAnsi"/>
          <w:color w:val="FF0000"/>
          <w:lang w:val="de-DE" w:eastAsia="en-GB"/>
        </w:rPr>
      </w:pPr>
      <w:r>
        <w:rPr>
          <w:noProof/>
        </w:rPr>
        <w:lastRenderedPageBreak/>
        <w:drawing>
          <wp:inline distT="0" distB="0" distL="0" distR="0" wp14:anchorId="372AB732" wp14:editId="10B1100E">
            <wp:extent cx="5629275" cy="547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5476875"/>
                    </a:xfrm>
                    <a:prstGeom prst="rect">
                      <a:avLst/>
                    </a:prstGeom>
                  </pic:spPr>
                </pic:pic>
              </a:graphicData>
            </a:graphic>
          </wp:inline>
        </w:drawing>
      </w:r>
    </w:p>
    <w:p w14:paraId="01BE8D54" w14:textId="064074E9" w:rsidR="0012230D" w:rsidRDefault="0012230D" w:rsidP="00CA3123">
      <w:pPr>
        <w:pStyle w:val="Default"/>
        <w:rPr>
          <w:rFonts w:eastAsia="Times New Roman" w:cstheme="minorHAnsi"/>
          <w:color w:val="FF0000"/>
          <w:lang w:val="de-DE" w:eastAsia="en-GB"/>
        </w:rPr>
      </w:pPr>
    </w:p>
    <w:p w14:paraId="71D1B442" w14:textId="5A565153" w:rsidR="0012230D" w:rsidRDefault="0012230D" w:rsidP="00CA3123">
      <w:pPr>
        <w:pStyle w:val="Default"/>
        <w:rPr>
          <w:rFonts w:eastAsia="Times New Roman" w:cstheme="minorHAnsi"/>
          <w:color w:val="FF0000"/>
          <w:lang w:val="de-DE" w:eastAsia="en-GB"/>
        </w:rPr>
      </w:pPr>
    </w:p>
    <w:p w14:paraId="3C7ACE12" w14:textId="4E40581D" w:rsidR="005847CB" w:rsidRDefault="005847CB" w:rsidP="00CA3123">
      <w:pPr>
        <w:pStyle w:val="Default"/>
        <w:rPr>
          <w:rFonts w:eastAsia="Times New Roman" w:cstheme="minorHAnsi"/>
          <w:color w:val="FF0000"/>
          <w:lang w:val="de-DE" w:eastAsia="en-GB"/>
        </w:rPr>
      </w:pPr>
    </w:p>
    <w:p w14:paraId="158126A1" w14:textId="16B3BD04" w:rsidR="005847CB" w:rsidRDefault="005847CB" w:rsidP="00CA3123">
      <w:pPr>
        <w:pStyle w:val="Default"/>
        <w:rPr>
          <w:rFonts w:eastAsia="Times New Roman" w:cstheme="minorHAnsi"/>
          <w:color w:val="FF0000"/>
          <w:lang w:val="de-DE" w:eastAsia="en-GB"/>
        </w:rPr>
      </w:pPr>
    </w:p>
    <w:p w14:paraId="086703B8" w14:textId="73066556" w:rsidR="005847CB" w:rsidRDefault="005847CB" w:rsidP="00CA3123">
      <w:pPr>
        <w:pStyle w:val="Default"/>
        <w:rPr>
          <w:rFonts w:eastAsia="Times New Roman" w:cstheme="minorHAnsi"/>
          <w:color w:val="FF0000"/>
          <w:lang w:val="de-DE" w:eastAsia="en-GB"/>
        </w:rPr>
      </w:pPr>
    </w:p>
    <w:p w14:paraId="576A769F" w14:textId="2A559EA2" w:rsidR="005847CB" w:rsidRDefault="005847CB" w:rsidP="00CA3123">
      <w:pPr>
        <w:pStyle w:val="Default"/>
        <w:rPr>
          <w:rFonts w:eastAsia="Times New Roman" w:cstheme="minorHAnsi"/>
          <w:color w:val="FF0000"/>
          <w:lang w:val="de-DE" w:eastAsia="en-GB"/>
        </w:rPr>
      </w:pPr>
    </w:p>
    <w:p w14:paraId="31B383C5" w14:textId="4ED2EB04" w:rsidR="005847CB" w:rsidRDefault="005847CB" w:rsidP="00CA3123">
      <w:pPr>
        <w:pStyle w:val="Default"/>
        <w:rPr>
          <w:rFonts w:eastAsia="Times New Roman" w:cstheme="minorHAnsi"/>
          <w:color w:val="FF0000"/>
          <w:lang w:val="de-DE" w:eastAsia="en-GB"/>
        </w:rPr>
      </w:pPr>
    </w:p>
    <w:p w14:paraId="0C8ED91D" w14:textId="5F2BED26" w:rsidR="005847CB" w:rsidRDefault="005847CB" w:rsidP="00CA3123">
      <w:pPr>
        <w:pStyle w:val="Default"/>
        <w:rPr>
          <w:rFonts w:eastAsia="Times New Roman" w:cstheme="minorHAnsi"/>
          <w:color w:val="FF0000"/>
          <w:lang w:val="de-DE" w:eastAsia="en-GB"/>
        </w:rPr>
      </w:pPr>
    </w:p>
    <w:p w14:paraId="3335ACD0" w14:textId="2D337185" w:rsidR="005847CB" w:rsidRDefault="005847CB" w:rsidP="00CA3123">
      <w:pPr>
        <w:pStyle w:val="Default"/>
        <w:rPr>
          <w:rFonts w:eastAsia="Times New Roman" w:cstheme="minorHAnsi"/>
          <w:color w:val="FF0000"/>
          <w:lang w:val="de-DE" w:eastAsia="en-GB"/>
        </w:rPr>
      </w:pPr>
    </w:p>
    <w:p w14:paraId="2996B982" w14:textId="165780ED" w:rsidR="005847CB" w:rsidRDefault="005847CB" w:rsidP="00CA3123">
      <w:pPr>
        <w:pStyle w:val="Default"/>
        <w:rPr>
          <w:rFonts w:eastAsia="Times New Roman" w:cstheme="minorHAnsi"/>
          <w:color w:val="FF0000"/>
          <w:lang w:val="de-DE" w:eastAsia="en-GB"/>
        </w:rPr>
      </w:pPr>
    </w:p>
    <w:p w14:paraId="35F9CFA0" w14:textId="4B9F0A8F" w:rsidR="005847CB" w:rsidRDefault="005847CB" w:rsidP="00CA3123">
      <w:pPr>
        <w:pStyle w:val="Default"/>
        <w:rPr>
          <w:rFonts w:eastAsia="Times New Roman" w:cstheme="minorHAnsi"/>
          <w:color w:val="FF0000"/>
          <w:lang w:val="de-DE" w:eastAsia="en-GB"/>
        </w:rPr>
      </w:pPr>
    </w:p>
    <w:p w14:paraId="2F64FD32" w14:textId="50523A8F" w:rsidR="005847CB" w:rsidRDefault="005847CB" w:rsidP="00CA3123">
      <w:pPr>
        <w:pStyle w:val="Default"/>
        <w:rPr>
          <w:rFonts w:eastAsia="Times New Roman" w:cstheme="minorHAnsi"/>
          <w:color w:val="FF0000"/>
          <w:lang w:val="de-DE" w:eastAsia="en-GB"/>
        </w:rPr>
      </w:pPr>
    </w:p>
    <w:p w14:paraId="7D9D6027" w14:textId="197EC111" w:rsidR="005847CB" w:rsidRDefault="005847CB" w:rsidP="00CA3123">
      <w:pPr>
        <w:pStyle w:val="Default"/>
        <w:rPr>
          <w:rFonts w:eastAsia="Times New Roman" w:cstheme="minorHAnsi"/>
          <w:color w:val="FF0000"/>
          <w:lang w:val="de-DE" w:eastAsia="en-GB"/>
        </w:rPr>
      </w:pPr>
    </w:p>
    <w:p w14:paraId="2EC15742" w14:textId="4A3D4DA7" w:rsidR="005847CB" w:rsidRDefault="005847CB" w:rsidP="00CA3123">
      <w:pPr>
        <w:pStyle w:val="Default"/>
        <w:rPr>
          <w:rFonts w:eastAsia="Times New Roman" w:cstheme="minorHAnsi"/>
          <w:color w:val="FF0000"/>
          <w:lang w:val="de-DE" w:eastAsia="en-GB"/>
        </w:rPr>
      </w:pPr>
    </w:p>
    <w:p w14:paraId="2CD8CEDE" w14:textId="1484F444" w:rsidR="005847CB" w:rsidRDefault="005847CB" w:rsidP="00CA3123">
      <w:pPr>
        <w:pStyle w:val="Default"/>
        <w:rPr>
          <w:rFonts w:eastAsia="Times New Roman" w:cstheme="minorHAnsi"/>
          <w:color w:val="FF0000"/>
          <w:lang w:val="de-DE" w:eastAsia="en-GB"/>
        </w:rPr>
      </w:pPr>
    </w:p>
    <w:p w14:paraId="4B9B9178" w14:textId="2A288E59" w:rsidR="005847CB" w:rsidRDefault="005847CB" w:rsidP="00CA3123">
      <w:pPr>
        <w:pStyle w:val="Default"/>
        <w:rPr>
          <w:rFonts w:eastAsia="Times New Roman" w:cstheme="minorHAnsi"/>
          <w:color w:val="FF0000"/>
          <w:lang w:val="de-DE" w:eastAsia="en-GB"/>
        </w:rPr>
      </w:pPr>
    </w:p>
    <w:p w14:paraId="70E9B96E" w14:textId="517BADA4" w:rsidR="005847CB" w:rsidRDefault="005847CB" w:rsidP="00CA3123">
      <w:pPr>
        <w:pStyle w:val="Default"/>
        <w:rPr>
          <w:rFonts w:eastAsia="Times New Roman" w:cstheme="minorHAnsi"/>
          <w:color w:val="FF0000"/>
          <w:lang w:val="de-DE" w:eastAsia="en-GB"/>
        </w:rPr>
      </w:pPr>
    </w:p>
    <w:p w14:paraId="10C15003" w14:textId="632737FD" w:rsidR="005847CB" w:rsidRDefault="005847CB" w:rsidP="00CA3123">
      <w:pPr>
        <w:pStyle w:val="Default"/>
        <w:rPr>
          <w:rFonts w:eastAsia="Times New Roman" w:cstheme="minorHAnsi"/>
          <w:color w:val="FF0000"/>
          <w:lang w:val="de-DE" w:eastAsia="en-GB"/>
        </w:rPr>
      </w:pPr>
    </w:p>
    <w:p w14:paraId="729BC7E3" w14:textId="77777777" w:rsidR="005847CB" w:rsidRDefault="005847CB" w:rsidP="00CA3123">
      <w:pPr>
        <w:pStyle w:val="Default"/>
        <w:rPr>
          <w:rFonts w:eastAsia="Times New Roman" w:cstheme="minorHAnsi"/>
          <w:color w:val="FF0000"/>
          <w:lang w:val="de-DE" w:eastAsia="en-GB"/>
        </w:rPr>
      </w:pPr>
    </w:p>
    <w:p w14:paraId="6062EF9C" w14:textId="77777777" w:rsidR="00617128" w:rsidRDefault="00617128" w:rsidP="00CA3123">
      <w:pPr>
        <w:pStyle w:val="Default"/>
        <w:rPr>
          <w:rFonts w:eastAsia="Times New Roman" w:cstheme="minorHAnsi"/>
          <w:color w:val="FF0000"/>
          <w:lang w:val="de-DE" w:eastAsia="en-GB"/>
        </w:rPr>
      </w:pPr>
    </w:p>
    <w:p w14:paraId="5CA41B1F" w14:textId="2DE01082" w:rsidR="00617128" w:rsidRPr="007A351F" w:rsidRDefault="0012230D" w:rsidP="0061712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617128" w:rsidRPr="00D50147">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19</w:t>
      </w:r>
      <w:r w:rsidR="00617128" w:rsidRPr="00D50147">
        <w:rPr>
          <w:rFonts w:ascii="KIBFGC+Futura" w:hAnsi="KIBFGC+Futura" w:cstheme="minorHAnsi"/>
          <w:b/>
          <w:color w:val="auto"/>
          <w:spacing w:val="4"/>
          <w:sz w:val="28"/>
          <w:szCs w:val="24"/>
          <w:u w:val="single"/>
          <w:lang w:val="de-DE"/>
        </w:rPr>
        <w:t>.0</w:t>
      </w:r>
      <w:r w:rsidR="00617128">
        <w:rPr>
          <w:rFonts w:ascii="KIBFGC+Futura" w:hAnsi="KIBFGC+Futura" w:cstheme="minorHAnsi"/>
          <w:b/>
          <w:color w:val="auto"/>
          <w:spacing w:val="4"/>
          <w:sz w:val="28"/>
          <w:szCs w:val="24"/>
          <w:u w:val="single"/>
          <w:lang w:val="de-DE"/>
        </w:rPr>
        <w:t>9</w:t>
      </w:r>
      <w:r w:rsidR="00617128" w:rsidRPr="00D50147">
        <w:rPr>
          <w:rFonts w:ascii="KIBFGC+Futura" w:hAnsi="KIBFGC+Futura" w:cstheme="minorHAnsi"/>
          <w:b/>
          <w:color w:val="auto"/>
          <w:spacing w:val="4"/>
          <w:sz w:val="28"/>
          <w:szCs w:val="24"/>
          <w:u w:val="single"/>
          <w:lang w:val="de-DE"/>
        </w:rPr>
        <w:t>.</w:t>
      </w:r>
      <w:r w:rsidR="00617128" w:rsidRPr="00D50147">
        <w:rPr>
          <w:rFonts w:ascii="KIBFGC+Futura" w:hAnsi="KIBFGC+Futura" w:cstheme="minorHAnsi"/>
          <w:b/>
          <w:color w:val="auto"/>
          <w:spacing w:val="4"/>
          <w:sz w:val="28"/>
          <w:szCs w:val="24"/>
          <w:u w:val="single"/>
          <w:lang w:val="de-DE"/>
        </w:rPr>
        <w:tab/>
        <w:t xml:space="preserve">     </w:t>
      </w:r>
      <w:r w:rsidR="00617128">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Bergen</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/Norwegen </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  </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 </w:t>
      </w:r>
      <w:r w:rsidR="00617128">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617128">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w:t>
      </w:r>
      <w:r w:rsidR="00617128">
        <w:rPr>
          <w:rFonts w:ascii="KIBFGC+Futura" w:hAnsi="KIBFGC+Futura" w:cstheme="minorHAnsi"/>
          <w:b/>
          <w:color w:val="auto"/>
          <w:spacing w:val="4"/>
          <w:sz w:val="28"/>
          <w:szCs w:val="24"/>
          <w:u w:val="single"/>
          <w:lang w:val="de-DE"/>
        </w:rPr>
        <w:t>.00</w:t>
      </w:r>
    </w:p>
    <w:p w14:paraId="1EB16508" w14:textId="77777777" w:rsidR="00617128" w:rsidRPr="007A351F" w:rsidRDefault="00617128" w:rsidP="00617128">
      <w:pPr>
        <w:pStyle w:val="Default"/>
        <w:rPr>
          <w:rFonts w:eastAsia="Times New Roman" w:cstheme="minorHAnsi"/>
          <w:color w:val="FF0000"/>
          <w:lang w:val="de-DE" w:eastAsia="en-GB"/>
        </w:rPr>
      </w:pPr>
    </w:p>
    <w:p w14:paraId="167DA58C" w14:textId="77777777" w:rsidR="00617128" w:rsidRDefault="00617128" w:rsidP="00617128">
      <w:pPr>
        <w:pStyle w:val="Default"/>
        <w:rPr>
          <w:rFonts w:eastAsia="Times New Roman" w:cstheme="minorHAnsi"/>
          <w:color w:val="FF0000"/>
          <w:lang w:val="de-DE" w:eastAsia="en-GB"/>
        </w:rPr>
      </w:pPr>
    </w:p>
    <w:p w14:paraId="6D44A3D4" w14:textId="679C7335" w:rsidR="00617128" w:rsidRDefault="0012230D" w:rsidP="0061712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Historische Stadtwanderung mit </w:t>
      </w:r>
      <w:proofErr w:type="spellStart"/>
      <w:r>
        <w:rPr>
          <w:rFonts w:ascii="KIBFGC+Futura" w:hAnsi="KIBFGC+Futura" w:cstheme="minorHAnsi"/>
          <w:b/>
          <w:spacing w:val="4"/>
          <w:sz w:val="24"/>
          <w:szCs w:val="24"/>
          <w:lang w:val="de-DE"/>
        </w:rPr>
        <w:t>Bryggen</w:t>
      </w:r>
      <w:proofErr w:type="spellEnd"/>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617128">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w:t>
      </w:r>
      <w:r w:rsidR="00617128">
        <w:rPr>
          <w:rFonts w:ascii="KIBFGC+Futura" w:hAnsi="KIBFGC+Futura" w:cstheme="minorHAnsi"/>
          <w:b/>
          <w:spacing w:val="4"/>
          <w:sz w:val="24"/>
          <w:szCs w:val="24"/>
          <w:lang w:val="de-DE"/>
        </w:rPr>
        <w:t>9,00 €</w:t>
      </w:r>
    </w:p>
    <w:p w14:paraId="4D2B59D9"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2230D">
        <w:rPr>
          <w:rFonts w:ascii="KIBFGC+Futura" w:hAnsi="KIBFGC+Futura" w:cstheme="minorHAnsi"/>
          <w:spacing w:val="4"/>
          <w:sz w:val="24"/>
          <w:szCs w:val="24"/>
          <w:shd w:val="clear" w:color="auto" w:fill="FFFFFF"/>
          <w:lang w:val="de-DE"/>
        </w:rPr>
        <w:t>Bryggen</w:t>
      </w:r>
      <w:proofErr w:type="spellEnd"/>
      <w:r w:rsidRPr="0012230D">
        <w:rPr>
          <w:rFonts w:ascii="KIBFGC+Futura" w:hAnsi="KIBFGC+Futura" w:cstheme="minorHAnsi"/>
          <w:spacing w:val="4"/>
          <w:sz w:val="24"/>
          <w:szCs w:val="24"/>
          <w:shd w:val="clear" w:color="auto" w:fill="FFFFFF"/>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12230D">
        <w:rPr>
          <w:rFonts w:ascii="KIBFGC+Futura" w:hAnsi="KIBFGC+Futura" w:cstheme="minorHAnsi"/>
          <w:spacing w:val="4"/>
          <w:sz w:val="24"/>
          <w:szCs w:val="24"/>
          <w:shd w:val="clear" w:color="auto" w:fill="FFFFFF"/>
          <w:lang w:val="de-DE"/>
        </w:rPr>
        <w:t>Hansetag</w:t>
      </w:r>
      <w:proofErr w:type="spellEnd"/>
      <w:r w:rsidRPr="0012230D">
        <w:rPr>
          <w:rFonts w:ascii="KIBFGC+Futura" w:hAnsi="KIBFGC+Futura" w:cstheme="minorHAnsi"/>
          <w:spacing w:val="4"/>
          <w:sz w:val="24"/>
          <w:szCs w:val="24"/>
          <w:shd w:val="clear" w:color="auto" w:fill="FFFFFF"/>
          <w:lang w:val="de-DE"/>
        </w:rPr>
        <w:t xml:space="preserve"> erarbeitet und von Lübeck aus kontrolliert. Sie wandeln auf den Spuren vergangener Zeiten, passieren die Festung </w:t>
      </w:r>
      <w:proofErr w:type="spellStart"/>
      <w:r w:rsidRPr="0012230D">
        <w:rPr>
          <w:rFonts w:ascii="KIBFGC+Futura" w:hAnsi="KIBFGC+Futura" w:cstheme="minorHAnsi"/>
          <w:spacing w:val="4"/>
          <w:sz w:val="24"/>
          <w:szCs w:val="24"/>
          <w:shd w:val="clear" w:color="auto" w:fill="FFFFFF"/>
          <w:lang w:val="de-DE"/>
        </w:rPr>
        <w:t>Bergenhus</w:t>
      </w:r>
      <w:proofErr w:type="spellEnd"/>
      <w:r w:rsidRPr="0012230D">
        <w:rPr>
          <w:rFonts w:ascii="KIBFGC+Futura" w:hAnsi="KIBFGC+Futura" w:cstheme="minorHAnsi"/>
          <w:spacing w:val="4"/>
          <w:sz w:val="24"/>
          <w:szCs w:val="24"/>
          <w:shd w:val="clear" w:color="auto" w:fill="FFFFFF"/>
          <w:lang w:val="de-DE"/>
        </w:rPr>
        <w:t xml:space="preserve">, die Marienkirche und die </w:t>
      </w:r>
      <w:proofErr w:type="spellStart"/>
      <w:r w:rsidRPr="0012230D">
        <w:rPr>
          <w:rFonts w:ascii="KIBFGC+Futura" w:hAnsi="KIBFGC+Futura" w:cstheme="minorHAnsi"/>
          <w:spacing w:val="4"/>
          <w:sz w:val="24"/>
          <w:szCs w:val="24"/>
          <w:shd w:val="clear" w:color="auto" w:fill="FFFFFF"/>
          <w:lang w:val="de-DE"/>
        </w:rPr>
        <w:t>Schötstuben</w:t>
      </w:r>
      <w:proofErr w:type="spellEnd"/>
      <w:r w:rsidRPr="0012230D">
        <w:rPr>
          <w:rFonts w:ascii="KIBFGC+Futura" w:hAnsi="KIBFGC+Futura" w:cstheme="minorHAnsi"/>
          <w:spacing w:val="4"/>
          <w:sz w:val="24"/>
          <w:szCs w:val="24"/>
          <w:shd w:val="clear" w:color="auto" w:fill="FFFFFF"/>
          <w:lang w:val="de-DE"/>
        </w:rPr>
        <w:t xml:space="preserve">, die Versammlungsräume der Hanseaten. Sie gehen weiter durch </w:t>
      </w:r>
      <w:proofErr w:type="spellStart"/>
      <w:r w:rsidRPr="0012230D">
        <w:rPr>
          <w:rFonts w:ascii="KIBFGC+Futura" w:hAnsi="KIBFGC+Futura" w:cstheme="minorHAnsi"/>
          <w:spacing w:val="4"/>
          <w:sz w:val="24"/>
          <w:szCs w:val="24"/>
          <w:shd w:val="clear" w:color="auto" w:fill="FFFFFF"/>
          <w:lang w:val="de-DE"/>
        </w:rPr>
        <w:t>Bryggen</w:t>
      </w:r>
      <w:proofErr w:type="spellEnd"/>
      <w:r w:rsidRPr="0012230D">
        <w:rPr>
          <w:rFonts w:ascii="KIBFGC+Futura" w:hAnsi="KIBFGC+Futura" w:cstheme="minorHAnsi"/>
          <w:spacing w:val="4"/>
          <w:sz w:val="24"/>
          <w:szCs w:val="24"/>
          <w:shd w:val="clear" w:color="auto" w:fill="FFFFFF"/>
          <w:lang w:val="de-DE"/>
        </w:rPr>
        <w:t xml:space="preserve"> und erfahren viel Wissenswertes über die Zeit der Hanse. Dies ist ein Rundgang ohne Eintritte, der in der Nähe vom Fischmarkt endet.</w:t>
      </w:r>
    </w:p>
    <w:p w14:paraId="3202F6FD" w14:textId="1322C429" w:rsidR="00617128" w:rsidRPr="00BA11B2"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6CA1443" w14:textId="674B526C" w:rsidR="00617128" w:rsidRPr="001D4B1E" w:rsidRDefault="00617128" w:rsidP="00617128">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263368">
        <w:rPr>
          <w:rFonts w:eastAsia="Times New Roman" w:cstheme="minorHAnsi"/>
          <w:color w:val="4472C4" w:themeColor="accent1"/>
          <w:lang w:val="de-DE" w:eastAsia="en-GB"/>
        </w:rPr>
        <w:t xml:space="preserve"> nach Plan. </w:t>
      </w:r>
    </w:p>
    <w:p w14:paraId="01782BB4" w14:textId="77777777" w:rsidR="00617128" w:rsidRDefault="00617128" w:rsidP="00617128">
      <w:pPr>
        <w:pStyle w:val="Default"/>
        <w:rPr>
          <w:rFonts w:eastAsia="Times New Roman" w:cstheme="minorHAnsi"/>
          <w:color w:val="FF0000"/>
          <w:lang w:val="de-DE" w:eastAsia="en-GB"/>
        </w:rPr>
      </w:pPr>
    </w:p>
    <w:p w14:paraId="7A31584D" w14:textId="77777777" w:rsidR="00617128" w:rsidRDefault="00617128" w:rsidP="00617128">
      <w:pPr>
        <w:pStyle w:val="Default"/>
        <w:rPr>
          <w:rFonts w:eastAsia="Times New Roman" w:cstheme="minorHAnsi"/>
          <w:color w:val="FF0000"/>
          <w:lang w:val="de-DE" w:eastAsia="en-GB"/>
        </w:rPr>
      </w:pPr>
    </w:p>
    <w:p w14:paraId="52157FDA" w14:textId="77777777" w:rsidR="00617128" w:rsidRDefault="00617128" w:rsidP="00617128">
      <w:pPr>
        <w:pStyle w:val="Default"/>
        <w:rPr>
          <w:rFonts w:eastAsia="Times New Roman" w:cstheme="minorHAnsi"/>
          <w:color w:val="FF0000"/>
          <w:lang w:val="de-DE" w:eastAsia="en-GB"/>
        </w:rPr>
      </w:pPr>
    </w:p>
    <w:p w14:paraId="1DD6B992" w14:textId="1314C165" w:rsidR="00617128" w:rsidRDefault="009153AB" w:rsidP="00617128">
      <w:pPr>
        <w:jc w:val="both"/>
        <w:rPr>
          <w:rFonts w:ascii="KIBFGC+Futura" w:hAnsi="KIBFGC+Futura" w:cstheme="minorHAnsi"/>
          <w:spacing w:val="4"/>
          <w:sz w:val="24"/>
          <w:szCs w:val="24"/>
          <w:lang w:val="de-DE"/>
        </w:rPr>
      </w:pPr>
      <w:r w:rsidRPr="009153AB">
        <w:rPr>
          <w:rFonts w:ascii="KIBFGC+Futura" w:hAnsi="KIBFGC+Futura" w:cstheme="minorHAnsi"/>
          <w:b/>
          <w:spacing w:val="4"/>
          <w:sz w:val="24"/>
          <w:szCs w:val="24"/>
          <w:lang w:val="de-DE"/>
        </w:rPr>
        <w:t>Panoramafahrt Bergen</w:t>
      </w:r>
      <w:r w:rsidR="00617128">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31</w:t>
      </w:r>
      <w:r w:rsidR="00617128">
        <w:rPr>
          <w:rFonts w:ascii="KIBFGC+Futura" w:hAnsi="KIBFGC+Futura" w:cstheme="minorHAnsi"/>
          <w:b/>
          <w:spacing w:val="4"/>
          <w:sz w:val="24"/>
          <w:szCs w:val="24"/>
          <w:lang w:val="de-DE"/>
        </w:rPr>
        <w:t>,00 €</w:t>
      </w:r>
    </w:p>
    <w:p w14:paraId="5199D4AE" w14:textId="1EC1C00E" w:rsidR="00617128" w:rsidRDefault="00A66EA4" w:rsidP="008D2AB3">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Bergen ist eine internationale Hafenstadt und liegt direkt am Inneren </w:t>
      </w:r>
      <w:proofErr w:type="spellStart"/>
      <w:r w:rsidRPr="00A66EA4">
        <w:rPr>
          <w:rFonts w:ascii="KIBFGC+Futura" w:hAnsi="KIBFGC+Futura" w:cstheme="minorHAnsi"/>
          <w:spacing w:val="4"/>
          <w:sz w:val="24"/>
          <w:szCs w:val="24"/>
          <w:shd w:val="clear" w:color="auto" w:fill="FFFFFF"/>
          <w:lang w:val="de-DE"/>
        </w:rPr>
        <w:t>Byfjord</w:t>
      </w:r>
      <w:proofErr w:type="spellEnd"/>
      <w:r w:rsidRPr="00A66EA4">
        <w:rPr>
          <w:rFonts w:ascii="KIBFGC+Futura" w:hAnsi="KIBFGC+Futura" w:cstheme="minorHAnsi"/>
          <w:spacing w:val="4"/>
          <w:sz w:val="24"/>
          <w:szCs w:val="24"/>
          <w:shd w:val="clear" w:color="auto" w:fill="FFFFFF"/>
          <w:lang w:val="de-DE"/>
        </w:rPr>
        <w:t xml:space="preserve">. Die Stadt wird häufig als "Tor zu den Fjorden" bezeichnet. Bergen ist von sieben Hügeln und wunderschöner Natur umgeben. Im Jahr 1070 hat König Olav </w:t>
      </w:r>
      <w:proofErr w:type="spellStart"/>
      <w:r w:rsidRPr="00A66EA4">
        <w:rPr>
          <w:rFonts w:ascii="KIBFGC+Futura" w:hAnsi="KIBFGC+Futura" w:cstheme="minorHAnsi"/>
          <w:spacing w:val="4"/>
          <w:sz w:val="24"/>
          <w:szCs w:val="24"/>
          <w:shd w:val="clear" w:color="auto" w:fill="FFFFFF"/>
          <w:lang w:val="de-DE"/>
        </w:rPr>
        <w:t>Kyrre</w:t>
      </w:r>
      <w:proofErr w:type="spellEnd"/>
      <w:r w:rsidRPr="00A66EA4">
        <w:rPr>
          <w:rFonts w:ascii="KIBFGC+Futura" w:hAnsi="KIBFGC+Futura" w:cstheme="minorHAnsi"/>
          <w:spacing w:val="4"/>
          <w:sz w:val="24"/>
          <w:szCs w:val="24"/>
          <w:shd w:val="clear" w:color="auto" w:fill="FFFFFF"/>
          <w:lang w:val="de-DE"/>
        </w:rPr>
        <w:t xml:space="preserve"> die Stadt gegründet, die bis 1299 die Hauptstadt Norwegens war. Ihr ursprünglicher Name war </w:t>
      </w:r>
      <w:proofErr w:type="spellStart"/>
      <w:r w:rsidRPr="00A66EA4">
        <w:rPr>
          <w:rFonts w:ascii="KIBFGC+Futura" w:hAnsi="KIBFGC+Futura" w:cstheme="minorHAnsi"/>
          <w:spacing w:val="4"/>
          <w:sz w:val="24"/>
          <w:szCs w:val="24"/>
          <w:shd w:val="clear" w:color="auto" w:fill="FFFFFF"/>
          <w:lang w:val="de-DE"/>
        </w:rPr>
        <w:t>Bjørgvin</w:t>
      </w:r>
      <w:proofErr w:type="spellEnd"/>
      <w:r w:rsidRPr="00A66EA4">
        <w:rPr>
          <w:rFonts w:ascii="KIBFGC+Futura" w:hAnsi="KIBFGC+Futura" w:cstheme="minorHAnsi"/>
          <w:spacing w:val="4"/>
          <w:sz w:val="24"/>
          <w:szCs w:val="24"/>
          <w:shd w:val="clear" w:color="auto" w:fill="FFFFFF"/>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A66EA4">
        <w:rPr>
          <w:rFonts w:ascii="KIBFGC+Futura" w:hAnsi="KIBFGC+Futura" w:cstheme="minorHAnsi"/>
          <w:spacing w:val="4"/>
          <w:sz w:val="24"/>
          <w:szCs w:val="24"/>
          <w:shd w:val="clear" w:color="auto" w:fill="FFFFFF"/>
          <w:lang w:val="de-DE"/>
        </w:rPr>
        <w:t>Eidsvåg</w:t>
      </w:r>
      <w:proofErr w:type="spellEnd"/>
      <w:r w:rsidRPr="00A66EA4">
        <w:rPr>
          <w:rFonts w:ascii="KIBFGC+Futura" w:hAnsi="KIBFGC+Futura" w:cstheme="minorHAnsi"/>
          <w:spacing w:val="4"/>
          <w:sz w:val="24"/>
          <w:szCs w:val="24"/>
          <w:shd w:val="clear" w:color="auto" w:fill="FFFFFF"/>
          <w:lang w:val="de-DE"/>
        </w:rPr>
        <w:t xml:space="preserve">, wo Sie die vorgelagerte Inselwelt sehen. Sie passieren die Wirtschaftshochschule sowie das Alt-Bergen-Museum und kommen wieder zurück zum Stadtkern. Sie fahren an der Marienkirche, der </w:t>
      </w:r>
      <w:proofErr w:type="spellStart"/>
      <w:r w:rsidRPr="00A66EA4">
        <w:rPr>
          <w:rFonts w:ascii="KIBFGC+Futura" w:hAnsi="KIBFGC+Futura" w:cstheme="minorHAnsi"/>
          <w:spacing w:val="4"/>
          <w:sz w:val="24"/>
          <w:szCs w:val="24"/>
          <w:shd w:val="clear" w:color="auto" w:fill="FFFFFF"/>
          <w:lang w:val="de-DE"/>
        </w:rPr>
        <w:t>Fløien</w:t>
      </w:r>
      <w:proofErr w:type="spellEnd"/>
      <w:r w:rsidRPr="00A66EA4">
        <w:rPr>
          <w:rFonts w:ascii="KIBFGC+Futura" w:hAnsi="KIBFGC+Futura" w:cstheme="minorHAnsi"/>
          <w:spacing w:val="4"/>
          <w:sz w:val="24"/>
          <w:szCs w:val="24"/>
          <w:shd w:val="clear" w:color="auto" w:fill="FFFFFF"/>
          <w:lang w:val="de-DE"/>
        </w:rPr>
        <w:t xml:space="preserve"> Talstation, dem Fischmarkt vorbei und gelangen zur </w:t>
      </w:r>
      <w:proofErr w:type="spellStart"/>
      <w:r w:rsidRPr="00A66EA4">
        <w:rPr>
          <w:rFonts w:ascii="KIBFGC+Futura" w:hAnsi="KIBFGC+Futura" w:cstheme="minorHAnsi"/>
          <w:spacing w:val="4"/>
          <w:sz w:val="24"/>
          <w:szCs w:val="24"/>
          <w:shd w:val="clear" w:color="auto" w:fill="FFFFFF"/>
          <w:lang w:val="de-DE"/>
        </w:rPr>
        <w:t>Nordnes</w:t>
      </w:r>
      <w:proofErr w:type="spellEnd"/>
      <w:r w:rsidRPr="00A66EA4">
        <w:rPr>
          <w:rFonts w:ascii="KIBFGC+Futura" w:hAnsi="KIBFGC+Futura" w:cstheme="minorHAnsi"/>
          <w:spacing w:val="4"/>
          <w:sz w:val="24"/>
          <w:szCs w:val="24"/>
          <w:shd w:val="clear" w:color="auto" w:fill="FFFFFF"/>
          <w:lang w:val="de-DE"/>
        </w:rPr>
        <w:t xml:space="preserve"> Halbinsel. Hier haben Sie die Gelegenheit, Bergen mit dem historischen Viertel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vorbei. </w:t>
      </w:r>
      <w:r w:rsidR="00617128" w:rsidRPr="00CA3123">
        <w:rPr>
          <w:rFonts w:ascii="KIBFGC+Futura" w:hAnsi="KIBFGC+Futura" w:cstheme="minorHAnsi"/>
          <w:spacing w:val="4"/>
          <w:sz w:val="24"/>
          <w:szCs w:val="24"/>
          <w:shd w:val="clear" w:color="auto" w:fill="FFFFFF"/>
          <w:lang w:val="de-DE"/>
        </w:rPr>
        <w:t xml:space="preserve"> </w:t>
      </w:r>
    </w:p>
    <w:p w14:paraId="1580EB5C" w14:textId="107F87C6" w:rsidR="00617128" w:rsidRPr="001D4B1E" w:rsidRDefault="00B65B08"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 xml:space="preserve">Bus 2: Schlecht </w:t>
      </w:r>
      <w:proofErr w:type="gramStart"/>
      <w:r>
        <w:rPr>
          <w:rFonts w:eastAsia="Times New Roman" w:cstheme="minorHAnsi"/>
          <w:color w:val="4472C4" w:themeColor="accent1"/>
          <w:lang w:val="de-DE" w:eastAsia="en-GB"/>
        </w:rPr>
        <w:t>zu verstehender Guide</w:t>
      </w:r>
      <w:proofErr w:type="gramEnd"/>
      <w:r>
        <w:rPr>
          <w:rFonts w:eastAsia="Times New Roman" w:cstheme="minorHAnsi"/>
          <w:color w:val="4472C4" w:themeColor="accent1"/>
          <w:lang w:val="de-DE" w:eastAsia="en-GB"/>
        </w:rPr>
        <w:t xml:space="preserve"> mit mangelnden Deutschkenntnissen. Beschwerden von mehreren Gästen. </w:t>
      </w:r>
    </w:p>
    <w:p w14:paraId="0DD1DB3A" w14:textId="77777777" w:rsidR="00617128" w:rsidRDefault="00617128" w:rsidP="00617128">
      <w:pPr>
        <w:pStyle w:val="Default"/>
        <w:rPr>
          <w:rFonts w:eastAsia="Times New Roman" w:cstheme="minorHAnsi"/>
          <w:color w:val="FF0000"/>
          <w:lang w:val="de-DE" w:eastAsia="en-GB"/>
        </w:rPr>
      </w:pPr>
    </w:p>
    <w:p w14:paraId="46D3F964" w14:textId="77777777" w:rsidR="00617128" w:rsidRDefault="00617128" w:rsidP="00617128">
      <w:pPr>
        <w:pStyle w:val="Default"/>
        <w:rPr>
          <w:rFonts w:eastAsia="Times New Roman" w:cstheme="minorHAnsi"/>
          <w:color w:val="FF0000"/>
          <w:lang w:val="de-DE" w:eastAsia="en-GB"/>
        </w:rPr>
      </w:pPr>
    </w:p>
    <w:p w14:paraId="4D134971" w14:textId="265DCA53" w:rsidR="00617128" w:rsidRDefault="00A66EA4" w:rsidP="00617128">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 xml:space="preserve">Wanderung Berg </w:t>
      </w:r>
      <w:proofErr w:type="spellStart"/>
      <w:r w:rsidRPr="00A66EA4">
        <w:rPr>
          <w:rFonts w:ascii="KIBFGC+Futura" w:hAnsi="KIBFGC+Futura" w:cstheme="minorHAnsi"/>
          <w:b/>
          <w:spacing w:val="4"/>
          <w:sz w:val="24"/>
          <w:szCs w:val="24"/>
          <w:lang w:val="de-DE"/>
        </w:rPr>
        <w:t>Fløien</w:t>
      </w:r>
      <w:proofErr w:type="spellEnd"/>
      <w:r w:rsidR="00617128">
        <w:rPr>
          <w:rFonts w:ascii="KIBFGC+Futura" w:hAnsi="KIBFGC+Futura" w:cstheme="minorHAnsi"/>
          <w:b/>
          <w:spacing w:val="4"/>
          <w:sz w:val="24"/>
          <w:szCs w:val="24"/>
          <w:lang w:val="de-DE"/>
        </w:rPr>
        <w:t xml:space="preserve"> I ca. </w:t>
      </w:r>
      <w:r w:rsidR="008D2AB3">
        <w:rPr>
          <w:rFonts w:ascii="KIBFGC+Futura" w:hAnsi="KIBFGC+Futura" w:cstheme="minorHAnsi"/>
          <w:b/>
          <w:spacing w:val="4"/>
          <w:sz w:val="24"/>
          <w:szCs w:val="24"/>
          <w:lang w:val="de-DE"/>
        </w:rPr>
        <w:t>3</w:t>
      </w:r>
      <w:r w:rsidR="00617128">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3</w:t>
      </w:r>
      <w:r w:rsidR="008D2AB3">
        <w:rPr>
          <w:rFonts w:ascii="KIBFGC+Futura" w:hAnsi="KIBFGC+Futura" w:cstheme="minorHAnsi"/>
          <w:b/>
          <w:spacing w:val="4"/>
          <w:sz w:val="24"/>
          <w:szCs w:val="24"/>
          <w:lang w:val="de-DE"/>
        </w:rPr>
        <w:t>9</w:t>
      </w:r>
      <w:r w:rsidR="00617128">
        <w:rPr>
          <w:rFonts w:ascii="KIBFGC+Futura" w:hAnsi="KIBFGC+Futura" w:cstheme="minorHAnsi"/>
          <w:b/>
          <w:spacing w:val="4"/>
          <w:sz w:val="24"/>
          <w:szCs w:val="24"/>
          <w:lang w:val="de-DE"/>
        </w:rPr>
        <w:t>,00 €</w:t>
      </w:r>
    </w:p>
    <w:p w14:paraId="2F90627C"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Die Wanderung beginnt direkt am Schiff und zusammen mit Ihrem Reiseleiter gehen Sie ca. 20 Min. zur Talstation der </w:t>
      </w:r>
      <w:proofErr w:type="spellStart"/>
      <w:r w:rsidRPr="00A66EA4">
        <w:rPr>
          <w:rFonts w:ascii="KIBFGC+Futura" w:hAnsi="KIBFGC+Futura" w:cstheme="minorHAnsi"/>
          <w:spacing w:val="4"/>
          <w:sz w:val="24"/>
          <w:szCs w:val="24"/>
          <w:shd w:val="clear" w:color="auto" w:fill="FFFFFF"/>
          <w:lang w:val="de-DE"/>
        </w:rPr>
        <w:t>Fløibahn</w:t>
      </w:r>
      <w:proofErr w:type="spellEnd"/>
      <w:r w:rsidRPr="00A66EA4">
        <w:rPr>
          <w:rFonts w:ascii="KIBFGC+Futura" w:hAnsi="KIBFGC+Futura" w:cstheme="minorHAnsi"/>
          <w:spacing w:val="4"/>
          <w:sz w:val="24"/>
          <w:szCs w:val="24"/>
          <w:shd w:val="clear" w:color="auto" w:fill="FFFFFF"/>
          <w:lang w:val="de-DE"/>
        </w:rPr>
        <w:t xml:space="preserve">. Die Standseilbahn bringt Sie auf einer Streckenlänge von 848 Metern in eine Höhe von 320 m. Der </w:t>
      </w:r>
      <w:proofErr w:type="spellStart"/>
      <w:r w:rsidRPr="00A66EA4">
        <w:rPr>
          <w:rFonts w:ascii="KIBFGC+Futura" w:hAnsi="KIBFGC+Futura" w:cstheme="minorHAnsi"/>
          <w:spacing w:val="4"/>
          <w:sz w:val="24"/>
          <w:szCs w:val="24"/>
          <w:shd w:val="clear" w:color="auto" w:fill="FFFFFF"/>
          <w:lang w:val="de-DE"/>
        </w:rPr>
        <w:t>Fløien</w:t>
      </w:r>
      <w:proofErr w:type="spellEnd"/>
      <w:r w:rsidRPr="00A66EA4">
        <w:rPr>
          <w:rFonts w:ascii="KIBFGC+Futura" w:hAnsi="KIBFGC+Futura" w:cstheme="minorHAnsi"/>
          <w:spacing w:val="4"/>
          <w:sz w:val="24"/>
          <w:szCs w:val="24"/>
          <w:shd w:val="clear" w:color="auto" w:fill="FFFFFF"/>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A66EA4">
        <w:rPr>
          <w:rFonts w:ascii="KIBFGC+Futura" w:hAnsi="KIBFGC+Futura" w:cstheme="minorHAnsi"/>
          <w:spacing w:val="4"/>
          <w:sz w:val="24"/>
          <w:szCs w:val="24"/>
          <w:shd w:val="clear" w:color="auto" w:fill="FFFFFF"/>
          <w:lang w:val="de-DE"/>
        </w:rPr>
        <w:t>Fløysvingene</w:t>
      </w:r>
      <w:proofErr w:type="spellEnd"/>
      <w:r w:rsidRPr="00A66EA4">
        <w:rPr>
          <w:rFonts w:ascii="KIBFGC+Futura" w:hAnsi="KIBFGC+Futura" w:cstheme="minorHAnsi"/>
          <w:spacing w:val="4"/>
          <w:sz w:val="24"/>
          <w:szCs w:val="24"/>
          <w:shd w:val="clear" w:color="auto" w:fill="FFFFFF"/>
          <w:lang w:val="de-DE"/>
        </w:rPr>
        <w:t xml:space="preserve">", einem breiten Wanderweg, hinunter zur Talstation. Von hier können Sie individuell in die Stadt gehen und einen Stadtbummel unternehmen oder Sie spazieren etwa 20 Min. zurück zum Schiff. </w:t>
      </w:r>
    </w:p>
    <w:p w14:paraId="1C3ACD27" w14:textId="511F067D" w:rsidR="00617128"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Begrenzte Teilnehmerzahl. Wetterfeste Kleidung und festes Schuhwerk sind erforderlich. An der Talstation der </w:t>
      </w:r>
      <w:proofErr w:type="spellStart"/>
      <w:r w:rsidRPr="00A66EA4">
        <w:rPr>
          <w:rFonts w:ascii="KIBFGC+Futura" w:hAnsi="KIBFGC+Futura" w:cstheme="minorHAnsi"/>
          <w:spacing w:val="4"/>
          <w:sz w:val="24"/>
          <w:szCs w:val="24"/>
          <w:shd w:val="clear" w:color="auto" w:fill="FFFFFF"/>
          <w:lang w:val="de-DE"/>
        </w:rPr>
        <w:t>Fløibahn</w:t>
      </w:r>
      <w:proofErr w:type="spellEnd"/>
      <w:r w:rsidRPr="00A66EA4">
        <w:rPr>
          <w:rFonts w:ascii="KIBFGC+Futura" w:hAnsi="KIBFGC+Futura" w:cstheme="minorHAnsi"/>
          <w:spacing w:val="4"/>
          <w:sz w:val="24"/>
          <w:szCs w:val="24"/>
          <w:shd w:val="clear" w:color="auto" w:fill="FFFFFF"/>
          <w:lang w:val="de-DE"/>
        </w:rPr>
        <w:t xml:space="preserve"> kann es zu Wartezeiten kommen.</w:t>
      </w:r>
    </w:p>
    <w:p w14:paraId="16DD16EE" w14:textId="4F180145" w:rsidR="00617128" w:rsidRPr="00BF10F5" w:rsidRDefault="00617128"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263368">
        <w:rPr>
          <w:rFonts w:eastAsia="Times New Roman" w:cstheme="minorHAnsi"/>
          <w:color w:val="4472C4" w:themeColor="accent1"/>
          <w:lang w:val="de-DE" w:eastAsia="en-GB"/>
        </w:rPr>
        <w:t>usflug nach Plan.</w:t>
      </w:r>
    </w:p>
    <w:p w14:paraId="3AC5600F" w14:textId="77777777" w:rsidR="00617128" w:rsidRDefault="00617128" w:rsidP="00617128">
      <w:pPr>
        <w:pStyle w:val="Default"/>
        <w:rPr>
          <w:rFonts w:eastAsia="Times New Roman" w:cstheme="minorHAnsi"/>
          <w:color w:val="FF0000"/>
          <w:lang w:val="de-DE" w:eastAsia="en-GB"/>
        </w:rPr>
      </w:pPr>
    </w:p>
    <w:p w14:paraId="4102F0BF" w14:textId="77777777" w:rsidR="00617128" w:rsidRDefault="00617128" w:rsidP="00617128">
      <w:pPr>
        <w:pStyle w:val="Default"/>
        <w:rPr>
          <w:rFonts w:eastAsia="Times New Roman" w:cstheme="minorHAnsi"/>
          <w:color w:val="FF0000"/>
          <w:lang w:val="de-DE" w:eastAsia="en-GB"/>
        </w:rPr>
      </w:pPr>
    </w:p>
    <w:p w14:paraId="28DAAC4D" w14:textId="77777777" w:rsidR="00617128" w:rsidRDefault="00617128" w:rsidP="00617128">
      <w:pPr>
        <w:pStyle w:val="Default"/>
        <w:rPr>
          <w:rFonts w:eastAsia="Times New Roman" w:cstheme="minorHAnsi"/>
          <w:color w:val="FF0000"/>
          <w:lang w:val="de-DE" w:eastAsia="en-GB"/>
        </w:rPr>
      </w:pPr>
    </w:p>
    <w:p w14:paraId="6810C270" w14:textId="6DDABEBB" w:rsidR="00617128" w:rsidRDefault="00A66EA4" w:rsidP="00617128">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Stadtwanderung mit Besuch der Eisbar</w:t>
      </w:r>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617128">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617128">
        <w:rPr>
          <w:rFonts w:ascii="KIBFGC+Futura" w:hAnsi="KIBFGC+Futura" w:cstheme="minorHAnsi"/>
          <w:b/>
          <w:spacing w:val="4"/>
          <w:sz w:val="24"/>
          <w:szCs w:val="24"/>
          <w:lang w:val="de-DE"/>
        </w:rPr>
        <w:t>9,00 €</w:t>
      </w:r>
    </w:p>
    <w:p w14:paraId="49E460C5"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Diese interessante Stadtwanderung durch Bergen startet direkt am Schiff und geht vorbei an den Sehenswürdigkeiten: </w:t>
      </w:r>
      <w:proofErr w:type="spellStart"/>
      <w:r w:rsidRPr="00A66EA4">
        <w:rPr>
          <w:rFonts w:ascii="KIBFGC+Futura" w:hAnsi="KIBFGC+Futura" w:cstheme="minorHAnsi"/>
          <w:spacing w:val="4"/>
          <w:sz w:val="24"/>
          <w:szCs w:val="24"/>
          <w:shd w:val="clear" w:color="auto" w:fill="FFFFFF"/>
          <w:lang w:val="de-DE"/>
        </w:rPr>
        <w:t>Bergenhus</w:t>
      </w:r>
      <w:proofErr w:type="spellEnd"/>
      <w:r w:rsidRPr="00A66EA4">
        <w:rPr>
          <w:rFonts w:ascii="KIBFGC+Futura" w:hAnsi="KIBFGC+Futura" w:cstheme="minorHAnsi"/>
          <w:spacing w:val="4"/>
          <w:sz w:val="24"/>
          <w:szCs w:val="24"/>
          <w:shd w:val="clear" w:color="auto" w:fill="FFFFFF"/>
          <w:lang w:val="de-DE"/>
        </w:rPr>
        <w:t xml:space="preserve"> Festung, </w:t>
      </w:r>
      <w:proofErr w:type="spellStart"/>
      <w:r w:rsidRPr="00A66EA4">
        <w:rPr>
          <w:rFonts w:ascii="KIBFGC+Futura" w:hAnsi="KIBFGC+Futura" w:cstheme="minorHAnsi"/>
          <w:spacing w:val="4"/>
          <w:sz w:val="24"/>
          <w:szCs w:val="24"/>
          <w:shd w:val="clear" w:color="auto" w:fill="FFFFFF"/>
          <w:lang w:val="de-DE"/>
        </w:rPr>
        <w:t>Haakonshalle</w:t>
      </w:r>
      <w:proofErr w:type="spellEnd"/>
      <w:r w:rsidRPr="00A66EA4">
        <w:rPr>
          <w:rFonts w:ascii="KIBFGC+Futura" w:hAnsi="KIBFGC+Futura" w:cstheme="minorHAnsi"/>
          <w:spacing w:val="4"/>
          <w:sz w:val="24"/>
          <w:szCs w:val="24"/>
          <w:shd w:val="clear" w:color="auto" w:fill="FFFFFF"/>
          <w:lang w:val="de-DE"/>
        </w:rPr>
        <w:t xml:space="preserve">, Rosenkranzturm, Marienkirche,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Fischmarkt, Altes und Neues Rathaus, </w:t>
      </w:r>
      <w:proofErr w:type="spellStart"/>
      <w:r w:rsidRPr="00A66EA4">
        <w:rPr>
          <w:rFonts w:ascii="KIBFGC+Futura" w:hAnsi="KIBFGC+Futura" w:cstheme="minorHAnsi"/>
          <w:spacing w:val="4"/>
          <w:sz w:val="24"/>
          <w:szCs w:val="24"/>
          <w:shd w:val="clear" w:color="auto" w:fill="FFFFFF"/>
          <w:lang w:val="de-DE"/>
        </w:rPr>
        <w:t>Festplassen</w:t>
      </w:r>
      <w:proofErr w:type="spellEnd"/>
      <w:r w:rsidRPr="00A66EA4">
        <w:rPr>
          <w:rFonts w:ascii="KIBFGC+Futura" w:hAnsi="KIBFGC+Futura" w:cstheme="minorHAnsi"/>
          <w:spacing w:val="4"/>
          <w:sz w:val="24"/>
          <w:szCs w:val="24"/>
          <w:shd w:val="clear" w:color="auto" w:fill="FFFFFF"/>
          <w:lang w:val="de-DE"/>
        </w:rPr>
        <w:t xml:space="preserve">, </w:t>
      </w:r>
      <w:proofErr w:type="gramStart"/>
      <w:r w:rsidRPr="00A66EA4">
        <w:rPr>
          <w:rFonts w:ascii="KIBFGC+Futura" w:hAnsi="KIBFGC+Futura" w:cstheme="minorHAnsi"/>
          <w:spacing w:val="4"/>
          <w:sz w:val="24"/>
          <w:szCs w:val="24"/>
          <w:shd w:val="clear" w:color="auto" w:fill="FFFFFF"/>
          <w:lang w:val="de-DE"/>
        </w:rPr>
        <w:t>Ole Bulls Platz</w:t>
      </w:r>
      <w:proofErr w:type="gramEnd"/>
      <w:r w:rsidRPr="00A66EA4">
        <w:rPr>
          <w:rFonts w:ascii="KIBFGC+Futura" w:hAnsi="KIBFGC+Futura" w:cstheme="minorHAnsi"/>
          <w:spacing w:val="4"/>
          <w:sz w:val="24"/>
          <w:szCs w:val="24"/>
          <w:shd w:val="clear" w:color="auto" w:fill="FFFFFF"/>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A66EA4">
        <w:rPr>
          <w:rFonts w:ascii="KIBFGC+Futura" w:hAnsi="KIBFGC+Futura" w:cstheme="minorHAnsi"/>
          <w:spacing w:val="4"/>
          <w:sz w:val="24"/>
          <w:szCs w:val="24"/>
          <w:shd w:val="clear" w:color="auto" w:fill="FFFFFF"/>
          <w:lang w:val="de-DE"/>
        </w:rPr>
        <w:t>Eisglas</w:t>
      </w:r>
      <w:proofErr w:type="spellEnd"/>
      <w:r w:rsidRPr="00A66EA4">
        <w:rPr>
          <w:rFonts w:ascii="KIBFGC+Futura" w:hAnsi="KIBFGC+Futura" w:cstheme="minorHAnsi"/>
          <w:spacing w:val="4"/>
          <w:sz w:val="24"/>
          <w:szCs w:val="24"/>
          <w:shd w:val="clear" w:color="auto" w:fill="FFFFFF"/>
          <w:lang w:val="de-DE"/>
        </w:rPr>
        <w:t xml:space="preserve">". Nach etwa 45-minütigem Aufenthalt spazieren Sie am Hafen entlang mit Blick auf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und erreichen wieder den Fischmarkt, wo die Stadtwanderung endet.</w:t>
      </w:r>
    </w:p>
    <w:p w14:paraId="30AEB20C" w14:textId="596149E5" w:rsidR="00617128"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p>
    <w:p w14:paraId="38F14B2E" w14:textId="6FB4DFA6" w:rsidR="00617128" w:rsidRPr="00BF10F5" w:rsidRDefault="00617128" w:rsidP="00617128">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263368">
        <w:rPr>
          <w:rFonts w:eastAsia="Times New Roman" w:cstheme="minorHAnsi"/>
          <w:color w:val="4472C4" w:themeColor="accent1"/>
          <w:lang w:val="de-DE" w:eastAsia="en-GB"/>
        </w:rPr>
        <w:t xml:space="preserve"> nach Plan. </w:t>
      </w:r>
    </w:p>
    <w:p w14:paraId="12623551" w14:textId="054DA43F" w:rsidR="00617128" w:rsidRDefault="00617128" w:rsidP="00CA3123">
      <w:pPr>
        <w:pStyle w:val="Default"/>
        <w:rPr>
          <w:rFonts w:eastAsia="Times New Roman" w:cstheme="minorHAnsi"/>
          <w:color w:val="FF0000"/>
          <w:lang w:val="de-DE" w:eastAsia="en-GB"/>
        </w:rPr>
      </w:pPr>
    </w:p>
    <w:p w14:paraId="0EA2A5EF" w14:textId="0AF0F443" w:rsidR="008D2AB3" w:rsidRDefault="008D2AB3" w:rsidP="00CA3123">
      <w:pPr>
        <w:pStyle w:val="Default"/>
        <w:rPr>
          <w:rFonts w:eastAsia="Times New Roman" w:cstheme="minorHAnsi"/>
          <w:color w:val="FF0000"/>
          <w:lang w:val="de-DE" w:eastAsia="en-GB"/>
        </w:rPr>
      </w:pPr>
    </w:p>
    <w:p w14:paraId="5BA20BA5" w14:textId="375C482A" w:rsidR="00A66EA4" w:rsidRDefault="00A66EA4" w:rsidP="00A66EA4">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 xml:space="preserve">Bergen, </w:t>
      </w:r>
      <w:proofErr w:type="spellStart"/>
      <w:r w:rsidRPr="00A66EA4">
        <w:rPr>
          <w:rFonts w:ascii="KIBFGC+Futura" w:hAnsi="KIBFGC+Futura" w:cstheme="minorHAnsi"/>
          <w:b/>
          <w:spacing w:val="4"/>
          <w:sz w:val="24"/>
          <w:szCs w:val="24"/>
          <w:lang w:val="de-DE"/>
        </w:rPr>
        <w:t>Troldhaugen</w:t>
      </w:r>
      <w:proofErr w:type="spellEnd"/>
      <w:r w:rsidRPr="00A66EA4">
        <w:rPr>
          <w:rFonts w:ascii="KIBFGC+Futura" w:hAnsi="KIBFGC+Futura" w:cstheme="minorHAnsi"/>
          <w:b/>
          <w:spacing w:val="4"/>
          <w:sz w:val="24"/>
          <w:szCs w:val="24"/>
          <w:lang w:val="de-DE"/>
        </w:rPr>
        <w:t xml:space="preserve"> und </w:t>
      </w:r>
      <w:proofErr w:type="spellStart"/>
      <w:r w:rsidRPr="00A66EA4">
        <w:rPr>
          <w:rFonts w:ascii="KIBFGC+Futura" w:hAnsi="KIBFGC+Futura" w:cstheme="minorHAnsi"/>
          <w:b/>
          <w:spacing w:val="4"/>
          <w:sz w:val="24"/>
          <w:szCs w:val="24"/>
          <w:lang w:val="de-DE"/>
        </w:rPr>
        <w:t>Fantoft</w:t>
      </w:r>
      <w:proofErr w:type="spellEnd"/>
      <w:r w:rsidRPr="00A66EA4">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I ca. 3,5 Std. | 65,00 €</w:t>
      </w:r>
    </w:p>
    <w:p w14:paraId="473A3F31" w14:textId="65437C3B"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Der Hafen von Bergen ist einer der geschäftigsten Seehäfen Europas, von dem </w:t>
      </w:r>
      <w:proofErr w:type="gramStart"/>
      <w:r w:rsidR="00263368" w:rsidRPr="00A66EA4">
        <w:rPr>
          <w:rFonts w:ascii="KIBFGC+Futura" w:hAnsi="KIBFGC+Futura" w:cstheme="minorHAnsi"/>
          <w:spacing w:val="4"/>
          <w:sz w:val="24"/>
          <w:szCs w:val="24"/>
          <w:shd w:val="clear" w:color="auto" w:fill="FFFFFF"/>
          <w:lang w:val="de-DE"/>
        </w:rPr>
        <w:t xml:space="preserve">aus </w:t>
      </w:r>
      <w:r w:rsidR="00263368">
        <w:rPr>
          <w:rFonts w:ascii="KIBFGC+Futura" w:hAnsi="KIBFGC+Futura" w:cstheme="minorHAnsi"/>
          <w:spacing w:val="4"/>
          <w:sz w:val="24"/>
          <w:szCs w:val="24"/>
          <w:shd w:val="clear" w:color="auto" w:fill="FFFFFF"/>
          <w:lang w:val="de-DE"/>
        </w:rPr>
        <w:t>die</w:t>
      </w:r>
      <w:r w:rsidR="00263368" w:rsidRPr="00A66EA4">
        <w:rPr>
          <w:rFonts w:ascii="KIBFGC+Futura" w:hAnsi="KIBFGC+Futura" w:cstheme="minorHAnsi"/>
          <w:spacing w:val="4"/>
          <w:sz w:val="24"/>
          <w:szCs w:val="24"/>
          <w:shd w:val="clear" w:color="auto" w:fill="FFFFFF"/>
          <w:lang w:val="de-DE"/>
        </w:rPr>
        <w:t xml:space="preserve"> Schiff</w:t>
      </w:r>
      <w:r w:rsidR="00263368">
        <w:rPr>
          <w:rFonts w:ascii="KIBFGC+Futura" w:hAnsi="KIBFGC+Futura" w:cstheme="minorHAnsi"/>
          <w:spacing w:val="4"/>
          <w:sz w:val="24"/>
          <w:szCs w:val="24"/>
          <w:shd w:val="clear" w:color="auto" w:fill="FFFFFF"/>
          <w:lang w:val="de-DE"/>
        </w:rPr>
        <w:t>e</w:t>
      </w:r>
      <w:proofErr w:type="gramEnd"/>
      <w:r w:rsidRPr="00A66EA4">
        <w:rPr>
          <w:rFonts w:ascii="KIBFGC+Futura" w:hAnsi="KIBFGC+Futura" w:cstheme="minorHAnsi"/>
          <w:spacing w:val="4"/>
          <w:sz w:val="24"/>
          <w:szCs w:val="24"/>
          <w:shd w:val="clear" w:color="auto" w:fill="FFFFFF"/>
          <w:lang w:val="de-DE"/>
        </w:rPr>
        <w:t xml:space="preserve"> der Hurtigruten starten. Die Stadt ist auch Ausgangspunkt der </w:t>
      </w:r>
      <w:proofErr w:type="spellStart"/>
      <w:r w:rsidRPr="00A66EA4">
        <w:rPr>
          <w:rFonts w:ascii="KIBFGC+Futura" w:hAnsi="KIBFGC+Futura" w:cstheme="minorHAnsi"/>
          <w:spacing w:val="4"/>
          <w:sz w:val="24"/>
          <w:szCs w:val="24"/>
          <w:shd w:val="clear" w:color="auto" w:fill="FFFFFF"/>
          <w:lang w:val="de-DE"/>
        </w:rPr>
        <w:t>Bergensbane</w:t>
      </w:r>
      <w:proofErr w:type="spellEnd"/>
      <w:r w:rsidRPr="00A66EA4">
        <w:rPr>
          <w:rFonts w:ascii="KIBFGC+Futura" w:hAnsi="KIBFGC+Futura" w:cstheme="minorHAnsi"/>
          <w:spacing w:val="4"/>
          <w:sz w:val="24"/>
          <w:szCs w:val="24"/>
          <w:shd w:val="clear" w:color="auto" w:fill="FFFFFF"/>
          <w:lang w:val="de-DE"/>
        </w:rPr>
        <w:t xml:space="preserve">. Bei der Rundfahrt sehen Sie eine lebendige Stadt mit moderner und historischer Architektur. Während der Stadtbesichtigung passieren Sie den wichtigen Sehenswürdigkeiten. </w:t>
      </w:r>
      <w:r w:rsidRPr="00A66EA4">
        <w:rPr>
          <w:rFonts w:ascii="KIBFGC+Futura" w:hAnsi="KIBFGC+Futura" w:cstheme="minorHAnsi"/>
          <w:spacing w:val="4"/>
          <w:sz w:val="24"/>
          <w:szCs w:val="24"/>
          <w:shd w:val="clear" w:color="auto" w:fill="FFFFFF"/>
          <w:lang w:val="de-DE"/>
        </w:rPr>
        <w:lastRenderedPageBreak/>
        <w:t xml:space="preserve">Anschließend fahren Sie in südlicher Richtung nach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 Vom Parkplatz laufen Sie ca. 5 Minuten über einen Waldweg, bis Sie die wunderschöne Stabkirche erreichen. Die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-Stabkirche ist ein Nachbau der ehemaligen Stabkirche von </w:t>
      </w:r>
      <w:proofErr w:type="spellStart"/>
      <w:r w:rsidRPr="00A66EA4">
        <w:rPr>
          <w:rFonts w:ascii="KIBFGC+Futura" w:hAnsi="KIBFGC+Futura" w:cstheme="minorHAnsi"/>
          <w:spacing w:val="4"/>
          <w:sz w:val="24"/>
          <w:szCs w:val="24"/>
          <w:shd w:val="clear" w:color="auto" w:fill="FFFFFF"/>
          <w:lang w:val="de-DE"/>
        </w:rPr>
        <w:t>Fortun</w:t>
      </w:r>
      <w:proofErr w:type="spellEnd"/>
      <w:r w:rsidRPr="00A66EA4">
        <w:rPr>
          <w:rFonts w:ascii="KIBFGC+Futura" w:hAnsi="KIBFGC+Futura" w:cstheme="minorHAnsi"/>
          <w:spacing w:val="4"/>
          <w:sz w:val="24"/>
          <w:szCs w:val="24"/>
          <w:shd w:val="clear" w:color="auto" w:fill="FFFFFF"/>
          <w:lang w:val="de-DE"/>
        </w:rPr>
        <w:t xml:space="preserve">, einem kleinen Dorf an einem Seitenarm des </w:t>
      </w:r>
      <w:proofErr w:type="spellStart"/>
      <w:r w:rsidRPr="00A66EA4">
        <w:rPr>
          <w:rFonts w:ascii="KIBFGC+Futura" w:hAnsi="KIBFGC+Futura" w:cstheme="minorHAnsi"/>
          <w:spacing w:val="4"/>
          <w:sz w:val="24"/>
          <w:szCs w:val="24"/>
          <w:shd w:val="clear" w:color="auto" w:fill="FFFFFF"/>
          <w:lang w:val="de-DE"/>
        </w:rPr>
        <w:t>Sognefjords</w:t>
      </w:r>
      <w:proofErr w:type="spellEnd"/>
      <w:r w:rsidRPr="00A66EA4">
        <w:rPr>
          <w:rFonts w:ascii="KIBFGC+Futura" w:hAnsi="KIBFGC+Futura" w:cstheme="minorHAnsi"/>
          <w:spacing w:val="4"/>
          <w:sz w:val="24"/>
          <w:szCs w:val="24"/>
          <w:shd w:val="clear" w:color="auto" w:fill="FFFFFF"/>
          <w:lang w:val="de-DE"/>
        </w:rPr>
        <w:t xml:space="preserve">. Die Kirche wurde 1883 per Schiff von </w:t>
      </w:r>
      <w:proofErr w:type="spellStart"/>
      <w:r w:rsidRPr="00A66EA4">
        <w:rPr>
          <w:rFonts w:ascii="KIBFGC+Futura" w:hAnsi="KIBFGC+Futura" w:cstheme="minorHAnsi"/>
          <w:spacing w:val="4"/>
          <w:sz w:val="24"/>
          <w:szCs w:val="24"/>
          <w:shd w:val="clear" w:color="auto" w:fill="FFFFFF"/>
          <w:lang w:val="de-DE"/>
        </w:rPr>
        <w:t>Fortun</w:t>
      </w:r>
      <w:proofErr w:type="spellEnd"/>
      <w:r w:rsidRPr="00A66EA4">
        <w:rPr>
          <w:rFonts w:ascii="KIBFGC+Futura" w:hAnsi="KIBFGC+Futura" w:cstheme="minorHAnsi"/>
          <w:spacing w:val="4"/>
          <w:sz w:val="24"/>
          <w:szCs w:val="24"/>
          <w:shd w:val="clear" w:color="auto" w:fill="FFFFFF"/>
          <w:lang w:val="de-DE"/>
        </w:rPr>
        <w:t xml:space="preserve"> nach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A66EA4">
        <w:rPr>
          <w:rFonts w:ascii="KIBFGC+Futura" w:hAnsi="KIBFGC+Futura" w:cstheme="minorHAnsi"/>
          <w:spacing w:val="4"/>
          <w:sz w:val="24"/>
          <w:szCs w:val="24"/>
          <w:shd w:val="clear" w:color="auto" w:fill="FFFFFF"/>
          <w:lang w:val="de-DE"/>
        </w:rPr>
        <w:t>Aussenbesichtigung</w:t>
      </w:r>
      <w:proofErr w:type="spellEnd"/>
      <w:r w:rsidRPr="00A66EA4">
        <w:rPr>
          <w:rFonts w:ascii="KIBFGC+Futura" w:hAnsi="KIBFGC+Futura" w:cstheme="minorHAnsi"/>
          <w:spacing w:val="4"/>
          <w:sz w:val="24"/>
          <w:szCs w:val="24"/>
          <w:shd w:val="clear" w:color="auto" w:fill="FFFFFF"/>
          <w:lang w:val="de-DE"/>
        </w:rPr>
        <w:t xml:space="preserve"> fahren Sie zum Wohnsitz von Edvard Grieg namens </w:t>
      </w:r>
      <w:proofErr w:type="spellStart"/>
      <w:r w:rsidRPr="00A66EA4">
        <w:rPr>
          <w:rFonts w:ascii="KIBFGC+Futura" w:hAnsi="KIBFGC+Futura" w:cstheme="minorHAnsi"/>
          <w:spacing w:val="4"/>
          <w:sz w:val="24"/>
          <w:szCs w:val="24"/>
          <w:shd w:val="clear" w:color="auto" w:fill="FFFFFF"/>
          <w:lang w:val="de-DE"/>
        </w:rPr>
        <w:t>Troldhaugen</w:t>
      </w:r>
      <w:proofErr w:type="spellEnd"/>
      <w:r w:rsidRPr="00A66EA4">
        <w:rPr>
          <w:rFonts w:ascii="KIBFGC+Futura" w:hAnsi="KIBFGC+Futura" w:cstheme="minorHAnsi"/>
          <w:spacing w:val="4"/>
          <w:sz w:val="24"/>
          <w:szCs w:val="24"/>
          <w:shd w:val="clear" w:color="auto" w:fill="FFFFFF"/>
          <w:lang w:val="de-DE"/>
        </w:rPr>
        <w:t xml:space="preserve">, wo er 22 Jahre bis zu seinem Tod gelebt hat. Heute befindet sich hier ein Museum, das nicht nur für Musikfreunde ein Erlebnis ist. Es liegt oberhalb des verträumten </w:t>
      </w:r>
      <w:proofErr w:type="spellStart"/>
      <w:r w:rsidRPr="00A66EA4">
        <w:rPr>
          <w:rFonts w:ascii="KIBFGC+Futura" w:hAnsi="KIBFGC+Futura" w:cstheme="minorHAnsi"/>
          <w:spacing w:val="4"/>
          <w:sz w:val="24"/>
          <w:szCs w:val="24"/>
          <w:shd w:val="clear" w:color="auto" w:fill="FFFFFF"/>
          <w:lang w:val="de-DE"/>
        </w:rPr>
        <w:t>Nordås</w:t>
      </w:r>
      <w:proofErr w:type="spellEnd"/>
      <w:r w:rsidRPr="00A66EA4">
        <w:rPr>
          <w:rFonts w:ascii="KIBFGC+Futura" w:hAnsi="KIBFGC+Futura" w:cstheme="minorHAnsi"/>
          <w:spacing w:val="4"/>
          <w:sz w:val="24"/>
          <w:szCs w:val="24"/>
          <w:shd w:val="clear" w:color="auto" w:fill="FFFFFF"/>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A66EA4">
        <w:rPr>
          <w:rFonts w:ascii="KIBFGC+Futura" w:hAnsi="KIBFGC+Futura" w:cstheme="minorHAnsi"/>
          <w:spacing w:val="4"/>
          <w:sz w:val="24"/>
          <w:szCs w:val="24"/>
          <w:shd w:val="clear" w:color="auto" w:fill="FFFFFF"/>
          <w:lang w:val="de-DE"/>
        </w:rPr>
        <w:t>Birkelundstoppen</w:t>
      </w:r>
      <w:proofErr w:type="spellEnd"/>
      <w:r w:rsidRPr="00A66EA4">
        <w:rPr>
          <w:rFonts w:ascii="KIBFGC+Futura" w:hAnsi="KIBFGC+Futura" w:cstheme="minorHAnsi"/>
          <w:spacing w:val="4"/>
          <w:sz w:val="24"/>
          <w:szCs w:val="24"/>
          <w:shd w:val="clear" w:color="auto" w:fill="FFFFFF"/>
          <w:lang w:val="de-DE"/>
        </w:rPr>
        <w:t xml:space="preserve"> mit eindrucksvollem Blick über Stadt und Umgebung</w:t>
      </w:r>
    </w:p>
    <w:p w14:paraId="585B2D87" w14:textId="20971ADC" w:rsid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w:t>
      </w:r>
    </w:p>
    <w:p w14:paraId="3CEE8B41" w14:textId="5C6A7234" w:rsidR="00A66EA4" w:rsidRPr="00BF10F5" w:rsidRDefault="00056DEC" w:rsidP="00A66EA4">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15: </w:t>
      </w:r>
      <w:r w:rsidRPr="00056DEC">
        <w:rPr>
          <w:rFonts w:eastAsia="Times New Roman" w:cstheme="minorHAnsi"/>
          <w:color w:val="4472C4" w:themeColor="accent1"/>
          <w:lang w:val="de-DE" w:eastAsia="en-GB"/>
        </w:rPr>
        <w:t xml:space="preserve">Es wurde ein Fotostopp am Hafenbecken (Nähe Eisbar) mit Blick auf </w:t>
      </w:r>
      <w:proofErr w:type="spellStart"/>
      <w:r w:rsidRPr="00056DEC">
        <w:rPr>
          <w:rFonts w:eastAsia="Times New Roman" w:cstheme="minorHAnsi"/>
          <w:color w:val="4472C4" w:themeColor="accent1"/>
          <w:lang w:val="de-DE" w:eastAsia="en-GB"/>
        </w:rPr>
        <w:t>Brygge</w:t>
      </w:r>
      <w:proofErr w:type="spellEnd"/>
      <w:r w:rsidRPr="00056DEC">
        <w:rPr>
          <w:rFonts w:eastAsia="Times New Roman" w:cstheme="minorHAnsi"/>
          <w:color w:val="4472C4" w:themeColor="accent1"/>
          <w:lang w:val="de-DE" w:eastAsia="en-GB"/>
        </w:rPr>
        <w:t xml:space="preserve">, Fischmarkt, </w:t>
      </w:r>
      <w:proofErr w:type="spellStart"/>
      <w:r w:rsidRPr="00056DEC">
        <w:rPr>
          <w:rFonts w:eastAsia="Times New Roman" w:cstheme="minorHAnsi"/>
          <w:color w:val="4472C4" w:themeColor="accent1"/>
          <w:lang w:val="de-DE" w:eastAsia="en-GB"/>
        </w:rPr>
        <w:t>Floienbahn</w:t>
      </w:r>
      <w:proofErr w:type="spellEnd"/>
      <w:r w:rsidRPr="00056DEC">
        <w:rPr>
          <w:rFonts w:eastAsia="Times New Roman" w:cstheme="minorHAnsi"/>
          <w:color w:val="4472C4" w:themeColor="accent1"/>
          <w:lang w:val="de-DE" w:eastAsia="en-GB"/>
        </w:rPr>
        <w:t xml:space="preserve"> unternommen, der nicht ausgeschrieben war.</w:t>
      </w:r>
    </w:p>
    <w:p w14:paraId="26611614" w14:textId="77777777" w:rsidR="00A66EA4" w:rsidRDefault="00A66EA4" w:rsidP="00A66EA4">
      <w:pPr>
        <w:pStyle w:val="Default"/>
        <w:rPr>
          <w:rFonts w:eastAsia="Times New Roman" w:cstheme="minorHAnsi"/>
          <w:color w:val="FF0000"/>
          <w:lang w:val="de-DE" w:eastAsia="en-GB"/>
        </w:rPr>
      </w:pPr>
    </w:p>
    <w:p w14:paraId="58D76DF4" w14:textId="77777777" w:rsidR="00A66EA4" w:rsidRDefault="00A66EA4" w:rsidP="00CA3123">
      <w:pPr>
        <w:pStyle w:val="Default"/>
        <w:rPr>
          <w:rFonts w:eastAsia="Times New Roman" w:cstheme="minorHAnsi"/>
          <w:color w:val="FF0000"/>
          <w:lang w:val="de-DE" w:eastAsia="en-GB"/>
        </w:rPr>
      </w:pPr>
    </w:p>
    <w:p w14:paraId="74190638" w14:textId="21023212" w:rsidR="00A66EA4" w:rsidRDefault="00A66EA4" w:rsidP="00CA3123">
      <w:pPr>
        <w:pStyle w:val="Default"/>
        <w:rPr>
          <w:rFonts w:eastAsia="Times New Roman" w:cstheme="minorHAnsi"/>
          <w:color w:val="FF0000"/>
          <w:lang w:val="de-DE" w:eastAsia="en-GB"/>
        </w:rPr>
      </w:pPr>
    </w:p>
    <w:p w14:paraId="11CB6B5A" w14:textId="329CF887" w:rsidR="00A66EA4" w:rsidRDefault="00A66EA4" w:rsidP="00A66EA4">
      <w:pPr>
        <w:jc w:val="both"/>
        <w:rPr>
          <w:rFonts w:ascii="KIBFGC+Futura" w:hAnsi="KIBFGC+Futura" w:cstheme="minorHAnsi"/>
          <w:spacing w:val="4"/>
          <w:sz w:val="24"/>
          <w:szCs w:val="24"/>
          <w:lang w:val="de-DE"/>
        </w:rPr>
      </w:pPr>
      <w:proofErr w:type="spellStart"/>
      <w:r w:rsidRPr="00A66EA4">
        <w:rPr>
          <w:rFonts w:ascii="KIBFGC+Futura" w:hAnsi="KIBFGC+Futura" w:cstheme="minorHAnsi"/>
          <w:b/>
          <w:spacing w:val="4"/>
          <w:sz w:val="24"/>
          <w:szCs w:val="24"/>
          <w:lang w:val="de-DE"/>
        </w:rPr>
        <w:t>Hardanger</w:t>
      </w:r>
      <w:proofErr w:type="spellEnd"/>
      <w:r w:rsidRPr="00A66EA4">
        <w:rPr>
          <w:rFonts w:ascii="KIBFGC+Futura" w:hAnsi="KIBFGC+Futura" w:cstheme="minorHAnsi"/>
          <w:b/>
          <w:spacing w:val="4"/>
          <w:sz w:val="24"/>
          <w:szCs w:val="24"/>
          <w:lang w:val="de-DE"/>
        </w:rPr>
        <w:t xml:space="preserve"> mit Besuch </w:t>
      </w:r>
      <w:proofErr w:type="spellStart"/>
      <w:r w:rsidRPr="00A66EA4">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99,00 €</w:t>
      </w:r>
    </w:p>
    <w:p w14:paraId="61165C06" w14:textId="67A7D43A"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Bevor Sie in Richtung </w:t>
      </w:r>
      <w:proofErr w:type="spellStart"/>
      <w:r w:rsidRPr="00A66EA4">
        <w:rPr>
          <w:rFonts w:ascii="KIBFGC+Futura" w:hAnsi="KIBFGC+Futura" w:cstheme="minorHAnsi"/>
          <w:spacing w:val="4"/>
          <w:sz w:val="24"/>
          <w:szCs w:val="24"/>
          <w:shd w:val="clear" w:color="auto" w:fill="FFFFFF"/>
          <w:lang w:val="de-DE"/>
        </w:rPr>
        <w:t>Hardanger</w:t>
      </w:r>
      <w:proofErr w:type="spellEnd"/>
      <w:r w:rsidRPr="00A66EA4">
        <w:rPr>
          <w:rFonts w:ascii="KIBFGC+Futura" w:hAnsi="KIBFGC+Futura" w:cstheme="minorHAnsi"/>
          <w:spacing w:val="4"/>
          <w:sz w:val="24"/>
          <w:szCs w:val="24"/>
          <w:shd w:val="clear" w:color="auto" w:fill="FFFFFF"/>
          <w:lang w:val="de-DE"/>
        </w:rPr>
        <w:t xml:space="preserve"> fahren, machen Sie eine kleine Stadtrundfahrt durch Bergen. Sie sehen die alte Festungsanlage, die berühmten Hansehäuser von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und den Fischmarkt. Sie verlassen das Stadtzentrum und fahren in nördlicher Richtung via </w:t>
      </w:r>
      <w:proofErr w:type="spellStart"/>
      <w:r w:rsidRPr="00A66EA4">
        <w:rPr>
          <w:rFonts w:ascii="KIBFGC+Futura" w:hAnsi="KIBFGC+Futura" w:cstheme="minorHAnsi"/>
          <w:spacing w:val="4"/>
          <w:sz w:val="24"/>
          <w:szCs w:val="24"/>
          <w:shd w:val="clear" w:color="auto" w:fill="FFFFFF"/>
          <w:lang w:val="de-DE"/>
        </w:rPr>
        <w:t>Åsane</w:t>
      </w:r>
      <w:proofErr w:type="spellEnd"/>
      <w:r w:rsidRPr="00A66EA4">
        <w:rPr>
          <w:rFonts w:ascii="KIBFGC+Futura" w:hAnsi="KIBFGC+Futura" w:cstheme="minorHAnsi"/>
          <w:spacing w:val="4"/>
          <w:sz w:val="24"/>
          <w:szCs w:val="24"/>
          <w:shd w:val="clear" w:color="auto" w:fill="FFFFFF"/>
          <w:lang w:val="de-DE"/>
        </w:rPr>
        <w:t xml:space="preserve"> und </w:t>
      </w:r>
      <w:proofErr w:type="spellStart"/>
      <w:r w:rsidRPr="00A66EA4">
        <w:rPr>
          <w:rFonts w:ascii="KIBFGC+Futura" w:hAnsi="KIBFGC+Futura" w:cstheme="minorHAnsi"/>
          <w:spacing w:val="4"/>
          <w:sz w:val="24"/>
          <w:szCs w:val="24"/>
          <w:shd w:val="clear" w:color="auto" w:fill="FFFFFF"/>
          <w:lang w:val="de-DE"/>
        </w:rPr>
        <w:t>Arna</w:t>
      </w:r>
      <w:proofErr w:type="spellEnd"/>
      <w:r w:rsidRPr="00A66EA4">
        <w:rPr>
          <w:rFonts w:ascii="KIBFGC+Futura" w:hAnsi="KIBFGC+Futura" w:cstheme="minorHAnsi"/>
          <w:spacing w:val="4"/>
          <w:sz w:val="24"/>
          <w:szCs w:val="24"/>
          <w:shd w:val="clear" w:color="auto" w:fill="FFFFFF"/>
          <w:lang w:val="de-DE"/>
        </w:rPr>
        <w:t xml:space="preserve"> nach </w:t>
      </w:r>
      <w:proofErr w:type="spellStart"/>
      <w:r w:rsidRPr="00A66EA4">
        <w:rPr>
          <w:rFonts w:ascii="KIBFGC+Futura" w:hAnsi="KIBFGC+Futura" w:cstheme="minorHAnsi"/>
          <w:spacing w:val="4"/>
          <w:sz w:val="24"/>
          <w:szCs w:val="24"/>
          <w:shd w:val="clear" w:color="auto" w:fill="FFFFFF"/>
          <w:lang w:val="de-DE"/>
        </w:rPr>
        <w:t>Kvamskogen</w:t>
      </w:r>
      <w:proofErr w:type="spellEnd"/>
      <w:r w:rsidRPr="00A66EA4">
        <w:rPr>
          <w:rFonts w:ascii="KIBFGC+Futura" w:hAnsi="KIBFGC+Futura" w:cstheme="minorHAnsi"/>
          <w:spacing w:val="4"/>
          <w:sz w:val="24"/>
          <w:szCs w:val="24"/>
          <w:shd w:val="clear" w:color="auto" w:fill="FFFFFF"/>
          <w:lang w:val="de-DE"/>
        </w:rPr>
        <w:t xml:space="preserve">. Hier haben zahlreiche Einwohner Bergens ein Ferienhaus, denn es ist eine perfekte Gegend zum Skilaufen. Sie halten am mächtigen </w:t>
      </w:r>
      <w:proofErr w:type="spellStart"/>
      <w:r w:rsidRPr="00A66EA4">
        <w:rPr>
          <w:rFonts w:ascii="KIBFGC+Futura" w:hAnsi="KIBFGC+Futura" w:cstheme="minorHAnsi"/>
          <w:spacing w:val="4"/>
          <w:sz w:val="24"/>
          <w:szCs w:val="24"/>
          <w:shd w:val="clear" w:color="auto" w:fill="FFFFFF"/>
          <w:lang w:val="de-DE"/>
        </w:rPr>
        <w:t>Steinsdalsfossen</w:t>
      </w:r>
      <w:proofErr w:type="spellEnd"/>
      <w:r w:rsidRPr="00A66EA4">
        <w:rPr>
          <w:rFonts w:ascii="KIBFGC+Futura" w:hAnsi="KIBFGC+Futura" w:cstheme="minorHAnsi"/>
          <w:spacing w:val="4"/>
          <w:sz w:val="24"/>
          <w:szCs w:val="24"/>
          <w:shd w:val="clear" w:color="auto" w:fill="FFFFFF"/>
          <w:lang w:val="de-DE"/>
        </w:rPr>
        <w:t xml:space="preserve">-Wasserfall. Anschließend fahren Sie weiter am schönen </w:t>
      </w:r>
      <w:proofErr w:type="spellStart"/>
      <w:r w:rsidRPr="00A66EA4">
        <w:rPr>
          <w:rFonts w:ascii="KIBFGC+Futura" w:hAnsi="KIBFGC+Futura" w:cstheme="minorHAnsi"/>
          <w:spacing w:val="4"/>
          <w:sz w:val="24"/>
          <w:szCs w:val="24"/>
          <w:shd w:val="clear" w:color="auto" w:fill="FFFFFF"/>
          <w:lang w:val="de-DE"/>
        </w:rPr>
        <w:t>Hardangerfjord</w:t>
      </w:r>
      <w:proofErr w:type="spellEnd"/>
      <w:r w:rsidRPr="00A66EA4">
        <w:rPr>
          <w:rFonts w:ascii="KIBFGC+Futura" w:hAnsi="KIBFGC+Futura" w:cstheme="minorHAnsi"/>
          <w:spacing w:val="4"/>
          <w:sz w:val="24"/>
          <w:szCs w:val="24"/>
          <w:shd w:val="clear" w:color="auto" w:fill="FFFFFF"/>
          <w:lang w:val="de-DE"/>
        </w:rPr>
        <w:t xml:space="preserve"> entlang. Die Landschaft an diesem 179 km langen Fjord ist beeindruckend. Unterwegs sehen Sie Obstgärten, Bauernhöfe, kleine Dörfer sowie manchen Ferienort und die Haube des </w:t>
      </w:r>
      <w:proofErr w:type="spellStart"/>
      <w:r w:rsidRPr="00A66EA4">
        <w:rPr>
          <w:rFonts w:ascii="KIBFGC+Futura" w:hAnsi="KIBFGC+Futura" w:cstheme="minorHAnsi"/>
          <w:spacing w:val="4"/>
          <w:sz w:val="24"/>
          <w:szCs w:val="24"/>
          <w:shd w:val="clear" w:color="auto" w:fill="FFFFFF"/>
          <w:lang w:val="de-DE"/>
        </w:rPr>
        <w:t>Folgefonna</w:t>
      </w:r>
      <w:proofErr w:type="spellEnd"/>
      <w:r w:rsidRPr="00A66EA4">
        <w:rPr>
          <w:rFonts w:ascii="KIBFGC+Futura" w:hAnsi="KIBFGC+Futura" w:cstheme="minorHAnsi"/>
          <w:spacing w:val="4"/>
          <w:sz w:val="24"/>
          <w:szCs w:val="24"/>
          <w:shd w:val="clear" w:color="auto" w:fill="FFFFFF"/>
          <w:lang w:val="de-DE"/>
        </w:rPr>
        <w:t xml:space="preserve"> Gletschers, drittgrößter Gletscher Norwegens. Die Region ist als das größte Obstanbaugebiet Norwegens bekannt, und im kleinen Ort </w:t>
      </w:r>
      <w:proofErr w:type="spellStart"/>
      <w:r w:rsidRPr="00A66EA4">
        <w:rPr>
          <w:rFonts w:ascii="KIBFGC+Futura" w:hAnsi="KIBFGC+Futura" w:cstheme="minorHAnsi"/>
          <w:spacing w:val="4"/>
          <w:sz w:val="24"/>
          <w:szCs w:val="24"/>
          <w:shd w:val="clear" w:color="auto" w:fill="FFFFFF"/>
          <w:lang w:val="de-DE"/>
        </w:rPr>
        <w:t>Øystese</w:t>
      </w:r>
      <w:proofErr w:type="spellEnd"/>
      <w:r w:rsidRPr="00A66EA4">
        <w:rPr>
          <w:rFonts w:ascii="KIBFGC+Futura" w:hAnsi="KIBFGC+Futura" w:cstheme="minorHAnsi"/>
          <w:spacing w:val="4"/>
          <w:sz w:val="24"/>
          <w:szCs w:val="24"/>
          <w:shd w:val="clear" w:color="auto" w:fill="FFFFFF"/>
          <w:lang w:val="de-DE"/>
        </w:rPr>
        <w:t xml:space="preserve"> besuchen Sie einen traditionsreichen Obsthof, der bereits in der vierten Generation betrieben wird. Sie haben die Möglichkeit die Produktion von </w:t>
      </w:r>
      <w:proofErr w:type="spellStart"/>
      <w:r w:rsidRPr="00A66EA4">
        <w:rPr>
          <w:rFonts w:ascii="KIBFGC+Futura" w:hAnsi="KIBFGC+Futura" w:cstheme="minorHAnsi"/>
          <w:spacing w:val="4"/>
          <w:sz w:val="24"/>
          <w:szCs w:val="24"/>
          <w:shd w:val="clear" w:color="auto" w:fill="FFFFFF"/>
          <w:lang w:val="de-DE"/>
        </w:rPr>
        <w:t>Apfelcider</w:t>
      </w:r>
      <w:proofErr w:type="spellEnd"/>
      <w:r w:rsidRPr="00A66EA4">
        <w:rPr>
          <w:rFonts w:ascii="KIBFGC+Futura" w:hAnsi="KIBFGC+Futura" w:cstheme="minorHAnsi"/>
          <w:spacing w:val="4"/>
          <w:sz w:val="24"/>
          <w:szCs w:val="24"/>
          <w:shd w:val="clear" w:color="auto" w:fill="FFFFFF"/>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51C0646A" w14:textId="31D54605" w:rsid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Begrenzte Teilnehmerzahl.</w:t>
      </w:r>
    </w:p>
    <w:p w14:paraId="5CD920FB" w14:textId="2835905A" w:rsidR="00A66EA4" w:rsidRPr="00BF10F5" w:rsidRDefault="00A66EA4" w:rsidP="00A66EA4">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8A3E5B">
        <w:rPr>
          <w:rFonts w:eastAsia="Times New Roman" w:cstheme="minorHAnsi"/>
          <w:color w:val="4472C4" w:themeColor="accent1"/>
          <w:lang w:val="de-DE" w:eastAsia="en-GB"/>
        </w:rPr>
        <w:t xml:space="preserve"> nach Plan. </w:t>
      </w:r>
    </w:p>
    <w:p w14:paraId="6C479927" w14:textId="5F0C122B" w:rsidR="00A66EA4" w:rsidRDefault="00A66EA4" w:rsidP="00CA3123">
      <w:pPr>
        <w:pStyle w:val="Default"/>
        <w:rPr>
          <w:rFonts w:eastAsia="Times New Roman" w:cstheme="minorHAnsi"/>
          <w:color w:val="FF0000"/>
          <w:lang w:val="de-DE" w:eastAsia="en-GB"/>
        </w:rPr>
      </w:pPr>
    </w:p>
    <w:p w14:paraId="6D21DA54" w14:textId="26C2153D" w:rsidR="00A66EA4" w:rsidRDefault="00A66EA4" w:rsidP="00CA3123">
      <w:pPr>
        <w:pStyle w:val="Default"/>
        <w:rPr>
          <w:rFonts w:eastAsia="Times New Roman" w:cstheme="minorHAnsi"/>
          <w:color w:val="FF0000"/>
          <w:lang w:val="de-DE" w:eastAsia="en-GB"/>
        </w:rPr>
      </w:pPr>
    </w:p>
    <w:p w14:paraId="69BDA879" w14:textId="77777777" w:rsidR="008A3E5B" w:rsidRDefault="008A3E5B" w:rsidP="00A66EA4">
      <w:pPr>
        <w:jc w:val="both"/>
        <w:rPr>
          <w:rFonts w:ascii="KIBFGC+Futura" w:eastAsia="Times New Roman" w:hAnsi="KIBFGC+Futura" w:cstheme="minorHAnsi"/>
          <w:color w:val="FF0000"/>
          <w:sz w:val="24"/>
          <w:szCs w:val="24"/>
          <w:lang w:val="de-DE" w:eastAsia="en-GB"/>
        </w:rPr>
      </w:pPr>
    </w:p>
    <w:p w14:paraId="353FD3F5" w14:textId="29EFA5F0" w:rsidR="00A66EA4" w:rsidRPr="005106B6" w:rsidRDefault="00A66EA4" w:rsidP="00A66EA4">
      <w:pPr>
        <w:jc w:val="both"/>
        <w:rPr>
          <w:rFonts w:ascii="KIBFGC+Futura" w:hAnsi="KIBFGC+Futura" w:cstheme="minorHAnsi"/>
          <w:strike/>
          <w:spacing w:val="4"/>
          <w:sz w:val="24"/>
          <w:szCs w:val="24"/>
          <w:lang w:val="de-DE"/>
        </w:rPr>
      </w:pPr>
      <w:r w:rsidRPr="005106B6">
        <w:rPr>
          <w:rFonts w:ascii="KIBFGC+Futura" w:hAnsi="KIBFGC+Futura" w:cstheme="minorHAnsi"/>
          <w:b/>
          <w:strike/>
          <w:spacing w:val="4"/>
          <w:sz w:val="24"/>
          <w:szCs w:val="24"/>
          <w:lang w:val="de-DE"/>
        </w:rPr>
        <w:lastRenderedPageBreak/>
        <w:t xml:space="preserve">Wanderung über den Berg zum Bauernhof I ca. 6 Std. mit </w:t>
      </w:r>
      <w:proofErr w:type="spellStart"/>
      <w:r w:rsidRPr="005106B6">
        <w:rPr>
          <w:rFonts w:ascii="KIBFGC+Futura" w:hAnsi="KIBFGC+Futura" w:cstheme="minorHAnsi"/>
          <w:b/>
          <w:strike/>
          <w:spacing w:val="4"/>
          <w:sz w:val="24"/>
          <w:szCs w:val="24"/>
          <w:lang w:val="de-DE"/>
        </w:rPr>
        <w:t>Lunchbox</w:t>
      </w:r>
      <w:proofErr w:type="spellEnd"/>
      <w:r w:rsidRPr="005106B6">
        <w:rPr>
          <w:rFonts w:ascii="KIBFGC+Futura" w:hAnsi="KIBFGC+Futura" w:cstheme="minorHAnsi"/>
          <w:b/>
          <w:strike/>
          <w:spacing w:val="4"/>
          <w:sz w:val="24"/>
          <w:szCs w:val="24"/>
          <w:lang w:val="de-DE"/>
        </w:rPr>
        <w:t>| 149,00 €</w:t>
      </w:r>
    </w:p>
    <w:p w14:paraId="6A14D258" w14:textId="77777777" w:rsidR="00A66EA4" w:rsidRPr="005106B6" w:rsidRDefault="00A66EA4" w:rsidP="00A66EA4">
      <w:pPr>
        <w:jc w:val="both"/>
        <w:rPr>
          <w:rFonts w:ascii="KIBFGC+Futura" w:hAnsi="KIBFGC+Futura" w:cstheme="minorHAnsi"/>
          <w:strike/>
          <w:spacing w:val="4"/>
          <w:sz w:val="24"/>
          <w:szCs w:val="24"/>
          <w:shd w:val="clear" w:color="auto" w:fill="FFFFFF"/>
          <w:lang w:val="de-DE"/>
        </w:rPr>
      </w:pPr>
      <w:r w:rsidRPr="005106B6">
        <w:rPr>
          <w:rFonts w:ascii="KIBFGC+Futura" w:hAnsi="KIBFGC+Futura" w:cstheme="minorHAnsi"/>
          <w:strike/>
          <w:spacing w:val="4"/>
          <w:sz w:val="24"/>
          <w:szCs w:val="24"/>
          <w:shd w:val="clear" w:color="auto" w:fill="FFFFFF"/>
          <w:lang w:val="de-DE"/>
        </w:rPr>
        <w:t xml:space="preserve">Ab Schiff spazieren Sie an der </w:t>
      </w:r>
      <w:proofErr w:type="spellStart"/>
      <w:r w:rsidRPr="005106B6">
        <w:rPr>
          <w:rFonts w:ascii="KIBFGC+Futura" w:hAnsi="KIBFGC+Futura" w:cstheme="minorHAnsi"/>
          <w:strike/>
          <w:spacing w:val="4"/>
          <w:sz w:val="24"/>
          <w:szCs w:val="24"/>
          <w:shd w:val="clear" w:color="auto" w:fill="FFFFFF"/>
          <w:lang w:val="de-DE"/>
        </w:rPr>
        <w:t>Mariakirche</w:t>
      </w:r>
      <w:proofErr w:type="spellEnd"/>
      <w:r w:rsidRPr="005106B6">
        <w:rPr>
          <w:rFonts w:ascii="KIBFGC+Futura" w:hAnsi="KIBFGC+Futura" w:cstheme="minorHAnsi"/>
          <w:strike/>
          <w:spacing w:val="4"/>
          <w:sz w:val="24"/>
          <w:szCs w:val="24"/>
          <w:shd w:val="clear" w:color="auto" w:fill="FFFFFF"/>
          <w:lang w:val="de-DE"/>
        </w:rPr>
        <w:t xml:space="preserve"> vorbei sowie durch </w:t>
      </w:r>
      <w:proofErr w:type="spellStart"/>
      <w:r w:rsidRPr="005106B6">
        <w:rPr>
          <w:rFonts w:ascii="KIBFGC+Futura" w:hAnsi="KIBFGC+Futura" w:cstheme="minorHAnsi"/>
          <w:strike/>
          <w:spacing w:val="4"/>
          <w:sz w:val="24"/>
          <w:szCs w:val="24"/>
          <w:shd w:val="clear" w:color="auto" w:fill="FFFFFF"/>
          <w:lang w:val="de-DE"/>
        </w:rPr>
        <w:t>Bryggen</w:t>
      </w:r>
      <w:proofErr w:type="spellEnd"/>
      <w:r w:rsidRPr="005106B6">
        <w:rPr>
          <w:rFonts w:ascii="KIBFGC+Futura" w:hAnsi="KIBFGC+Futura" w:cstheme="minorHAnsi"/>
          <w:strike/>
          <w:spacing w:val="4"/>
          <w:sz w:val="24"/>
          <w:szCs w:val="24"/>
          <w:shd w:val="clear" w:color="auto" w:fill="FFFFFF"/>
          <w:lang w:val="de-DE"/>
        </w:rPr>
        <w:t xml:space="preserve">, wo Sie mehr über die Hansezeit erfahren, und legen einen kurzen Stopp am berühmten Fischmarkt ein. Danach fahren Sie mit der Standseilbahn auf den Berg </w:t>
      </w:r>
      <w:proofErr w:type="spellStart"/>
      <w:r w:rsidRPr="005106B6">
        <w:rPr>
          <w:rFonts w:ascii="KIBFGC+Futura" w:hAnsi="KIBFGC+Futura" w:cstheme="minorHAnsi"/>
          <w:strike/>
          <w:spacing w:val="4"/>
          <w:sz w:val="24"/>
          <w:szCs w:val="24"/>
          <w:shd w:val="clear" w:color="auto" w:fill="FFFFFF"/>
          <w:lang w:val="de-DE"/>
        </w:rPr>
        <w:t>Fløyen</w:t>
      </w:r>
      <w:proofErr w:type="spellEnd"/>
      <w:r w:rsidRPr="005106B6">
        <w:rPr>
          <w:rFonts w:ascii="KIBFGC+Futura" w:hAnsi="KIBFGC+Futura" w:cstheme="minorHAnsi"/>
          <w:strike/>
          <w:spacing w:val="4"/>
          <w:sz w:val="24"/>
          <w:szCs w:val="24"/>
          <w:shd w:val="clear" w:color="auto" w:fill="FFFFFF"/>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5106B6">
        <w:rPr>
          <w:rFonts w:ascii="KIBFGC+Futura" w:hAnsi="KIBFGC+Futura" w:cstheme="minorHAnsi"/>
          <w:strike/>
          <w:spacing w:val="4"/>
          <w:sz w:val="24"/>
          <w:szCs w:val="24"/>
          <w:shd w:val="clear" w:color="auto" w:fill="FFFFFF"/>
          <w:lang w:val="de-DE"/>
        </w:rPr>
        <w:t>Sandviken</w:t>
      </w:r>
      <w:proofErr w:type="spellEnd"/>
      <w:r w:rsidRPr="005106B6">
        <w:rPr>
          <w:rFonts w:ascii="KIBFGC+Futura" w:hAnsi="KIBFGC+Futura" w:cstheme="minorHAnsi"/>
          <w:strike/>
          <w:spacing w:val="4"/>
          <w:sz w:val="24"/>
          <w:szCs w:val="24"/>
          <w:shd w:val="clear" w:color="auto" w:fill="FFFFFF"/>
          <w:lang w:val="de-DE"/>
        </w:rPr>
        <w:t xml:space="preserve"> ein, um traditionelle norwegische Schokolade zu probieren, bevor Sie dann auf der alten Postroute talabwärts wandern. Ziel der ca. 6 km langen Wanderung ist der Bauernhof </w:t>
      </w:r>
      <w:proofErr w:type="spellStart"/>
      <w:r w:rsidRPr="005106B6">
        <w:rPr>
          <w:rFonts w:ascii="KIBFGC+Futura" w:hAnsi="KIBFGC+Futura" w:cstheme="minorHAnsi"/>
          <w:strike/>
          <w:spacing w:val="4"/>
          <w:sz w:val="24"/>
          <w:szCs w:val="24"/>
          <w:shd w:val="clear" w:color="auto" w:fill="FFFFFF"/>
          <w:lang w:val="de-DE"/>
        </w:rPr>
        <w:t>Øvre</w:t>
      </w:r>
      <w:proofErr w:type="spellEnd"/>
      <w:r w:rsidRPr="005106B6">
        <w:rPr>
          <w:rFonts w:ascii="KIBFGC+Futura" w:hAnsi="KIBFGC+Futura" w:cstheme="minorHAnsi"/>
          <w:strike/>
          <w:spacing w:val="4"/>
          <w:sz w:val="24"/>
          <w:szCs w:val="24"/>
          <w:shd w:val="clear" w:color="auto" w:fill="FFFFFF"/>
          <w:lang w:val="de-DE"/>
        </w:rPr>
        <w:t>-Eide, der in wunderschöner Umgebung gelegen ist. Hier stärken Sie sich bei typisch norwegischen (hausgemachten) Spezialitäten und erfahren mehr über das ländliche Leben auf dem Hof. Danach fahren Sie wieder zurück zum Schiff.</w:t>
      </w:r>
    </w:p>
    <w:p w14:paraId="2FE8885F" w14:textId="65AF8A78" w:rsidR="00A66EA4" w:rsidRDefault="008A3E5B" w:rsidP="00A66EA4">
      <w:pPr>
        <w:jc w:val="both"/>
        <w:rPr>
          <w:rFonts w:ascii="KIBFGC+Futura" w:hAnsi="KIBFGC+Futura" w:cstheme="minorHAnsi"/>
          <w:strike/>
          <w:spacing w:val="4"/>
          <w:sz w:val="24"/>
          <w:szCs w:val="24"/>
          <w:shd w:val="clear" w:color="auto" w:fill="FFFFFF"/>
          <w:lang w:val="de-DE"/>
        </w:rPr>
      </w:pPr>
      <w:r>
        <w:rPr>
          <w:noProof/>
        </w:rPr>
        <w:drawing>
          <wp:anchor distT="0" distB="0" distL="114300" distR="114300" simplePos="0" relativeHeight="251658240" behindDoc="0" locked="0" layoutInCell="1" allowOverlap="1" wp14:anchorId="230D2F01" wp14:editId="0D0EAC9F">
            <wp:simplePos x="0" y="0"/>
            <wp:positionH relativeFrom="column">
              <wp:posOffset>229235</wp:posOffset>
            </wp:positionH>
            <wp:positionV relativeFrom="paragraph">
              <wp:posOffset>725170</wp:posOffset>
            </wp:positionV>
            <wp:extent cx="5080042" cy="599122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0042" cy="5991225"/>
                    </a:xfrm>
                    <a:prstGeom prst="rect">
                      <a:avLst/>
                    </a:prstGeom>
                  </pic:spPr>
                </pic:pic>
              </a:graphicData>
            </a:graphic>
            <wp14:sizeRelH relativeFrom="margin">
              <wp14:pctWidth>0</wp14:pctWidth>
            </wp14:sizeRelH>
            <wp14:sizeRelV relativeFrom="margin">
              <wp14:pctHeight>0</wp14:pctHeight>
            </wp14:sizeRelV>
          </wp:anchor>
        </w:drawing>
      </w:r>
      <w:r w:rsidR="00A66EA4" w:rsidRPr="005106B6">
        <w:rPr>
          <w:rFonts w:ascii="KIBFGC+Futura" w:hAnsi="KIBFGC+Futura" w:cstheme="minorHAnsi"/>
          <w:b/>
          <w:strike/>
          <w:spacing w:val="4"/>
          <w:sz w:val="24"/>
          <w:szCs w:val="24"/>
          <w:shd w:val="clear" w:color="auto" w:fill="FFFFFF"/>
          <w:lang w:val="de-DE"/>
        </w:rPr>
        <w:t>Bitte beachten:</w:t>
      </w:r>
      <w:r w:rsidR="00A66EA4" w:rsidRPr="005106B6">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 Mehrstündige Wanderung, daher nur für sportliche Gäste geeignet. Wetterfeste Kleidung und festes Schuhwerk sind erforderlich.</w:t>
      </w:r>
    </w:p>
    <w:p w14:paraId="4F6EA8D1" w14:textId="46AF42B5" w:rsidR="005106B6" w:rsidRDefault="005106B6" w:rsidP="00A66EA4">
      <w:pPr>
        <w:jc w:val="both"/>
        <w:rPr>
          <w:rFonts w:ascii="KIBFGC+Futura" w:hAnsi="KIBFGC+Futura" w:cstheme="minorHAnsi"/>
          <w:strike/>
          <w:spacing w:val="4"/>
          <w:sz w:val="24"/>
          <w:szCs w:val="24"/>
          <w:shd w:val="clear" w:color="auto" w:fill="FFFFFF"/>
          <w:lang w:val="de-DE"/>
        </w:rPr>
      </w:pPr>
    </w:p>
    <w:p w14:paraId="6FC1208A" w14:textId="6DE0D746" w:rsidR="005106B6" w:rsidRDefault="005106B6" w:rsidP="00A66EA4">
      <w:pPr>
        <w:jc w:val="both"/>
        <w:rPr>
          <w:rFonts w:ascii="KIBFGC+Futura" w:hAnsi="KIBFGC+Futura" w:cstheme="minorHAnsi"/>
          <w:strike/>
          <w:spacing w:val="4"/>
          <w:sz w:val="24"/>
          <w:szCs w:val="24"/>
          <w:shd w:val="clear" w:color="auto" w:fill="FFFFFF"/>
          <w:lang w:val="de-DE"/>
        </w:rPr>
      </w:pPr>
    </w:p>
    <w:p w14:paraId="24BD60FF" w14:textId="596EF6E5" w:rsidR="005106B6" w:rsidRDefault="005106B6" w:rsidP="00A66EA4">
      <w:pPr>
        <w:jc w:val="both"/>
        <w:rPr>
          <w:rFonts w:ascii="KIBFGC+Futura" w:hAnsi="KIBFGC+Futura" w:cstheme="minorHAnsi"/>
          <w:strike/>
          <w:spacing w:val="4"/>
          <w:sz w:val="24"/>
          <w:szCs w:val="24"/>
          <w:shd w:val="clear" w:color="auto" w:fill="FFFFFF"/>
          <w:lang w:val="de-DE"/>
        </w:rPr>
      </w:pPr>
    </w:p>
    <w:p w14:paraId="54B42282" w14:textId="658F658F" w:rsidR="005106B6" w:rsidRDefault="005106B6" w:rsidP="00A66EA4">
      <w:pPr>
        <w:jc w:val="both"/>
        <w:rPr>
          <w:rFonts w:ascii="KIBFGC+Futura" w:hAnsi="KIBFGC+Futura" w:cstheme="minorHAnsi"/>
          <w:strike/>
          <w:spacing w:val="4"/>
          <w:sz w:val="24"/>
          <w:szCs w:val="24"/>
          <w:shd w:val="clear" w:color="auto" w:fill="FFFFFF"/>
          <w:lang w:val="de-DE"/>
        </w:rPr>
      </w:pPr>
    </w:p>
    <w:p w14:paraId="1E905560" w14:textId="3D336FC6" w:rsidR="005106B6" w:rsidRDefault="005106B6" w:rsidP="00A66EA4">
      <w:pPr>
        <w:jc w:val="both"/>
        <w:rPr>
          <w:rFonts w:ascii="KIBFGC+Futura" w:hAnsi="KIBFGC+Futura" w:cstheme="minorHAnsi"/>
          <w:strike/>
          <w:spacing w:val="4"/>
          <w:sz w:val="24"/>
          <w:szCs w:val="24"/>
          <w:shd w:val="clear" w:color="auto" w:fill="FFFFFF"/>
          <w:lang w:val="de-DE"/>
        </w:rPr>
      </w:pPr>
    </w:p>
    <w:p w14:paraId="7695F7D5" w14:textId="624683E8" w:rsidR="005106B6" w:rsidRDefault="005106B6" w:rsidP="00A66EA4">
      <w:pPr>
        <w:jc w:val="both"/>
        <w:rPr>
          <w:rFonts w:ascii="KIBFGC+Futura" w:hAnsi="KIBFGC+Futura" w:cstheme="minorHAnsi"/>
          <w:strike/>
          <w:spacing w:val="4"/>
          <w:sz w:val="24"/>
          <w:szCs w:val="24"/>
          <w:shd w:val="clear" w:color="auto" w:fill="FFFFFF"/>
          <w:lang w:val="de-DE"/>
        </w:rPr>
      </w:pPr>
    </w:p>
    <w:p w14:paraId="408D5E05" w14:textId="4FD68423" w:rsidR="005106B6" w:rsidRDefault="005106B6" w:rsidP="00A66EA4">
      <w:pPr>
        <w:jc w:val="both"/>
        <w:rPr>
          <w:rFonts w:ascii="KIBFGC+Futura" w:hAnsi="KIBFGC+Futura" w:cstheme="minorHAnsi"/>
          <w:strike/>
          <w:spacing w:val="4"/>
          <w:sz w:val="24"/>
          <w:szCs w:val="24"/>
          <w:shd w:val="clear" w:color="auto" w:fill="FFFFFF"/>
          <w:lang w:val="de-DE"/>
        </w:rPr>
      </w:pPr>
    </w:p>
    <w:p w14:paraId="202F045D" w14:textId="5EAB64EF" w:rsidR="005106B6" w:rsidRDefault="005106B6" w:rsidP="00A66EA4">
      <w:pPr>
        <w:jc w:val="both"/>
        <w:rPr>
          <w:rFonts w:ascii="KIBFGC+Futura" w:hAnsi="KIBFGC+Futura" w:cstheme="minorHAnsi"/>
          <w:strike/>
          <w:spacing w:val="4"/>
          <w:sz w:val="24"/>
          <w:szCs w:val="24"/>
          <w:shd w:val="clear" w:color="auto" w:fill="FFFFFF"/>
          <w:lang w:val="de-DE"/>
        </w:rPr>
      </w:pPr>
    </w:p>
    <w:p w14:paraId="634C438A" w14:textId="71C82A84" w:rsidR="005106B6" w:rsidRDefault="005106B6" w:rsidP="00A66EA4">
      <w:pPr>
        <w:jc w:val="both"/>
        <w:rPr>
          <w:rFonts w:ascii="KIBFGC+Futura" w:hAnsi="KIBFGC+Futura" w:cstheme="minorHAnsi"/>
          <w:strike/>
          <w:spacing w:val="4"/>
          <w:sz w:val="24"/>
          <w:szCs w:val="24"/>
          <w:shd w:val="clear" w:color="auto" w:fill="FFFFFF"/>
          <w:lang w:val="de-DE"/>
        </w:rPr>
      </w:pPr>
    </w:p>
    <w:p w14:paraId="331AB89C" w14:textId="52DA7BAC" w:rsidR="005106B6" w:rsidRDefault="005106B6" w:rsidP="00A66EA4">
      <w:pPr>
        <w:jc w:val="both"/>
        <w:rPr>
          <w:rFonts w:ascii="KIBFGC+Futura" w:hAnsi="KIBFGC+Futura" w:cstheme="minorHAnsi"/>
          <w:strike/>
          <w:spacing w:val="4"/>
          <w:sz w:val="24"/>
          <w:szCs w:val="24"/>
          <w:shd w:val="clear" w:color="auto" w:fill="FFFFFF"/>
          <w:lang w:val="de-DE"/>
        </w:rPr>
      </w:pPr>
    </w:p>
    <w:p w14:paraId="7A4D7689" w14:textId="1F519340" w:rsidR="005106B6" w:rsidRDefault="005106B6" w:rsidP="00A66EA4">
      <w:pPr>
        <w:jc w:val="both"/>
        <w:rPr>
          <w:rFonts w:ascii="KIBFGC+Futura" w:hAnsi="KIBFGC+Futura" w:cstheme="minorHAnsi"/>
          <w:strike/>
          <w:spacing w:val="4"/>
          <w:sz w:val="24"/>
          <w:szCs w:val="24"/>
          <w:shd w:val="clear" w:color="auto" w:fill="FFFFFF"/>
          <w:lang w:val="de-DE"/>
        </w:rPr>
      </w:pPr>
    </w:p>
    <w:p w14:paraId="2DEA3AC7" w14:textId="3B180BEE" w:rsidR="005106B6" w:rsidRDefault="005106B6" w:rsidP="00A66EA4">
      <w:pPr>
        <w:jc w:val="both"/>
        <w:rPr>
          <w:rFonts w:ascii="KIBFGC+Futura" w:hAnsi="KIBFGC+Futura" w:cstheme="minorHAnsi"/>
          <w:strike/>
          <w:spacing w:val="4"/>
          <w:sz w:val="24"/>
          <w:szCs w:val="24"/>
          <w:shd w:val="clear" w:color="auto" w:fill="FFFFFF"/>
          <w:lang w:val="de-DE"/>
        </w:rPr>
      </w:pPr>
    </w:p>
    <w:p w14:paraId="0F104D50" w14:textId="2CCA4762" w:rsidR="005106B6" w:rsidRDefault="005106B6" w:rsidP="00A66EA4">
      <w:pPr>
        <w:jc w:val="both"/>
        <w:rPr>
          <w:rFonts w:ascii="KIBFGC+Futura" w:hAnsi="KIBFGC+Futura" w:cstheme="minorHAnsi"/>
          <w:strike/>
          <w:spacing w:val="4"/>
          <w:sz w:val="24"/>
          <w:szCs w:val="24"/>
          <w:shd w:val="clear" w:color="auto" w:fill="FFFFFF"/>
          <w:lang w:val="de-DE"/>
        </w:rPr>
      </w:pPr>
    </w:p>
    <w:p w14:paraId="6B551685" w14:textId="14D58A2E" w:rsidR="005106B6" w:rsidRDefault="005106B6" w:rsidP="00A66EA4">
      <w:pPr>
        <w:jc w:val="both"/>
        <w:rPr>
          <w:rFonts w:ascii="KIBFGC+Futura" w:hAnsi="KIBFGC+Futura" w:cstheme="minorHAnsi"/>
          <w:strike/>
          <w:spacing w:val="4"/>
          <w:sz w:val="24"/>
          <w:szCs w:val="24"/>
          <w:shd w:val="clear" w:color="auto" w:fill="FFFFFF"/>
          <w:lang w:val="de-DE"/>
        </w:rPr>
      </w:pPr>
    </w:p>
    <w:p w14:paraId="1423CDAF" w14:textId="1A60091E" w:rsidR="00056DEC" w:rsidRDefault="00056DEC" w:rsidP="008D2AB3">
      <w:pPr>
        <w:pStyle w:val="Default"/>
        <w:rPr>
          <w:rFonts w:cstheme="minorHAnsi"/>
          <w:strike/>
          <w:color w:val="auto"/>
          <w:spacing w:val="4"/>
          <w:shd w:val="clear" w:color="auto" w:fill="FFFFFF"/>
          <w:lang w:val="de-DE"/>
        </w:rPr>
      </w:pPr>
    </w:p>
    <w:p w14:paraId="714A9079" w14:textId="77777777" w:rsidR="008A3E5B" w:rsidRDefault="008A3E5B" w:rsidP="008D2AB3">
      <w:pPr>
        <w:pStyle w:val="Default"/>
        <w:rPr>
          <w:rFonts w:eastAsia="Times New Roman" w:cstheme="minorHAnsi"/>
          <w:color w:val="FF0000"/>
          <w:lang w:val="de-DE" w:eastAsia="en-GB"/>
        </w:rPr>
      </w:pPr>
      <w:bookmarkStart w:id="1" w:name="_GoBack"/>
      <w:bookmarkEnd w:id="1"/>
    </w:p>
    <w:p w14:paraId="7217C3E8" w14:textId="14C399D7" w:rsidR="00056DEC" w:rsidRDefault="00056DEC" w:rsidP="008D2AB3">
      <w:pPr>
        <w:pStyle w:val="Default"/>
        <w:rPr>
          <w:rFonts w:eastAsia="Times New Roman" w:cstheme="minorHAnsi"/>
          <w:color w:val="FF0000"/>
          <w:lang w:val="de-DE" w:eastAsia="en-GB"/>
        </w:rPr>
      </w:pPr>
    </w:p>
    <w:p w14:paraId="2EF178A4" w14:textId="77777777" w:rsidR="00056DEC" w:rsidRDefault="00056DEC" w:rsidP="008D2AB3">
      <w:pPr>
        <w:pStyle w:val="Default"/>
        <w:rPr>
          <w:rFonts w:eastAsia="Times New Roman" w:cstheme="minorHAnsi"/>
          <w:color w:val="FF0000"/>
          <w:lang w:val="de-DE" w:eastAsia="en-GB"/>
        </w:rPr>
      </w:pPr>
    </w:p>
    <w:p w14:paraId="1EEB48DA" w14:textId="776DFEB0" w:rsidR="008D2AB3" w:rsidRPr="007A351F" w:rsidRDefault="008D2AB3" w:rsidP="008D2AB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w:t>
      </w:r>
      <w:r w:rsidR="00A66EA4">
        <w:rPr>
          <w:rFonts w:ascii="KIBFGC+Futura" w:hAnsi="KIBFGC+Futura" w:cstheme="minorHAnsi"/>
          <w:b/>
          <w:color w:val="auto"/>
          <w:spacing w:val="4"/>
          <w:sz w:val="28"/>
          <w:szCs w:val="24"/>
          <w:u w:val="single"/>
          <w:lang w:val="de-DE"/>
        </w:rPr>
        <w:t>i</w:t>
      </w:r>
      <w:r w:rsidRPr="00D50147">
        <w:rPr>
          <w:rFonts w:ascii="KIBFGC+Futura" w:hAnsi="KIBFGC+Futura" w:cstheme="minorHAnsi"/>
          <w:b/>
          <w:color w:val="auto"/>
          <w:spacing w:val="4"/>
          <w:sz w:val="28"/>
          <w:szCs w:val="24"/>
          <w:u w:val="single"/>
          <w:lang w:val="de-DE"/>
        </w:rPr>
        <w:t xml:space="preserve">    </w:t>
      </w:r>
      <w:r w:rsidR="00935BEF">
        <w:rPr>
          <w:rFonts w:ascii="KIBFGC+Futura" w:hAnsi="KIBFGC+Futura" w:cstheme="minorHAnsi"/>
          <w:b/>
          <w:color w:val="auto"/>
          <w:spacing w:val="4"/>
          <w:sz w:val="28"/>
          <w:szCs w:val="24"/>
          <w:u w:val="single"/>
          <w:lang w:val="de-DE"/>
        </w:rPr>
        <w:t>20</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sidRPr="008D2AB3">
        <w:rPr>
          <w:rFonts w:ascii="KIBFGC+Futura" w:hAnsi="KIBFGC+Futura" w:cstheme="minorHAnsi"/>
          <w:b/>
          <w:color w:val="auto"/>
          <w:spacing w:val="4"/>
          <w:sz w:val="28"/>
          <w:szCs w:val="24"/>
          <w:u w:val="single"/>
          <w:lang w:val="de-DE"/>
        </w:rPr>
        <w:tab/>
      </w:r>
      <w:r w:rsidR="00A66EA4">
        <w:rPr>
          <w:rFonts w:ascii="KIBFGC+Futura" w:hAnsi="KIBFGC+Futura" w:cstheme="minorHAnsi"/>
          <w:b/>
          <w:color w:val="auto"/>
          <w:spacing w:val="4"/>
          <w:sz w:val="28"/>
          <w:szCs w:val="24"/>
          <w:u w:val="single"/>
          <w:lang w:val="de-DE"/>
        </w:rPr>
        <w:t>Stavanger</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w:t>
      </w:r>
      <w:r w:rsidR="00A66EA4">
        <w:rPr>
          <w:rFonts w:ascii="KIBFGC+Futura" w:hAnsi="KIBFGC+Futura" w:cstheme="minorHAnsi"/>
          <w:b/>
          <w:color w:val="auto"/>
          <w:spacing w:val="4"/>
          <w:sz w:val="28"/>
          <w:szCs w:val="24"/>
          <w:u w:val="single"/>
          <w:lang w:val="de-DE"/>
        </w:rPr>
        <w:t>3</w:t>
      </w:r>
      <w:r>
        <w:rPr>
          <w:rFonts w:ascii="KIBFGC+Futura" w:hAnsi="KIBFGC+Futura" w:cstheme="minorHAnsi"/>
          <w:b/>
          <w:color w:val="auto"/>
          <w:spacing w:val="4"/>
          <w:sz w:val="28"/>
          <w:szCs w:val="24"/>
          <w:u w:val="single"/>
          <w:lang w:val="de-DE"/>
        </w:rPr>
        <w:t>.00 – 2</w:t>
      </w:r>
      <w:r w:rsidR="00A66EA4">
        <w:rPr>
          <w:rFonts w:ascii="KIBFGC+Futura" w:hAnsi="KIBFGC+Futura" w:cstheme="minorHAnsi"/>
          <w:b/>
          <w:color w:val="auto"/>
          <w:spacing w:val="4"/>
          <w:sz w:val="28"/>
          <w:szCs w:val="24"/>
          <w:u w:val="single"/>
          <w:lang w:val="de-DE"/>
        </w:rPr>
        <w:t>3</w:t>
      </w:r>
      <w:r>
        <w:rPr>
          <w:rFonts w:ascii="KIBFGC+Futura" w:hAnsi="KIBFGC+Futura" w:cstheme="minorHAnsi"/>
          <w:b/>
          <w:color w:val="auto"/>
          <w:spacing w:val="4"/>
          <w:sz w:val="28"/>
          <w:szCs w:val="24"/>
          <w:u w:val="single"/>
          <w:lang w:val="de-DE"/>
        </w:rPr>
        <w:t>.00</w:t>
      </w:r>
    </w:p>
    <w:p w14:paraId="4356A41E" w14:textId="77777777" w:rsidR="008D2AB3" w:rsidRPr="007A351F" w:rsidRDefault="008D2AB3" w:rsidP="008D2AB3">
      <w:pPr>
        <w:pStyle w:val="Default"/>
        <w:rPr>
          <w:rFonts w:eastAsia="Times New Roman" w:cstheme="minorHAnsi"/>
          <w:color w:val="FF0000"/>
          <w:lang w:val="de-DE" w:eastAsia="en-GB"/>
        </w:rPr>
      </w:pPr>
    </w:p>
    <w:p w14:paraId="6DE2F354" w14:textId="77777777" w:rsidR="008D2AB3" w:rsidRDefault="008D2AB3" w:rsidP="008D2AB3">
      <w:pPr>
        <w:pStyle w:val="Default"/>
        <w:rPr>
          <w:rFonts w:eastAsia="Times New Roman" w:cstheme="minorHAnsi"/>
          <w:color w:val="FF0000"/>
          <w:lang w:val="de-DE" w:eastAsia="en-GB"/>
        </w:rPr>
      </w:pPr>
    </w:p>
    <w:p w14:paraId="369DD4F4" w14:textId="1F255287" w:rsidR="008D2AB3" w:rsidRDefault="00A66EA4" w:rsidP="008D2AB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Rundgang Stavanger</w:t>
      </w:r>
      <w:r w:rsidR="008D2AB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8D2AB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w:t>
      </w:r>
      <w:r w:rsidR="008D2AB3">
        <w:rPr>
          <w:rFonts w:ascii="KIBFGC+Futura" w:hAnsi="KIBFGC+Futura" w:cstheme="minorHAnsi"/>
          <w:b/>
          <w:spacing w:val="4"/>
          <w:sz w:val="24"/>
          <w:szCs w:val="24"/>
          <w:lang w:val="de-DE"/>
        </w:rPr>
        <w:t>9,00 €</w:t>
      </w:r>
    </w:p>
    <w:p w14:paraId="7E2DC5A7"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A66EA4">
        <w:rPr>
          <w:rFonts w:ascii="KIBFGC+Futura" w:hAnsi="KIBFGC+Futura" w:cstheme="minorHAnsi"/>
          <w:spacing w:val="4"/>
          <w:sz w:val="24"/>
          <w:szCs w:val="24"/>
          <w:shd w:val="clear" w:color="auto" w:fill="FFFFFF"/>
          <w:lang w:val="de-DE"/>
        </w:rPr>
        <w:t>Nidarosdom</w:t>
      </w:r>
      <w:proofErr w:type="spellEnd"/>
      <w:r w:rsidRPr="00A66EA4">
        <w:rPr>
          <w:rFonts w:ascii="KIBFGC+Futura" w:hAnsi="KIBFGC+Futura" w:cstheme="minorHAnsi"/>
          <w:spacing w:val="4"/>
          <w:sz w:val="24"/>
          <w:szCs w:val="24"/>
          <w:shd w:val="clear" w:color="auto" w:fill="FFFFFF"/>
          <w:lang w:val="de-DE"/>
        </w:rPr>
        <w:t xml:space="preserve"> in Trondheim das besterhaltene mittelalterliche Bauwerk in Norwegen. Nach einer Außenbesichtigung erreichen Sie den </w:t>
      </w:r>
      <w:proofErr w:type="spellStart"/>
      <w:r w:rsidRPr="00A66EA4">
        <w:rPr>
          <w:rFonts w:ascii="KIBFGC+Futura" w:hAnsi="KIBFGC+Futura" w:cstheme="minorHAnsi"/>
          <w:spacing w:val="4"/>
          <w:sz w:val="24"/>
          <w:szCs w:val="24"/>
          <w:shd w:val="clear" w:color="auto" w:fill="FFFFFF"/>
          <w:lang w:val="de-DE"/>
        </w:rPr>
        <w:t>Valbergturm</w:t>
      </w:r>
      <w:proofErr w:type="spellEnd"/>
      <w:r w:rsidRPr="00A66EA4">
        <w:rPr>
          <w:rFonts w:ascii="KIBFGC+Futura" w:hAnsi="KIBFGC+Futura" w:cstheme="minorHAnsi"/>
          <w:spacing w:val="4"/>
          <w:sz w:val="24"/>
          <w:szCs w:val="24"/>
          <w:shd w:val="clear" w:color="auto" w:fill="FFFFFF"/>
          <w:lang w:val="de-DE"/>
        </w:rPr>
        <w:t>, einen Wachturm, der Mitte des 19. Jahrhunderts errichtet wurde. Genießen Sie die Aussicht über Stadt und Hafen, bevor Sie zum Schiff zurückkehren.</w:t>
      </w:r>
    </w:p>
    <w:p w14:paraId="6297D4E0" w14:textId="3D04A4AF" w:rsidR="008D2AB3" w:rsidRPr="00BA11B2"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75CE7C40" w14:textId="2E84CB61" w:rsidR="008D2AB3" w:rsidRPr="001D4B1E" w:rsidRDefault="008D2AB3" w:rsidP="008D2AB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4C44E4">
        <w:rPr>
          <w:rFonts w:eastAsia="Times New Roman" w:cstheme="minorHAnsi"/>
          <w:color w:val="4472C4" w:themeColor="accent1"/>
          <w:lang w:val="de-DE" w:eastAsia="en-GB"/>
        </w:rPr>
        <w:t xml:space="preserve"> nach Plan. </w:t>
      </w:r>
    </w:p>
    <w:p w14:paraId="0D818C27" w14:textId="77777777" w:rsidR="008D2AB3" w:rsidRDefault="008D2AB3" w:rsidP="008D2AB3">
      <w:pPr>
        <w:pStyle w:val="Default"/>
        <w:rPr>
          <w:rFonts w:eastAsia="Times New Roman" w:cstheme="minorHAnsi"/>
          <w:color w:val="FF0000"/>
          <w:lang w:val="de-DE" w:eastAsia="en-GB"/>
        </w:rPr>
      </w:pPr>
    </w:p>
    <w:p w14:paraId="3DEA7309" w14:textId="77777777" w:rsidR="008D2AB3" w:rsidRDefault="008D2AB3" w:rsidP="008D2AB3">
      <w:pPr>
        <w:pStyle w:val="Default"/>
        <w:rPr>
          <w:rFonts w:eastAsia="Times New Roman" w:cstheme="minorHAnsi"/>
          <w:color w:val="FF0000"/>
          <w:lang w:val="de-DE" w:eastAsia="en-GB"/>
        </w:rPr>
      </w:pPr>
    </w:p>
    <w:p w14:paraId="664BE2F4" w14:textId="77777777" w:rsidR="008D2AB3" w:rsidRDefault="008D2AB3" w:rsidP="008D2AB3">
      <w:pPr>
        <w:pStyle w:val="Default"/>
        <w:rPr>
          <w:rFonts w:eastAsia="Times New Roman" w:cstheme="minorHAnsi"/>
          <w:color w:val="FF0000"/>
          <w:lang w:val="de-DE" w:eastAsia="en-GB"/>
        </w:rPr>
      </w:pPr>
    </w:p>
    <w:p w14:paraId="084E9DCF" w14:textId="31BFC01A" w:rsidR="008D2AB3" w:rsidRDefault="00A66EA4" w:rsidP="008D2AB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Stavanger und Umgebung</w:t>
      </w:r>
      <w:r w:rsidR="008D2AB3">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w:t>
      </w:r>
      <w:r w:rsidR="008D2AB3">
        <w:rPr>
          <w:rFonts w:ascii="KIBFGC+Futura" w:hAnsi="KIBFGC+Futura" w:cstheme="minorHAnsi"/>
          <w:b/>
          <w:spacing w:val="4"/>
          <w:sz w:val="24"/>
          <w:szCs w:val="24"/>
          <w:lang w:val="de-DE"/>
        </w:rPr>
        <w:t>9,00 €</w:t>
      </w:r>
    </w:p>
    <w:p w14:paraId="2B062F7E" w14:textId="7DCFEB63" w:rsidR="008D2AB3" w:rsidRDefault="00A66EA4" w:rsidP="008D2AB3">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A66EA4">
        <w:rPr>
          <w:rFonts w:ascii="KIBFGC+Futura" w:hAnsi="KIBFGC+Futura" w:cstheme="minorHAnsi"/>
          <w:spacing w:val="4"/>
          <w:sz w:val="24"/>
          <w:szCs w:val="24"/>
          <w:shd w:val="clear" w:color="auto" w:fill="FFFFFF"/>
          <w:lang w:val="de-DE"/>
        </w:rPr>
        <w:t>Sandnes</w:t>
      </w:r>
      <w:proofErr w:type="spellEnd"/>
      <w:r w:rsidRPr="00A66EA4">
        <w:rPr>
          <w:rFonts w:ascii="KIBFGC+Futura" w:hAnsi="KIBFGC+Futura" w:cstheme="minorHAnsi"/>
          <w:spacing w:val="4"/>
          <w:sz w:val="24"/>
          <w:szCs w:val="24"/>
          <w:shd w:val="clear" w:color="auto" w:fill="FFFFFF"/>
          <w:lang w:val="de-DE"/>
        </w:rPr>
        <w:t xml:space="preserve"> den Titel "Kulturhauptstadt Europas". Durch das Hafengebiet verlassen Sie das Stadtzentrum. Sie genießen herrliche Ausblicke auf den </w:t>
      </w:r>
      <w:proofErr w:type="spellStart"/>
      <w:r w:rsidRPr="00A66EA4">
        <w:rPr>
          <w:rFonts w:ascii="KIBFGC+Futura" w:hAnsi="KIBFGC+Futura" w:cstheme="minorHAnsi"/>
          <w:spacing w:val="4"/>
          <w:sz w:val="24"/>
          <w:szCs w:val="24"/>
          <w:shd w:val="clear" w:color="auto" w:fill="FFFFFF"/>
          <w:lang w:val="de-DE"/>
        </w:rPr>
        <w:t>Hafrsfjord</w:t>
      </w:r>
      <w:proofErr w:type="spellEnd"/>
      <w:r w:rsidRPr="00A66EA4">
        <w:rPr>
          <w:rFonts w:ascii="KIBFGC+Futura" w:hAnsi="KIBFGC+Futura" w:cstheme="minorHAnsi"/>
          <w:spacing w:val="4"/>
          <w:sz w:val="24"/>
          <w:szCs w:val="24"/>
          <w:shd w:val="clear" w:color="auto" w:fill="FFFFFF"/>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A66EA4">
        <w:rPr>
          <w:rFonts w:ascii="KIBFGC+Futura" w:hAnsi="KIBFGC+Futura" w:cstheme="minorHAnsi"/>
          <w:spacing w:val="4"/>
          <w:sz w:val="24"/>
          <w:szCs w:val="24"/>
          <w:shd w:val="clear" w:color="auto" w:fill="FFFFFF"/>
          <w:lang w:val="de-DE"/>
        </w:rPr>
        <w:t>Ölmuseum</w:t>
      </w:r>
      <w:proofErr w:type="spellEnd"/>
      <w:r w:rsidRPr="00A66EA4">
        <w:rPr>
          <w:rFonts w:ascii="KIBFGC+Futura" w:hAnsi="KIBFGC+Futura" w:cstheme="minorHAnsi"/>
          <w:spacing w:val="4"/>
          <w:sz w:val="24"/>
          <w:szCs w:val="24"/>
          <w:shd w:val="clear" w:color="auto" w:fill="FFFFFF"/>
          <w:lang w:val="de-DE"/>
        </w:rPr>
        <w:t xml:space="preserve">, bevor Sie über mehrere Brücken zu den kleinen Inseln Grasholmen, </w:t>
      </w:r>
      <w:proofErr w:type="spellStart"/>
      <w:r w:rsidRPr="00A66EA4">
        <w:rPr>
          <w:rFonts w:ascii="KIBFGC+Futura" w:hAnsi="KIBFGC+Futura" w:cstheme="minorHAnsi"/>
          <w:spacing w:val="4"/>
          <w:sz w:val="24"/>
          <w:szCs w:val="24"/>
          <w:shd w:val="clear" w:color="auto" w:fill="FFFFFF"/>
          <w:lang w:val="de-DE"/>
        </w:rPr>
        <w:t>Engøy</w:t>
      </w:r>
      <w:proofErr w:type="spellEnd"/>
      <w:r w:rsidRPr="00A66EA4">
        <w:rPr>
          <w:rFonts w:ascii="KIBFGC+Futura" w:hAnsi="KIBFGC+Futura" w:cstheme="minorHAnsi"/>
          <w:spacing w:val="4"/>
          <w:sz w:val="24"/>
          <w:szCs w:val="24"/>
          <w:shd w:val="clear" w:color="auto" w:fill="FFFFFF"/>
          <w:lang w:val="de-DE"/>
        </w:rPr>
        <w:t xml:space="preserve"> und </w:t>
      </w:r>
      <w:proofErr w:type="spellStart"/>
      <w:r w:rsidRPr="00A66EA4">
        <w:rPr>
          <w:rFonts w:ascii="KIBFGC+Futura" w:hAnsi="KIBFGC+Futura" w:cstheme="minorHAnsi"/>
          <w:spacing w:val="4"/>
          <w:sz w:val="24"/>
          <w:szCs w:val="24"/>
          <w:shd w:val="clear" w:color="auto" w:fill="FFFFFF"/>
          <w:lang w:val="de-DE"/>
        </w:rPr>
        <w:t>Buøy</w:t>
      </w:r>
      <w:proofErr w:type="spellEnd"/>
      <w:r w:rsidRPr="00A66EA4">
        <w:rPr>
          <w:rFonts w:ascii="KIBFGC+Futura" w:hAnsi="KIBFGC+Futura" w:cstheme="minorHAnsi"/>
          <w:spacing w:val="4"/>
          <w:sz w:val="24"/>
          <w:szCs w:val="24"/>
          <w:shd w:val="clear" w:color="auto" w:fill="FFFFFF"/>
          <w:lang w:val="de-DE"/>
        </w:rPr>
        <w:t xml:space="preserve"> fahren. Anschließend Rückfahrt zum Schiff.</w:t>
      </w:r>
      <w:r w:rsidR="008D2AB3" w:rsidRPr="00CA3123">
        <w:rPr>
          <w:rFonts w:ascii="KIBFGC+Futura" w:hAnsi="KIBFGC+Futura" w:cstheme="minorHAnsi"/>
          <w:spacing w:val="4"/>
          <w:sz w:val="24"/>
          <w:szCs w:val="24"/>
          <w:shd w:val="clear" w:color="auto" w:fill="FFFFFF"/>
          <w:lang w:val="de-DE"/>
        </w:rPr>
        <w:t xml:space="preserve"> </w:t>
      </w:r>
    </w:p>
    <w:p w14:paraId="2758CE8A" w14:textId="5BB11699" w:rsidR="008D2AB3" w:rsidRPr="001D4B1E" w:rsidRDefault="008D2AB3" w:rsidP="008D2AB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4C44E4">
        <w:rPr>
          <w:rFonts w:eastAsia="Times New Roman" w:cstheme="minorHAnsi"/>
          <w:color w:val="4472C4" w:themeColor="accent1"/>
          <w:lang w:val="de-DE" w:eastAsia="en-GB"/>
        </w:rPr>
        <w:t xml:space="preserve">usflug nach Plan. </w:t>
      </w:r>
    </w:p>
    <w:p w14:paraId="14F84ED7" w14:textId="77777777" w:rsidR="008D2AB3" w:rsidRDefault="008D2AB3" w:rsidP="008D2AB3">
      <w:pPr>
        <w:pStyle w:val="Default"/>
        <w:rPr>
          <w:rFonts w:eastAsia="Times New Roman" w:cstheme="minorHAnsi"/>
          <w:color w:val="FF0000"/>
          <w:lang w:val="de-DE" w:eastAsia="en-GB"/>
        </w:rPr>
      </w:pPr>
    </w:p>
    <w:p w14:paraId="14F54541" w14:textId="77777777" w:rsidR="008D2AB3" w:rsidRDefault="008D2AB3" w:rsidP="008D2AB3">
      <w:pPr>
        <w:pStyle w:val="Default"/>
        <w:rPr>
          <w:rFonts w:eastAsia="Times New Roman" w:cstheme="minorHAnsi"/>
          <w:color w:val="FF0000"/>
          <w:lang w:val="de-DE" w:eastAsia="en-GB"/>
        </w:rPr>
      </w:pPr>
    </w:p>
    <w:p w14:paraId="206E9C77" w14:textId="340F5241" w:rsidR="008D2AB3" w:rsidRPr="004C44E4" w:rsidRDefault="00A66EA4" w:rsidP="008D2AB3">
      <w:pPr>
        <w:jc w:val="both"/>
        <w:rPr>
          <w:rFonts w:ascii="KIBFGC+Futura" w:hAnsi="KIBFGC+Futura" w:cstheme="minorHAnsi"/>
          <w:strike/>
          <w:spacing w:val="4"/>
          <w:sz w:val="24"/>
          <w:szCs w:val="24"/>
          <w:lang w:val="de-DE"/>
        </w:rPr>
      </w:pPr>
      <w:r w:rsidRPr="004C44E4">
        <w:rPr>
          <w:rFonts w:ascii="KIBFGC+Futura" w:hAnsi="KIBFGC+Futura" w:cstheme="minorHAnsi"/>
          <w:b/>
          <w:strike/>
          <w:spacing w:val="4"/>
          <w:sz w:val="24"/>
          <w:szCs w:val="24"/>
          <w:lang w:val="de-DE"/>
        </w:rPr>
        <w:t>Helikopterflug über Stadt und Umgebung</w:t>
      </w:r>
      <w:r w:rsidR="008D2AB3" w:rsidRPr="004C44E4">
        <w:rPr>
          <w:rFonts w:ascii="KIBFGC+Futura" w:hAnsi="KIBFGC+Futura" w:cstheme="minorHAnsi"/>
          <w:b/>
          <w:strike/>
          <w:spacing w:val="4"/>
          <w:sz w:val="24"/>
          <w:szCs w:val="24"/>
          <w:lang w:val="de-DE"/>
        </w:rPr>
        <w:t xml:space="preserve"> I ca. </w:t>
      </w:r>
      <w:r w:rsidRPr="004C44E4">
        <w:rPr>
          <w:rFonts w:ascii="KIBFGC+Futura" w:hAnsi="KIBFGC+Futura" w:cstheme="minorHAnsi"/>
          <w:b/>
          <w:strike/>
          <w:spacing w:val="4"/>
          <w:sz w:val="24"/>
          <w:szCs w:val="24"/>
          <w:lang w:val="de-DE"/>
        </w:rPr>
        <w:t>1,5</w:t>
      </w:r>
      <w:r w:rsidR="008D2AB3" w:rsidRPr="004C44E4">
        <w:rPr>
          <w:rFonts w:ascii="KIBFGC+Futura" w:hAnsi="KIBFGC+Futura" w:cstheme="minorHAnsi"/>
          <w:b/>
          <w:strike/>
          <w:spacing w:val="4"/>
          <w:sz w:val="24"/>
          <w:szCs w:val="24"/>
          <w:lang w:val="de-DE"/>
        </w:rPr>
        <w:t xml:space="preserve"> Std.</w:t>
      </w:r>
      <w:r w:rsidRPr="004C44E4">
        <w:rPr>
          <w:rFonts w:ascii="KIBFGC+Futura" w:hAnsi="KIBFGC+Futura" w:cstheme="minorHAnsi"/>
          <w:b/>
          <w:strike/>
          <w:spacing w:val="4"/>
          <w:sz w:val="24"/>
          <w:szCs w:val="24"/>
          <w:lang w:val="de-DE"/>
        </w:rPr>
        <w:t xml:space="preserve"> ca. 30 Min. Rundflug</w:t>
      </w:r>
      <w:r w:rsidR="008D2AB3" w:rsidRPr="004C44E4">
        <w:rPr>
          <w:rFonts w:ascii="KIBFGC+Futura" w:hAnsi="KIBFGC+Futura" w:cstheme="minorHAnsi"/>
          <w:b/>
          <w:strike/>
          <w:spacing w:val="4"/>
          <w:sz w:val="24"/>
          <w:szCs w:val="24"/>
          <w:lang w:val="de-DE"/>
        </w:rPr>
        <w:t xml:space="preserve"> | </w:t>
      </w:r>
      <w:r w:rsidRPr="004C44E4">
        <w:rPr>
          <w:rFonts w:ascii="KIBFGC+Futura" w:hAnsi="KIBFGC+Futura" w:cstheme="minorHAnsi"/>
          <w:b/>
          <w:strike/>
          <w:spacing w:val="4"/>
          <w:sz w:val="24"/>
          <w:szCs w:val="24"/>
          <w:lang w:val="de-DE"/>
        </w:rPr>
        <w:t>319</w:t>
      </w:r>
      <w:r w:rsidR="008D2AB3" w:rsidRPr="004C44E4">
        <w:rPr>
          <w:rFonts w:ascii="KIBFGC+Futura" w:hAnsi="KIBFGC+Futura" w:cstheme="minorHAnsi"/>
          <w:b/>
          <w:strike/>
          <w:spacing w:val="4"/>
          <w:sz w:val="24"/>
          <w:szCs w:val="24"/>
          <w:lang w:val="de-DE"/>
        </w:rPr>
        <w:t>,00 €</w:t>
      </w:r>
    </w:p>
    <w:p w14:paraId="0960518A" w14:textId="77777777" w:rsidR="00A66EA4" w:rsidRPr="004C44E4" w:rsidRDefault="00A66EA4" w:rsidP="00A66EA4">
      <w:pPr>
        <w:jc w:val="both"/>
        <w:rPr>
          <w:rFonts w:ascii="KIBFGC+Futura" w:hAnsi="KIBFGC+Futura" w:cstheme="minorHAnsi"/>
          <w:strike/>
          <w:spacing w:val="4"/>
          <w:sz w:val="24"/>
          <w:szCs w:val="24"/>
          <w:shd w:val="clear" w:color="auto" w:fill="FFFFFF"/>
          <w:lang w:val="de-DE"/>
        </w:rPr>
      </w:pPr>
      <w:r w:rsidRPr="004C44E4">
        <w:rPr>
          <w:rFonts w:ascii="KIBFGC+Futura" w:hAnsi="KIBFGC+Futura" w:cstheme="minorHAnsi"/>
          <w:strike/>
          <w:spacing w:val="4"/>
          <w:sz w:val="24"/>
          <w:szCs w:val="24"/>
          <w:shd w:val="clear" w:color="auto" w:fill="FFFFFF"/>
          <w:lang w:val="de-DE"/>
        </w:rPr>
        <w:t xml:space="preserve">Norwegens Ölhauptstadt Stavanger ist eine der reichsten Städte Norwegens. Ein Rundflug mit dem Helikopter über die Stadt, den </w:t>
      </w:r>
      <w:proofErr w:type="spellStart"/>
      <w:r w:rsidRPr="004C44E4">
        <w:rPr>
          <w:rFonts w:ascii="KIBFGC+Futura" w:hAnsi="KIBFGC+Futura" w:cstheme="minorHAnsi"/>
          <w:strike/>
          <w:spacing w:val="4"/>
          <w:sz w:val="24"/>
          <w:szCs w:val="24"/>
          <w:shd w:val="clear" w:color="auto" w:fill="FFFFFF"/>
          <w:lang w:val="de-DE"/>
        </w:rPr>
        <w:t>Lysefjord</w:t>
      </w:r>
      <w:proofErr w:type="spellEnd"/>
      <w:r w:rsidRPr="004C44E4">
        <w:rPr>
          <w:rFonts w:ascii="KIBFGC+Futura" w:hAnsi="KIBFGC+Futura" w:cstheme="minorHAnsi"/>
          <w:strike/>
          <w:spacing w:val="4"/>
          <w:sz w:val="24"/>
          <w:szCs w:val="24"/>
          <w:shd w:val="clear" w:color="auto" w:fill="FFFFFF"/>
          <w:lang w:val="de-DE"/>
        </w:rPr>
        <w:t xml:space="preserve"> und den Berg </w:t>
      </w:r>
      <w:proofErr w:type="spellStart"/>
      <w:r w:rsidRPr="004C44E4">
        <w:rPr>
          <w:rFonts w:ascii="KIBFGC+Futura" w:hAnsi="KIBFGC+Futura" w:cstheme="minorHAnsi"/>
          <w:strike/>
          <w:spacing w:val="4"/>
          <w:sz w:val="24"/>
          <w:szCs w:val="24"/>
          <w:shd w:val="clear" w:color="auto" w:fill="FFFFFF"/>
          <w:lang w:val="de-DE"/>
        </w:rPr>
        <w:t>Preikestolen</w:t>
      </w:r>
      <w:proofErr w:type="spellEnd"/>
      <w:r w:rsidRPr="004C44E4">
        <w:rPr>
          <w:rFonts w:ascii="KIBFGC+Futura" w:hAnsi="KIBFGC+Futura" w:cstheme="minorHAnsi"/>
          <w:strike/>
          <w:spacing w:val="4"/>
          <w:sz w:val="24"/>
          <w:szCs w:val="24"/>
          <w:shd w:val="clear" w:color="auto" w:fill="FFFFFF"/>
          <w:lang w:val="de-DE"/>
        </w:rPr>
        <w:t xml:space="preserve"> ist ein unvergessliches Erlebnis. Ein Taxi/Minibus holt Sie von der Pier ab und bringt Sie zum Heliport. Zuerst bekommen Sie eine kurze Sicherheitseinweisung, dann geht es für etwa 30 Minuten in die Luft. Freuen Sie sich auf einen traumhaften Blick über den </w:t>
      </w:r>
      <w:proofErr w:type="spellStart"/>
      <w:r w:rsidRPr="004C44E4">
        <w:rPr>
          <w:rFonts w:ascii="KIBFGC+Futura" w:hAnsi="KIBFGC+Futura" w:cstheme="minorHAnsi"/>
          <w:strike/>
          <w:spacing w:val="4"/>
          <w:sz w:val="24"/>
          <w:szCs w:val="24"/>
          <w:shd w:val="clear" w:color="auto" w:fill="FFFFFF"/>
          <w:lang w:val="de-DE"/>
        </w:rPr>
        <w:t>Lysefjord</w:t>
      </w:r>
      <w:proofErr w:type="spellEnd"/>
      <w:r w:rsidRPr="004C44E4">
        <w:rPr>
          <w:rFonts w:ascii="KIBFGC+Futura" w:hAnsi="KIBFGC+Futura" w:cstheme="minorHAnsi"/>
          <w:strike/>
          <w:spacing w:val="4"/>
          <w:sz w:val="24"/>
          <w:szCs w:val="24"/>
          <w:shd w:val="clear" w:color="auto" w:fill="FFFFFF"/>
          <w:lang w:val="de-DE"/>
        </w:rPr>
        <w:t xml:space="preserve"> und auf die Serpentinenstraße mit ihren 27 Haarnadelkurven, die sich vom Tal aus bergwärts schlängelt. Bei guten Sichtverhältnissen ist Ihr Ziel der </w:t>
      </w:r>
      <w:proofErr w:type="spellStart"/>
      <w:r w:rsidRPr="004C44E4">
        <w:rPr>
          <w:rFonts w:ascii="KIBFGC+Futura" w:hAnsi="KIBFGC+Futura" w:cstheme="minorHAnsi"/>
          <w:strike/>
          <w:spacing w:val="4"/>
          <w:sz w:val="24"/>
          <w:szCs w:val="24"/>
          <w:shd w:val="clear" w:color="auto" w:fill="FFFFFF"/>
          <w:lang w:val="de-DE"/>
        </w:rPr>
        <w:t>Preikestolen</w:t>
      </w:r>
      <w:proofErr w:type="spellEnd"/>
      <w:r w:rsidRPr="004C44E4">
        <w:rPr>
          <w:rFonts w:ascii="KIBFGC+Futura" w:hAnsi="KIBFGC+Futura" w:cstheme="minorHAnsi"/>
          <w:strike/>
          <w:spacing w:val="4"/>
          <w:sz w:val="24"/>
          <w:szCs w:val="24"/>
          <w:shd w:val="clear" w:color="auto" w:fill="FFFFFF"/>
          <w:lang w:val="de-DE"/>
        </w:rPr>
        <w:t xml:space="preserve">: Die Kanzel des Fjords liegt 604 m über dem Meeresspiegel und hat ein 25 x 25 m großes, flaches Aussichtsplateau. Damit Sie gute Fotoaufnahmen machen können, fliegt Sie der Pilot um </w:t>
      </w:r>
      <w:r w:rsidRPr="004C44E4">
        <w:rPr>
          <w:rFonts w:ascii="KIBFGC+Futura" w:hAnsi="KIBFGC+Futura" w:cstheme="minorHAnsi"/>
          <w:strike/>
          <w:spacing w:val="4"/>
          <w:sz w:val="24"/>
          <w:szCs w:val="24"/>
          <w:shd w:val="clear" w:color="auto" w:fill="FFFFFF"/>
          <w:lang w:val="de-DE"/>
        </w:rPr>
        <w:lastRenderedPageBreak/>
        <w:t>die Kanzel herum. Auf dem Rückflug können Sie Stavanger, den Hafen und Ihr Schiff aus der Luft betrachten.</w:t>
      </w:r>
    </w:p>
    <w:p w14:paraId="059E4573" w14:textId="4F24D1E8" w:rsidR="008D2AB3" w:rsidRPr="004C44E4" w:rsidRDefault="00A66EA4" w:rsidP="00A66EA4">
      <w:pPr>
        <w:jc w:val="both"/>
        <w:rPr>
          <w:rFonts w:ascii="KIBFGC+Futura" w:hAnsi="KIBFGC+Futura" w:cstheme="minorHAnsi"/>
          <w:strike/>
          <w:spacing w:val="4"/>
          <w:sz w:val="24"/>
          <w:szCs w:val="24"/>
          <w:shd w:val="clear" w:color="auto" w:fill="FFFFFF"/>
          <w:lang w:val="de-DE"/>
        </w:rPr>
      </w:pPr>
      <w:r w:rsidRPr="004C44E4">
        <w:rPr>
          <w:rFonts w:ascii="KIBFGC+Futura" w:hAnsi="KIBFGC+Futura" w:cstheme="minorHAnsi"/>
          <w:b/>
          <w:strike/>
          <w:spacing w:val="4"/>
          <w:sz w:val="24"/>
          <w:szCs w:val="24"/>
          <w:shd w:val="clear" w:color="auto" w:fill="FFFFFF"/>
          <w:lang w:val="de-DE"/>
        </w:rPr>
        <w:t>Bitte beachten:</w:t>
      </w:r>
      <w:r w:rsidRPr="004C44E4">
        <w:rPr>
          <w:rFonts w:ascii="KIBFGC+Futura" w:hAnsi="KIBFGC+Futura" w:cstheme="minorHAnsi"/>
          <w:strike/>
          <w:spacing w:val="4"/>
          <w:sz w:val="24"/>
          <w:szCs w:val="24"/>
          <w:shd w:val="clear" w:color="auto" w:fill="FFFFFF"/>
          <w:lang w:val="de-DE"/>
        </w:rPr>
        <w:t xml:space="preserve"> Sehr begrenzte Teilnehmerzahl. Durchführung des Ausfluges bzw. Flugroute wind-/wetterabhängig. Informationen vom Piloten in englischer Sprache. Sitzplatzvergabe vor Ort vom Piloten. Gewichtsbegrenzung 110 kg pro Person.</w:t>
      </w:r>
    </w:p>
    <w:p w14:paraId="23DB056D" w14:textId="6C7B6B91" w:rsidR="008D2AB3" w:rsidRDefault="008D2AB3" w:rsidP="004C44E4">
      <w:pPr>
        <w:pStyle w:val="Default"/>
        <w:rPr>
          <w:rFonts w:eastAsia="Times New Roman" w:cstheme="minorHAnsi"/>
          <w:color w:val="4472C4" w:themeColor="accent1"/>
          <w:lang w:val="de-DE" w:eastAsia="en-GB"/>
        </w:rPr>
      </w:pPr>
    </w:p>
    <w:p w14:paraId="55DA8F50" w14:textId="78648E34" w:rsidR="004C44E4" w:rsidRPr="00BF10F5" w:rsidRDefault="004C44E4" w:rsidP="004C44E4">
      <w:pPr>
        <w:pStyle w:val="Default"/>
        <w:rPr>
          <w:rFonts w:eastAsia="Times New Roman" w:cstheme="minorHAnsi"/>
          <w:color w:val="4472C4" w:themeColor="accent1"/>
          <w:lang w:val="de-DE" w:eastAsia="en-GB"/>
        </w:rPr>
      </w:pPr>
      <w:r>
        <w:rPr>
          <w:noProof/>
        </w:rPr>
        <w:drawing>
          <wp:inline distT="0" distB="0" distL="0" distR="0" wp14:anchorId="44B05C4C" wp14:editId="757AB3E0">
            <wp:extent cx="5731510" cy="617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77280"/>
                    </a:xfrm>
                    <a:prstGeom prst="rect">
                      <a:avLst/>
                    </a:prstGeom>
                  </pic:spPr>
                </pic:pic>
              </a:graphicData>
            </a:graphic>
          </wp:inline>
        </w:drawing>
      </w:r>
    </w:p>
    <w:p w14:paraId="246BE65D" w14:textId="77777777" w:rsidR="008D2AB3" w:rsidRDefault="008D2AB3" w:rsidP="008D2AB3">
      <w:pPr>
        <w:pStyle w:val="Default"/>
        <w:rPr>
          <w:rFonts w:eastAsia="Times New Roman" w:cstheme="minorHAnsi"/>
          <w:color w:val="FF0000"/>
          <w:lang w:val="de-DE" w:eastAsia="en-GB"/>
        </w:rPr>
      </w:pPr>
    </w:p>
    <w:p w14:paraId="4E9C393D" w14:textId="0995C899" w:rsidR="009E4B57" w:rsidRPr="00EA4936" w:rsidRDefault="009E4B57" w:rsidP="009E4B57">
      <w:pPr>
        <w:pStyle w:val="Default"/>
        <w:rPr>
          <w:rFonts w:eastAsia="Times New Roman" w:cstheme="minorHAnsi"/>
          <w:color w:val="auto"/>
          <w:lang w:val="de-DE" w:eastAsia="en-GB"/>
        </w:rPr>
      </w:pPr>
    </w:p>
    <w:p w14:paraId="601EF0EA" w14:textId="1E0D287C" w:rsidR="00E5080F" w:rsidRPr="00EA4936" w:rsidRDefault="00E5080F" w:rsidP="009E4B57">
      <w:pPr>
        <w:pStyle w:val="Default"/>
        <w:rPr>
          <w:rFonts w:eastAsia="Times New Roman" w:cstheme="minorHAnsi"/>
          <w:color w:val="auto"/>
          <w:lang w:val="de-DE" w:eastAsia="en-GB"/>
        </w:rPr>
      </w:pPr>
    </w:p>
    <w:p w14:paraId="79D6F0F7" w14:textId="45E71E5A" w:rsidR="00E5080F" w:rsidRPr="00EA4936" w:rsidRDefault="00E5080F" w:rsidP="009E4B57">
      <w:pPr>
        <w:pStyle w:val="Default"/>
        <w:rPr>
          <w:rFonts w:eastAsia="Times New Roman" w:cstheme="minorHAnsi"/>
          <w:color w:val="auto"/>
          <w:lang w:val="de-DE" w:eastAsia="en-GB"/>
        </w:rPr>
      </w:pPr>
    </w:p>
    <w:p w14:paraId="177F36D3" w14:textId="77777777" w:rsidR="00014B26" w:rsidRDefault="00014B26" w:rsidP="00014B26">
      <w:pPr>
        <w:pStyle w:val="Default"/>
        <w:rPr>
          <w:rFonts w:eastAsia="Times New Roman" w:cstheme="minorHAnsi"/>
          <w:color w:val="FF0000"/>
          <w:lang w:val="de-DE" w:eastAsia="en-GB"/>
        </w:rPr>
      </w:pPr>
    </w:p>
    <w:p w14:paraId="6355AFD6" w14:textId="77777777" w:rsidR="00A81391" w:rsidRPr="0089635C" w:rsidRDefault="00A81391" w:rsidP="006643DA">
      <w:pPr>
        <w:pStyle w:val="Default"/>
        <w:rPr>
          <w:rFonts w:eastAsia="Times New Roman" w:cstheme="minorHAnsi"/>
          <w:color w:val="FF0000"/>
          <w:lang w:val="de-DE" w:eastAsia="en-GB"/>
        </w:rPr>
      </w:pP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71A5"/>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56DEC"/>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11095B"/>
    <w:rsid w:val="0011280D"/>
    <w:rsid w:val="00117E81"/>
    <w:rsid w:val="001203E9"/>
    <w:rsid w:val="0012230D"/>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3368"/>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877B1"/>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301"/>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4E4"/>
    <w:rsid w:val="004C4696"/>
    <w:rsid w:val="004D36C6"/>
    <w:rsid w:val="004D451A"/>
    <w:rsid w:val="004D4AEB"/>
    <w:rsid w:val="004D60CC"/>
    <w:rsid w:val="004E1970"/>
    <w:rsid w:val="004E42BB"/>
    <w:rsid w:val="004E5295"/>
    <w:rsid w:val="004E576B"/>
    <w:rsid w:val="004F099B"/>
    <w:rsid w:val="004F5FB0"/>
    <w:rsid w:val="00502874"/>
    <w:rsid w:val="005106B6"/>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47C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D6F8D"/>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3E5B"/>
    <w:rsid w:val="008A5EC0"/>
    <w:rsid w:val="008B4744"/>
    <w:rsid w:val="008B4D73"/>
    <w:rsid w:val="008B6732"/>
    <w:rsid w:val="008C1301"/>
    <w:rsid w:val="008C421A"/>
    <w:rsid w:val="008C46E3"/>
    <w:rsid w:val="008C5C5B"/>
    <w:rsid w:val="008D01BB"/>
    <w:rsid w:val="008D0373"/>
    <w:rsid w:val="008D2AB3"/>
    <w:rsid w:val="008D558F"/>
    <w:rsid w:val="008D652D"/>
    <w:rsid w:val="008E591C"/>
    <w:rsid w:val="008E71EB"/>
    <w:rsid w:val="008F11F4"/>
    <w:rsid w:val="008F208A"/>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BEF"/>
    <w:rsid w:val="00935E99"/>
    <w:rsid w:val="00940BA8"/>
    <w:rsid w:val="00941A0C"/>
    <w:rsid w:val="009440C9"/>
    <w:rsid w:val="0094657A"/>
    <w:rsid w:val="0095022F"/>
    <w:rsid w:val="00950F96"/>
    <w:rsid w:val="00952607"/>
    <w:rsid w:val="00952870"/>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65B08"/>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CF54EE"/>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7205"/>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843B-B950-420D-A2C4-436AEE82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13</cp:revision>
  <dcterms:created xsi:type="dcterms:W3CDTF">2023-08-28T08:40:00Z</dcterms:created>
  <dcterms:modified xsi:type="dcterms:W3CDTF">2023-09-20T14:17:00Z</dcterms:modified>
</cp:coreProperties>
</file>