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A6D" w:rsidRDefault="00124A6D" w:rsidP="00621FEC">
      <w:pPr>
        <w:ind w:left="-284" w:right="425"/>
        <w:jc w:val="center"/>
        <w:rPr>
          <w:b/>
          <w:sz w:val="32"/>
          <w:szCs w:val="28"/>
          <w:u w:val="single"/>
        </w:rPr>
      </w:pPr>
    </w:p>
    <w:p w:rsidR="00124A6D" w:rsidRDefault="00124A6D" w:rsidP="00621FEC">
      <w:pPr>
        <w:ind w:left="-284" w:right="425"/>
        <w:jc w:val="center"/>
        <w:rPr>
          <w:b/>
          <w:sz w:val="32"/>
          <w:szCs w:val="28"/>
          <w:u w:val="single"/>
        </w:rPr>
      </w:pPr>
    </w:p>
    <w:p w:rsidR="00124A6D" w:rsidRDefault="00124A6D" w:rsidP="00621FEC">
      <w:pPr>
        <w:ind w:left="-284" w:right="425"/>
        <w:jc w:val="center"/>
        <w:rPr>
          <w:b/>
          <w:sz w:val="32"/>
          <w:szCs w:val="28"/>
          <w:u w:val="single"/>
        </w:rPr>
      </w:pPr>
    </w:p>
    <w:p w:rsidR="00081F36" w:rsidRPr="004F39D1" w:rsidRDefault="00CC1C98" w:rsidP="00621FEC">
      <w:pPr>
        <w:ind w:left="-284" w:right="425"/>
        <w:jc w:val="center"/>
        <w:rPr>
          <w:b/>
          <w:sz w:val="32"/>
          <w:szCs w:val="28"/>
          <w:u w:val="single"/>
        </w:rPr>
      </w:pPr>
      <w:r w:rsidRPr="004F39D1">
        <w:rPr>
          <w:b/>
          <w:sz w:val="32"/>
          <w:szCs w:val="28"/>
          <w:u w:val="single"/>
        </w:rPr>
        <w:t xml:space="preserve">Kreuzfahrtbericht ART </w:t>
      </w:r>
      <w:r w:rsidR="00E9193E" w:rsidRPr="004F39D1">
        <w:rPr>
          <w:b/>
          <w:sz w:val="32"/>
          <w:szCs w:val="28"/>
          <w:u w:val="single"/>
        </w:rPr>
        <w:t>1</w:t>
      </w:r>
      <w:r w:rsidR="00642D62">
        <w:rPr>
          <w:b/>
          <w:sz w:val="32"/>
          <w:szCs w:val="28"/>
          <w:u w:val="single"/>
        </w:rPr>
        <w:t>31</w:t>
      </w:r>
    </w:p>
    <w:p w:rsidR="00095186" w:rsidRDefault="00095186" w:rsidP="00621FEC">
      <w:pPr>
        <w:ind w:left="-284" w:right="425"/>
        <w:jc w:val="center"/>
        <w:rPr>
          <w:b/>
          <w:sz w:val="28"/>
          <w:szCs w:val="28"/>
        </w:rPr>
      </w:pPr>
    </w:p>
    <w:p w:rsidR="00621FEC" w:rsidRPr="00D66989" w:rsidRDefault="00642D62" w:rsidP="00621FEC">
      <w:pPr>
        <w:ind w:left="-284" w:right="425"/>
        <w:jc w:val="center"/>
        <w:rPr>
          <w:b/>
          <w:sz w:val="28"/>
          <w:szCs w:val="28"/>
          <w:highlight w:val="yellow"/>
        </w:rPr>
      </w:pPr>
      <w:r>
        <w:rPr>
          <w:b/>
          <w:sz w:val="28"/>
          <w:szCs w:val="28"/>
        </w:rPr>
        <w:t>07.03. - 27</w:t>
      </w:r>
      <w:r w:rsidR="00D66989" w:rsidRPr="00D66989">
        <w:rPr>
          <w:b/>
          <w:sz w:val="28"/>
          <w:szCs w:val="28"/>
        </w:rPr>
        <w:t>.03.2016</w:t>
      </w:r>
    </w:p>
    <w:p w:rsidR="00081F36" w:rsidRPr="00D66989" w:rsidRDefault="00081F36" w:rsidP="00621FEC">
      <w:pPr>
        <w:ind w:left="-284" w:right="425"/>
        <w:jc w:val="center"/>
        <w:rPr>
          <w:b/>
          <w:sz w:val="28"/>
          <w:szCs w:val="28"/>
          <w:highlight w:val="yellow"/>
        </w:rPr>
      </w:pPr>
    </w:p>
    <w:p w:rsidR="001C0956" w:rsidRDefault="00B06C01" w:rsidP="00621FEC">
      <w:pPr>
        <w:ind w:left="-284" w:right="425"/>
        <w:jc w:val="center"/>
        <w:rPr>
          <w:b/>
          <w:sz w:val="28"/>
          <w:szCs w:val="28"/>
        </w:rPr>
      </w:pPr>
      <w:r w:rsidRPr="00D66989">
        <w:rPr>
          <w:b/>
          <w:sz w:val="28"/>
          <w:szCs w:val="28"/>
        </w:rPr>
        <w:t>„</w:t>
      </w:r>
      <w:r w:rsidR="00642D62">
        <w:rPr>
          <w:b/>
          <w:sz w:val="28"/>
          <w:szCs w:val="28"/>
        </w:rPr>
        <w:t>Von Taiwan über Japan und Wladiwostok bis nach China</w:t>
      </w:r>
      <w:r w:rsidR="002F10DA" w:rsidRPr="002F10DA">
        <w:rPr>
          <w:b/>
          <w:sz w:val="28"/>
          <w:szCs w:val="28"/>
        </w:rPr>
        <w:t>“</w:t>
      </w:r>
    </w:p>
    <w:p w:rsidR="00954552" w:rsidRDefault="00954552" w:rsidP="00621FEC">
      <w:pPr>
        <w:ind w:left="-284" w:right="425"/>
        <w:jc w:val="center"/>
        <w:rPr>
          <w:b/>
          <w:sz w:val="28"/>
          <w:szCs w:val="28"/>
        </w:rPr>
      </w:pPr>
    </w:p>
    <w:p w:rsidR="00954552" w:rsidRPr="002F10DA" w:rsidRDefault="00954552" w:rsidP="00621FEC">
      <w:pPr>
        <w:ind w:left="-284" w:right="425"/>
        <w:jc w:val="center"/>
        <w:rPr>
          <w:b/>
          <w:sz w:val="28"/>
          <w:szCs w:val="28"/>
        </w:rPr>
      </w:pPr>
    </w:p>
    <w:p w:rsidR="00E73383" w:rsidRDefault="00E73383" w:rsidP="00E73383"/>
    <w:p w:rsidR="00923D5F" w:rsidRDefault="00923D5F" w:rsidP="00954552">
      <w:pPr>
        <w:tabs>
          <w:tab w:val="left" w:pos="708"/>
          <w:tab w:val="left" w:pos="1560"/>
          <w:tab w:val="left" w:pos="2127"/>
          <w:tab w:val="left" w:pos="2886"/>
          <w:tab w:val="left" w:pos="3540"/>
          <w:tab w:val="left" w:pos="4665"/>
        </w:tabs>
        <w:ind w:right="850"/>
        <w:rPr>
          <w:sz w:val="24"/>
          <w:szCs w:val="24"/>
        </w:rPr>
      </w:pPr>
    </w:p>
    <w:tbl>
      <w:tblPr>
        <w:tblW w:w="10065" w:type="dxa"/>
        <w:tblInd w:w="-72" w:type="dxa"/>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D13FFE" w:rsidTr="00D13FFE">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Datum</w:t>
            </w:r>
          </w:p>
        </w:tc>
        <w:tc>
          <w:tcPr>
            <w:tcW w:w="2799"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Default="00D13FFE">
            <w:pPr>
              <w:autoSpaceDN w:val="0"/>
              <w:spacing w:line="276" w:lineRule="auto"/>
              <w:ind w:right="-284"/>
              <w:jc w:val="center"/>
              <w:textAlignment w:val="baseline"/>
              <w:rPr>
                <w:rFonts w:ascii="Calibri" w:eastAsiaTheme="minorHAnsi" w:hAnsi="Calibri"/>
                <w:b/>
                <w:bCs/>
                <w:sz w:val="24"/>
                <w:szCs w:val="24"/>
              </w:rPr>
            </w:pPr>
            <w:r>
              <w:rPr>
                <w:b/>
                <w:bCs/>
                <w:sz w:val="24"/>
                <w:szCs w:val="24"/>
              </w:rPr>
              <w:t>Hafen</w:t>
            </w:r>
          </w:p>
        </w:tc>
        <w:tc>
          <w:tcPr>
            <w:tcW w:w="3560"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b/>
                <w:bCs/>
                <w:sz w:val="24"/>
                <w:szCs w:val="24"/>
                <w:lang w:eastAsia="en-US"/>
              </w:rPr>
            </w:pPr>
            <w:r>
              <w:rPr>
                <w:b/>
                <w:bCs/>
                <w:sz w:val="24"/>
                <w:szCs w:val="24"/>
              </w:rPr>
              <w:t>Geplant lt. Ausschreibung</w:t>
            </w:r>
          </w:p>
          <w:p w:rsidR="00D13FFE" w:rsidRDefault="00D13FFE">
            <w:pPr>
              <w:autoSpaceDN w:val="0"/>
              <w:spacing w:line="276" w:lineRule="auto"/>
              <w:ind w:right="2"/>
              <w:textAlignment w:val="baseline"/>
              <w:rPr>
                <w:rFonts w:ascii="Calibri" w:eastAsiaTheme="minorHAnsi" w:hAnsi="Calibri"/>
                <w:b/>
                <w:bCs/>
                <w:sz w:val="24"/>
                <w:szCs w:val="24"/>
              </w:rPr>
            </w:pPr>
            <w:r>
              <w:rPr>
                <w:b/>
                <w:bCs/>
                <w:sz w:val="24"/>
                <w:szCs w:val="24"/>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13FFE" w:rsidRPr="00D13FFE" w:rsidRDefault="00D13FFE">
            <w:pPr>
              <w:autoSpaceDN w:val="0"/>
              <w:spacing w:line="276" w:lineRule="auto"/>
              <w:jc w:val="center"/>
              <w:textAlignment w:val="baseline"/>
              <w:rPr>
                <w:rFonts w:ascii="Calibri" w:eastAsiaTheme="minorHAnsi" w:hAnsi="Calibri"/>
                <w:b/>
                <w:bCs/>
                <w:sz w:val="24"/>
                <w:szCs w:val="24"/>
                <w:lang w:eastAsia="en-US"/>
              </w:rPr>
            </w:pPr>
            <w:r w:rsidRPr="00D13FFE">
              <w:rPr>
                <w:b/>
                <w:bCs/>
                <w:sz w:val="24"/>
                <w:szCs w:val="24"/>
              </w:rPr>
              <w:t>Tatsächliche Zeiten</w:t>
            </w:r>
          </w:p>
          <w:p w:rsidR="00D13FFE" w:rsidRPr="00D13FFE" w:rsidRDefault="00D13FFE">
            <w:pPr>
              <w:autoSpaceDN w:val="0"/>
              <w:spacing w:line="276" w:lineRule="auto"/>
              <w:jc w:val="center"/>
              <w:textAlignment w:val="baseline"/>
              <w:rPr>
                <w:rFonts w:ascii="Calibri" w:eastAsiaTheme="minorHAnsi" w:hAnsi="Calibri"/>
                <w:b/>
                <w:bCs/>
                <w:sz w:val="24"/>
                <w:szCs w:val="24"/>
              </w:rPr>
            </w:pPr>
            <w:r w:rsidRPr="00D13FFE">
              <w:rPr>
                <w:b/>
                <w:bCs/>
                <w:sz w:val="24"/>
                <w:szCs w:val="24"/>
              </w:rPr>
              <w:t>Ankunft       Abfahrt</w:t>
            </w:r>
          </w:p>
        </w:tc>
      </w:tr>
      <w:tr w:rsidR="00D13FFE" w:rsidTr="00D13FFE">
        <w:trPr>
          <w:trHeight w:val="174"/>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07.03.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Keelung (Taipeh) Taiwan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sz w:val="24"/>
                <w:szCs w:val="24"/>
              </w:rPr>
            </w:pPr>
            <w:r>
              <w:rPr>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06</w:t>
            </w:r>
            <w:r>
              <w:rPr>
                <w:sz w:val="24"/>
                <w:szCs w:val="24"/>
              </w:rPr>
              <w:t>.</w:t>
            </w:r>
            <w:r w:rsidRPr="00D13FFE">
              <w:rPr>
                <w:sz w:val="24"/>
                <w:szCs w:val="24"/>
              </w:rPr>
              <w:t>42</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20</w:t>
            </w:r>
            <w:r>
              <w:rPr>
                <w:sz w:val="24"/>
                <w:szCs w:val="24"/>
              </w:rPr>
              <w:t>.</w:t>
            </w:r>
            <w:r w:rsidRPr="00D13FFE">
              <w:rPr>
                <w:sz w:val="24"/>
                <w:szCs w:val="24"/>
              </w:rPr>
              <w:t>54</w:t>
            </w:r>
          </w:p>
        </w:tc>
      </w:tr>
      <w:tr w:rsidR="00D13FFE" w:rsidTr="00D13FFE">
        <w:trPr>
          <w:trHeight w:val="52"/>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08.03.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Ishigaki / Japan</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jc w:val="center"/>
              <w:textAlignment w:val="baseline"/>
              <w:rPr>
                <w:rFonts w:ascii="Calibri" w:eastAsiaTheme="minorHAnsi" w:hAnsi="Calibri"/>
                <w:sz w:val="24"/>
                <w:szCs w:val="24"/>
              </w:rPr>
            </w:pPr>
            <w:r>
              <w:rPr>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sz w:val="24"/>
                <w:szCs w:val="24"/>
              </w:rPr>
            </w:pPr>
            <w:r>
              <w:rPr>
                <w:sz w:val="24"/>
                <w:szCs w:val="24"/>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07</w:t>
            </w:r>
            <w:r>
              <w:rPr>
                <w:sz w:val="24"/>
                <w:szCs w:val="24"/>
              </w:rPr>
              <w:t>.</w:t>
            </w:r>
            <w:r w:rsidRPr="00D13FFE">
              <w:rPr>
                <w:sz w:val="24"/>
                <w:szCs w:val="24"/>
              </w:rPr>
              <w:t>48</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17</w:t>
            </w:r>
            <w:r>
              <w:rPr>
                <w:sz w:val="24"/>
                <w:szCs w:val="24"/>
              </w:rPr>
              <w:t>.</w:t>
            </w:r>
            <w:r w:rsidRPr="00D13FFE">
              <w:rPr>
                <w:sz w:val="24"/>
                <w:szCs w:val="24"/>
              </w:rPr>
              <w:t>12</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09.03.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Naha / Japan</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jc w:val="center"/>
              <w:textAlignment w:val="baseline"/>
              <w:rPr>
                <w:rFonts w:ascii="Calibri" w:eastAsiaTheme="minorHAnsi" w:hAnsi="Calibri"/>
                <w:sz w:val="24"/>
                <w:szCs w:val="24"/>
              </w:rPr>
            </w:pPr>
            <w:r>
              <w:rPr>
                <w:sz w:val="24"/>
                <w:szCs w:val="24"/>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sz w:val="24"/>
                <w:szCs w:val="24"/>
              </w:rPr>
            </w:pPr>
            <w:r>
              <w:rPr>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07</w:t>
            </w:r>
            <w:r>
              <w:rPr>
                <w:sz w:val="24"/>
                <w:szCs w:val="24"/>
              </w:rPr>
              <w:t>.</w:t>
            </w:r>
            <w:r w:rsidRPr="00D13FFE">
              <w:rPr>
                <w:sz w:val="24"/>
                <w:szCs w:val="24"/>
              </w:rPr>
              <w:t>24</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20</w:t>
            </w:r>
            <w:r>
              <w:rPr>
                <w:sz w:val="24"/>
                <w:szCs w:val="24"/>
              </w:rPr>
              <w:t>.</w:t>
            </w:r>
            <w:r w:rsidRPr="00D13FFE">
              <w:rPr>
                <w:sz w:val="24"/>
                <w:szCs w:val="24"/>
              </w:rPr>
              <w:t>00</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10.03.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11.03.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Kagoshima / Japan</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jc w:val="center"/>
              <w:textAlignment w:val="baseline"/>
              <w:rPr>
                <w:rFonts w:ascii="Calibri" w:eastAsiaTheme="minorHAnsi" w:hAnsi="Calibri"/>
                <w:sz w:val="24"/>
                <w:szCs w:val="24"/>
              </w:rPr>
            </w:pPr>
            <w:r>
              <w:rPr>
                <w:sz w:val="24"/>
                <w:szCs w:val="24"/>
              </w:rPr>
              <w:t>07.00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sz w:val="24"/>
                <w:szCs w:val="24"/>
              </w:rPr>
            </w:pPr>
            <w:r>
              <w:rPr>
                <w:sz w:val="24"/>
                <w:szCs w:val="24"/>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06</w:t>
            </w:r>
            <w:r>
              <w:rPr>
                <w:sz w:val="24"/>
                <w:szCs w:val="24"/>
              </w:rPr>
              <w:t>.</w:t>
            </w:r>
            <w:r w:rsidRPr="00D13FFE">
              <w:rPr>
                <w:sz w:val="24"/>
                <w:szCs w:val="24"/>
              </w:rPr>
              <w:t>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17</w:t>
            </w:r>
            <w:r>
              <w:rPr>
                <w:sz w:val="24"/>
                <w:szCs w:val="24"/>
              </w:rPr>
              <w:t>.</w:t>
            </w:r>
            <w:r w:rsidRPr="00D13FFE">
              <w:rPr>
                <w:sz w:val="24"/>
                <w:szCs w:val="24"/>
              </w:rPr>
              <w:t>18</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12.03.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Osaka / Japan</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jc w:val="center"/>
              <w:textAlignment w:val="baseline"/>
              <w:rPr>
                <w:rFonts w:ascii="Calibri" w:eastAsiaTheme="minorHAnsi" w:hAnsi="Calibri"/>
                <w:sz w:val="24"/>
                <w:szCs w:val="24"/>
              </w:rPr>
            </w:pPr>
            <w:r>
              <w:rPr>
                <w:sz w:val="24"/>
                <w:szCs w:val="24"/>
              </w:rPr>
              <w:t>18.00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17</w:t>
            </w:r>
            <w:r>
              <w:rPr>
                <w:sz w:val="24"/>
                <w:szCs w:val="24"/>
              </w:rPr>
              <w:t>.</w:t>
            </w:r>
            <w:r w:rsidRPr="00D13FFE">
              <w:rPr>
                <w:sz w:val="24"/>
                <w:szCs w:val="24"/>
              </w:rPr>
              <w:t>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13.03.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Osaka / Japan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sz w:val="24"/>
                <w:szCs w:val="24"/>
              </w:rPr>
            </w:pPr>
            <w:r>
              <w:rPr>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18</w:t>
            </w:r>
            <w:r>
              <w:rPr>
                <w:sz w:val="24"/>
                <w:szCs w:val="24"/>
              </w:rPr>
              <w:t>.</w:t>
            </w:r>
            <w:r w:rsidRPr="00D13FFE">
              <w:rPr>
                <w:sz w:val="24"/>
                <w:szCs w:val="24"/>
              </w:rPr>
              <w:t>12</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14.03.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Shimizu / Japan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12</w:t>
            </w:r>
            <w:r>
              <w:rPr>
                <w:sz w:val="24"/>
                <w:szCs w:val="24"/>
              </w:rPr>
              <w:t>.</w:t>
            </w:r>
            <w:r w:rsidRPr="00D13FFE">
              <w:rPr>
                <w:sz w:val="24"/>
                <w:szCs w:val="24"/>
              </w:rPr>
              <w:t>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19</w:t>
            </w:r>
            <w:r>
              <w:rPr>
                <w:sz w:val="24"/>
                <w:szCs w:val="24"/>
              </w:rPr>
              <w:t>.</w:t>
            </w:r>
            <w:r w:rsidRPr="00D13FFE">
              <w:rPr>
                <w:sz w:val="24"/>
                <w:szCs w:val="24"/>
              </w:rPr>
              <w:t>48</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15.03.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Yokohama / Japan</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jc w:val="center"/>
              <w:textAlignment w:val="baseline"/>
              <w:rPr>
                <w:rFonts w:ascii="Calibri" w:eastAsiaTheme="minorHAnsi" w:hAnsi="Calibri"/>
                <w:sz w:val="24"/>
                <w:szCs w:val="24"/>
              </w:rPr>
            </w:pPr>
            <w:r>
              <w:rPr>
                <w:sz w:val="24"/>
                <w:szCs w:val="24"/>
              </w:rPr>
              <w:t>07.00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sz w:val="24"/>
                <w:szCs w:val="24"/>
              </w:rPr>
            </w:pPr>
            <w:r>
              <w:rPr>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06</w:t>
            </w:r>
            <w:r>
              <w:rPr>
                <w:sz w:val="24"/>
                <w:szCs w:val="24"/>
              </w:rPr>
              <w:t>.</w:t>
            </w:r>
            <w:r w:rsidRPr="00D13FFE">
              <w:rPr>
                <w:sz w:val="24"/>
                <w:szCs w:val="24"/>
              </w:rPr>
              <w:t>12</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18</w:t>
            </w:r>
            <w:r>
              <w:rPr>
                <w:sz w:val="24"/>
                <w:szCs w:val="24"/>
              </w:rPr>
              <w:t>.</w:t>
            </w:r>
            <w:r w:rsidRPr="00D13FFE">
              <w:rPr>
                <w:sz w:val="24"/>
                <w:szCs w:val="24"/>
              </w:rPr>
              <w:t>06</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16.03.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17.03.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18.03.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Wladiwostok / Russland</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jc w:val="center"/>
              <w:textAlignment w:val="baseline"/>
              <w:rPr>
                <w:rFonts w:ascii="Calibri" w:eastAsiaTheme="minorHAnsi" w:hAnsi="Calibri"/>
                <w:sz w:val="24"/>
                <w:szCs w:val="24"/>
              </w:rPr>
            </w:pPr>
            <w:r>
              <w:rPr>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sz w:val="24"/>
                <w:szCs w:val="24"/>
              </w:rPr>
            </w:pPr>
            <w:r>
              <w:rPr>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06</w:t>
            </w:r>
            <w:r>
              <w:rPr>
                <w:sz w:val="24"/>
                <w:szCs w:val="24"/>
              </w:rPr>
              <w:t>.</w:t>
            </w:r>
            <w:r w:rsidRPr="00D13FFE">
              <w:rPr>
                <w:sz w:val="24"/>
                <w:szCs w:val="24"/>
              </w:rPr>
              <w:t>54</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18</w:t>
            </w:r>
            <w:r>
              <w:rPr>
                <w:sz w:val="24"/>
                <w:szCs w:val="24"/>
              </w:rPr>
              <w:t>.</w:t>
            </w:r>
            <w:r w:rsidRPr="00D13FFE">
              <w:rPr>
                <w:sz w:val="24"/>
                <w:szCs w:val="24"/>
              </w:rPr>
              <w:t>54</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19.03.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spacing w:line="276" w:lineRule="auto"/>
              <w:ind w:right="-284"/>
              <w:rPr>
                <w:rFonts w:ascii="Calibri" w:eastAsiaTheme="minorHAnsi" w:hAnsi="Calibri"/>
                <w:b/>
                <w:bCs/>
                <w:sz w:val="24"/>
                <w:szCs w:val="24"/>
              </w:rPr>
            </w:pPr>
            <w:r>
              <w:rPr>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20.03.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spacing w:line="276" w:lineRule="auto"/>
              <w:ind w:right="-284"/>
              <w:rPr>
                <w:rFonts w:ascii="Calibri" w:eastAsiaTheme="minorHAnsi" w:hAnsi="Calibri"/>
                <w:b/>
                <w:bCs/>
                <w:sz w:val="24"/>
                <w:szCs w:val="24"/>
              </w:rPr>
            </w:pPr>
            <w:r>
              <w:rPr>
                <w:b/>
                <w:bCs/>
                <w:sz w:val="24"/>
                <w:szCs w:val="24"/>
              </w:rPr>
              <w:t>Busan / Südkorea</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jc w:val="center"/>
              <w:textAlignment w:val="baseline"/>
              <w:rPr>
                <w:rFonts w:ascii="Calibri" w:eastAsiaTheme="minorHAnsi" w:hAnsi="Calibri"/>
                <w:sz w:val="24"/>
                <w:szCs w:val="24"/>
              </w:rPr>
            </w:pPr>
            <w:r>
              <w:rPr>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sz w:val="24"/>
                <w:szCs w:val="24"/>
              </w:rPr>
            </w:pPr>
            <w:r>
              <w:rPr>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06</w:t>
            </w:r>
            <w:r>
              <w:rPr>
                <w:sz w:val="24"/>
                <w:szCs w:val="24"/>
              </w:rPr>
              <w:t>.</w:t>
            </w:r>
            <w:r w:rsidRPr="00D13FFE">
              <w:rPr>
                <w:sz w:val="24"/>
                <w:szCs w:val="24"/>
              </w:rPr>
              <w:t>42</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18</w:t>
            </w:r>
            <w:r>
              <w:rPr>
                <w:sz w:val="24"/>
                <w:szCs w:val="24"/>
              </w:rPr>
              <w:t>.</w:t>
            </w:r>
            <w:r w:rsidRPr="00D13FFE">
              <w:rPr>
                <w:sz w:val="24"/>
                <w:szCs w:val="24"/>
              </w:rPr>
              <w:t>00</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21.03.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spacing w:line="276" w:lineRule="auto"/>
              <w:ind w:right="-284"/>
              <w:rPr>
                <w:rFonts w:ascii="Calibri" w:eastAsiaTheme="minorHAnsi" w:hAnsi="Calibri"/>
                <w:b/>
                <w:bCs/>
                <w:sz w:val="24"/>
                <w:szCs w:val="24"/>
              </w:rPr>
            </w:pPr>
            <w:r>
              <w:rPr>
                <w:b/>
                <w:bCs/>
                <w:sz w:val="24"/>
                <w:szCs w:val="24"/>
              </w:rPr>
              <w:t>Cheju / Südkorea</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jc w:val="center"/>
              <w:textAlignment w:val="baseline"/>
              <w:rPr>
                <w:rFonts w:ascii="Calibri" w:eastAsiaTheme="minorHAnsi" w:hAnsi="Calibri"/>
                <w:sz w:val="24"/>
                <w:szCs w:val="24"/>
              </w:rPr>
            </w:pPr>
            <w:r>
              <w:rPr>
                <w:sz w:val="24"/>
                <w:szCs w:val="24"/>
              </w:rPr>
              <w:t>07.00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sz w:val="24"/>
                <w:szCs w:val="24"/>
              </w:rPr>
            </w:pPr>
            <w:r>
              <w:rPr>
                <w:sz w:val="24"/>
                <w:szCs w:val="24"/>
              </w:rPr>
              <w:t>13.00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06</w:t>
            </w:r>
            <w:r>
              <w:rPr>
                <w:sz w:val="24"/>
                <w:szCs w:val="24"/>
              </w:rPr>
              <w:t>.</w:t>
            </w:r>
            <w:r w:rsidRPr="00D13FFE">
              <w:rPr>
                <w:sz w:val="24"/>
                <w:szCs w:val="24"/>
              </w:rPr>
              <w:t>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13</w:t>
            </w:r>
            <w:r>
              <w:rPr>
                <w:sz w:val="24"/>
                <w:szCs w:val="24"/>
              </w:rPr>
              <w:t>.</w:t>
            </w:r>
            <w:r w:rsidRPr="00D13FFE">
              <w:rPr>
                <w:sz w:val="24"/>
                <w:szCs w:val="24"/>
              </w:rPr>
              <w:t>00</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22.03.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spacing w:line="276" w:lineRule="auto"/>
              <w:ind w:right="-284"/>
              <w:rPr>
                <w:rFonts w:ascii="Calibri" w:eastAsiaTheme="minorHAnsi" w:hAnsi="Calibri"/>
                <w:b/>
                <w:bCs/>
                <w:sz w:val="24"/>
                <w:szCs w:val="24"/>
              </w:rPr>
            </w:pPr>
            <w:r>
              <w:rPr>
                <w:b/>
                <w:bCs/>
                <w:sz w:val="24"/>
                <w:szCs w:val="24"/>
              </w:rPr>
              <w:t>Shanghai / China</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jc w:val="center"/>
              <w:textAlignment w:val="baseline"/>
              <w:rPr>
                <w:rFonts w:ascii="Calibri" w:eastAsiaTheme="minorHAnsi" w:hAnsi="Calibri"/>
                <w:sz w:val="24"/>
                <w:szCs w:val="24"/>
              </w:rPr>
            </w:pPr>
            <w:r>
              <w:rPr>
                <w:sz w:val="24"/>
                <w:szCs w:val="24"/>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15</w:t>
            </w:r>
            <w:r>
              <w:rPr>
                <w:sz w:val="24"/>
                <w:szCs w:val="24"/>
              </w:rPr>
              <w:t>.</w:t>
            </w:r>
            <w:r w:rsidRPr="00D13FFE">
              <w:rPr>
                <w:sz w:val="24"/>
                <w:szCs w:val="24"/>
              </w:rPr>
              <w:t>24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23.03.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spacing w:line="276" w:lineRule="auto"/>
              <w:ind w:right="-284"/>
              <w:rPr>
                <w:rFonts w:ascii="Calibri" w:eastAsiaTheme="minorHAnsi" w:hAnsi="Calibri"/>
                <w:b/>
                <w:bCs/>
                <w:sz w:val="24"/>
                <w:szCs w:val="24"/>
              </w:rPr>
            </w:pPr>
            <w:r>
              <w:rPr>
                <w:b/>
                <w:bCs/>
                <w:sz w:val="24"/>
                <w:szCs w:val="24"/>
              </w:rPr>
              <w:t>Shanghai / China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
              <w:jc w:val="center"/>
              <w:textAlignment w:val="baseline"/>
              <w:rPr>
                <w:rFonts w:ascii="Calibri" w:eastAsiaTheme="minorHAnsi" w:hAnsi="Calibri"/>
                <w:sz w:val="24"/>
                <w:szCs w:val="24"/>
              </w:rPr>
            </w:pPr>
            <w:r>
              <w:rPr>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00</w:t>
            </w:r>
            <w:r>
              <w:rPr>
                <w:sz w:val="24"/>
                <w:szCs w:val="24"/>
              </w:rPr>
              <w:t>.</w:t>
            </w:r>
            <w:r w:rsidRPr="00D13FFE">
              <w:rPr>
                <w:sz w:val="24"/>
                <w:szCs w:val="24"/>
              </w:rPr>
              <w:t>24</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24.03.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spacing w:line="276" w:lineRule="auto"/>
              <w:ind w:right="-284"/>
              <w:rPr>
                <w:rFonts w:ascii="Calibri" w:eastAsiaTheme="minorHAnsi" w:hAnsi="Calibri"/>
                <w:b/>
                <w:bCs/>
                <w:sz w:val="24"/>
                <w:szCs w:val="24"/>
              </w:rPr>
            </w:pPr>
            <w:r>
              <w:rPr>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25.03.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spacing w:line="276" w:lineRule="auto"/>
              <w:ind w:right="-284"/>
              <w:rPr>
                <w:rFonts w:ascii="Calibri" w:eastAsiaTheme="minorHAnsi" w:hAnsi="Calibri"/>
                <w:b/>
                <w:bCs/>
                <w:sz w:val="24"/>
                <w:szCs w:val="24"/>
              </w:rPr>
            </w:pPr>
            <w:r>
              <w:rPr>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26.03.</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spacing w:line="276" w:lineRule="auto"/>
              <w:ind w:right="-284"/>
              <w:rPr>
                <w:rFonts w:ascii="Calibri" w:eastAsiaTheme="minorHAnsi" w:hAnsi="Calibri"/>
                <w:b/>
                <w:bCs/>
                <w:sz w:val="24"/>
                <w:szCs w:val="24"/>
              </w:rPr>
            </w:pPr>
            <w:r>
              <w:rPr>
                <w:b/>
                <w:bCs/>
                <w:sz w:val="24"/>
                <w:szCs w:val="24"/>
              </w:rPr>
              <w:t>Hongkong / China</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D13FFE">
            <w:pPr>
              <w:autoSpaceDN w:val="0"/>
              <w:spacing w:line="276" w:lineRule="auto"/>
              <w:jc w:val="center"/>
              <w:textAlignment w:val="baseline"/>
              <w:rPr>
                <w:rFonts w:ascii="Calibri" w:eastAsiaTheme="minorHAnsi" w:hAnsi="Calibri"/>
                <w:sz w:val="24"/>
                <w:szCs w:val="24"/>
              </w:rPr>
            </w:pPr>
            <w:r>
              <w:rPr>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06</w:t>
            </w:r>
            <w:r>
              <w:rPr>
                <w:sz w:val="24"/>
                <w:szCs w:val="24"/>
              </w:rPr>
              <w:t>.</w:t>
            </w:r>
            <w:r w:rsidRPr="00D13FFE">
              <w:rPr>
                <w:sz w:val="24"/>
                <w:szCs w:val="24"/>
              </w:rPr>
              <w:t>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r>
      <w:tr w:rsidR="00D13FFE" w:rsidTr="00D13FFE">
        <w:tc>
          <w:tcPr>
            <w:tcW w:w="1029" w:type="dxa"/>
            <w:tcBorders>
              <w:top w:val="nil"/>
              <w:left w:val="single" w:sz="8" w:space="0" w:color="000000"/>
              <w:bottom w:val="nil"/>
              <w:right w:val="single" w:sz="8" w:space="0" w:color="000000"/>
            </w:tcBorders>
            <w:tcMar>
              <w:top w:w="0" w:type="dxa"/>
              <w:left w:w="70" w:type="dxa"/>
              <w:bottom w:w="0" w:type="dxa"/>
              <w:right w:w="70" w:type="dxa"/>
            </w:tcMar>
            <w:hideMark/>
          </w:tcPr>
          <w:p w:rsidR="00D13FFE" w:rsidRDefault="00D13FFE">
            <w:pPr>
              <w:autoSpaceDN w:val="0"/>
              <w:spacing w:line="276" w:lineRule="auto"/>
              <w:ind w:right="-284"/>
              <w:textAlignment w:val="baseline"/>
              <w:rPr>
                <w:rFonts w:ascii="Calibri" w:eastAsiaTheme="minorHAnsi" w:hAnsi="Calibri"/>
                <w:b/>
                <w:bCs/>
                <w:sz w:val="24"/>
                <w:szCs w:val="24"/>
              </w:rPr>
            </w:pPr>
            <w:r>
              <w:rPr>
                <w:b/>
                <w:bCs/>
                <w:sz w:val="24"/>
                <w:szCs w:val="24"/>
              </w:rPr>
              <w:t>27.03.</w:t>
            </w:r>
          </w:p>
        </w:tc>
        <w:tc>
          <w:tcPr>
            <w:tcW w:w="2799" w:type="dxa"/>
            <w:tcBorders>
              <w:top w:val="nil"/>
              <w:left w:val="nil"/>
              <w:bottom w:val="nil"/>
              <w:right w:val="single" w:sz="8" w:space="0" w:color="000000"/>
            </w:tcBorders>
            <w:tcMar>
              <w:top w:w="0" w:type="dxa"/>
              <w:left w:w="70" w:type="dxa"/>
              <w:bottom w:w="0" w:type="dxa"/>
              <w:right w:w="70" w:type="dxa"/>
            </w:tcMar>
            <w:hideMark/>
          </w:tcPr>
          <w:p w:rsidR="00D13FFE" w:rsidRDefault="00D13FFE">
            <w:pPr>
              <w:spacing w:line="276" w:lineRule="auto"/>
              <w:ind w:right="-284"/>
              <w:rPr>
                <w:rFonts w:ascii="Calibri" w:eastAsiaTheme="minorHAnsi" w:hAnsi="Calibri"/>
                <w:b/>
                <w:bCs/>
                <w:sz w:val="24"/>
                <w:szCs w:val="24"/>
              </w:rPr>
            </w:pPr>
            <w:r>
              <w:rPr>
                <w:b/>
                <w:bCs/>
                <w:sz w:val="24"/>
                <w:szCs w:val="24"/>
              </w:rPr>
              <w:t>Hongkong / China</w:t>
            </w:r>
          </w:p>
        </w:tc>
        <w:tc>
          <w:tcPr>
            <w:tcW w:w="1743" w:type="dxa"/>
            <w:tcBorders>
              <w:top w:val="nil"/>
              <w:left w:val="nil"/>
              <w:bottom w:val="nil"/>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nil"/>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nil"/>
              <w:right w:val="single" w:sz="8" w:space="0" w:color="000000"/>
            </w:tcBorders>
            <w:tcMar>
              <w:top w:w="0" w:type="dxa"/>
              <w:left w:w="10" w:type="dxa"/>
              <w:bottom w:w="0" w:type="dxa"/>
              <w:right w:w="10" w:type="dxa"/>
            </w:tcMar>
          </w:tcPr>
          <w:p w:rsidR="00D13FFE" w:rsidRPr="00D13FFE" w:rsidRDefault="00D13FFE">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nil"/>
              <w:right w:val="single" w:sz="8" w:space="0" w:color="000000"/>
            </w:tcBorders>
            <w:tcMar>
              <w:top w:w="0" w:type="dxa"/>
              <w:left w:w="10" w:type="dxa"/>
              <w:bottom w:w="0" w:type="dxa"/>
              <w:right w:w="10" w:type="dxa"/>
            </w:tcMar>
            <w:hideMark/>
          </w:tcPr>
          <w:p w:rsidR="00D13FFE" w:rsidRPr="00D13FFE" w:rsidRDefault="00D13FFE">
            <w:pPr>
              <w:autoSpaceDN w:val="0"/>
              <w:spacing w:line="276" w:lineRule="auto"/>
              <w:ind w:right="2"/>
              <w:jc w:val="center"/>
              <w:textAlignment w:val="baseline"/>
              <w:rPr>
                <w:rFonts w:ascii="Calibri" w:eastAsiaTheme="minorHAnsi" w:hAnsi="Calibri"/>
                <w:sz w:val="24"/>
                <w:szCs w:val="24"/>
              </w:rPr>
            </w:pPr>
            <w:r w:rsidRPr="00D13FFE">
              <w:rPr>
                <w:sz w:val="24"/>
                <w:szCs w:val="24"/>
              </w:rPr>
              <w:t>20</w:t>
            </w:r>
            <w:r>
              <w:rPr>
                <w:sz w:val="24"/>
                <w:szCs w:val="24"/>
              </w:rPr>
              <w:t>.</w:t>
            </w:r>
            <w:r w:rsidRPr="00D13FFE">
              <w:rPr>
                <w:sz w:val="24"/>
                <w:szCs w:val="24"/>
              </w:rPr>
              <w:t>30</w:t>
            </w:r>
          </w:p>
        </w:tc>
      </w:tr>
      <w:tr w:rsidR="00D13FFE"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84"/>
              <w:textAlignment w:val="baseline"/>
              <w:rPr>
                <w:rFonts w:ascii="Calibri" w:eastAsiaTheme="minorHAnsi" w:hAnsi="Calibri"/>
                <w:b/>
                <w:bCs/>
                <w:sz w:val="24"/>
                <w:szCs w:val="24"/>
                <w:lang w:eastAsia="en-US"/>
              </w:rPr>
            </w:pP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spacing w:line="276" w:lineRule="auto"/>
              <w:ind w:right="-284"/>
              <w:rPr>
                <w:rFonts w:ascii="Calibri" w:eastAsiaTheme="minorHAnsi" w:hAnsi="Calibri"/>
                <w:b/>
                <w:bCs/>
                <w:sz w:val="24"/>
                <w:szCs w:val="24"/>
                <w:lang w:eastAsia="en-US"/>
              </w:rPr>
            </w:pP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jc w:val="center"/>
              <w:textAlignment w:val="baseline"/>
              <w:rPr>
                <w:rFonts w:ascii="Calibri" w:eastAsiaTheme="minorHAnsi" w:hAnsi="Calibr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Default="00D13FFE">
            <w:pPr>
              <w:autoSpaceDN w:val="0"/>
              <w:spacing w:line="276" w:lineRule="auto"/>
              <w:ind w:right="2"/>
              <w:jc w:val="center"/>
              <w:textAlignment w:val="baseline"/>
              <w:rPr>
                <w:rFonts w:ascii="Calibri" w:eastAsiaTheme="minorHAnsi" w:hAnsi="Calibr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Default="00D13FFE">
            <w:pPr>
              <w:autoSpaceDN w:val="0"/>
              <w:spacing w:line="276" w:lineRule="auto"/>
              <w:ind w:right="2"/>
              <w:jc w:val="center"/>
              <w:textAlignment w:val="baseline"/>
              <w:rPr>
                <w:rFonts w:ascii="Calibri" w:eastAsiaTheme="minorHAnsi" w:hAnsi="Calibri"/>
                <w:sz w:val="24"/>
                <w:szCs w:val="24"/>
                <w:highlight w:val="yellow"/>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Default="00D13FFE">
            <w:pPr>
              <w:autoSpaceDN w:val="0"/>
              <w:spacing w:line="276" w:lineRule="auto"/>
              <w:ind w:right="2"/>
              <w:jc w:val="center"/>
              <w:textAlignment w:val="baseline"/>
              <w:rPr>
                <w:rFonts w:ascii="Calibri" w:eastAsiaTheme="minorHAnsi" w:hAnsi="Calibri"/>
                <w:sz w:val="24"/>
                <w:szCs w:val="24"/>
                <w:highlight w:val="yellow"/>
              </w:rPr>
            </w:pPr>
          </w:p>
        </w:tc>
      </w:tr>
    </w:tbl>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tbl>
      <w:tblPr>
        <w:tblW w:w="763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1830"/>
        <w:gridCol w:w="3402"/>
        <w:gridCol w:w="763"/>
      </w:tblGrid>
      <w:tr w:rsidR="00923D5F" w:rsidRPr="00923D5F" w:rsidTr="00640572">
        <w:trPr>
          <w:trHeight w:val="201"/>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GLEISS</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THOMAS</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CD</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5379 </w:t>
            </w:r>
          </w:p>
        </w:tc>
      </w:tr>
      <w:tr w:rsidR="00923D5F" w:rsidRPr="00923D5F" w:rsidTr="00640572">
        <w:trPr>
          <w:trHeight w:val="234"/>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HOFER</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JOERN</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ASS. CD, Durchsagen</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5237 </w:t>
            </w:r>
          </w:p>
        </w:tc>
      </w:tr>
      <w:tr w:rsidR="00923D5F" w:rsidRPr="00923D5F" w:rsidTr="00640572">
        <w:trPr>
          <w:trHeight w:val="240"/>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THIELEN</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SUSANNE</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Sekretariat</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5239 </w:t>
            </w:r>
          </w:p>
        </w:tc>
      </w:tr>
      <w:tr w:rsidR="00923D5F" w:rsidRPr="00923D5F" w:rsidTr="00640572">
        <w:trPr>
          <w:trHeight w:val="283"/>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KOLL</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WOLFGANG</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BRB Leitung</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5234 </w:t>
            </w:r>
          </w:p>
        </w:tc>
      </w:tr>
      <w:tr w:rsidR="00923D5F" w:rsidRPr="00923D5F" w:rsidTr="00640572">
        <w:trPr>
          <w:trHeight w:val="117"/>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PATSCHKE</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KONSTANTIN</w:t>
            </w:r>
          </w:p>
        </w:tc>
        <w:tc>
          <w:tcPr>
            <w:tcW w:w="3402"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BRB</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5236</w:t>
            </w:r>
          </w:p>
        </w:tc>
      </w:tr>
      <w:tr w:rsidR="00923D5F" w:rsidRPr="00923D5F" w:rsidTr="00640572">
        <w:trPr>
          <w:trHeight w:val="163"/>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LUDERER</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SUSAN</w:t>
            </w:r>
          </w:p>
        </w:tc>
        <w:tc>
          <w:tcPr>
            <w:tcW w:w="3402"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BRB</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5243</w:t>
            </w:r>
          </w:p>
        </w:tc>
      </w:tr>
      <w:tr w:rsidR="00923D5F" w:rsidRPr="00923D5F" w:rsidTr="00640572">
        <w:trPr>
          <w:trHeight w:val="211"/>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MOELLHAUSEN</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ANNA</w:t>
            </w:r>
          </w:p>
        </w:tc>
        <w:tc>
          <w:tcPr>
            <w:tcW w:w="3402"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BRB  </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5238</w:t>
            </w:r>
          </w:p>
        </w:tc>
      </w:tr>
      <w:tr w:rsidR="00923D5F" w:rsidRPr="00923D5F" w:rsidTr="00640572">
        <w:trPr>
          <w:trHeight w:val="258"/>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BOGOSLAW</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SUSANNE</w:t>
            </w:r>
          </w:p>
        </w:tc>
        <w:tc>
          <w:tcPr>
            <w:tcW w:w="3402"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KFB</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5235 </w:t>
            </w:r>
          </w:p>
        </w:tc>
      </w:tr>
      <w:tr w:rsidR="00923D5F" w:rsidRPr="00923D5F" w:rsidTr="00640572">
        <w:trPr>
          <w:trHeight w:val="275"/>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ABDELAZIM</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SAYED</w:t>
            </w:r>
          </w:p>
        </w:tc>
        <w:tc>
          <w:tcPr>
            <w:tcW w:w="3402" w:type="dxa"/>
            <w:shd w:val="clear" w:color="auto" w:fill="auto"/>
            <w:noWrap/>
            <w:vAlign w:val="bottom"/>
            <w:hideMark/>
          </w:tcPr>
          <w:p w:rsidR="00923D5F" w:rsidRPr="00923D5F" w:rsidRDefault="00923D5F" w:rsidP="00640572">
            <w:pPr>
              <w:rPr>
                <w:b/>
                <w:bCs/>
                <w:sz w:val="24"/>
                <w:szCs w:val="24"/>
                <w:lang w:eastAsia="en-GB"/>
              </w:rPr>
            </w:pPr>
            <w:r w:rsidRPr="00923D5F">
              <w:rPr>
                <w:b/>
                <w:bCs/>
                <w:sz w:val="24"/>
                <w:szCs w:val="24"/>
                <w:lang w:eastAsia="en-GB"/>
              </w:rPr>
              <w:t>Gold &amp; Silber, Info, Lager, Kino</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5497 </w:t>
            </w:r>
          </w:p>
        </w:tc>
      </w:tr>
      <w:tr w:rsidR="00923D5F" w:rsidRPr="00923D5F" w:rsidTr="00640572">
        <w:trPr>
          <w:trHeight w:val="265"/>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STROHMAIER</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MAX JOSEF</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BB, Hospital 1, Wedding</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5499 </w:t>
            </w:r>
          </w:p>
        </w:tc>
      </w:tr>
      <w:tr w:rsidR="00923D5F" w:rsidRPr="00923D5F" w:rsidTr="00640572">
        <w:trPr>
          <w:trHeight w:val="269"/>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SPRECKELMEYER</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ERIKA</w:t>
            </w:r>
          </w:p>
        </w:tc>
        <w:tc>
          <w:tcPr>
            <w:tcW w:w="3402"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Info </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5240 </w:t>
            </w:r>
          </w:p>
        </w:tc>
      </w:tr>
      <w:tr w:rsidR="00923D5F" w:rsidRPr="00923D5F" w:rsidTr="00640572">
        <w:trPr>
          <w:trHeight w:val="274"/>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AURAS</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KARIN</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TV, Hospital 2</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5241 </w:t>
            </w:r>
          </w:p>
        </w:tc>
      </w:tr>
      <w:tr w:rsidR="00923D5F" w:rsidRPr="00923D5F" w:rsidTr="00640572">
        <w:trPr>
          <w:trHeight w:val="277"/>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WALLISCH</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BERND</w:t>
            </w:r>
          </w:p>
        </w:tc>
        <w:tc>
          <w:tcPr>
            <w:tcW w:w="3402"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Screens, VnM</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4628 </w:t>
            </w:r>
          </w:p>
        </w:tc>
      </w:tr>
      <w:tr w:rsidR="00923D5F" w:rsidRPr="00923D5F" w:rsidTr="00640572">
        <w:trPr>
          <w:trHeight w:val="267"/>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GROEBER</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RAINER</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Entertainment 1</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4608</w:t>
            </w:r>
          </w:p>
        </w:tc>
      </w:tr>
      <w:tr w:rsidR="00923D5F" w:rsidRPr="00923D5F" w:rsidTr="00640572">
        <w:trPr>
          <w:trHeight w:val="271"/>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VON-WEDEL-GERLACH</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CORINA</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Entertainment 2, Kontaktperson TV</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5487</w:t>
            </w:r>
          </w:p>
        </w:tc>
      </w:tr>
      <w:tr w:rsidR="00923D5F" w:rsidRPr="00923D5F" w:rsidTr="00640572">
        <w:trPr>
          <w:trHeight w:val="235"/>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STEDTFELD</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MORITZ</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Animation, Sport</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5494</w:t>
            </w:r>
          </w:p>
        </w:tc>
      </w:tr>
      <w:tr w:rsidR="00923D5F" w:rsidRPr="00923D5F" w:rsidTr="00640572">
        <w:trPr>
          <w:trHeight w:val="268"/>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DRUNAGEL</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DANIELA</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Sport &amp; Animation </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5495</w:t>
            </w:r>
          </w:p>
        </w:tc>
      </w:tr>
      <w:tr w:rsidR="00923D5F" w:rsidRPr="00923D5F" w:rsidTr="00640572">
        <w:trPr>
          <w:trHeight w:val="285"/>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KIRCHHOFF</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HEINZ FREDERIK</w:t>
            </w:r>
          </w:p>
        </w:tc>
        <w:tc>
          <w:tcPr>
            <w:tcW w:w="3402"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Info </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5496</w:t>
            </w:r>
          </w:p>
        </w:tc>
      </w:tr>
      <w:tr w:rsidR="00923D5F" w:rsidRPr="00923D5F" w:rsidTr="00640572">
        <w:trPr>
          <w:trHeight w:val="236"/>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GRIMMELSMANN</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ASKAN</w:t>
            </w:r>
          </w:p>
        </w:tc>
        <w:tc>
          <w:tcPr>
            <w:tcW w:w="3402" w:type="dxa"/>
            <w:shd w:val="clear" w:color="auto" w:fill="auto"/>
            <w:noWrap/>
            <w:vAlign w:val="bottom"/>
            <w:hideMark/>
          </w:tcPr>
          <w:p w:rsidR="00923D5F" w:rsidRPr="00923D5F" w:rsidRDefault="00923D5F" w:rsidP="00640572">
            <w:pPr>
              <w:rPr>
                <w:b/>
                <w:bCs/>
                <w:sz w:val="24"/>
                <w:szCs w:val="24"/>
                <w:lang w:val="en-GB" w:eastAsia="en-GB"/>
              </w:rPr>
            </w:pPr>
            <w:r w:rsidRPr="00923D5F">
              <w:rPr>
                <w:b/>
                <w:bCs/>
                <w:sz w:val="24"/>
                <w:szCs w:val="24"/>
                <w:lang w:val="en-GB" w:eastAsia="en-GB"/>
              </w:rPr>
              <w:t>Animation u. Bibliothek, VNM</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4630 </w:t>
            </w:r>
          </w:p>
        </w:tc>
      </w:tr>
      <w:tr w:rsidR="00923D5F" w:rsidRPr="00923D5F" w:rsidTr="00640572">
        <w:trPr>
          <w:trHeight w:val="267"/>
        </w:trPr>
        <w:tc>
          <w:tcPr>
            <w:tcW w:w="2039"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BZDEGA</w:t>
            </w:r>
          </w:p>
        </w:tc>
        <w:tc>
          <w:tcPr>
            <w:tcW w:w="1804"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MANUELA</w:t>
            </w:r>
          </w:p>
        </w:tc>
        <w:tc>
          <w:tcPr>
            <w:tcW w:w="3402"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CD Handover</w:t>
            </w:r>
          </w:p>
        </w:tc>
        <w:tc>
          <w:tcPr>
            <w:tcW w:w="388" w:type="dxa"/>
            <w:shd w:val="clear" w:color="auto" w:fill="auto"/>
            <w:noWrap/>
            <w:hideMark/>
          </w:tcPr>
          <w:p w:rsidR="00923D5F" w:rsidRPr="00923D5F" w:rsidRDefault="00923D5F" w:rsidP="00640572">
            <w:pPr>
              <w:rPr>
                <w:b/>
                <w:bCs/>
                <w:sz w:val="24"/>
                <w:szCs w:val="24"/>
                <w:lang w:val="en-GB" w:eastAsia="en-GB"/>
              </w:rPr>
            </w:pPr>
            <w:r w:rsidRPr="00923D5F">
              <w:rPr>
                <w:b/>
                <w:bCs/>
                <w:sz w:val="24"/>
                <w:szCs w:val="24"/>
                <w:lang w:val="en-GB" w:eastAsia="en-GB"/>
              </w:rPr>
              <w:t xml:space="preserve">G000 </w:t>
            </w:r>
          </w:p>
        </w:tc>
      </w:tr>
    </w:tbl>
    <w:p w:rsidR="00954552" w:rsidRDefault="00954552" w:rsidP="00954552">
      <w:pPr>
        <w:tabs>
          <w:tab w:val="left" w:pos="708"/>
          <w:tab w:val="left" w:pos="1560"/>
          <w:tab w:val="left" w:pos="2127"/>
          <w:tab w:val="left" w:pos="2886"/>
          <w:tab w:val="left" w:pos="3540"/>
          <w:tab w:val="left" w:pos="4665"/>
        </w:tabs>
        <w:ind w:right="850"/>
        <w:rPr>
          <w:b/>
          <w:sz w:val="24"/>
          <w:szCs w:val="24"/>
          <w:highlight w:val="yellow"/>
        </w:rPr>
      </w:pPr>
    </w:p>
    <w:p w:rsidR="00923D5F" w:rsidRPr="002F10DA" w:rsidRDefault="00923D5F" w:rsidP="00954552">
      <w:pPr>
        <w:tabs>
          <w:tab w:val="left" w:pos="708"/>
          <w:tab w:val="left" w:pos="1560"/>
          <w:tab w:val="left" w:pos="2127"/>
          <w:tab w:val="left" w:pos="2886"/>
          <w:tab w:val="left" w:pos="3540"/>
          <w:tab w:val="left" w:pos="4665"/>
        </w:tabs>
        <w:ind w:right="850"/>
        <w:rPr>
          <w:b/>
          <w:sz w:val="24"/>
          <w:szCs w:val="24"/>
          <w:highlight w:val="yellow"/>
        </w:rPr>
      </w:pPr>
    </w:p>
    <w:p w:rsidR="00954552" w:rsidRPr="00673027" w:rsidRDefault="00954552" w:rsidP="00954552">
      <w:pPr>
        <w:ind w:hanging="142"/>
        <w:rPr>
          <w:lang w:val="it-IT"/>
        </w:rPr>
      </w:pPr>
      <w:r w:rsidRPr="00673027">
        <w:rPr>
          <w:b/>
        </w:rPr>
        <w:t>Kapitän</w:t>
      </w:r>
      <w:r w:rsidRPr="00673027">
        <w:t>:</w:t>
      </w:r>
      <w:r w:rsidRPr="00673027">
        <w:tab/>
      </w:r>
      <w:r w:rsidRPr="00673027">
        <w:tab/>
      </w:r>
      <w:r w:rsidR="004D12F5">
        <w:tab/>
      </w:r>
      <w:r w:rsidRPr="00673027">
        <w:t xml:space="preserve">Morten </w:t>
      </w:r>
      <w:r w:rsidR="00073483" w:rsidRPr="00673027">
        <w:t>A. Hansen</w:t>
      </w:r>
    </w:p>
    <w:p w:rsidR="00954552" w:rsidRPr="00673027" w:rsidRDefault="00954552" w:rsidP="00954552">
      <w:pPr>
        <w:tabs>
          <w:tab w:val="left" w:pos="708"/>
          <w:tab w:val="left" w:pos="1560"/>
          <w:tab w:val="left" w:pos="2127"/>
          <w:tab w:val="left" w:pos="2886"/>
          <w:tab w:val="left" w:pos="3540"/>
          <w:tab w:val="left" w:pos="4665"/>
        </w:tabs>
        <w:ind w:left="-142" w:right="850"/>
      </w:pPr>
      <w:r w:rsidRPr="00673027">
        <w:rPr>
          <w:b/>
        </w:rPr>
        <w:t>Hotelmanager</w:t>
      </w:r>
      <w:r w:rsidRPr="00673027">
        <w:t xml:space="preserve">: </w:t>
      </w:r>
      <w:r w:rsidRPr="00673027">
        <w:tab/>
      </w:r>
      <w:r w:rsidRPr="00673027">
        <w:tab/>
        <w:t>Andreas Vespermann</w:t>
      </w:r>
    </w:p>
    <w:p w:rsidR="00954552" w:rsidRPr="00673027" w:rsidRDefault="00954552" w:rsidP="00954552">
      <w:pPr>
        <w:tabs>
          <w:tab w:val="left" w:pos="708"/>
          <w:tab w:val="left" w:pos="1560"/>
          <w:tab w:val="left" w:pos="2127"/>
          <w:tab w:val="left" w:pos="2886"/>
          <w:tab w:val="left" w:pos="3540"/>
          <w:tab w:val="left" w:pos="4665"/>
        </w:tabs>
        <w:ind w:left="-142" w:right="850"/>
      </w:pPr>
      <w:r w:rsidRPr="00673027">
        <w:rPr>
          <w:b/>
        </w:rPr>
        <w:t>Schiffsarzt</w:t>
      </w:r>
      <w:r w:rsidRPr="00673027">
        <w:t>:</w:t>
      </w:r>
      <w:r w:rsidRPr="00673027">
        <w:tab/>
      </w:r>
      <w:r w:rsidRPr="00673027">
        <w:tab/>
        <w:t>Dr. Winfried Koller</w:t>
      </w:r>
    </w:p>
    <w:p w:rsidR="004E7890" w:rsidRPr="00673027" w:rsidRDefault="004E7890" w:rsidP="00954552">
      <w:pPr>
        <w:tabs>
          <w:tab w:val="left" w:pos="708"/>
          <w:tab w:val="left" w:pos="1560"/>
          <w:tab w:val="left" w:pos="1843"/>
          <w:tab w:val="left" w:pos="2552"/>
          <w:tab w:val="left" w:pos="2694"/>
          <w:tab w:val="left" w:pos="3540"/>
          <w:tab w:val="left" w:pos="4665"/>
        </w:tabs>
        <w:ind w:left="-142" w:right="850"/>
      </w:pPr>
    </w:p>
    <w:p w:rsidR="002F10DA" w:rsidRPr="00673027" w:rsidRDefault="002F10DA" w:rsidP="00673027">
      <w:pPr>
        <w:tabs>
          <w:tab w:val="left" w:pos="709"/>
        </w:tabs>
        <w:ind w:right="850"/>
        <w:rPr>
          <w:b/>
          <w:highlight w:val="yellow"/>
          <w:u w:val="single"/>
        </w:rPr>
      </w:pPr>
    </w:p>
    <w:p w:rsidR="00673027" w:rsidRDefault="0081619C" w:rsidP="00D83B0A">
      <w:pPr>
        <w:tabs>
          <w:tab w:val="left" w:pos="709"/>
        </w:tabs>
        <w:ind w:left="-567" w:right="850" w:firstLine="425"/>
      </w:pPr>
      <w:r w:rsidRPr="00673027">
        <w:rPr>
          <w:b/>
          <w:sz w:val="24"/>
          <w:szCs w:val="24"/>
          <w:u w:val="single"/>
        </w:rPr>
        <w:t>Gruppen</w:t>
      </w:r>
      <w:r w:rsidR="00BD4DEA" w:rsidRPr="00673027">
        <w:rPr>
          <w:b/>
          <w:sz w:val="24"/>
          <w:szCs w:val="24"/>
          <w:u w:val="single"/>
        </w:rPr>
        <w:t>:</w:t>
      </w:r>
      <w:r w:rsidR="00BD4DEA" w:rsidRPr="00673027">
        <w:t xml:space="preserve"> </w:t>
      </w:r>
      <w:r w:rsidR="00BD4DEA" w:rsidRPr="00673027">
        <w:tab/>
      </w:r>
      <w:r w:rsidR="00BD4DEA" w:rsidRPr="00673027">
        <w:tab/>
      </w:r>
    </w:p>
    <w:p w:rsidR="00923D5F" w:rsidRPr="00673027" w:rsidRDefault="00923D5F" w:rsidP="00D83B0A">
      <w:pPr>
        <w:tabs>
          <w:tab w:val="left" w:pos="709"/>
        </w:tabs>
        <w:ind w:left="-567" w:right="850" w:firstLine="425"/>
      </w:pPr>
      <w:r w:rsidRPr="00673027">
        <w:t xml:space="preserve">Gruppe Haase - 8 Personen, </w:t>
      </w:r>
    </w:p>
    <w:p w:rsidR="0081619C" w:rsidRPr="00673027" w:rsidRDefault="00923D5F" w:rsidP="00673027">
      <w:pPr>
        <w:tabs>
          <w:tab w:val="left" w:pos="709"/>
        </w:tabs>
        <w:ind w:left="-567" w:right="850" w:firstLine="425"/>
      </w:pPr>
      <w:r w:rsidRPr="00673027">
        <w:t>Reiseleiter:</w:t>
      </w:r>
      <w:r w:rsidR="001B2A58" w:rsidRPr="00673027">
        <w:t xml:space="preserve"> </w:t>
      </w:r>
      <w:r w:rsidRPr="00673027">
        <w:t>Gunnar Haase und Jarmila Haase</w:t>
      </w:r>
    </w:p>
    <w:p w:rsidR="00846838" w:rsidRDefault="00846838" w:rsidP="00D83B0A">
      <w:pPr>
        <w:tabs>
          <w:tab w:val="left" w:pos="709"/>
        </w:tabs>
        <w:ind w:left="-567" w:right="850" w:firstLine="425"/>
        <w:rPr>
          <w:b/>
          <w:color w:val="FF0000"/>
          <w:sz w:val="12"/>
          <w:szCs w:val="12"/>
          <w:highlight w:val="yellow"/>
          <w:u w:val="single"/>
        </w:rPr>
      </w:pPr>
    </w:p>
    <w:p w:rsidR="00062D99" w:rsidRPr="00A36CE8" w:rsidRDefault="00062D99" w:rsidP="00D83B0A">
      <w:pPr>
        <w:tabs>
          <w:tab w:val="left" w:pos="709"/>
        </w:tabs>
        <w:ind w:left="-567" w:right="850" w:firstLine="425"/>
        <w:rPr>
          <w:b/>
          <w:color w:val="FF0000"/>
          <w:sz w:val="12"/>
          <w:szCs w:val="12"/>
          <w:highlight w:val="yellow"/>
          <w:u w:val="single"/>
        </w:rPr>
      </w:pPr>
    </w:p>
    <w:p w:rsidR="008A0C21" w:rsidRPr="00673027" w:rsidRDefault="00A36C94" w:rsidP="00A36C94">
      <w:pPr>
        <w:tabs>
          <w:tab w:val="left" w:pos="9639"/>
        </w:tabs>
        <w:ind w:right="-1" w:hanging="142"/>
        <w:jc w:val="both"/>
        <w:rPr>
          <w:b/>
          <w:sz w:val="24"/>
          <w:szCs w:val="24"/>
          <w:u w:val="single"/>
        </w:rPr>
      </w:pPr>
      <w:r w:rsidRPr="00673027">
        <w:rPr>
          <w:b/>
          <w:sz w:val="24"/>
          <w:szCs w:val="24"/>
          <w:u w:val="single"/>
        </w:rPr>
        <w:t>Ausschiffung:</w:t>
      </w:r>
    </w:p>
    <w:p w:rsidR="00A36C94" w:rsidRDefault="00A36C94" w:rsidP="00A36C94">
      <w:pPr>
        <w:ind w:left="-142"/>
      </w:pPr>
      <w:r>
        <w:t>09.03.16 – SCHUMACHER, Christel – Kabine 4227 – BN 144221 – verstorben</w:t>
      </w:r>
    </w:p>
    <w:p w:rsidR="00A36C94" w:rsidRDefault="00A36C94" w:rsidP="00A36C94">
      <w:pPr>
        <w:ind w:left="-142"/>
      </w:pPr>
      <w:r>
        <w:t>13.03.16 – TROMSDORF, Edelgard – Kabine 6618 – BN 243204 – Ausschiffung in Osaka</w:t>
      </w:r>
    </w:p>
    <w:p w:rsidR="00A36C94" w:rsidRDefault="00A36C94" w:rsidP="00A36C94">
      <w:pPr>
        <w:ind w:left="-142"/>
      </w:pPr>
      <w:r>
        <w:t>20.03.16 – DZINGA, Peter – Kabine 7218 – BN 146312 – Ausschiffung in Busan</w:t>
      </w:r>
    </w:p>
    <w:p w:rsidR="00A36C94" w:rsidRDefault="00A36C94" w:rsidP="00A36C94">
      <w:pPr>
        <w:ind w:left="-142"/>
      </w:pPr>
      <w:r>
        <w:t>23.03.16 – GRUTKE, Waldemar – Kabine 2327 – BN 312 425 – Ausschiffung in Shanghai</w:t>
      </w:r>
    </w:p>
    <w:p w:rsidR="00A36C94" w:rsidRDefault="00A36C94" w:rsidP="00A36C94">
      <w:pPr>
        <w:ind w:left="-142"/>
      </w:pPr>
    </w:p>
    <w:p w:rsidR="00A36C94" w:rsidRPr="00673027" w:rsidRDefault="00A36C94" w:rsidP="00A36C94">
      <w:pPr>
        <w:ind w:left="-142"/>
        <w:rPr>
          <w:b/>
          <w:sz w:val="24"/>
          <w:szCs w:val="24"/>
          <w:u w:val="single"/>
        </w:rPr>
      </w:pPr>
      <w:r w:rsidRPr="00673027">
        <w:rPr>
          <w:b/>
          <w:sz w:val="24"/>
          <w:szCs w:val="24"/>
          <w:u w:val="single"/>
        </w:rPr>
        <w:t>Reiseabbruch:</w:t>
      </w:r>
    </w:p>
    <w:p w:rsidR="00A36C94" w:rsidRDefault="00A36C94" w:rsidP="00A36C94">
      <w:pPr>
        <w:ind w:left="-142"/>
      </w:pPr>
      <w:r>
        <w:t>04.03.16 – MEYER, Karin + Hans Jürgen – Kabine 5631 – BN 249810 – medizinische Behandlung in Deutschland</w:t>
      </w:r>
    </w:p>
    <w:p w:rsidR="00A36C94" w:rsidRDefault="00A36C94" w:rsidP="00A36C94">
      <w:pPr>
        <w:ind w:left="-142"/>
      </w:pPr>
      <w:r>
        <w:t>15.03.16 – Dr. KLEIN – GORZAWSKI – Kabine 7709 – BN 255206 – medizinische Behandlung in Deutschland</w:t>
      </w:r>
    </w:p>
    <w:p w:rsidR="00A36C94" w:rsidRDefault="00A36C94" w:rsidP="00A36C94">
      <w:pPr>
        <w:ind w:left="-142"/>
      </w:pPr>
      <w:r>
        <w:t>15.03.16 – REXA, Brigitte – Kabine 4503 – BN 188051 – medizinische Behandlung in Deutschland</w:t>
      </w:r>
    </w:p>
    <w:p w:rsidR="007E0D8C" w:rsidRDefault="007E0D8C" w:rsidP="00437AB5">
      <w:pPr>
        <w:tabs>
          <w:tab w:val="left" w:pos="9639"/>
        </w:tabs>
        <w:ind w:right="-1"/>
        <w:jc w:val="both"/>
        <w:rPr>
          <w:sz w:val="24"/>
          <w:szCs w:val="24"/>
        </w:rPr>
      </w:pPr>
    </w:p>
    <w:p w:rsidR="00874EEA" w:rsidRDefault="00874EEA" w:rsidP="00437AB5">
      <w:pPr>
        <w:tabs>
          <w:tab w:val="left" w:pos="9639"/>
        </w:tabs>
        <w:ind w:right="-1"/>
        <w:jc w:val="both"/>
        <w:rPr>
          <w:sz w:val="24"/>
          <w:szCs w:val="24"/>
        </w:rPr>
      </w:pPr>
    </w:p>
    <w:p w:rsidR="00874EEA" w:rsidRDefault="00874EEA" w:rsidP="00437AB5">
      <w:pPr>
        <w:tabs>
          <w:tab w:val="left" w:pos="9639"/>
        </w:tabs>
        <w:ind w:right="-1"/>
        <w:jc w:val="both"/>
        <w:rPr>
          <w:sz w:val="24"/>
          <w:szCs w:val="24"/>
        </w:rPr>
      </w:pPr>
    </w:p>
    <w:p w:rsidR="00874EEA" w:rsidRDefault="00874EEA" w:rsidP="00437AB5">
      <w:pPr>
        <w:tabs>
          <w:tab w:val="left" w:pos="9639"/>
        </w:tabs>
        <w:ind w:right="-1"/>
        <w:jc w:val="both"/>
        <w:rPr>
          <w:sz w:val="24"/>
          <w:szCs w:val="24"/>
        </w:rPr>
      </w:pPr>
    </w:p>
    <w:p w:rsidR="00874EEA" w:rsidRDefault="00874EEA" w:rsidP="00437AB5">
      <w:pPr>
        <w:tabs>
          <w:tab w:val="left" w:pos="9639"/>
        </w:tabs>
        <w:ind w:right="-1"/>
        <w:jc w:val="both"/>
        <w:rPr>
          <w:sz w:val="24"/>
          <w:szCs w:val="24"/>
        </w:rPr>
      </w:pPr>
    </w:p>
    <w:p w:rsidR="00874EEA" w:rsidRDefault="00874EEA" w:rsidP="00437AB5">
      <w:pPr>
        <w:tabs>
          <w:tab w:val="left" w:pos="9639"/>
        </w:tabs>
        <w:ind w:right="-1"/>
        <w:jc w:val="both"/>
        <w:rPr>
          <w:sz w:val="24"/>
          <w:szCs w:val="24"/>
        </w:rPr>
      </w:pPr>
    </w:p>
    <w:p w:rsidR="00874EEA" w:rsidRDefault="00874EEA" w:rsidP="00437AB5">
      <w:pPr>
        <w:tabs>
          <w:tab w:val="left" w:pos="9639"/>
        </w:tabs>
        <w:ind w:right="-1"/>
        <w:jc w:val="both"/>
        <w:rPr>
          <w:sz w:val="24"/>
          <w:szCs w:val="24"/>
        </w:rPr>
      </w:pPr>
    </w:p>
    <w:p w:rsidR="00874EEA" w:rsidRDefault="00874EEA" w:rsidP="00437AB5">
      <w:pPr>
        <w:tabs>
          <w:tab w:val="left" w:pos="9639"/>
        </w:tabs>
        <w:ind w:right="-1"/>
        <w:jc w:val="both"/>
        <w:rPr>
          <w:sz w:val="24"/>
          <w:szCs w:val="24"/>
        </w:rPr>
      </w:pPr>
    </w:p>
    <w:p w:rsidR="00874EEA" w:rsidRDefault="00874EEA" w:rsidP="00437AB5">
      <w:pPr>
        <w:tabs>
          <w:tab w:val="left" w:pos="9639"/>
        </w:tabs>
        <w:ind w:right="-1"/>
        <w:jc w:val="both"/>
        <w:rPr>
          <w:sz w:val="24"/>
          <w:szCs w:val="24"/>
        </w:rPr>
      </w:pPr>
    </w:p>
    <w:p w:rsidR="00874EEA" w:rsidRPr="008A0C21" w:rsidRDefault="00874EEA" w:rsidP="00437AB5">
      <w:pPr>
        <w:tabs>
          <w:tab w:val="left" w:pos="9639"/>
        </w:tabs>
        <w:ind w:right="-1"/>
        <w:jc w:val="both"/>
        <w:rPr>
          <w:rFonts w:eastAsiaTheme="minorHAnsi"/>
          <w:b/>
          <w:color w:val="FF0000"/>
          <w:sz w:val="24"/>
          <w:szCs w:val="24"/>
        </w:rPr>
      </w:pPr>
    </w:p>
    <w:p w:rsidR="00F0271D" w:rsidRDefault="00F0271D" w:rsidP="00437AB5">
      <w:pPr>
        <w:tabs>
          <w:tab w:val="left" w:pos="9639"/>
        </w:tabs>
        <w:ind w:left="-142" w:right="-1"/>
        <w:jc w:val="both"/>
        <w:rPr>
          <w:rFonts w:eastAsiaTheme="minorHAnsi"/>
          <w:b/>
          <w:sz w:val="24"/>
          <w:szCs w:val="24"/>
          <w:u w:val="single"/>
        </w:rPr>
      </w:pPr>
    </w:p>
    <w:p w:rsidR="00F0271D" w:rsidRPr="00F0271D" w:rsidRDefault="00F0271D" w:rsidP="00F0271D">
      <w:pPr>
        <w:ind w:left="-142"/>
        <w:jc w:val="both"/>
        <w:rPr>
          <w:b/>
          <w:sz w:val="24"/>
          <w:szCs w:val="24"/>
        </w:rPr>
      </w:pPr>
      <w:r w:rsidRPr="00F0271D">
        <w:rPr>
          <w:b/>
          <w:sz w:val="24"/>
          <w:szCs w:val="24"/>
        </w:rPr>
        <w:t>Kommentar zur Route:</w:t>
      </w:r>
    </w:p>
    <w:p w:rsidR="00F0271D" w:rsidRDefault="00F0271D" w:rsidP="00F0271D">
      <w:pPr>
        <w:ind w:left="-142"/>
        <w:jc w:val="both"/>
      </w:pPr>
      <w:r>
        <w:t xml:space="preserve">ART 131 war von der Routenführung etwas ganz besonderes. Dies wurde schon bei einem Blick in den Katalog klar. Auch bei der Vorstellung der Reiseroute durch den Kapitän beim Willkommenscocktail erntete die Routenführung kräftigen Applaus. Den Gästen waren die zu erwarteten niedrigen Temperaturen im Vergleich zu dem, was es an Höhepunkten zu erleben galt egal. Die Ziele Taiwan, Japan intensiv, Wladivostok, Südkorea, Shanghai und Hongkong auf einer Route in wenigen Wochen zu erleben war phantastisch. Dies wurde auch in den abschließenden Fragebögen deutlich, wo oft geschrieben stand, dass PHOENIX die besten Routen hat. </w:t>
      </w:r>
    </w:p>
    <w:p w:rsidR="00F0271D" w:rsidRDefault="00F0271D" w:rsidP="00F0271D">
      <w:pPr>
        <w:ind w:left="-142"/>
        <w:jc w:val="both"/>
      </w:pPr>
      <w:r>
        <w:t>Von behördlicher Seite aus war es sicherlich eine Herausforderung. Einhergehend mit den kurzfristigen Einreiseänderungen Chinas, die dann doch KEINE Berücksichtigung fanden, hatte jedes Land seine speziellen Herausforderungen für die Klarierung des Schiffes. Die Gäste ließen die ständigen Passkontrollen, Facechecks, Ein- und Ausreisekarten Stempelaktionen und die Visumproblematiken zum allergrößten Teil sehr geduldig über sich ergehen. Aufgrund der sehr guten Absprachen und Planungen im Vorfeld, die zwischen Shore Ex Mgr Wolfgang, Chief Purser Laurentiu und der Kreuzfahrtdirektion stattfanden, verlief alles insgesamt wie am Schnürchen.</w:t>
      </w:r>
    </w:p>
    <w:p w:rsidR="00F0271D" w:rsidRDefault="00F0271D" w:rsidP="00F0271D">
      <w:pPr>
        <w:ind w:left="-142"/>
        <w:jc w:val="both"/>
      </w:pPr>
      <w:r>
        <w:t>Es war ein wunderschöner, abwechslungsreicher, kulturell vielschichtiger und höchst interessanter Weltreiseabschnitt.</w:t>
      </w:r>
    </w:p>
    <w:p w:rsidR="00F0271D" w:rsidRDefault="00F0271D" w:rsidP="00F0271D">
      <w:pPr>
        <w:tabs>
          <w:tab w:val="left" w:pos="9639"/>
        </w:tabs>
        <w:ind w:right="-1"/>
        <w:jc w:val="both"/>
        <w:rPr>
          <w:rFonts w:eastAsiaTheme="minorHAnsi"/>
          <w:b/>
          <w:sz w:val="24"/>
          <w:szCs w:val="24"/>
          <w:u w:val="single"/>
        </w:rPr>
      </w:pPr>
    </w:p>
    <w:p w:rsidR="00987186"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Keelung</w:t>
      </w:r>
    </w:p>
    <w:p w:rsidR="00CD6591" w:rsidRPr="00437AB5" w:rsidRDefault="00CD6591" w:rsidP="00437AB5">
      <w:pPr>
        <w:tabs>
          <w:tab w:val="left" w:pos="9639"/>
        </w:tabs>
        <w:ind w:left="-142" w:right="-1"/>
        <w:jc w:val="both"/>
        <w:rPr>
          <w:rFonts w:eastAsiaTheme="minorHAnsi"/>
        </w:rPr>
      </w:pPr>
      <w:r w:rsidRPr="00437AB5">
        <w:rPr>
          <w:rFonts w:eastAsiaTheme="minorHAnsi"/>
        </w:rPr>
        <w:t>Schwieriger Passagieraustausch wie schon im letzten Kreuzfahrtbericht festgestellt, konnte man sich auf die Zeitangabe der Agentur nicht verlassen. Alle Transfers standen ca. 1 Stunde vor dem Zeiplan überraschenderweise am Terminal. Daran mussten wir uns erst gewöhnen. Gutes Terminal für den Passagieraustausch. Wir mussten 2 Gangways verwenden. Eine für die einsteigenden Passagiere und eine für die aussteigenden Passagiere.</w:t>
      </w:r>
    </w:p>
    <w:p w:rsidR="00A3241D" w:rsidRPr="00437AB5" w:rsidRDefault="00A3241D" w:rsidP="00437AB5">
      <w:pPr>
        <w:tabs>
          <w:tab w:val="left" w:pos="9639"/>
        </w:tabs>
        <w:ind w:left="-142" w:right="-1"/>
        <w:jc w:val="both"/>
        <w:rPr>
          <w:rFonts w:eastAsiaTheme="minorHAnsi"/>
        </w:rPr>
      </w:pPr>
    </w:p>
    <w:p w:rsidR="00A3241D" w:rsidRPr="00437AB5" w:rsidRDefault="00A3241D" w:rsidP="00437AB5">
      <w:pPr>
        <w:ind w:left="-142" w:right="-1"/>
        <w:jc w:val="both"/>
      </w:pPr>
      <w:r w:rsidRPr="00437AB5">
        <w:t xml:space="preserve">2 Gangways. Gangway auf Deck 2 zum verlassen des Schiffes (Ausflüge und private)  - lokale Gangway auf Deck 3 zum reinkommen (So war der ursprüngliche Plan ...). Im Laufe des Tages wurde dies mehrfach gewechselt. Mal kamen die Ausflugsgäste über Deck 2 zurück, mal über Deck 3. Im Terminal gibt es Geldwechsler, Shops und Cafes. Sehr schön ... Man ist in wenigen Minuten in der quirligen Stadt. </w:t>
      </w:r>
    </w:p>
    <w:p w:rsidR="00A3241D" w:rsidRPr="00437AB5" w:rsidRDefault="00A3241D" w:rsidP="00437AB5">
      <w:pPr>
        <w:ind w:left="-142" w:right="-1"/>
        <w:jc w:val="both"/>
      </w:pPr>
      <w:r w:rsidRPr="00437AB5">
        <w:t>Die Behörden verlangten für die Transitgäste und neu einsteigenden Gästen folgendes Prozedere, das im Terminal durchgeführt wurde:</w:t>
      </w:r>
    </w:p>
    <w:p w:rsidR="00A3241D" w:rsidRPr="00437AB5" w:rsidRDefault="00A3241D" w:rsidP="00437AB5">
      <w:pPr>
        <w:ind w:left="-142" w:right="-1"/>
        <w:jc w:val="both"/>
      </w:pPr>
      <w:r w:rsidRPr="00437AB5">
        <w:t xml:space="preserve">1.: eine persönliche Gegenüberstellung bei den Behörden (Facecheck) mit dem Reisepass. </w:t>
      </w:r>
    </w:p>
    <w:p w:rsidR="00A3241D" w:rsidRPr="00437AB5" w:rsidRDefault="00A3241D" w:rsidP="00437AB5">
      <w:pPr>
        <w:ind w:left="-142" w:right="-1"/>
        <w:jc w:val="both"/>
      </w:pPr>
      <w:r w:rsidRPr="00437AB5">
        <w:t>2.: die Abgabe von Fingerabdrücken</w:t>
      </w:r>
    </w:p>
    <w:p w:rsidR="00A3241D" w:rsidRPr="00437AB5" w:rsidRDefault="00A3241D" w:rsidP="00437AB5">
      <w:pPr>
        <w:ind w:left="-142" w:right="-1"/>
        <w:jc w:val="both"/>
      </w:pPr>
      <w:r w:rsidRPr="00437AB5">
        <w:t>3.: in den Reisepass muss ein Ausreisestempel gestempelt werden.</w:t>
      </w:r>
    </w:p>
    <w:p w:rsidR="00E90931" w:rsidRDefault="00E90931" w:rsidP="00F0271D">
      <w:pPr>
        <w:tabs>
          <w:tab w:val="left" w:pos="9639"/>
        </w:tabs>
        <w:ind w:right="-1"/>
        <w:jc w:val="both"/>
        <w:rPr>
          <w:rFonts w:eastAsiaTheme="minorHAnsi"/>
          <w:b/>
          <w:sz w:val="24"/>
          <w:szCs w:val="24"/>
          <w:u w:val="single"/>
        </w:rPr>
      </w:pPr>
    </w:p>
    <w:p w:rsidR="00EC0E75"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Ishigaki</w:t>
      </w:r>
    </w:p>
    <w:p w:rsidR="008A0C21" w:rsidRPr="00437AB5" w:rsidRDefault="00612644" w:rsidP="00437AB5">
      <w:pPr>
        <w:tabs>
          <w:tab w:val="left" w:pos="9639"/>
        </w:tabs>
        <w:ind w:left="-142" w:right="-1"/>
        <w:jc w:val="both"/>
        <w:rPr>
          <w:rFonts w:eastAsiaTheme="minorHAnsi"/>
        </w:rPr>
      </w:pPr>
      <w:r w:rsidRPr="00437AB5">
        <w:rPr>
          <w:rFonts w:eastAsiaTheme="minorHAnsi"/>
        </w:rPr>
        <w:t>Kein Hafenterminal, Geldwechsler an der Pier, kleine Begrüßungszeremonie, gute Ausflüge und gute Abwicklung.</w:t>
      </w:r>
      <w:r w:rsidR="00245EB0" w:rsidRPr="00437AB5">
        <w:rPr>
          <w:rFonts w:eastAsiaTheme="minorHAnsi"/>
        </w:rPr>
        <w:t xml:space="preserve"> Nahe zum Stadtzentrum.</w:t>
      </w:r>
    </w:p>
    <w:p w:rsidR="00A3241D" w:rsidRPr="00437AB5" w:rsidRDefault="00A3241D" w:rsidP="00437AB5">
      <w:pPr>
        <w:tabs>
          <w:tab w:val="left" w:pos="9639"/>
        </w:tabs>
        <w:ind w:left="-142" w:right="-1"/>
        <w:jc w:val="both"/>
        <w:rPr>
          <w:rFonts w:eastAsiaTheme="minorHAnsi"/>
        </w:rPr>
      </w:pPr>
    </w:p>
    <w:p w:rsidR="00A3241D" w:rsidRPr="00437AB5" w:rsidRDefault="00A3241D" w:rsidP="00437AB5">
      <w:pPr>
        <w:ind w:left="-142" w:right="-1"/>
        <w:jc w:val="both"/>
      </w:pPr>
      <w:r w:rsidRPr="00437AB5">
        <w:t>Die Behörden stiegen schon in Taiwan zu und klebten eine Einreiseerlaubnis auf die Rückseite einer Passkopie. Es hieß, dass diese in allen japanischen Häfen vorgezeigt werden müsse. In der Tat war dem aber nicht so! Zudem gab es ein Facecheck mit Fingerabdruckabgabe nach Ankunft im Jamaica Room für die Gäste und Crew an Bord noch vor dem ersten Landgang in Japan. Es dauerte ca 2,5 Std für 1000 Passagiere. Eine Temperaturmessung wurde mittels einer Wärmekamera durchgeführt. Wer bei den Behörden war durfte raus. Im Hafen gab es eine Wechselstube / Bude. Zum Zentrum sind es ca 2 km. In der Stadt selbst ist aber nicht viel los.</w:t>
      </w:r>
    </w:p>
    <w:p w:rsidR="00923D5F" w:rsidRPr="008A0C21" w:rsidRDefault="00923D5F" w:rsidP="00437AB5">
      <w:pPr>
        <w:tabs>
          <w:tab w:val="left" w:pos="9639"/>
        </w:tabs>
        <w:ind w:right="-1"/>
        <w:jc w:val="both"/>
        <w:rPr>
          <w:rFonts w:eastAsiaTheme="minorHAnsi"/>
          <w:b/>
          <w:sz w:val="24"/>
          <w:szCs w:val="24"/>
        </w:rPr>
      </w:pPr>
    </w:p>
    <w:p w:rsidR="00923D5F"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Naha (Okinawa Inseln)</w:t>
      </w:r>
    </w:p>
    <w:p w:rsidR="00245EB0" w:rsidRPr="00437AB5" w:rsidRDefault="00245EB0" w:rsidP="00437AB5">
      <w:pPr>
        <w:tabs>
          <w:tab w:val="left" w:pos="9639"/>
        </w:tabs>
        <w:ind w:left="-142" w:right="-1"/>
        <w:jc w:val="both"/>
        <w:rPr>
          <w:rFonts w:eastAsiaTheme="minorHAnsi"/>
        </w:rPr>
      </w:pPr>
      <w:r w:rsidRPr="00437AB5">
        <w:rPr>
          <w:rFonts w:eastAsiaTheme="minorHAnsi"/>
        </w:rPr>
        <w:t>Liegeplatz nahe am Stadtzentrum. Schöne Begrüßungszeremonie und gute Ausflugsmöglichkeiten.</w:t>
      </w:r>
    </w:p>
    <w:p w:rsidR="00923D5F" w:rsidRPr="00437AB5" w:rsidRDefault="00923D5F" w:rsidP="00437AB5">
      <w:pPr>
        <w:tabs>
          <w:tab w:val="left" w:pos="9639"/>
        </w:tabs>
        <w:ind w:left="-142" w:right="-1"/>
        <w:jc w:val="both"/>
        <w:rPr>
          <w:rFonts w:eastAsiaTheme="minorHAnsi"/>
          <w:b/>
        </w:rPr>
      </w:pPr>
    </w:p>
    <w:p w:rsidR="004F4023" w:rsidRPr="00437AB5" w:rsidRDefault="00437AB5" w:rsidP="00437AB5">
      <w:pPr>
        <w:tabs>
          <w:tab w:val="left" w:pos="9639"/>
        </w:tabs>
        <w:ind w:left="-142" w:right="-1"/>
        <w:jc w:val="both"/>
        <w:rPr>
          <w:rFonts w:eastAsiaTheme="minorHAnsi"/>
          <w:b/>
        </w:rPr>
      </w:pPr>
      <w:r w:rsidRPr="00437AB5">
        <w:t>Willkommenszeremonie mit Plakettenübergabe. Das neue Terminal gibt es seit 2013. Zunächst mussten alle, die raus wollten, ins Terminal rein, dann ins obere Stockwerk, dann wieder die Treppe runter und raus. Ab Mittag konnten die Gäste direkt von der Pier zum Parkplatz (vor dem Terminal links) gehen. Eine Band, ein Drachentanz und Trommler bildeten einen stimmungsvollen Abschied. Es wurde kein Shuttle angeboten.</w:t>
      </w:r>
    </w:p>
    <w:p w:rsidR="004F4023" w:rsidRDefault="004F4023" w:rsidP="00437AB5">
      <w:pPr>
        <w:tabs>
          <w:tab w:val="left" w:pos="9639"/>
        </w:tabs>
        <w:ind w:right="-1"/>
        <w:jc w:val="both"/>
        <w:rPr>
          <w:rFonts w:eastAsiaTheme="minorHAnsi"/>
          <w:b/>
          <w:sz w:val="24"/>
          <w:szCs w:val="24"/>
        </w:rPr>
      </w:pPr>
    </w:p>
    <w:p w:rsidR="00923D5F"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Kagoshima</w:t>
      </w:r>
    </w:p>
    <w:p w:rsidR="00437AB5" w:rsidRPr="00437AB5" w:rsidRDefault="00437AB5" w:rsidP="00437AB5">
      <w:pPr>
        <w:tabs>
          <w:tab w:val="left" w:pos="9639"/>
        </w:tabs>
        <w:ind w:left="-142" w:right="-1"/>
        <w:jc w:val="both"/>
        <w:rPr>
          <w:rFonts w:eastAsiaTheme="minorHAnsi"/>
          <w:b/>
        </w:rPr>
      </w:pPr>
      <w:r w:rsidRPr="00437AB5">
        <w:t>Die Pier mit dem Terminal liegt sehr weit weit draußen. Mind. 2 Km zum Stadtrand. In Hafennähe wird ein großer Park angelegt. Die Behörden wollten die Taschen kontrollieren und den Bordausweis (NICHT die Passkopie mit Einreiseaufkleber!!!) sehen. Zum Abschied gab es Musik vom Band (american Style) und viele orangene Fähnchen ... Plakettenaustausch und Custom Inspection.</w:t>
      </w:r>
    </w:p>
    <w:p w:rsidR="00923D5F" w:rsidRPr="008A0C21" w:rsidRDefault="00923D5F" w:rsidP="00437AB5">
      <w:pPr>
        <w:tabs>
          <w:tab w:val="left" w:pos="9639"/>
        </w:tabs>
        <w:ind w:left="-142" w:right="-1"/>
        <w:jc w:val="both"/>
        <w:rPr>
          <w:rFonts w:eastAsiaTheme="minorHAnsi"/>
          <w:b/>
          <w:sz w:val="24"/>
          <w:szCs w:val="24"/>
        </w:rPr>
      </w:pPr>
    </w:p>
    <w:p w:rsidR="00923D5F"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Osaka</w:t>
      </w:r>
    </w:p>
    <w:p w:rsidR="00923D5F" w:rsidRPr="00437AB5" w:rsidRDefault="00245EB0" w:rsidP="00437AB5">
      <w:pPr>
        <w:tabs>
          <w:tab w:val="left" w:pos="9639"/>
        </w:tabs>
        <w:ind w:left="-142" w:right="-1"/>
        <w:jc w:val="both"/>
        <w:rPr>
          <w:rFonts w:eastAsiaTheme="minorHAnsi"/>
        </w:rPr>
      </w:pPr>
      <w:r w:rsidRPr="00437AB5">
        <w:rPr>
          <w:rFonts w:eastAsiaTheme="minorHAnsi"/>
        </w:rPr>
        <w:t>Schöne Einfahrt, Liegeplatz war verkehrsgünstig, schönes Terminal, tolle Ausflugsmöglichkeiten, schöner Empfang und Abschied.</w:t>
      </w:r>
    </w:p>
    <w:p w:rsidR="00437AB5" w:rsidRPr="00437AB5" w:rsidRDefault="00437AB5" w:rsidP="00437AB5">
      <w:pPr>
        <w:tabs>
          <w:tab w:val="left" w:pos="9639"/>
        </w:tabs>
        <w:ind w:left="-142" w:right="-1"/>
        <w:jc w:val="both"/>
        <w:rPr>
          <w:rFonts w:eastAsiaTheme="minorHAnsi"/>
        </w:rPr>
      </w:pPr>
    </w:p>
    <w:p w:rsidR="00437AB5" w:rsidRPr="00437AB5" w:rsidRDefault="00437AB5" w:rsidP="00437AB5">
      <w:pPr>
        <w:ind w:left="-142" w:right="-1"/>
        <w:jc w:val="both"/>
      </w:pPr>
      <w:r w:rsidRPr="00437AB5">
        <w:t>Sehr schöne Einfahrt in die Bucht. Liegeplatz Tempozan Pier neben dem Riesenrad und Aquarium. Museumsschiff Santa Maria. Ins Zentrum recht weit, aber schon in 500m eine U Bahn Station. Am Hafen auch Geldwechsler im Terminal. Zur Stadt geht es allerdings links am Terminal entlang nach draußen (privat).</w:t>
      </w:r>
    </w:p>
    <w:p w:rsidR="00245EB0" w:rsidRPr="008A0C21" w:rsidRDefault="00245EB0" w:rsidP="00437AB5">
      <w:pPr>
        <w:tabs>
          <w:tab w:val="left" w:pos="9639"/>
        </w:tabs>
        <w:ind w:right="-1"/>
        <w:jc w:val="both"/>
        <w:rPr>
          <w:rFonts w:eastAsiaTheme="minorHAnsi"/>
          <w:b/>
          <w:sz w:val="24"/>
          <w:szCs w:val="24"/>
        </w:rPr>
      </w:pPr>
    </w:p>
    <w:p w:rsidR="00923D5F"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Shimizu</w:t>
      </w:r>
    </w:p>
    <w:p w:rsidR="00245EB0" w:rsidRPr="00437AB5" w:rsidRDefault="00245EB0" w:rsidP="00437AB5">
      <w:pPr>
        <w:tabs>
          <w:tab w:val="left" w:pos="9639"/>
        </w:tabs>
        <w:ind w:left="-142" w:right="-1"/>
        <w:jc w:val="both"/>
        <w:rPr>
          <w:rFonts w:eastAsiaTheme="minorHAnsi"/>
        </w:rPr>
      </w:pPr>
      <w:r w:rsidRPr="00437AB5">
        <w:rPr>
          <w:rFonts w:eastAsiaTheme="minorHAnsi"/>
        </w:rPr>
        <w:t>Liegeplatz im Stadtzentrum und schöne Begrüßung. Leider ein absolut verregneter Tag. Gute Ausflugsmöglichkeiten.</w:t>
      </w:r>
    </w:p>
    <w:p w:rsidR="00437AB5" w:rsidRPr="00437AB5" w:rsidRDefault="00437AB5" w:rsidP="00437AB5">
      <w:pPr>
        <w:tabs>
          <w:tab w:val="left" w:pos="9639"/>
        </w:tabs>
        <w:ind w:left="-142" w:right="-1"/>
        <w:jc w:val="both"/>
        <w:rPr>
          <w:rFonts w:eastAsiaTheme="minorHAnsi"/>
        </w:rPr>
      </w:pPr>
    </w:p>
    <w:p w:rsidR="00437AB5" w:rsidRPr="00437AB5" w:rsidRDefault="00437AB5" w:rsidP="00437AB5">
      <w:pPr>
        <w:tabs>
          <w:tab w:val="left" w:pos="9639"/>
        </w:tabs>
        <w:ind w:left="-142" w:right="-1"/>
        <w:jc w:val="both"/>
        <w:rPr>
          <w:rFonts w:eastAsiaTheme="minorHAnsi"/>
        </w:rPr>
      </w:pPr>
      <w:r w:rsidRPr="00437AB5">
        <w:t>Liegeplatz beim Shopping Center S-Pulse Dream Plaza (Sushi und Fußball) und Riesenrad. Geldwechsel vor Ort. Kontrolle der Einreiseerlaubnis auf der Pier. Den Berg Fuji konnte man vom Hafen aus wegen Regen nicht sehen. Port Shimizu - Hinode Pier, ca. 2,5 km vom Stadtzentrum entfernt.</w:t>
      </w:r>
    </w:p>
    <w:p w:rsidR="00923D5F" w:rsidRPr="008A0C21" w:rsidRDefault="00923D5F" w:rsidP="00437AB5">
      <w:pPr>
        <w:tabs>
          <w:tab w:val="left" w:pos="9639"/>
        </w:tabs>
        <w:ind w:left="-142" w:right="-1"/>
        <w:jc w:val="both"/>
        <w:rPr>
          <w:rFonts w:eastAsiaTheme="minorHAnsi"/>
          <w:b/>
          <w:sz w:val="24"/>
          <w:szCs w:val="24"/>
        </w:rPr>
      </w:pPr>
    </w:p>
    <w:p w:rsidR="00923D5F"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Yokohama</w:t>
      </w:r>
    </w:p>
    <w:p w:rsidR="00923D5F" w:rsidRPr="00437AB5" w:rsidRDefault="00245EB0" w:rsidP="00437AB5">
      <w:pPr>
        <w:tabs>
          <w:tab w:val="left" w:pos="9639"/>
        </w:tabs>
        <w:ind w:left="-142" w:right="-1"/>
        <w:jc w:val="both"/>
        <w:rPr>
          <w:rFonts w:eastAsiaTheme="minorHAnsi"/>
        </w:rPr>
      </w:pPr>
      <w:r w:rsidRPr="00437AB5">
        <w:rPr>
          <w:rFonts w:eastAsiaTheme="minorHAnsi"/>
        </w:rPr>
        <w:t>Stadtzentrum war fussläufig. Tolle Ausflüge nach Tokio. Schönes Wetter, super Tag. Wege vom Schiff zu den Ausflugsbusse waren sehr weit.</w:t>
      </w:r>
    </w:p>
    <w:p w:rsidR="00437AB5" w:rsidRPr="00437AB5" w:rsidRDefault="00437AB5" w:rsidP="00437AB5">
      <w:pPr>
        <w:tabs>
          <w:tab w:val="left" w:pos="9639"/>
        </w:tabs>
        <w:ind w:left="-142" w:right="-1"/>
        <w:jc w:val="both"/>
        <w:rPr>
          <w:rFonts w:eastAsiaTheme="minorHAnsi"/>
        </w:rPr>
      </w:pPr>
    </w:p>
    <w:p w:rsidR="00437AB5" w:rsidRPr="00437AB5" w:rsidRDefault="00437AB5" w:rsidP="00437AB5">
      <w:pPr>
        <w:ind w:left="-142" w:right="-1"/>
        <w:jc w:val="both"/>
      </w:pPr>
      <w:r w:rsidRPr="00437AB5">
        <w:t>Terminal Osanbashi. Shuttle Bus alle 30 min. zum Bahnhof Sakuragicho. 10 min. Fahrt von da gute Anbindungen nach Tokio. Vom Hafen nach China Town 25 min zu Fuß. Trommel Spektakel bei Abfahrt. Terminal recht weitläufig aber ok. Geldwechsel und einige Souvenirstände. Fuji vom Schiff aus gesehen.</w:t>
      </w:r>
    </w:p>
    <w:p w:rsidR="00245EB0" w:rsidRPr="008A0C21" w:rsidRDefault="00245EB0" w:rsidP="00437AB5">
      <w:pPr>
        <w:tabs>
          <w:tab w:val="left" w:pos="9639"/>
        </w:tabs>
        <w:ind w:right="-1"/>
        <w:jc w:val="both"/>
        <w:rPr>
          <w:rFonts w:eastAsiaTheme="minorHAnsi"/>
          <w:b/>
          <w:sz w:val="24"/>
          <w:szCs w:val="24"/>
        </w:rPr>
      </w:pPr>
    </w:p>
    <w:p w:rsidR="00923D5F"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Wladiwostok</w:t>
      </w:r>
    </w:p>
    <w:p w:rsidR="00245EB0" w:rsidRPr="00437AB5" w:rsidRDefault="00245EB0" w:rsidP="00437AB5">
      <w:pPr>
        <w:tabs>
          <w:tab w:val="left" w:pos="9639"/>
        </w:tabs>
        <w:ind w:left="-142" w:right="-1"/>
        <w:jc w:val="both"/>
        <w:rPr>
          <w:rFonts w:eastAsiaTheme="minorHAnsi"/>
        </w:rPr>
      </w:pPr>
      <w:r w:rsidRPr="00437AB5">
        <w:rPr>
          <w:rFonts w:eastAsiaTheme="minorHAnsi"/>
        </w:rPr>
        <w:t>Sehr lange behördliche Abwick</w:t>
      </w:r>
      <w:r w:rsidR="004F4023" w:rsidRPr="00437AB5">
        <w:rPr>
          <w:rFonts w:eastAsiaTheme="minorHAnsi"/>
        </w:rPr>
        <w:t>lung. c</w:t>
      </w:r>
      <w:r w:rsidRPr="00437AB5">
        <w:rPr>
          <w:rFonts w:eastAsiaTheme="minorHAnsi"/>
        </w:rPr>
        <w:t>a. 2,30 h. Unsere Gäste hätten auch ohne Visa privat an Land gehen können. Sehr herzliche Begrüßung. Die Gäste waren von Wladiwostok begeistert.</w:t>
      </w:r>
    </w:p>
    <w:p w:rsidR="00437AB5" w:rsidRPr="00437AB5" w:rsidRDefault="00437AB5" w:rsidP="00437AB5">
      <w:pPr>
        <w:tabs>
          <w:tab w:val="left" w:pos="9639"/>
        </w:tabs>
        <w:ind w:left="-142" w:right="-1"/>
        <w:jc w:val="both"/>
        <w:rPr>
          <w:rFonts w:eastAsiaTheme="minorHAnsi"/>
        </w:rPr>
      </w:pPr>
    </w:p>
    <w:p w:rsidR="00437AB5" w:rsidRPr="00437AB5" w:rsidRDefault="00437AB5" w:rsidP="00437AB5">
      <w:pPr>
        <w:ind w:left="-142" w:right="-1"/>
        <w:jc w:val="both"/>
      </w:pPr>
      <w:r w:rsidRPr="00437AB5">
        <w:t xml:space="preserve">Die Passkontrolle seitens der Behörden erfolgte von 07.00 - 09.30 Uhr für 1000 Gäste. Um 09.45 gingen die Ausflüge los. Die Gäste mussten den gestempelten Pass an der Gangway vorzeigen. Nach der letzten Rückkehr zum Schiff mussten die Pässe wieder abgegeben werden. Die Behörden stempelten ab 15.30 Uhr die Ausreisestempel in die Pässe und wir konnten um 19.00 Uhr abfahren. Es gab eine Folklore Begrüßungsshow um 08.00 an der Pier (20 min.). Der berühmte Bahnhof liegt gleich hinter dem Hafengebäude. Die Stadt ist sehr gut fußläufig erreichbar. Es gibt laut Agentur keine Visa Gebühr für Ausflüge. Private Landgänger können auch ohne Visum und ohne Ausflug an Land gehen! </w:t>
      </w:r>
    </w:p>
    <w:p w:rsidR="00E90931" w:rsidRDefault="00E90931" w:rsidP="00437AB5">
      <w:pPr>
        <w:tabs>
          <w:tab w:val="left" w:pos="9639"/>
        </w:tabs>
        <w:ind w:left="-142" w:right="-1"/>
        <w:jc w:val="both"/>
        <w:rPr>
          <w:rFonts w:eastAsiaTheme="minorHAnsi"/>
          <w:b/>
          <w:sz w:val="24"/>
          <w:szCs w:val="24"/>
          <w:u w:val="single"/>
        </w:rPr>
      </w:pPr>
    </w:p>
    <w:p w:rsidR="00923D5F"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Busan</w:t>
      </w:r>
    </w:p>
    <w:p w:rsidR="00245EB0" w:rsidRPr="00437AB5" w:rsidRDefault="00245EB0" w:rsidP="00437AB5">
      <w:pPr>
        <w:tabs>
          <w:tab w:val="left" w:pos="9639"/>
        </w:tabs>
        <w:ind w:left="-142" w:right="-1"/>
        <w:jc w:val="both"/>
        <w:rPr>
          <w:rFonts w:eastAsiaTheme="minorHAnsi"/>
        </w:rPr>
      </w:pPr>
      <w:r w:rsidRPr="00437AB5">
        <w:rPr>
          <w:rFonts w:eastAsiaTheme="minorHAnsi"/>
        </w:rPr>
        <w:t>Schönes Terminal, Pendelbus zum Stadtzentrum, tolle Märkte in der Innenstadt, gut organisierte Ausflüge.</w:t>
      </w:r>
    </w:p>
    <w:p w:rsidR="00437AB5" w:rsidRPr="00437AB5" w:rsidRDefault="00437AB5" w:rsidP="00437AB5">
      <w:pPr>
        <w:tabs>
          <w:tab w:val="left" w:pos="9639"/>
        </w:tabs>
        <w:ind w:left="-142" w:right="-1"/>
        <w:jc w:val="both"/>
        <w:rPr>
          <w:rFonts w:eastAsiaTheme="minorHAnsi"/>
        </w:rPr>
      </w:pPr>
    </w:p>
    <w:p w:rsidR="00437AB5" w:rsidRPr="00437AB5" w:rsidRDefault="00437AB5" w:rsidP="00437AB5">
      <w:pPr>
        <w:tabs>
          <w:tab w:val="left" w:pos="9639"/>
        </w:tabs>
        <w:ind w:left="-142" w:right="-1"/>
        <w:jc w:val="both"/>
        <w:rPr>
          <w:rFonts w:eastAsiaTheme="minorHAnsi"/>
        </w:rPr>
      </w:pPr>
      <w:r w:rsidRPr="00437AB5">
        <w:t>ALLE Gäste mussten mit ihrem Pass in das Hafenterminal zu den Behörden, um sich den Einreisestempel in die Pässe stempeln zu lassen. Das Terminal ist SEHR weitläufig. Gäste, die auf Ausflug gingen, machten das am VM auf dem Weg zum Bus. Alle, die am NM Ausflug hatten oder nicht an Land wollten, mussten das bis 12.00 Uhr machen. Der Ausreistempel wird beim zweiten südkoreanischen Hafen Jeju erfolgen. Busan hat 3 Shuttle Busse ab 09.00 Uhr zur nächsten U-Bahn Station eingerichtet. Ein Geldwechsel ist im Terminal möglich. Man bezahlt 5  $ für die Fahrt mit einem Taxi vom Hafen zum Fischmarkt.</w:t>
      </w:r>
    </w:p>
    <w:p w:rsidR="00923D5F" w:rsidRPr="008A0C21" w:rsidRDefault="00923D5F" w:rsidP="00437AB5">
      <w:pPr>
        <w:tabs>
          <w:tab w:val="left" w:pos="9639"/>
        </w:tabs>
        <w:ind w:left="-142" w:right="-1"/>
        <w:jc w:val="both"/>
        <w:rPr>
          <w:rFonts w:eastAsiaTheme="minorHAnsi"/>
          <w:b/>
          <w:sz w:val="24"/>
          <w:szCs w:val="24"/>
        </w:rPr>
      </w:pPr>
    </w:p>
    <w:p w:rsidR="00923D5F"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Cheju Insel</w:t>
      </w:r>
    </w:p>
    <w:p w:rsidR="00437AB5" w:rsidRPr="00437AB5" w:rsidRDefault="00245EB0" w:rsidP="00437AB5">
      <w:pPr>
        <w:tabs>
          <w:tab w:val="left" w:pos="9639"/>
        </w:tabs>
        <w:ind w:left="-142" w:right="-1"/>
        <w:jc w:val="both"/>
        <w:rPr>
          <w:rFonts w:eastAsiaTheme="minorHAnsi"/>
        </w:rPr>
      </w:pPr>
      <w:r w:rsidRPr="00437AB5">
        <w:rPr>
          <w:rFonts w:eastAsiaTheme="minorHAnsi"/>
        </w:rPr>
        <w:t>Modernes Terminal, nette Begrüßung und gut organisierte Ausflüge</w:t>
      </w:r>
    </w:p>
    <w:p w:rsidR="00437AB5" w:rsidRPr="00437AB5" w:rsidRDefault="00437AB5" w:rsidP="00437AB5">
      <w:pPr>
        <w:tabs>
          <w:tab w:val="left" w:pos="9639"/>
        </w:tabs>
        <w:ind w:left="-142" w:right="-1"/>
        <w:jc w:val="both"/>
        <w:rPr>
          <w:rFonts w:eastAsiaTheme="minorHAnsi"/>
        </w:rPr>
      </w:pPr>
    </w:p>
    <w:p w:rsidR="00437AB5" w:rsidRPr="00437AB5" w:rsidRDefault="00437AB5" w:rsidP="00437AB5">
      <w:pPr>
        <w:tabs>
          <w:tab w:val="left" w:pos="9639"/>
        </w:tabs>
        <w:ind w:left="-142" w:right="-1"/>
        <w:jc w:val="both"/>
        <w:rPr>
          <w:rFonts w:eastAsiaTheme="minorHAnsi"/>
        </w:rPr>
      </w:pPr>
      <w:r w:rsidRPr="00437AB5">
        <w:t>Jeju International Cruise Terminal / 191 Imhang Rd. Von hier sind es 2,5 km zum Zentrum. Taxis stehen bereit. Alle Gäste mussten sich im Terminal ihren Abreisestempel bei den Behörden abholen! Mehrere Rundfahrtbusse verkehren in der Stadt und auf der Insel. Die „Golden Line“ verkehrt am dritten Montag des Monats nicht!</w:t>
      </w:r>
    </w:p>
    <w:p w:rsidR="00923D5F" w:rsidRPr="008A0C21" w:rsidRDefault="00923D5F" w:rsidP="00437AB5">
      <w:pPr>
        <w:tabs>
          <w:tab w:val="left" w:pos="9639"/>
        </w:tabs>
        <w:ind w:left="-142" w:right="-1"/>
        <w:jc w:val="both"/>
        <w:rPr>
          <w:rFonts w:eastAsiaTheme="minorHAnsi"/>
          <w:b/>
          <w:sz w:val="24"/>
          <w:szCs w:val="24"/>
        </w:rPr>
      </w:pPr>
    </w:p>
    <w:p w:rsidR="00923D5F"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Shanghai</w:t>
      </w:r>
    </w:p>
    <w:p w:rsidR="00245EB0" w:rsidRPr="00437AB5" w:rsidRDefault="00245EB0" w:rsidP="00437AB5">
      <w:pPr>
        <w:tabs>
          <w:tab w:val="left" w:pos="9639"/>
        </w:tabs>
        <w:ind w:left="-142" w:right="-1"/>
        <w:jc w:val="both"/>
        <w:rPr>
          <w:rFonts w:eastAsiaTheme="minorHAnsi"/>
        </w:rPr>
      </w:pPr>
      <w:r w:rsidRPr="00437AB5">
        <w:rPr>
          <w:rFonts w:eastAsiaTheme="minorHAnsi"/>
        </w:rPr>
        <w:t xml:space="preserve">Toller Liegeplatz, sehr kurze Wege zur Innenstadt. Beeindruckende Ausflüge und gute </w:t>
      </w:r>
      <w:r w:rsidR="004F4023" w:rsidRPr="00437AB5">
        <w:rPr>
          <w:rFonts w:eastAsiaTheme="minorHAnsi"/>
        </w:rPr>
        <w:t xml:space="preserve">eine </w:t>
      </w:r>
      <w:r w:rsidRPr="00437AB5">
        <w:rPr>
          <w:rFonts w:eastAsiaTheme="minorHAnsi"/>
        </w:rPr>
        <w:t>Agenturbetreuung.</w:t>
      </w:r>
    </w:p>
    <w:p w:rsidR="00437AB5" w:rsidRPr="00437AB5" w:rsidRDefault="00437AB5" w:rsidP="00437AB5">
      <w:pPr>
        <w:tabs>
          <w:tab w:val="left" w:pos="9639"/>
        </w:tabs>
        <w:ind w:left="-142" w:right="-1"/>
        <w:jc w:val="both"/>
        <w:rPr>
          <w:rFonts w:eastAsiaTheme="minorHAnsi"/>
        </w:rPr>
      </w:pPr>
    </w:p>
    <w:p w:rsidR="00437AB5" w:rsidRPr="00437AB5" w:rsidRDefault="00437AB5" w:rsidP="00437AB5">
      <w:pPr>
        <w:tabs>
          <w:tab w:val="left" w:pos="9639"/>
        </w:tabs>
        <w:ind w:left="-142" w:right="-1"/>
        <w:jc w:val="both"/>
        <w:rPr>
          <w:rFonts w:eastAsiaTheme="minorHAnsi"/>
        </w:rPr>
      </w:pPr>
      <w:r w:rsidRPr="00437AB5">
        <w:rPr>
          <w:lang w:val="en-GB"/>
        </w:rPr>
        <w:t xml:space="preserve">Shanghai port international cruises terminal No.500 Don da ming road. </w:t>
      </w:r>
      <w:r w:rsidRPr="00437AB5">
        <w:t>Sehr gute Pier in der Stadt gegenüber dem Fernsehturm. Die Behörden kamen schon in Südkorea an Bord und bereiteten vieles vor. Entgegen ursprünglicher Aussage benötigen die Gäste doch ein Visum für China. Die Gäste, die sich keins besorgt hatten, wurden informiert und wir waren bei der Beantragung des Visums (120 €) behilflich. Manche Gäste, die kein Visum hatten, stornierten die Ausflüge und blieben lieber an Bord. Insgesamt konnten wir für ca 40 Gäste ein Visum beantragen. Am Abend vor Shanghai bekamen die Gäste, die ein Visum hatten, eine Passkopie mit einem Barcode auf die Kabine. Ankunft in Shanghai ca 30 min. später (15.30 Uhr), weil die Seven Seas Voyager den Liegeplatz blockierte. Nach 20 minuten war das Schiff zum Landgang freigegeben. Es konnte nur eine Gangway benutzt werden, weil die Chinesen nur einen Thermo-Scanner hatten. Alle, die ein Visum hatten und raus gehen wollten (privat bzw Ausflug) mussten auf der Pier an einem Stand die Passkopie mit dem Barcode vorzeigen und einscannen lassen. Ebenso bei der Rückkehr. Kleine Staus waren die Folge. Der Thermo-Scanner wurde nur bei den Ausflugsgästen eingesetzt und danach verschwand der Mann, der das Gerät bediente. Er tauchte nicht mehr auf und bei allen anderen Gäste, die danach erst das Schiff verließen, wurde kein Thermo-Scan durchgeführt. Es gibt KEINE Taxen am Hafenausgang. Man kann ohne weiteres zu Fuss zur Promenade laufen (20 min). Wirklich toller Liegeplatz - die Gäste sind begeistert. Gäste brauchen einen Pass an Land, um Geld wechseln zu können (hatten aber keinen!). Ein Geldwechsler wurde schon im Vorfeld an Bord bestellt. Er bot diesen Service am ersten Tag nachmittags und am zweiten Tag eine Stunde lang frühmorgens an (und ging dann als Reiseführer auf einen Ausflug). Die Abfahrt am zweiten Tag wurde vom Hafen auf 01.00 Uhr festgelegt, um das Hochwasser bei der Abfahrt zu erwischen. Am Vormittag des zweiten Tages teilte uns der Hafenagent plötzlich mit, dass der letzte Einschiffungstermin schon um 22.30 Uhr sein solle. Zu diesem Zeitpunkt waren bereits 750 Gäste an Land. Sie hatten die Information aus dem Tagesprogramm, dass der letzte Einschiffungstermin um 0.00 Uhr sei. Der Überlandausflug ging um 06.00 Uhr auf Tour. Diese Gäste brauchten den Reisepass UND die Passkopie mit Barcode. Übrigens: ab 22.00 Uhr wird die "Festbeleuchtung" ausgeschaltet. Es ist dann immernoch sehr schön, aber nicht mehr so prächtig. Fazit: Die Visa Thematik ist sehr undurchsichtig. Ausflugsagent und Hafenagent informierten uns unterschiedlich ("Kein Visum notwendig - Visum notwendig"). Um auf der sicheren Seite zu sein gingen wir davon aus, dass die Gäste, die in Shanghai an Land gehen wollten, ein Visum haben müssen. Diese Entscheidung war letztendlich die Richtige. Ob dies auch in Zukunft so sein wird, oder ob demnächst die neuen Visumbestimmungen auch für Kreuzfahrtgäste im Transit greifen werden, entzieht sich unserer Kenntnis. Kreuzfahrtdirektorin Manuela Bzdega konnte am 23.3. nicht anreisen, weil sie kein Visum hatte!!!</w:t>
      </w:r>
    </w:p>
    <w:p w:rsidR="00874EEA" w:rsidRDefault="00874EEA" w:rsidP="00F0271D">
      <w:pPr>
        <w:tabs>
          <w:tab w:val="left" w:pos="9639"/>
        </w:tabs>
        <w:ind w:right="-1"/>
        <w:jc w:val="both"/>
        <w:rPr>
          <w:rFonts w:eastAsiaTheme="minorHAnsi"/>
          <w:b/>
          <w:sz w:val="24"/>
          <w:szCs w:val="24"/>
          <w:u w:val="single"/>
        </w:rPr>
      </w:pPr>
    </w:p>
    <w:p w:rsidR="00923D5F" w:rsidRPr="00437AB5" w:rsidRDefault="00923D5F" w:rsidP="00437AB5">
      <w:pPr>
        <w:tabs>
          <w:tab w:val="left" w:pos="9639"/>
        </w:tabs>
        <w:ind w:left="-142" w:right="-1"/>
        <w:jc w:val="both"/>
        <w:rPr>
          <w:rFonts w:eastAsiaTheme="minorHAnsi"/>
          <w:b/>
          <w:sz w:val="24"/>
          <w:szCs w:val="24"/>
          <w:u w:val="single"/>
        </w:rPr>
      </w:pPr>
      <w:r w:rsidRPr="00437AB5">
        <w:rPr>
          <w:rFonts w:eastAsiaTheme="minorHAnsi"/>
          <w:b/>
          <w:sz w:val="24"/>
          <w:szCs w:val="24"/>
          <w:u w:val="single"/>
        </w:rPr>
        <w:t>Hongkong</w:t>
      </w:r>
    </w:p>
    <w:p w:rsidR="00437AB5" w:rsidRPr="008A0C21" w:rsidRDefault="00437AB5" w:rsidP="00437AB5">
      <w:pPr>
        <w:tabs>
          <w:tab w:val="left" w:pos="9639"/>
        </w:tabs>
        <w:ind w:left="-142" w:right="-1"/>
        <w:jc w:val="both"/>
        <w:rPr>
          <w:rFonts w:eastAsiaTheme="minorHAnsi"/>
          <w:b/>
          <w:sz w:val="24"/>
          <w:szCs w:val="24"/>
        </w:rPr>
      </w:pPr>
      <w:r>
        <w:t>Liegeplatz Kai Lak. Sehr modern, aber weit weg vom Zentrum. Im Terminal gibt es Geldwechsler, Bars, Restaurants, eine Information und eine Dachterrasse. Vor dem Terminal gibt es Taxis und Shuttle Busse. Transit Gäste müssen rechtzeitig anmelden, wenn sie privat nach Macao wollen. Es geht hierbei um den Status. Sie müssen als Aus / Abreisende geführt werden!!! Wir haben am 25.3. eine Durchsage gemacht und die Gäste informiert. 5 haben sich gemeldet und wir konnten die Information noch rechtzeitig an die Behörden weitergeben. Gäste, deren Reise in Hong Kong endet sind ohnehin als Abreisend gemeldet und können ohne weiteres privat nach Macao ausreisen und visumfrei wieder nach Hong Kong einreisen. Reisepasspflicht für einen Besuch in Macao. Es gab keine Taxis, die Rollstuhlfahrer beförderten! Auch ein Versuch über den Agenten verlief zunächst erfolglos!!! Es gab schließlich ein Angebot für 500 $ für 5 Stunden. Alle Neueinsteiger, Gäste der Überlandtour und Gäste, die in Macao waren, mussten vor der Abfahrt bei den behörden im Jamaica Club vorstellig werden.</w:t>
      </w:r>
    </w:p>
    <w:p w:rsidR="00E90931" w:rsidRDefault="00E90931" w:rsidP="00F0271D">
      <w:pPr>
        <w:tabs>
          <w:tab w:val="left" w:pos="9639"/>
        </w:tabs>
        <w:ind w:right="850"/>
        <w:rPr>
          <w:b/>
          <w:sz w:val="24"/>
          <w:szCs w:val="24"/>
          <w:u w:val="single"/>
        </w:rPr>
      </w:pPr>
    </w:p>
    <w:p w:rsidR="00B06C01" w:rsidRPr="00437AB5" w:rsidRDefault="00621FEC" w:rsidP="00846838">
      <w:pPr>
        <w:tabs>
          <w:tab w:val="left" w:pos="9639"/>
        </w:tabs>
        <w:ind w:left="-142" w:right="850"/>
        <w:rPr>
          <w:b/>
          <w:sz w:val="24"/>
          <w:szCs w:val="24"/>
          <w:u w:val="single"/>
        </w:rPr>
      </w:pPr>
      <w:r w:rsidRPr="00437AB5">
        <w:rPr>
          <w:b/>
          <w:sz w:val="24"/>
          <w:szCs w:val="24"/>
          <w:u w:val="single"/>
        </w:rPr>
        <w:t>Ausflugsprogramm</w:t>
      </w:r>
    </w:p>
    <w:p w:rsidR="00A60E9F" w:rsidRPr="00437AB5" w:rsidRDefault="00245EB0" w:rsidP="007704C3">
      <w:pPr>
        <w:tabs>
          <w:tab w:val="left" w:pos="9639"/>
        </w:tabs>
        <w:ind w:left="-142" w:right="-1"/>
        <w:jc w:val="both"/>
      </w:pPr>
      <w:r w:rsidRPr="00437AB5">
        <w:t>MS Artania überschritt vielfach die max. Buchungsmöglichkeiten der Ausflüge</w:t>
      </w:r>
      <w:r w:rsidR="00252FAE" w:rsidRPr="00437AB5">
        <w:t>. Einige Ausflüge konnten wir leider nicht aufstocken.</w:t>
      </w:r>
    </w:p>
    <w:p w:rsidR="00A60E9F" w:rsidRPr="008A0C21" w:rsidRDefault="00A60E9F" w:rsidP="007704C3">
      <w:pPr>
        <w:tabs>
          <w:tab w:val="left" w:pos="9639"/>
        </w:tabs>
        <w:ind w:left="-142" w:right="-1"/>
        <w:jc w:val="both"/>
        <w:rPr>
          <w:color w:val="FF0000"/>
          <w:sz w:val="4"/>
          <w:szCs w:val="4"/>
        </w:rPr>
      </w:pPr>
    </w:p>
    <w:p w:rsidR="00A60E9F" w:rsidRPr="008A0C21" w:rsidRDefault="00A60E9F" w:rsidP="007704C3">
      <w:pPr>
        <w:tabs>
          <w:tab w:val="left" w:pos="9639"/>
        </w:tabs>
        <w:ind w:left="-142" w:right="-1"/>
        <w:jc w:val="both"/>
        <w:rPr>
          <w:color w:val="FF0000"/>
          <w:sz w:val="4"/>
          <w:szCs w:val="4"/>
        </w:rPr>
      </w:pPr>
    </w:p>
    <w:p w:rsidR="00A60E9F" w:rsidRPr="008A0C21" w:rsidRDefault="00A60E9F" w:rsidP="007704C3">
      <w:pPr>
        <w:tabs>
          <w:tab w:val="left" w:pos="9639"/>
        </w:tabs>
        <w:ind w:left="-142" w:right="-1"/>
        <w:jc w:val="both"/>
        <w:rPr>
          <w:color w:val="FF0000"/>
          <w:sz w:val="4"/>
          <w:szCs w:val="4"/>
        </w:rPr>
      </w:pPr>
    </w:p>
    <w:p w:rsidR="008D3514" w:rsidRPr="008A0C21" w:rsidRDefault="008D3514" w:rsidP="007704C3">
      <w:pPr>
        <w:tabs>
          <w:tab w:val="left" w:pos="9639"/>
        </w:tabs>
        <w:ind w:left="-142" w:right="-1"/>
        <w:jc w:val="both"/>
        <w:rPr>
          <w:b/>
          <w:sz w:val="24"/>
          <w:szCs w:val="24"/>
        </w:rPr>
      </w:pPr>
    </w:p>
    <w:p w:rsidR="002B28A5" w:rsidRPr="00437AB5" w:rsidRDefault="00621FEC" w:rsidP="007704C3">
      <w:pPr>
        <w:tabs>
          <w:tab w:val="left" w:pos="9639"/>
        </w:tabs>
        <w:ind w:left="-142" w:right="-1"/>
        <w:jc w:val="both"/>
        <w:rPr>
          <w:b/>
          <w:sz w:val="24"/>
          <w:szCs w:val="24"/>
          <w:u w:val="single"/>
        </w:rPr>
      </w:pPr>
      <w:r w:rsidRPr="00437AB5">
        <w:rPr>
          <w:b/>
          <w:sz w:val="24"/>
          <w:szCs w:val="24"/>
          <w:u w:val="single"/>
        </w:rPr>
        <w:t>Unterhaltungsprogramm</w:t>
      </w:r>
    </w:p>
    <w:p w:rsidR="00252FAE" w:rsidRPr="00437AB5" w:rsidRDefault="00252FAE" w:rsidP="007704C3">
      <w:pPr>
        <w:tabs>
          <w:tab w:val="left" w:pos="9639"/>
        </w:tabs>
        <w:ind w:left="-142" w:right="-1"/>
        <w:jc w:val="both"/>
      </w:pPr>
      <w:r w:rsidRPr="00437AB5">
        <w:t xml:space="preserve">Maxi Arland als Stargast wäre durch andere Stargäste zu toppen. Er erzielte nicht unbedingt die erhoffte Wirkung. Gute Gastkünstler und perfekte Leistung des Show Ensemble´s. </w:t>
      </w:r>
    </w:p>
    <w:p w:rsidR="00C003AA" w:rsidRPr="008A0C21" w:rsidRDefault="00C003AA" w:rsidP="007704C3">
      <w:pPr>
        <w:tabs>
          <w:tab w:val="left" w:pos="9639"/>
        </w:tabs>
        <w:ind w:left="-142" w:right="-1"/>
        <w:jc w:val="both"/>
        <w:rPr>
          <w:sz w:val="24"/>
          <w:szCs w:val="24"/>
        </w:rPr>
      </w:pPr>
    </w:p>
    <w:p w:rsidR="00987186" w:rsidRPr="008A0C21" w:rsidRDefault="00987186" w:rsidP="007704C3">
      <w:pPr>
        <w:tabs>
          <w:tab w:val="left" w:pos="9639"/>
        </w:tabs>
        <w:ind w:left="-142" w:right="-1"/>
        <w:jc w:val="both"/>
        <w:rPr>
          <w:b/>
          <w:color w:val="FF0000"/>
          <w:sz w:val="12"/>
          <w:szCs w:val="12"/>
        </w:rPr>
      </w:pPr>
    </w:p>
    <w:p w:rsidR="00621FEC" w:rsidRPr="008A0C21" w:rsidRDefault="00621FEC" w:rsidP="007704C3">
      <w:pPr>
        <w:tabs>
          <w:tab w:val="left" w:pos="9639"/>
        </w:tabs>
        <w:ind w:left="-142" w:right="-1"/>
        <w:jc w:val="both"/>
        <w:rPr>
          <w:b/>
          <w:sz w:val="24"/>
          <w:szCs w:val="24"/>
        </w:rPr>
      </w:pPr>
      <w:r w:rsidRPr="008A0C21">
        <w:rPr>
          <w:b/>
          <w:sz w:val="24"/>
          <w:szCs w:val="24"/>
        </w:rPr>
        <w:t>Hospital</w:t>
      </w:r>
    </w:p>
    <w:p w:rsidR="002B28A5" w:rsidRPr="00437AB5" w:rsidRDefault="002B28A5" w:rsidP="007704C3">
      <w:pPr>
        <w:tabs>
          <w:tab w:val="left" w:pos="9639"/>
        </w:tabs>
        <w:ind w:left="-142" w:right="-1"/>
        <w:jc w:val="both"/>
        <w:rPr>
          <w:b/>
        </w:rPr>
      </w:pPr>
      <w:r w:rsidRPr="00437AB5">
        <w:rPr>
          <w:b/>
        </w:rPr>
        <w:t>Siehe Hospitalbericht</w:t>
      </w:r>
    </w:p>
    <w:p w:rsidR="00987186" w:rsidRPr="008A0C21" w:rsidRDefault="00987186" w:rsidP="007704C3">
      <w:pPr>
        <w:ind w:left="-142" w:right="-1"/>
        <w:jc w:val="both"/>
        <w:rPr>
          <w:color w:val="FF0000"/>
          <w:sz w:val="12"/>
          <w:szCs w:val="12"/>
        </w:rPr>
      </w:pPr>
    </w:p>
    <w:p w:rsidR="00B06C01" w:rsidRPr="008A0C21" w:rsidRDefault="00B06C01" w:rsidP="007704C3">
      <w:pPr>
        <w:ind w:left="-142" w:right="-1"/>
        <w:jc w:val="both"/>
        <w:rPr>
          <w:b/>
          <w:color w:val="FF0000"/>
          <w:sz w:val="2"/>
          <w:szCs w:val="2"/>
        </w:rPr>
      </w:pPr>
    </w:p>
    <w:p w:rsidR="00C268E6" w:rsidRPr="00437AB5" w:rsidRDefault="00C268E6" w:rsidP="007704C3">
      <w:pPr>
        <w:ind w:left="-142" w:right="-1"/>
        <w:jc w:val="both"/>
        <w:rPr>
          <w:b/>
          <w:sz w:val="24"/>
          <w:szCs w:val="24"/>
          <w:u w:val="single"/>
        </w:rPr>
      </w:pPr>
      <w:r w:rsidRPr="00437AB5">
        <w:rPr>
          <w:b/>
          <w:sz w:val="24"/>
          <w:szCs w:val="24"/>
          <w:u w:val="single"/>
        </w:rPr>
        <w:t>Behörden</w:t>
      </w:r>
    </w:p>
    <w:p w:rsidR="00252FAE" w:rsidRPr="00437AB5" w:rsidRDefault="00252FAE" w:rsidP="007704C3">
      <w:pPr>
        <w:ind w:left="-142" w:right="-1"/>
        <w:jc w:val="both"/>
      </w:pPr>
      <w:r w:rsidRPr="00437AB5">
        <w:t>Es hat sich ausgezahlt jeweils die Behörden vor Ankunft im vorg</w:t>
      </w:r>
      <w:r w:rsidR="004F4023" w:rsidRPr="00437AB5">
        <w:t>ehenden Hafen</w:t>
      </w:r>
      <w:r w:rsidRPr="00437AB5">
        <w:t xml:space="preserve"> schon an Bord zu nehmen und die Einclarierung vor Anknuft abzuschließen. Es kam kaum zu Behinderungen der Gäste. </w:t>
      </w:r>
    </w:p>
    <w:p w:rsidR="00846838" w:rsidRPr="008A0C21" w:rsidRDefault="00846838" w:rsidP="007704C3">
      <w:pPr>
        <w:ind w:right="-1"/>
        <w:jc w:val="both"/>
        <w:rPr>
          <w:b/>
          <w:color w:val="FF0000"/>
          <w:sz w:val="12"/>
          <w:szCs w:val="12"/>
        </w:rPr>
      </w:pPr>
    </w:p>
    <w:p w:rsidR="00846838" w:rsidRPr="008A0C21" w:rsidRDefault="00846838" w:rsidP="007704C3">
      <w:pPr>
        <w:ind w:right="-1"/>
        <w:jc w:val="both"/>
        <w:rPr>
          <w:b/>
          <w:color w:val="FF0000"/>
          <w:sz w:val="12"/>
          <w:szCs w:val="12"/>
        </w:rPr>
      </w:pPr>
    </w:p>
    <w:p w:rsidR="002B28A5" w:rsidRPr="00437AB5" w:rsidRDefault="00621FEC" w:rsidP="007704C3">
      <w:pPr>
        <w:ind w:left="-142" w:right="-1"/>
        <w:jc w:val="both"/>
        <w:rPr>
          <w:b/>
          <w:sz w:val="24"/>
          <w:szCs w:val="24"/>
          <w:u w:val="single"/>
        </w:rPr>
      </w:pPr>
      <w:r w:rsidRPr="00437AB5">
        <w:rPr>
          <w:b/>
          <w:sz w:val="24"/>
          <w:szCs w:val="24"/>
          <w:u w:val="single"/>
        </w:rPr>
        <w:t>Technik</w:t>
      </w:r>
    </w:p>
    <w:p w:rsidR="00252FAE" w:rsidRPr="00437AB5" w:rsidRDefault="00252FAE" w:rsidP="007704C3">
      <w:pPr>
        <w:ind w:left="-142" w:right="-1"/>
        <w:jc w:val="both"/>
      </w:pPr>
      <w:r w:rsidRPr="00437AB5">
        <w:t>MS Artania hat den Witterungsumschwung von +35</w:t>
      </w:r>
      <w:r w:rsidR="004F4023" w:rsidRPr="00437AB5">
        <w:t>°C</w:t>
      </w:r>
      <w:r w:rsidRPr="00437AB5">
        <w:t xml:space="preserve">. </w:t>
      </w:r>
      <w:r w:rsidR="004F4023" w:rsidRPr="00437AB5">
        <w:t>a</w:t>
      </w:r>
      <w:r w:rsidRPr="00437AB5">
        <w:t xml:space="preserve">uf </w:t>
      </w:r>
      <w:r w:rsidR="004F4023" w:rsidRPr="00437AB5">
        <w:t xml:space="preserve"> </w:t>
      </w:r>
      <w:r w:rsidRPr="00437AB5">
        <w:t>0</w:t>
      </w:r>
      <w:r w:rsidR="004F4023" w:rsidRPr="00437AB5">
        <w:t>°C</w:t>
      </w:r>
      <w:r w:rsidRPr="00437AB5">
        <w:t xml:space="preserve"> Grad technisch sehr gut mitgemacht. Sehr gute Zusammenarbeit</w:t>
      </w:r>
    </w:p>
    <w:p w:rsidR="00180D3D" w:rsidRPr="008A0C21" w:rsidRDefault="00180D3D" w:rsidP="007704C3">
      <w:pPr>
        <w:ind w:right="-1"/>
        <w:jc w:val="both"/>
        <w:rPr>
          <w:color w:val="FF0000"/>
          <w:sz w:val="12"/>
          <w:szCs w:val="12"/>
        </w:rPr>
      </w:pPr>
    </w:p>
    <w:p w:rsidR="00252FAE" w:rsidRDefault="00252FAE" w:rsidP="007704C3">
      <w:pPr>
        <w:ind w:right="-1"/>
        <w:jc w:val="both"/>
        <w:rPr>
          <w:b/>
          <w:sz w:val="24"/>
          <w:szCs w:val="24"/>
        </w:rPr>
      </w:pPr>
    </w:p>
    <w:p w:rsidR="00621FEC" w:rsidRPr="00437AB5" w:rsidRDefault="00621FEC" w:rsidP="007704C3">
      <w:pPr>
        <w:ind w:left="-142" w:right="-1"/>
        <w:jc w:val="both"/>
        <w:rPr>
          <w:b/>
          <w:sz w:val="24"/>
          <w:szCs w:val="24"/>
          <w:u w:val="single"/>
        </w:rPr>
      </w:pPr>
      <w:r w:rsidRPr="00437AB5">
        <w:rPr>
          <w:b/>
          <w:sz w:val="24"/>
          <w:szCs w:val="24"/>
          <w:u w:val="single"/>
        </w:rPr>
        <w:t>Hoteldepartement</w:t>
      </w:r>
    </w:p>
    <w:p w:rsidR="00252FAE" w:rsidRPr="00437AB5" w:rsidRDefault="00E90931" w:rsidP="007704C3">
      <w:pPr>
        <w:ind w:left="-142" w:right="-1"/>
        <w:jc w:val="both"/>
      </w:pPr>
      <w:r>
        <w:t>Große Anzahl an Spezial-E</w:t>
      </w:r>
      <w:r w:rsidR="00252FAE" w:rsidRPr="00437AB5">
        <w:t>vents. Hervorragende Zusammenarbeit in allen Bereichen. MS Artania war ausgebucht</w:t>
      </w:r>
      <w:r w:rsidR="004F4023" w:rsidRPr="00437AB5">
        <w:t>,</w:t>
      </w:r>
      <w:r w:rsidR="00252FAE" w:rsidRPr="00437AB5">
        <w:t xml:space="preserve"> entsprechend der Andrang in den Restaurants. Hier kam es bei Stoßzeiten zu leichten Bedhinderungen.</w:t>
      </w:r>
    </w:p>
    <w:p w:rsidR="00095186" w:rsidRPr="008A0C21" w:rsidRDefault="00095186" w:rsidP="007704C3">
      <w:pPr>
        <w:ind w:right="-1"/>
        <w:jc w:val="both"/>
        <w:rPr>
          <w:b/>
          <w:sz w:val="24"/>
          <w:szCs w:val="24"/>
        </w:rPr>
      </w:pPr>
    </w:p>
    <w:p w:rsidR="0099316D" w:rsidRPr="00437AB5" w:rsidRDefault="0099316D" w:rsidP="007704C3">
      <w:pPr>
        <w:ind w:left="-142" w:right="-1"/>
        <w:jc w:val="both"/>
        <w:rPr>
          <w:b/>
          <w:sz w:val="24"/>
          <w:szCs w:val="24"/>
          <w:u w:val="single"/>
        </w:rPr>
      </w:pPr>
      <w:r w:rsidRPr="00437AB5">
        <w:rPr>
          <w:b/>
          <w:sz w:val="24"/>
          <w:szCs w:val="24"/>
          <w:u w:val="single"/>
        </w:rPr>
        <w:t>Fazit:</w:t>
      </w:r>
    </w:p>
    <w:p w:rsidR="00252FAE" w:rsidRPr="00437AB5" w:rsidRDefault="00252FAE" w:rsidP="007704C3">
      <w:pPr>
        <w:ind w:left="-142" w:right="-1"/>
        <w:jc w:val="both"/>
      </w:pPr>
      <w:r w:rsidRPr="00437AB5">
        <w:t>Wunderbare Reise durch Japan</w:t>
      </w:r>
      <w:r w:rsidR="004F4023" w:rsidRPr="00437AB5">
        <w:t>,</w:t>
      </w:r>
      <w:r w:rsidRPr="00437AB5">
        <w:t xml:space="preserve"> China und Taiwan. Sehr</w:t>
      </w:r>
      <w:r w:rsidR="004F4023" w:rsidRPr="00437AB5">
        <w:t xml:space="preserve"> sensibel</w:t>
      </w:r>
      <w:r w:rsidRPr="00437AB5">
        <w:t xml:space="preserve"> in der Organisation und Abwicklung. Ein Teil unse</w:t>
      </w:r>
      <w:r w:rsidR="004F4023" w:rsidRPr="00437AB5">
        <w:t>re Gäste hatte sicherlich eine a</w:t>
      </w:r>
      <w:r w:rsidRPr="00437AB5">
        <w:t>ndere Vorstellung dessen</w:t>
      </w:r>
      <w:r w:rsidR="004F4023" w:rsidRPr="00437AB5">
        <w:t>,</w:t>
      </w:r>
      <w:r w:rsidRPr="00437AB5">
        <w:t xml:space="preserve"> was sie erwartet</w:t>
      </w:r>
      <w:r w:rsidR="004F4023" w:rsidRPr="00437AB5">
        <w:t xml:space="preserve"> hat</w:t>
      </w:r>
      <w:r w:rsidRPr="00437AB5">
        <w:t>.</w:t>
      </w:r>
    </w:p>
    <w:p w:rsidR="00695B16" w:rsidRDefault="00695B16" w:rsidP="00621FEC">
      <w:pPr>
        <w:ind w:left="-142" w:right="850"/>
        <w:rPr>
          <w:b/>
          <w:sz w:val="24"/>
          <w:szCs w:val="24"/>
          <w:u w:val="single"/>
        </w:rPr>
      </w:pPr>
    </w:p>
    <w:p w:rsidR="00B06C01" w:rsidRPr="002F10DA" w:rsidRDefault="00B06C01" w:rsidP="00621FEC">
      <w:pPr>
        <w:ind w:left="-142" w:right="850"/>
        <w:rPr>
          <w:sz w:val="12"/>
          <w:szCs w:val="12"/>
          <w:highlight w:val="yellow"/>
        </w:rPr>
      </w:pPr>
    </w:p>
    <w:p w:rsidR="00993346" w:rsidRPr="002F10DA" w:rsidRDefault="00993346" w:rsidP="00FD0AB7">
      <w:pPr>
        <w:ind w:left="-142" w:right="850"/>
        <w:rPr>
          <w:sz w:val="24"/>
          <w:szCs w:val="24"/>
        </w:rPr>
      </w:pPr>
    </w:p>
    <w:p w:rsidR="00FD0AB7" w:rsidRPr="00437AB5" w:rsidRDefault="00EF0A4B" w:rsidP="00FD0AB7">
      <w:pPr>
        <w:ind w:left="-142" w:right="850"/>
      </w:pPr>
      <w:r w:rsidRPr="002F10DA">
        <w:rPr>
          <w:sz w:val="24"/>
          <w:szCs w:val="24"/>
        </w:rPr>
        <w:tab/>
      </w:r>
      <w:r w:rsidRPr="002F10DA">
        <w:rPr>
          <w:sz w:val="24"/>
          <w:szCs w:val="24"/>
        </w:rPr>
        <w:tab/>
      </w:r>
      <w:r w:rsidR="00242F0B" w:rsidRPr="002F10DA">
        <w:rPr>
          <w:sz w:val="24"/>
          <w:szCs w:val="24"/>
        </w:rPr>
        <w:tab/>
      </w:r>
      <w:r w:rsidR="00621FEC" w:rsidRPr="00437AB5">
        <w:tab/>
      </w:r>
      <w:r w:rsidR="00FD0AB7" w:rsidRPr="00437AB5">
        <w:t xml:space="preserve">cc: Kapitän </w:t>
      </w:r>
      <w:r w:rsidR="00E32021" w:rsidRPr="00437AB5">
        <w:t>Morten hansen</w:t>
      </w:r>
    </w:p>
    <w:p w:rsidR="00FD0AB7" w:rsidRPr="00437AB5" w:rsidRDefault="00194AD9" w:rsidP="00FD0AB7">
      <w:pPr>
        <w:ind w:left="1298" w:right="850" w:firstLine="862"/>
      </w:pPr>
      <w:r w:rsidRPr="00437AB5">
        <w:t>Hotelmanager: Andreas Vespermann</w:t>
      </w:r>
    </w:p>
    <w:p w:rsidR="00FD0AB7" w:rsidRPr="00437AB5" w:rsidRDefault="00FD0AB7" w:rsidP="00FD0AB7">
      <w:pPr>
        <w:ind w:left="-142" w:right="850"/>
      </w:pPr>
      <w:r w:rsidRPr="00437AB5">
        <w:tab/>
      </w:r>
      <w:r w:rsidRPr="00437AB5">
        <w:tab/>
      </w:r>
      <w:r w:rsidRPr="00437AB5">
        <w:tab/>
      </w:r>
      <w:r w:rsidRPr="00437AB5">
        <w:tab/>
        <w:t>Sea Chefs, V-Ships, Dr. Alois Franz</w:t>
      </w:r>
      <w:r w:rsidR="00844DAB" w:rsidRPr="00437AB5">
        <w:t>, Klaus Gruschka</w:t>
      </w:r>
    </w:p>
    <w:p w:rsidR="00FD0AB7" w:rsidRPr="00437AB5" w:rsidRDefault="00FD0AB7" w:rsidP="00FD0AB7">
      <w:pPr>
        <w:ind w:left="-142" w:right="850"/>
        <w:rPr>
          <w:lang w:val="en-GB"/>
        </w:rPr>
      </w:pPr>
      <w:r w:rsidRPr="00437AB5">
        <w:tab/>
      </w:r>
      <w:r w:rsidRPr="00437AB5">
        <w:tab/>
      </w:r>
      <w:r w:rsidRPr="00437AB5">
        <w:tab/>
      </w:r>
      <w:r w:rsidRPr="00437AB5">
        <w:tab/>
      </w:r>
      <w:r w:rsidRPr="00437AB5">
        <w:rPr>
          <w:lang w:val="en-GB"/>
        </w:rPr>
        <w:t>Christian Adlmaier, Michael van Oosterhout, Thomas Gleiß</w:t>
      </w:r>
    </w:p>
    <w:p w:rsidR="00621FEC" w:rsidRPr="00437AB5" w:rsidRDefault="00FD0AB7" w:rsidP="00923D5F">
      <w:pPr>
        <w:ind w:left="-567"/>
        <w:jc w:val="both"/>
      </w:pPr>
      <w:r w:rsidRPr="00437AB5">
        <w:rPr>
          <w:lang w:val="en-GB"/>
        </w:rPr>
        <w:tab/>
      </w:r>
      <w:r w:rsidRPr="00437AB5">
        <w:rPr>
          <w:lang w:val="en-GB"/>
        </w:rPr>
        <w:tab/>
      </w:r>
      <w:r w:rsidRPr="00437AB5">
        <w:rPr>
          <w:lang w:val="en-GB"/>
        </w:rPr>
        <w:tab/>
      </w:r>
      <w:r w:rsidRPr="00437AB5">
        <w:rPr>
          <w:lang w:val="en-GB"/>
        </w:rPr>
        <w:tab/>
      </w:r>
      <w:r w:rsidRPr="00437AB5">
        <w:t xml:space="preserve">Phoenix Fleet Management, Manuela Bzdega </w:t>
      </w:r>
    </w:p>
    <w:p w:rsidR="00923D5F" w:rsidRDefault="00923D5F" w:rsidP="00923D5F">
      <w:pPr>
        <w:ind w:left="-567"/>
        <w:jc w:val="both"/>
        <w:rPr>
          <w:sz w:val="24"/>
          <w:szCs w:val="24"/>
        </w:rPr>
      </w:pPr>
    </w:p>
    <w:p w:rsidR="00923D5F" w:rsidRDefault="00923D5F" w:rsidP="00923D5F">
      <w:pPr>
        <w:ind w:left="-567"/>
        <w:jc w:val="both"/>
        <w:rPr>
          <w:sz w:val="24"/>
          <w:szCs w:val="24"/>
        </w:rPr>
      </w:pPr>
    </w:p>
    <w:p w:rsidR="00923D5F" w:rsidRDefault="00923D5F" w:rsidP="00923D5F">
      <w:pPr>
        <w:ind w:left="-567"/>
        <w:jc w:val="both"/>
        <w:rPr>
          <w:sz w:val="24"/>
          <w:szCs w:val="24"/>
        </w:rPr>
      </w:pPr>
    </w:p>
    <w:p w:rsidR="00923D5F" w:rsidRPr="00923D5F" w:rsidRDefault="00923D5F" w:rsidP="004D12F5">
      <w:pPr>
        <w:jc w:val="both"/>
        <w:rPr>
          <w:sz w:val="24"/>
          <w:szCs w:val="24"/>
          <w:lang w:val="en-GB"/>
        </w:rPr>
      </w:pPr>
    </w:p>
    <w:sectPr w:rsidR="00923D5F" w:rsidRPr="00923D5F" w:rsidSect="00437AB5">
      <w:footerReference w:type="even" r:id="rId9"/>
      <w:footerReference w:type="default" r:id="rId10"/>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19A" w:rsidRDefault="00F4219A">
      <w:r>
        <w:separator/>
      </w:r>
    </w:p>
  </w:endnote>
  <w:endnote w:type="continuationSeparator" w:id="0">
    <w:p w:rsidR="00F4219A" w:rsidRDefault="00F4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F0D" w:rsidRDefault="002B1F0D"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1F0D" w:rsidRDefault="002B1F0D"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F0D" w:rsidRDefault="002B1F0D"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7AA">
      <w:rPr>
        <w:rStyle w:val="PageNumber"/>
        <w:noProof/>
      </w:rPr>
      <w:t>5</w:t>
    </w:r>
    <w:r>
      <w:rPr>
        <w:rStyle w:val="PageNumber"/>
      </w:rPr>
      <w:fldChar w:fldCharType="end"/>
    </w:r>
  </w:p>
  <w:p w:rsidR="002B1F0D" w:rsidRDefault="002B1F0D"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19A" w:rsidRDefault="00F4219A">
      <w:r>
        <w:separator/>
      </w:r>
    </w:p>
  </w:footnote>
  <w:footnote w:type="continuationSeparator" w:id="0">
    <w:p w:rsidR="00F4219A" w:rsidRDefault="00F421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21"/>
  </w:num>
  <w:num w:numId="3">
    <w:abstractNumId w:val="31"/>
  </w:num>
  <w:num w:numId="4">
    <w:abstractNumId w:val="17"/>
  </w:num>
  <w:num w:numId="5">
    <w:abstractNumId w:val="27"/>
  </w:num>
  <w:num w:numId="6">
    <w:abstractNumId w:val="9"/>
  </w:num>
  <w:num w:numId="7">
    <w:abstractNumId w:val="8"/>
  </w:num>
  <w:num w:numId="8">
    <w:abstractNumId w:val="33"/>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0"/>
  </w:num>
  <w:num w:numId="17">
    <w:abstractNumId w:val="7"/>
  </w:num>
  <w:num w:numId="18">
    <w:abstractNumId w:val="28"/>
  </w:num>
  <w:num w:numId="19">
    <w:abstractNumId w:val="35"/>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6"/>
  </w:num>
  <w:num w:numId="33">
    <w:abstractNumId w:val="4"/>
  </w:num>
  <w:num w:numId="34">
    <w:abstractNumId w:val="34"/>
  </w:num>
  <w:num w:numId="35">
    <w:abstractNumId w:val="1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A58"/>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5EB0"/>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211C"/>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008A"/>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68F"/>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5A5E"/>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3399"/>
    <w:rsid w:val="00A34799"/>
    <w:rsid w:val="00A34E1B"/>
    <w:rsid w:val="00A350C4"/>
    <w:rsid w:val="00A356B4"/>
    <w:rsid w:val="00A356B5"/>
    <w:rsid w:val="00A35745"/>
    <w:rsid w:val="00A35D62"/>
    <w:rsid w:val="00A3641E"/>
    <w:rsid w:val="00A3688D"/>
    <w:rsid w:val="00A36C94"/>
    <w:rsid w:val="00A36CE8"/>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2783C"/>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0C8C"/>
    <w:rsid w:val="00CB116A"/>
    <w:rsid w:val="00CB1409"/>
    <w:rsid w:val="00CB1AC7"/>
    <w:rsid w:val="00CB1F68"/>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BF056-B4AF-4589-A9CD-8B80935D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Pages>
  <Words>2360</Words>
  <Characters>13457</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Cruise Director</cp:lastModifiedBy>
  <cp:revision>24</cp:revision>
  <cp:lastPrinted>2015-04-18T10:57:00Z</cp:lastPrinted>
  <dcterms:created xsi:type="dcterms:W3CDTF">2016-03-22T02:18:00Z</dcterms:created>
  <dcterms:modified xsi:type="dcterms:W3CDTF">2016-04-08T13:32:00Z</dcterms:modified>
</cp:coreProperties>
</file>