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4339F5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4339F5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4339F5">
        <w:rPr>
          <w:rFonts w:asciiTheme="majorHAnsi" w:hAnsiTheme="majorHAnsi"/>
          <w:b/>
          <w:sz w:val="22"/>
          <w:szCs w:val="22"/>
          <w:u w:val="single"/>
        </w:rPr>
        <w:t>1</w:t>
      </w:r>
      <w:r w:rsidR="006639C7">
        <w:rPr>
          <w:rFonts w:asciiTheme="majorHAnsi" w:hAnsiTheme="majorHAnsi"/>
          <w:b/>
          <w:sz w:val="22"/>
          <w:szCs w:val="22"/>
          <w:u w:val="single"/>
        </w:rPr>
        <w:t>6</w:t>
      </w:r>
      <w:r w:rsidR="007A52C2">
        <w:rPr>
          <w:rFonts w:asciiTheme="majorHAnsi" w:hAnsiTheme="majorHAnsi"/>
          <w:b/>
          <w:sz w:val="22"/>
          <w:szCs w:val="22"/>
          <w:u w:val="single"/>
        </w:rPr>
        <w:t>2</w:t>
      </w:r>
    </w:p>
    <w:p w:rsidR="004339F5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„Exotik pur zwischen Bali und Dubai“</w:t>
      </w:r>
    </w:p>
    <w:p w:rsidR="00716936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30.</w:t>
      </w:r>
      <w:r w:rsidR="00A43F46">
        <w:rPr>
          <w:rFonts w:asciiTheme="majorHAnsi" w:hAnsiTheme="majorHAnsi"/>
          <w:b/>
          <w:sz w:val="22"/>
          <w:szCs w:val="22"/>
        </w:rPr>
        <w:t>0</w:t>
      </w:r>
      <w:r w:rsidR="00035CCF">
        <w:rPr>
          <w:rFonts w:asciiTheme="majorHAnsi" w:hAnsiTheme="majorHAnsi"/>
          <w:b/>
          <w:sz w:val="22"/>
          <w:szCs w:val="22"/>
        </w:rPr>
        <w:t>3</w:t>
      </w:r>
      <w:r w:rsidR="00716936" w:rsidRPr="00716936">
        <w:rPr>
          <w:rFonts w:asciiTheme="majorHAnsi" w:hAnsiTheme="majorHAnsi"/>
          <w:b/>
          <w:sz w:val="22"/>
          <w:szCs w:val="22"/>
        </w:rPr>
        <w:t xml:space="preserve">.2017 – </w:t>
      </w:r>
      <w:r>
        <w:rPr>
          <w:rFonts w:asciiTheme="majorHAnsi" w:hAnsiTheme="majorHAnsi"/>
          <w:b/>
          <w:sz w:val="22"/>
          <w:szCs w:val="22"/>
        </w:rPr>
        <w:t>20</w:t>
      </w:r>
      <w:r w:rsidR="00716936" w:rsidRPr="00716936">
        <w:rPr>
          <w:rFonts w:asciiTheme="majorHAnsi" w:hAnsiTheme="majorHAnsi"/>
          <w:b/>
          <w:sz w:val="22"/>
          <w:szCs w:val="22"/>
        </w:rPr>
        <w:t>.</w:t>
      </w:r>
      <w:r>
        <w:rPr>
          <w:rFonts w:asciiTheme="majorHAnsi" w:hAnsiTheme="majorHAnsi"/>
          <w:b/>
          <w:sz w:val="22"/>
          <w:szCs w:val="22"/>
        </w:rPr>
        <w:t>04</w:t>
      </w:r>
      <w:r w:rsidR="00716936" w:rsidRPr="00716936">
        <w:rPr>
          <w:rFonts w:asciiTheme="majorHAnsi" w:hAnsiTheme="majorHAnsi"/>
          <w:b/>
          <w:sz w:val="22"/>
          <w:szCs w:val="22"/>
        </w:rPr>
        <w:t>.2017</w:t>
      </w:r>
    </w:p>
    <w:p w:rsidR="00E4353C" w:rsidRPr="00716936" w:rsidRDefault="00E4353C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</w:p>
    <w:tbl>
      <w:tblPr>
        <w:tblW w:w="10110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427"/>
        <w:gridCol w:w="1479"/>
        <w:gridCol w:w="1498"/>
        <w:gridCol w:w="1401"/>
        <w:gridCol w:w="1276"/>
      </w:tblGrid>
      <w:tr w:rsidR="002E738C" w:rsidRPr="000C4DFF" w:rsidTr="00035CCF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4339F5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084885" w:rsidRPr="0030562D" w:rsidTr="00035CCF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7A52C2" w:rsidP="007A52C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30</w:t>
            </w:r>
            <w:r w:rsidR="00035CCF">
              <w:rPr>
                <w:rFonts w:asciiTheme="majorHAnsi" w:eastAsiaTheme="minorHAnsi" w:hAnsiTheme="majorHAnsi"/>
                <w:bCs/>
                <w:sz w:val="22"/>
                <w:szCs w:val="22"/>
              </w:rPr>
              <w:t>.03.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Benoa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084885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084885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30562D" w:rsidRDefault="00084885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30562D" w:rsidRDefault="0008488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030F7F" w:rsidRPr="0030562D" w:rsidTr="00035CCF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31.03.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Benoa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15.06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01.04.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Surabaya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10.12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19.06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02.04.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Semarang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18.24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03.04.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04.04.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Singapur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13.00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13.36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05.04.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035CCF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Singapur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A95" w:rsidRPr="0030562D" w:rsidRDefault="00BB3A95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A95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19.18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5CC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06.04.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Port Kelang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08.18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19.48</w:t>
            </w:r>
          </w:p>
        </w:tc>
      </w:tr>
      <w:tr w:rsidR="00035CC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7A52C2" w:rsidP="00035CC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07.04.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Georgetown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5CC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08.24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5CC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17.48</w:t>
            </w: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08.04.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Phuket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09.04.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7A52C2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 w:rsidRPr="007A52C2"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Phuket</w:t>
            </w:r>
          </w:p>
          <w:p w:rsidR="007A52C2" w:rsidRPr="007A52C2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 w:rsidRPr="007A52C2"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Phi </w:t>
            </w:r>
            <w:proofErr w:type="spellStart"/>
            <w:r w:rsidRPr="007A52C2"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Phi</w:t>
            </w:r>
            <w:proofErr w:type="spellEnd"/>
            <w:r w:rsidRPr="007A52C2"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Islands (R)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Default="00030F7F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  <w:p w:rsidR="007A52C2" w:rsidRPr="0030562D" w:rsidRDefault="007A52C2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Default="007A52C2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05.00</w:t>
            </w:r>
          </w:p>
          <w:p w:rsidR="007A52C2" w:rsidRPr="0030562D" w:rsidRDefault="007A52C2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14.00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  <w:p w:rsidR="0075513E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05.18</w:t>
            </w:r>
          </w:p>
          <w:p w:rsidR="0075513E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15.00</w:t>
            </w: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84491F" w:rsidP="007A52C2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84491F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84491F" w:rsidP="007A52C2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84491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71693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Hambantota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19.48</w:t>
            </w: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Colombo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7A52C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14.18</w:t>
            </w: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43F46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Kochi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0562D" w:rsidRPr="0030562D" w:rsidRDefault="007A52C2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11.00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0562D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C4DF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10.30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C4DFF" w:rsidRPr="0030562D" w:rsidRDefault="0075513E" w:rsidP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18.06</w:t>
            </w: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7A52C2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84491F" w:rsidP="00035CCF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84491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84491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84491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Mumbai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07.00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19.06</w:t>
            </w:r>
          </w:p>
        </w:tc>
      </w:tr>
      <w:tr w:rsidR="0084491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84491F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4491F" w:rsidRPr="0030562D" w:rsidRDefault="0084491F" w:rsidP="007A52C2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84491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4491F" w:rsidRPr="0030562D" w:rsidRDefault="0084491F" w:rsidP="007A52C2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5CCF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18.04.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Default="00035CCF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30562D" w:rsidRDefault="00035CC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35CCF" w:rsidRPr="0030562D" w:rsidRDefault="00035CC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35CCF" w:rsidRPr="0030562D" w:rsidRDefault="00035CC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7A52C2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Khor Fakkan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Default="007A52C2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A52C2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A52C2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16.48</w:t>
            </w:r>
          </w:p>
        </w:tc>
      </w:tr>
      <w:tr w:rsidR="007A52C2" w:rsidRPr="0030562D" w:rsidTr="00035CCF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Default="007A52C2" w:rsidP="00C43A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20.04.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Default="007A52C2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Dubai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Default="007A52C2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A52C2" w:rsidRPr="0030562D" w:rsidRDefault="007A52C2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A52C2" w:rsidRPr="0030562D" w:rsidRDefault="007551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A52C2" w:rsidRPr="0030562D" w:rsidRDefault="007A52C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</w:tbl>
    <w:p w:rsidR="00A43F46" w:rsidRPr="0030562D" w:rsidRDefault="00A43F46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</w:p>
    <w:p w:rsidR="00954552" w:rsidRPr="004339F5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4339F5">
        <w:rPr>
          <w:rFonts w:asciiTheme="majorHAnsi" w:hAnsiTheme="majorHAnsi"/>
          <w:b/>
          <w:sz w:val="22"/>
          <w:szCs w:val="22"/>
        </w:rPr>
        <w:t>Kapitän</w:t>
      </w:r>
      <w:r w:rsidR="006C2EC2" w:rsidRPr="004339F5">
        <w:rPr>
          <w:rFonts w:asciiTheme="majorHAnsi" w:hAnsiTheme="majorHAnsi"/>
          <w:sz w:val="22"/>
          <w:szCs w:val="22"/>
        </w:rPr>
        <w:t>:</w:t>
      </w:r>
      <w:r w:rsidR="006C2EC2" w:rsidRPr="004339F5">
        <w:rPr>
          <w:rFonts w:asciiTheme="majorHAnsi" w:hAnsiTheme="majorHAnsi"/>
          <w:sz w:val="22"/>
          <w:szCs w:val="22"/>
        </w:rPr>
        <w:tab/>
      </w:r>
      <w:r w:rsidR="00A43F46">
        <w:rPr>
          <w:rFonts w:asciiTheme="majorHAnsi" w:hAnsiTheme="majorHAnsi"/>
          <w:sz w:val="22"/>
          <w:szCs w:val="22"/>
        </w:rPr>
        <w:t>Jarle Flateb</w:t>
      </w:r>
      <w:r w:rsidR="00A43F46">
        <w:rPr>
          <w:sz w:val="22"/>
          <w:szCs w:val="22"/>
        </w:rPr>
        <w:t>ø</w:t>
      </w:r>
    </w:p>
    <w:p w:rsidR="00954552" w:rsidRPr="004339F5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Hotelmanager</w:t>
      </w:r>
      <w:r w:rsidRPr="004339F5">
        <w:rPr>
          <w:rFonts w:asciiTheme="majorHAnsi" w:hAnsiTheme="majorHAnsi"/>
          <w:sz w:val="22"/>
          <w:szCs w:val="22"/>
        </w:rPr>
        <w:t xml:space="preserve">: </w:t>
      </w:r>
      <w:r w:rsidRPr="004339F5">
        <w:rPr>
          <w:rFonts w:asciiTheme="majorHAnsi" w:hAnsiTheme="majorHAnsi"/>
          <w:sz w:val="22"/>
          <w:szCs w:val="22"/>
        </w:rPr>
        <w:tab/>
      </w:r>
      <w:r w:rsidR="007A52C2">
        <w:rPr>
          <w:rFonts w:asciiTheme="majorHAnsi" w:hAnsiTheme="majorHAnsi"/>
          <w:sz w:val="22"/>
          <w:szCs w:val="22"/>
        </w:rPr>
        <w:t>Thomas Appenzeller</w:t>
      </w:r>
    </w:p>
    <w:p w:rsidR="00891A04" w:rsidRPr="004339F5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Schiffsarzt</w:t>
      </w:r>
      <w:r w:rsidR="00F11279" w:rsidRPr="004339F5">
        <w:rPr>
          <w:rFonts w:asciiTheme="majorHAnsi" w:hAnsiTheme="majorHAnsi"/>
          <w:sz w:val="22"/>
          <w:szCs w:val="22"/>
        </w:rPr>
        <w:t>:</w:t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B6216C" w:rsidRPr="004339F5">
        <w:rPr>
          <w:rFonts w:asciiTheme="majorHAnsi" w:hAnsiTheme="majorHAnsi"/>
          <w:sz w:val="22"/>
          <w:szCs w:val="22"/>
        </w:rPr>
        <w:t>Dr. Martina Maurer</w:t>
      </w:r>
      <w:r w:rsidR="00E27EFD" w:rsidRPr="004339F5">
        <w:rPr>
          <w:rFonts w:asciiTheme="majorHAnsi" w:hAnsiTheme="majorHAnsi"/>
          <w:sz w:val="22"/>
          <w:szCs w:val="22"/>
        </w:rPr>
        <w:t xml:space="preserve"> und Dr. Winfried Koller</w:t>
      </w:r>
    </w:p>
    <w:p w:rsidR="00891A04" w:rsidRPr="004339F5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B87FAB" w:rsidRDefault="00891A04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B87FAB">
        <w:rPr>
          <w:rFonts w:asciiTheme="majorHAnsi" w:hAnsiTheme="majorHAnsi"/>
          <w:b/>
          <w:sz w:val="22"/>
          <w:szCs w:val="22"/>
          <w:u w:val="single"/>
        </w:rPr>
        <w:t>Gruppen:</w:t>
      </w:r>
      <w:r w:rsidRPr="004339F5">
        <w:rPr>
          <w:rFonts w:asciiTheme="majorHAnsi" w:hAnsiTheme="majorHAnsi"/>
          <w:sz w:val="22"/>
          <w:szCs w:val="22"/>
        </w:rPr>
        <w:t xml:space="preserve"> </w:t>
      </w:r>
    </w:p>
    <w:p w:rsidR="00B87FAB" w:rsidRPr="00B87FAB" w:rsidRDefault="007A52C2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Holdenried: 44 Gäste + RL Bernhard Otto, 1 Cocktail auf PHX Kosten</w:t>
      </w:r>
    </w:p>
    <w:p w:rsidR="00A43F46" w:rsidRPr="005236A5" w:rsidRDefault="00A43F46" w:rsidP="00DB50D7">
      <w:pPr>
        <w:tabs>
          <w:tab w:val="left" w:pos="9639"/>
        </w:tabs>
        <w:ind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95807" w:rsidRPr="004339F5" w:rsidRDefault="00495807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Ausschiffungen (Gäste):</w:t>
      </w:r>
    </w:p>
    <w:p w:rsidR="00236EE8" w:rsidRDefault="007A52C2" w:rsidP="00C80ECC">
      <w:pPr>
        <w:pStyle w:val="ListParagraph"/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05.04.17 / Singapur: Frau &amp; Herr Roth, BN249733, medizinische Gründe</w:t>
      </w:r>
    </w:p>
    <w:p w:rsidR="007A52C2" w:rsidRPr="00236EE8" w:rsidRDefault="007A52C2" w:rsidP="00C80ECC">
      <w:pPr>
        <w:pStyle w:val="ListParagraph"/>
        <w:ind w:left="-567" w:right="-142"/>
        <w:rPr>
          <w:rFonts w:asciiTheme="majorHAnsi" w:hAnsiTheme="majorHAnsi"/>
          <w:sz w:val="22"/>
          <w:szCs w:val="22"/>
        </w:rPr>
      </w:pPr>
    </w:p>
    <w:p w:rsidR="00C80ECC" w:rsidRPr="005236A5" w:rsidRDefault="00C80ECC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Einschiffungen (Gäste):</w:t>
      </w:r>
    </w:p>
    <w:p w:rsidR="003D6686" w:rsidRPr="00236EE8" w:rsidRDefault="00236EE8" w:rsidP="00901A8E">
      <w:pPr>
        <w:pStyle w:val="PlainText"/>
        <w:ind w:left="-567"/>
        <w:rPr>
          <w:rFonts w:asciiTheme="majorHAnsi" w:hAnsiTheme="majorHAnsi"/>
          <w:szCs w:val="22"/>
          <w:lang w:val="de-DE"/>
        </w:rPr>
      </w:pPr>
      <w:r w:rsidRPr="00236EE8">
        <w:rPr>
          <w:rFonts w:asciiTheme="majorHAnsi" w:hAnsiTheme="majorHAnsi"/>
          <w:szCs w:val="22"/>
          <w:lang w:val="de-DE"/>
        </w:rPr>
        <w:t>-/-</w:t>
      </w: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BD7A37" w:rsidRDefault="00BD7A37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E3BB6">
      <w:pPr>
        <w:pStyle w:val="PlainText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1E33A5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  <w:r w:rsidRPr="001E33A5">
        <w:rPr>
          <w:noProof/>
          <w:lang w:val="de-DE"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5FBAE575" wp14:editId="2001A94D">
            <wp:simplePos x="0" y="0"/>
            <wp:positionH relativeFrom="margin">
              <wp:posOffset>-614680</wp:posOffset>
            </wp:positionH>
            <wp:positionV relativeFrom="paragraph">
              <wp:posOffset>6985</wp:posOffset>
            </wp:positionV>
            <wp:extent cx="6938114" cy="2533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591" cy="25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333BFB">
      <w:pPr>
        <w:pStyle w:val="PlainText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083407" w:rsidP="00901A8E">
      <w:pPr>
        <w:pStyle w:val="PlainText"/>
        <w:ind w:left="-567"/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2054096E" wp14:editId="52FA8359">
            <wp:simplePos x="0" y="0"/>
            <wp:positionH relativeFrom="page">
              <wp:posOffset>685800</wp:posOffset>
            </wp:positionH>
            <wp:positionV relativeFrom="paragraph">
              <wp:posOffset>154305</wp:posOffset>
            </wp:positionV>
            <wp:extent cx="6032500" cy="3745312"/>
            <wp:effectExtent l="0" t="0" r="635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745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E039AE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990EC0" w:rsidRPr="0033171D" w:rsidRDefault="00990EC0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7553F4">
        <w:rPr>
          <w:noProof/>
        </w:rPr>
        <w:drawing>
          <wp:anchor distT="0" distB="0" distL="114300" distR="114300" simplePos="0" relativeHeight="251660288" behindDoc="0" locked="0" layoutInCell="1" allowOverlap="1" wp14:anchorId="6B1F49C9" wp14:editId="2A5E9E74">
            <wp:simplePos x="0" y="0"/>
            <wp:positionH relativeFrom="column">
              <wp:posOffset>-220980</wp:posOffset>
            </wp:positionH>
            <wp:positionV relativeFrom="paragraph">
              <wp:posOffset>58420</wp:posOffset>
            </wp:positionV>
            <wp:extent cx="2423394" cy="345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4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553F4" w:rsidRPr="0033171D" w:rsidRDefault="007553F4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039AE" w:rsidRPr="0033171D" w:rsidRDefault="00E039AE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4339F5" w:rsidRPr="00190928" w:rsidRDefault="004339F5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190928">
        <w:rPr>
          <w:rFonts w:asciiTheme="majorHAnsi" w:hAnsiTheme="majorHAnsi" w:cs="Arial"/>
          <w:b/>
          <w:sz w:val="24"/>
          <w:szCs w:val="24"/>
          <w:u w:val="single"/>
        </w:rPr>
        <w:lastRenderedPageBreak/>
        <w:t>Kommentar zur Route</w:t>
      </w:r>
    </w:p>
    <w:p w:rsidR="005C0703" w:rsidRPr="00190928" w:rsidRDefault="001E1D1C" w:rsidP="004339F5">
      <w:pPr>
        <w:ind w:hanging="567"/>
        <w:rPr>
          <w:rFonts w:asciiTheme="majorHAnsi" w:hAnsiTheme="majorHAnsi" w:cs="Arial"/>
          <w:sz w:val="24"/>
          <w:szCs w:val="24"/>
        </w:rPr>
      </w:pPr>
      <w:r w:rsidRPr="00190928">
        <w:rPr>
          <w:rFonts w:asciiTheme="majorHAnsi" w:hAnsiTheme="majorHAnsi" w:cs="Arial"/>
          <w:sz w:val="24"/>
          <w:szCs w:val="24"/>
        </w:rPr>
        <w:t>Eine sehr schöne und abwechslungsreiche Routenführung</w:t>
      </w:r>
      <w:r w:rsidR="005C0703" w:rsidRPr="00190928">
        <w:rPr>
          <w:rFonts w:asciiTheme="majorHAnsi" w:hAnsiTheme="majorHAnsi" w:cs="Arial"/>
          <w:sz w:val="24"/>
          <w:szCs w:val="24"/>
        </w:rPr>
        <w:t>,</w:t>
      </w:r>
      <w:r w:rsidRPr="00190928">
        <w:rPr>
          <w:rFonts w:asciiTheme="majorHAnsi" w:hAnsiTheme="majorHAnsi" w:cs="Arial"/>
          <w:sz w:val="24"/>
          <w:szCs w:val="24"/>
        </w:rPr>
        <w:t xml:space="preserve"> </w:t>
      </w:r>
      <w:r w:rsidR="005C0703" w:rsidRPr="00190928">
        <w:rPr>
          <w:rFonts w:asciiTheme="majorHAnsi" w:hAnsiTheme="majorHAnsi" w:cs="Arial"/>
          <w:sz w:val="24"/>
          <w:szCs w:val="24"/>
        </w:rPr>
        <w:t xml:space="preserve">mit einigen Highlights, </w:t>
      </w:r>
      <w:r w:rsidRPr="00190928">
        <w:rPr>
          <w:rFonts w:asciiTheme="majorHAnsi" w:hAnsiTheme="majorHAnsi" w:cs="Arial"/>
          <w:sz w:val="24"/>
          <w:szCs w:val="24"/>
        </w:rPr>
        <w:t>die auch in</w:t>
      </w:r>
    </w:p>
    <w:p w:rsidR="001E1D1C" w:rsidRPr="00190928" w:rsidRDefault="001E1D1C" w:rsidP="004339F5">
      <w:pPr>
        <w:ind w:hanging="567"/>
        <w:rPr>
          <w:rFonts w:asciiTheme="majorHAnsi" w:hAnsiTheme="majorHAnsi" w:cs="Arial"/>
          <w:sz w:val="24"/>
          <w:szCs w:val="24"/>
        </w:rPr>
      </w:pPr>
      <w:r w:rsidRPr="00190928">
        <w:rPr>
          <w:rFonts w:asciiTheme="majorHAnsi" w:hAnsiTheme="majorHAnsi" w:cs="Arial"/>
          <w:sz w:val="24"/>
          <w:szCs w:val="24"/>
        </w:rPr>
        <w:t xml:space="preserve">Zukunft wieder einmal </w:t>
      </w:r>
      <w:r w:rsidR="005C0703" w:rsidRPr="00190928">
        <w:rPr>
          <w:rFonts w:asciiTheme="majorHAnsi" w:hAnsiTheme="majorHAnsi" w:cs="Arial"/>
          <w:sz w:val="24"/>
          <w:szCs w:val="24"/>
        </w:rPr>
        <w:t xml:space="preserve">genau so </w:t>
      </w:r>
      <w:r w:rsidRPr="00190928">
        <w:rPr>
          <w:rFonts w:asciiTheme="majorHAnsi" w:hAnsiTheme="majorHAnsi" w:cs="Arial"/>
          <w:sz w:val="24"/>
          <w:szCs w:val="24"/>
        </w:rPr>
        <w:t>durchgeführt werden</w:t>
      </w:r>
      <w:r w:rsidR="005C0703" w:rsidRPr="00190928">
        <w:rPr>
          <w:rFonts w:asciiTheme="majorHAnsi" w:hAnsiTheme="majorHAnsi" w:cs="Arial"/>
          <w:sz w:val="24"/>
          <w:szCs w:val="24"/>
        </w:rPr>
        <w:t xml:space="preserve"> sollte</w:t>
      </w:r>
      <w:r w:rsidR="00190928">
        <w:rPr>
          <w:rFonts w:asciiTheme="majorHAnsi" w:hAnsiTheme="majorHAnsi" w:cs="Arial"/>
          <w:sz w:val="24"/>
          <w:szCs w:val="24"/>
        </w:rPr>
        <w:t>n</w:t>
      </w:r>
      <w:r w:rsidR="005C0703" w:rsidRPr="00190928">
        <w:rPr>
          <w:rFonts w:asciiTheme="majorHAnsi" w:hAnsiTheme="majorHAnsi" w:cs="Arial"/>
          <w:sz w:val="24"/>
          <w:szCs w:val="24"/>
        </w:rPr>
        <w:t>.</w:t>
      </w:r>
      <w:r w:rsidRPr="00190928">
        <w:rPr>
          <w:rFonts w:asciiTheme="majorHAnsi" w:hAnsiTheme="majorHAnsi" w:cs="Arial"/>
          <w:sz w:val="24"/>
          <w:szCs w:val="24"/>
        </w:rPr>
        <w:t xml:space="preserve">  </w:t>
      </w:r>
    </w:p>
    <w:p w:rsidR="00990EC0" w:rsidRPr="001E1D1C" w:rsidRDefault="00990EC0" w:rsidP="004339F5">
      <w:pPr>
        <w:rPr>
          <w:rFonts w:asciiTheme="majorHAnsi" w:hAnsiTheme="majorHAnsi" w:cs="Arial"/>
          <w:sz w:val="24"/>
          <w:szCs w:val="24"/>
        </w:rPr>
      </w:pPr>
    </w:p>
    <w:p w:rsidR="004339F5" w:rsidRPr="00190928" w:rsidRDefault="00F319E6" w:rsidP="00547626">
      <w:pPr>
        <w:spacing w:line="240" w:lineRule="atLeast"/>
        <w:ind w:left="720" w:right="-426" w:hanging="128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190928">
        <w:rPr>
          <w:rFonts w:asciiTheme="majorHAnsi" w:hAnsiTheme="majorHAnsi" w:cs="Arial"/>
          <w:b/>
          <w:bCs/>
          <w:sz w:val="24"/>
          <w:szCs w:val="24"/>
          <w:u w:val="single"/>
        </w:rPr>
        <w:t>Benoa</w:t>
      </w:r>
    </w:p>
    <w:p w:rsidR="00916DE6" w:rsidRPr="00190928" w:rsidRDefault="00190928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Die </w:t>
      </w:r>
      <w:r w:rsidR="001E1D1C" w:rsidRPr="00190928">
        <w:rPr>
          <w:rFonts w:asciiTheme="majorHAnsi" w:hAnsiTheme="majorHAnsi" w:cs="Arial"/>
          <w:bCs/>
          <w:sz w:val="24"/>
          <w:szCs w:val="24"/>
          <w:lang w:val="de-DE"/>
        </w:rPr>
        <w:t>Ein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-</w:t>
      </w:r>
      <w:r w:rsidR="001E1D1C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und Ausschiffung hat prima funktioniert. </w:t>
      </w:r>
      <w:r w:rsidR="00916DE6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Gott sei 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D</w:t>
      </w:r>
      <w:r w:rsidR="00916DE6" w:rsidRPr="00190928">
        <w:rPr>
          <w:rFonts w:asciiTheme="majorHAnsi" w:hAnsiTheme="majorHAnsi" w:cs="Arial"/>
          <w:bCs/>
          <w:sz w:val="24"/>
          <w:szCs w:val="24"/>
          <w:lang w:val="de-DE"/>
        </w:rPr>
        <w:t>ank pünktliche Abfahrt und somit haben wir unser</w:t>
      </w:r>
    </w:p>
    <w:p w:rsidR="001C355C" w:rsidRPr="00190928" w:rsidRDefault="00916DE6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nächstes Ziel Surabaya trotz hoher Geschwindigkeit pünktlich erreichen können.</w:t>
      </w:r>
    </w:p>
    <w:p w:rsidR="007553F4" w:rsidRPr="001E1D1C" w:rsidRDefault="007553F4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Pr="00190928" w:rsidRDefault="00F319E6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sz w:val="24"/>
          <w:szCs w:val="24"/>
          <w:u w:val="single"/>
          <w:lang w:val="de-DE"/>
        </w:rPr>
      </w:pPr>
      <w:r w:rsidRPr="00190928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Surabaya</w:t>
      </w:r>
    </w:p>
    <w:p w:rsidR="002C323A" w:rsidRPr="00190928" w:rsidRDefault="001E1D1C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Der Liegeplatz mitten im Industriehafen gehört sicherlich nicht zu den schönsten Plätzen dieser Welt. </w:t>
      </w:r>
    </w:p>
    <w:p w:rsidR="001E1D1C" w:rsidRPr="00190928" w:rsidRDefault="002C323A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Wir lagen jedo</w:t>
      </w:r>
      <w:r w:rsidR="00190928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ch am neuen Kreuzfahrt-Terminal, welches 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allerdings nicht viel zu bieten hat.</w:t>
      </w:r>
    </w:p>
    <w:p w:rsidR="002C323A" w:rsidRPr="00190928" w:rsidRDefault="001E1D1C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Die Anbindung an das Stadtzentrum kann jedoch mit </w:t>
      </w:r>
      <w:r w:rsidR="00190928" w:rsidRPr="00190928">
        <w:rPr>
          <w:rFonts w:asciiTheme="majorHAnsi" w:hAnsiTheme="majorHAnsi" w:cs="Arial"/>
          <w:bCs/>
          <w:sz w:val="24"/>
          <w:szCs w:val="24"/>
          <w:lang w:val="de-DE"/>
        </w:rPr>
        <w:t>geringem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finanzielle</w:t>
      </w:r>
      <w:r w:rsidR="00190928" w:rsidRPr="00190928">
        <w:rPr>
          <w:rFonts w:asciiTheme="majorHAnsi" w:hAnsiTheme="majorHAnsi" w:cs="Arial"/>
          <w:bCs/>
          <w:sz w:val="24"/>
          <w:szCs w:val="24"/>
          <w:lang w:val="de-DE"/>
        </w:rPr>
        <w:t>n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Aufwand</w:t>
      </w:r>
      <w:r w:rsidR="00595E0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durch 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eine </w:t>
      </w:r>
      <w:r w:rsidR="00595E0A" w:rsidRPr="00190928">
        <w:rPr>
          <w:rFonts w:asciiTheme="majorHAnsi" w:hAnsiTheme="majorHAnsi" w:cs="Arial"/>
          <w:bCs/>
          <w:sz w:val="24"/>
          <w:szCs w:val="24"/>
          <w:lang w:val="de-DE"/>
        </w:rPr>
        <w:t>Vielzahl von</w:t>
      </w:r>
    </w:p>
    <w:p w:rsidR="002C323A" w:rsidRPr="00190928" w:rsidRDefault="00595E0A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Tax</w:t>
      </w:r>
      <w:r w:rsidR="00190928" w:rsidRPr="00190928">
        <w:rPr>
          <w:rFonts w:asciiTheme="majorHAnsi" w:hAnsiTheme="majorHAnsi" w:cs="Arial"/>
          <w:bCs/>
          <w:sz w:val="24"/>
          <w:szCs w:val="24"/>
          <w:lang w:val="de-DE"/>
        </w:rPr>
        <w:t>is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1E1D1C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realisiert werden. Die Verkehrssituation ist eine reine Katastrophe und hat auch für einige </w:t>
      </w:r>
    </w:p>
    <w:p w:rsidR="00D60822" w:rsidRPr="00190928" w:rsidRDefault="001E1D1C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Verspätungen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bei den Ausflügen</w:t>
      </w:r>
      <w:r w:rsidR="00595E0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g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esorgt.</w:t>
      </w:r>
      <w:r w:rsidR="00595E0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D60822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Ein kleines Drama gab es bei Bus 11! Näheres dazu siehe  </w:t>
      </w:r>
    </w:p>
    <w:p w:rsidR="002C323A" w:rsidRPr="00190928" w:rsidRDefault="00D60822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Ausflugsbericht BRB. </w:t>
      </w:r>
      <w:r w:rsidR="00595E0A" w:rsidRPr="00190928">
        <w:rPr>
          <w:rFonts w:asciiTheme="majorHAnsi" w:hAnsiTheme="majorHAnsi" w:cs="Arial"/>
          <w:bCs/>
          <w:sz w:val="24"/>
          <w:szCs w:val="24"/>
          <w:lang w:val="de-DE"/>
        </w:rPr>
        <w:t>Bei Temperaturen von über 30</w:t>
      </w:r>
      <w:r w:rsidR="009B7A31" w:rsidRPr="00190928">
        <w:rPr>
          <w:rFonts w:asciiTheme="majorHAnsi" w:hAnsiTheme="majorHAnsi" w:cs="Arial"/>
          <w:bCs/>
          <w:sz w:val="24"/>
          <w:szCs w:val="24"/>
          <w:lang w:val="de-DE"/>
        </w:rPr>
        <w:t>°</w:t>
      </w:r>
      <w:r w:rsidR="00595E0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Grad und hoher Luftfeuchtigkeit </w:t>
      </w:r>
    </w:p>
    <w:p w:rsidR="00595E0A" w:rsidRPr="00190928" w:rsidRDefault="00595E0A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waren alle Gäste wieder glücklich zurück auf der wohltemperierten Artania zu sein. </w:t>
      </w:r>
      <w:r w:rsidR="001E1D1C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2C323A" w:rsidRPr="001E1D1C" w:rsidRDefault="002C323A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43F46" w:rsidRPr="00190928" w:rsidRDefault="00F319E6" w:rsidP="00A43F4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190928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Semarang</w:t>
      </w:r>
    </w:p>
    <w:p w:rsidR="002C323A" w:rsidRPr="00190928" w:rsidRDefault="004428A4" w:rsidP="002C323A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Auch hier lagen wir im Industriehafen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allerdings hat man ein kleines Terminal err</w:t>
      </w:r>
      <w:r w:rsidR="00190928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ichtet mit </w:t>
      </w:r>
      <w:r w:rsidR="00367DB8" w:rsidRPr="00190928">
        <w:rPr>
          <w:rFonts w:asciiTheme="majorHAnsi" w:hAnsiTheme="majorHAnsi" w:cs="Arial"/>
          <w:bCs/>
          <w:sz w:val="24"/>
          <w:szCs w:val="24"/>
          <w:lang w:val="de-DE"/>
        </w:rPr>
        <w:t>Geschäften,</w:t>
      </w:r>
    </w:p>
    <w:p w:rsidR="002C323A" w:rsidRPr="00190928" w:rsidRDefault="00367DB8" w:rsidP="002C323A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Restaurants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und musikalischer Unterhaltung. Es gab eine Fülle von Anbietern, Taxis und Minibusse die</w:t>
      </w:r>
    </w:p>
    <w:p w:rsidR="002C323A" w:rsidRPr="00190928" w:rsidRDefault="002C323A" w:rsidP="002C323A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Ausflüge nach Borodudur und Prambanan anboten. Die Ausflugsbusse wurde von einer Polizei Eskorte </w:t>
      </w:r>
    </w:p>
    <w:p w:rsidR="00515D84" w:rsidRPr="00190928" w:rsidRDefault="00672FD9" w:rsidP="002C323A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b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>egleitet, die dafür gesorgt hat</w:t>
      </w:r>
      <w:r w:rsidR="00515D84" w:rsidRPr="00190928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da</w:t>
      </w:r>
      <w:r w:rsidR="00190928" w:rsidRPr="00190928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s die Busse </w:t>
      </w:r>
      <w:r w:rsidR="00515D84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sich 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besser durch den örtlichen Verkehr </w:t>
      </w:r>
      <w:r w:rsidR="00515D84" w:rsidRPr="00190928">
        <w:rPr>
          <w:rFonts w:asciiTheme="majorHAnsi" w:hAnsiTheme="majorHAnsi" w:cs="Arial"/>
          <w:bCs/>
          <w:sz w:val="24"/>
          <w:szCs w:val="24"/>
          <w:lang w:val="de-DE"/>
        </w:rPr>
        <w:t>schlengeln konnten</w:t>
      </w:r>
      <w:r w:rsidR="002C323A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. </w:t>
      </w:r>
    </w:p>
    <w:p w:rsidR="00672FD9" w:rsidRPr="00190928" w:rsidRDefault="002C323A" w:rsidP="002C323A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Alle </w:t>
      </w:r>
      <w:r w:rsidR="00515D84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Ausflüge waren pünktlich zurück und die 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Gäste waren</w:t>
      </w:r>
      <w:r w:rsidR="00515D84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schwer </w:t>
      </w:r>
      <w:r w:rsidR="00515D84" w:rsidRPr="00190928">
        <w:rPr>
          <w:rFonts w:asciiTheme="majorHAnsi" w:hAnsiTheme="majorHAnsi" w:cs="Arial"/>
          <w:bCs/>
          <w:sz w:val="24"/>
          <w:szCs w:val="24"/>
          <w:lang w:val="de-DE"/>
        </w:rPr>
        <w:t>begeistert.</w:t>
      </w:r>
      <w:r w:rsidR="00672FD9"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990EC0" w:rsidRPr="00190928" w:rsidRDefault="00672FD9" w:rsidP="002C323A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>Ein durchweg erfolgreicher</w:t>
      </w:r>
      <w:r w:rsidR="009B7A31" w:rsidRPr="00190928">
        <w:rPr>
          <w:rFonts w:asciiTheme="majorHAnsi" w:hAnsiTheme="majorHAnsi" w:cs="Arial"/>
          <w:bCs/>
          <w:sz w:val="24"/>
          <w:szCs w:val="24"/>
          <w:lang w:val="de-DE"/>
        </w:rPr>
        <w:t>, warmer (30° Grad) und sonniger</w:t>
      </w:r>
      <w:r w:rsidRPr="00190928">
        <w:rPr>
          <w:rFonts w:asciiTheme="majorHAnsi" w:hAnsiTheme="majorHAnsi" w:cs="Arial"/>
          <w:bCs/>
          <w:sz w:val="24"/>
          <w:szCs w:val="24"/>
          <w:lang w:val="de-DE"/>
        </w:rPr>
        <w:t xml:space="preserve"> Tag !</w:t>
      </w:r>
    </w:p>
    <w:p w:rsidR="007553F4" w:rsidRPr="001E1D1C" w:rsidRDefault="007553F4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lang w:val="de-DE"/>
        </w:rPr>
      </w:pPr>
    </w:p>
    <w:p w:rsidR="004339F5" w:rsidRPr="00AC46B0" w:rsidRDefault="00F319E6" w:rsidP="005968DA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AC46B0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Singapur</w:t>
      </w:r>
    </w:p>
    <w:p w:rsidR="00515D84" w:rsidRPr="00AC46B0" w:rsidRDefault="00595E0A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Hier lagen wir am alten Singapur Cruise-Terminal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(ehemals World Trade Center – unter</w:t>
      </w:r>
      <w:r w:rsidR="0048418B" w:rsidRPr="00AC46B0">
        <w:rPr>
          <w:rFonts w:asciiTheme="majorHAnsi" w:hAnsiTheme="majorHAnsi" w:cs="Arial"/>
          <w:bCs/>
          <w:sz w:val="24"/>
          <w:szCs w:val="24"/>
          <w:lang w:val="de-DE"/>
        </w:rPr>
        <w:t>halb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der Seilbahn)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.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515D84" w:rsidRPr="00AC46B0" w:rsidRDefault="00515D8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Dieser Liegplatz bietet zwar keine schöne Sicht auf die Skyline von Singapur</w:t>
      </w:r>
      <w:r w:rsidR="00672FD9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doch die N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ähe zu Sentosa </w:t>
      </w:r>
    </w:p>
    <w:p w:rsidR="00AC46B0" w:rsidRPr="00AC46B0" w:rsidRDefault="00515D8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Island, 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der 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Metrostation und 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der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Vivo Shoppingmall sind ein großer Vorteil</w:t>
      </w:r>
      <w:r w:rsidR="00672FD9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 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gegenüber dem neuen Marina</w:t>
      </w:r>
    </w:p>
    <w:p w:rsidR="00515D84" w:rsidRPr="00AC46B0" w:rsidRDefault="00672FD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Bay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Cruise-Terminal.</w:t>
      </w:r>
    </w:p>
    <w:p w:rsidR="00515D84" w:rsidRPr="00AC46B0" w:rsidRDefault="004428A4" w:rsidP="00AC46B0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Die örtlichen Beh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örden hatten einen zügigen Face 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Check im Terminal versprochen was aber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leider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nicht </w:t>
      </w:r>
    </w:p>
    <w:p w:rsidR="00515D84" w:rsidRPr="00AC46B0" w:rsidRDefault="004428A4" w:rsidP="00AC46B0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funktionierte.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Es wurden elektronische Finger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abdrüc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ke genommen und so dauerte die Prozedur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pro Gast </w:t>
      </w:r>
    </w:p>
    <w:p w:rsidR="00AC46B0" w:rsidRPr="00AC46B0" w:rsidRDefault="004428A4" w:rsidP="00AC46B0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ca. 30-50 Sekunden. Das hat dafür gesorgt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da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s es zu längeren Wartezeiten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(bis zu einer Stunde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!!) im</w:t>
      </w:r>
    </w:p>
    <w:p w:rsidR="00AC46B0" w:rsidRPr="00AC46B0" w:rsidRDefault="004428A4" w:rsidP="00AC46B0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Terminal kam.  Für die Zukunft wissen wir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da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s man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d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en angekündigten Anga</w:t>
      </w:r>
      <w:r w:rsidR="00AC46B0" w:rsidRPr="00AC46B0">
        <w:rPr>
          <w:rFonts w:asciiTheme="majorHAnsi" w:hAnsiTheme="majorHAnsi" w:cs="Arial"/>
          <w:bCs/>
          <w:sz w:val="24"/>
          <w:szCs w:val="24"/>
          <w:lang w:val="de-DE"/>
        </w:rPr>
        <w:t>ben nicht wirklich trauen kann.</w:t>
      </w:r>
    </w:p>
    <w:p w:rsidR="004428A4" w:rsidRPr="00AC46B0" w:rsidRDefault="00AC46B0" w:rsidP="00AC46B0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L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>eider wurde auch bei der Rückkehr darauf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48418B" w:rsidRPr="00AC46B0">
        <w:rPr>
          <w:rFonts w:asciiTheme="majorHAnsi" w:hAnsiTheme="majorHAnsi" w:cs="Arial"/>
          <w:bCs/>
          <w:sz w:val="24"/>
          <w:szCs w:val="24"/>
          <w:lang w:val="de-DE"/>
        </w:rPr>
        <w:t>b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>estanden ein weiteres Mal die Fingerabdrücke zu scannen was bei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vielen Gästen 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für 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>Kopfschütteln sorgte.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>Auf die Frage ob man den glaubt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da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>s sich Fingerabdrücke in wenigen Stunden verändern</w:t>
      </w:r>
      <w:r w:rsidR="0048418B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würde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antwortete man</w:t>
      </w:r>
      <w:r w:rsidR="00515D84" w:rsidRPr="00AC46B0">
        <w:rPr>
          <w:rFonts w:asciiTheme="majorHAnsi" w:hAnsiTheme="majorHAnsi" w:cs="Arial"/>
          <w:bCs/>
          <w:sz w:val="24"/>
          <w:szCs w:val="24"/>
          <w:lang w:val="de-DE"/>
        </w:rPr>
        <w:t>, „</w:t>
      </w:r>
      <w:r w:rsidR="004428A4" w:rsidRPr="00AC46B0">
        <w:rPr>
          <w:rFonts w:asciiTheme="majorHAnsi" w:hAnsiTheme="majorHAnsi" w:cs="Arial"/>
          <w:bCs/>
          <w:sz w:val="24"/>
          <w:szCs w:val="24"/>
          <w:lang w:val="de-DE"/>
        </w:rPr>
        <w:t>so sind die</w:t>
      </w: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 xml:space="preserve"> Bestimmungen!“</w:t>
      </w:r>
    </w:p>
    <w:p w:rsidR="0025477F" w:rsidRPr="00AC46B0" w:rsidRDefault="0025477F" w:rsidP="004428A4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C46B0">
        <w:rPr>
          <w:rFonts w:asciiTheme="majorHAnsi" w:hAnsiTheme="majorHAnsi" w:cs="Arial"/>
          <w:bCs/>
          <w:sz w:val="24"/>
          <w:szCs w:val="24"/>
          <w:lang w:val="de-DE"/>
        </w:rPr>
        <w:t>Man sollte in Zukunft genug Zeit für die behördliche Abwicklung einplanen!!!</w:t>
      </w:r>
    </w:p>
    <w:p w:rsidR="007553F4" w:rsidRPr="001E1D1C" w:rsidRDefault="007553F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4339F5" w:rsidRPr="00C91326" w:rsidRDefault="00F319E6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Port Kelang</w:t>
      </w:r>
    </w:p>
    <w:p w:rsidR="00D60822" w:rsidRPr="00C91326" w:rsidRDefault="00672FD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Der übliche Liegeplatz mit allem was man so braucht.</w:t>
      </w:r>
      <w:r w:rsidR="00D60822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E</w:t>
      </w:r>
      <w:r w:rsidR="000B126B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s </w:t>
      </w:r>
      <w:r w:rsidR="00D60822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gab ausreichende Möglichkeiten 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um </w:t>
      </w:r>
      <w:r w:rsidR="00D60822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nach </w:t>
      </w:r>
    </w:p>
    <w:p w:rsidR="000B126B" w:rsidRPr="00C91326" w:rsidRDefault="00D60822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Kuala Lumpur oder in die näher gelegene Stadt Klang zu gelangen. 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Ein</w:t>
      </w:r>
      <w:r w:rsidR="000B126B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gut organisiertes</w:t>
      </w:r>
    </w:p>
    <w:p w:rsidR="00D60822" w:rsidRPr="00C91326" w:rsidRDefault="000B126B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Transportunternehmen auch für die Gäste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, die keinen A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usflug gebucht haben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.</w:t>
      </w:r>
    </w:p>
    <w:p w:rsidR="00D60822" w:rsidRPr="00C91326" w:rsidRDefault="00672FD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Die Ausflüge waren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wie immer in Malaysia</w:t>
      </w:r>
      <w:r w:rsidR="000B126B" w:rsidRPr="00C91326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bestens</w:t>
      </w:r>
      <w:r w:rsidR="00D60822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organisiert und so kehrten alle Ausflugsgäste glücklich </w:t>
      </w:r>
    </w:p>
    <w:p w:rsidR="004505C7" w:rsidRPr="00C91326" w:rsidRDefault="00672FD9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zurück.</w:t>
      </w:r>
    </w:p>
    <w:p w:rsidR="004505C7" w:rsidRPr="002F2B5D" w:rsidRDefault="004505C7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Pr="00C91326" w:rsidRDefault="00F319E6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Georgetown</w:t>
      </w:r>
    </w:p>
    <w:p w:rsidR="00672FD9" w:rsidRPr="00C91326" w:rsidRDefault="00672FD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Lieg</w:t>
      </w:r>
      <w:r w:rsidR="00287E5E" w:rsidRPr="00C91326">
        <w:rPr>
          <w:rFonts w:asciiTheme="majorHAnsi" w:hAnsiTheme="majorHAnsi" w:cs="Arial"/>
          <w:bCs/>
          <w:sz w:val="24"/>
          <w:szCs w:val="24"/>
          <w:lang w:val="de-DE"/>
        </w:rPr>
        <w:t>e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platz sehr schön zentral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, ca. 5 Minuten bis zum Stadtzentrum von Georgetown. Der Landgang wurde</w:t>
      </w:r>
    </w:p>
    <w:p w:rsidR="00990EC0" w:rsidRPr="00C91326" w:rsidRDefault="00672FD9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von dem ein oder anderen Monsum-Schauer begleitet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was die Temperaturen aber erträglicher gestaltete.</w:t>
      </w:r>
    </w:p>
    <w:p w:rsidR="00D60822" w:rsidRPr="00C91326" w:rsidRDefault="00D60822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Auch hier waren die Ausflüge bestens organisiert und waren ein voller Erfolg.</w:t>
      </w:r>
    </w:p>
    <w:p w:rsidR="007553F4" w:rsidRPr="00672FD9" w:rsidRDefault="007553F4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lang w:val="de-DE"/>
        </w:rPr>
      </w:pPr>
    </w:p>
    <w:p w:rsidR="002235F6" w:rsidRPr="00D60822" w:rsidRDefault="002235F6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2235F6" w:rsidRPr="00D60822" w:rsidRDefault="002235F6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Pr="00C91326" w:rsidRDefault="00F319E6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lastRenderedPageBreak/>
        <w:t>Phuket</w:t>
      </w:r>
    </w:p>
    <w:p w:rsidR="00672FD9" w:rsidRPr="00C91326" w:rsidRDefault="00672FD9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Hier lagen wir an der Pier im Deep Sea Port. Wie auch in den letzten Jahren gab es eine Fülle von Souvenir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-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Händlern auf der Pier sowie einige Garküchen die allerdings mehr von der Besatzung genutzt wurden.</w:t>
      </w:r>
    </w:p>
    <w:p w:rsidR="00672FD9" w:rsidRPr="00C91326" w:rsidRDefault="00672FD9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Es gab nur wenige Anfragen </w:t>
      </w:r>
      <w:r w:rsidR="009B7A31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(keine Beschwerden) 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warum wir nicht vor Patong auf Reede gegangen sind. Für die Abwicklung der Ausflüge ist der Pierplatz perfekt! Eine Fahrt mit dem Taxi nach Patong konnte mit etwas Verhandlungs</w:t>
      </w:r>
      <w:r w:rsidR="002235F6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geschick auf 25 Euro pro Taxi (4 Personen) ausgehandelt werden. </w:t>
      </w:r>
    </w:p>
    <w:p w:rsidR="005968DA" w:rsidRDefault="005968DA" w:rsidP="0033171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43F46" w:rsidRPr="00C91326" w:rsidRDefault="00F319E6" w:rsidP="0033171D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Phi Phi Island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Hier sollte man wirklich überlegen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ob man das unseren Gästen noch einmal anbietet!? Es hat sich 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unglaublich viel ge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tan in den letzten Jahren –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leider nicht zum Vorteil! Die Anlegestelle der 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Tenderboote wird auch immer wieder von den lokalen B</w:t>
      </w:r>
      <w:r w:rsidR="000B126B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ooten genutzt und so kam es 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immer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wieder zu kurzen Wartezeiten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, welche bei dieser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Hitze (33 </w:t>
      </w:r>
      <w:r w:rsidR="009B7A31" w:rsidRPr="00C91326">
        <w:rPr>
          <w:rFonts w:asciiTheme="majorHAnsi" w:hAnsiTheme="majorHAnsi" w:cs="Arial"/>
          <w:bCs/>
          <w:sz w:val="24"/>
          <w:szCs w:val="24"/>
          <w:lang w:val="de-DE"/>
        </w:rPr>
        <w:t>°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Grad im Schatten) nicht wirklich angenehm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waren. Eine Fahrt mit dem Boot zu einer der vorgelagerten Inseln kostet mittlerweile 20 USD 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pro Person und wenn man den 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„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falschen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“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Strand anfährt bekommt man nur noch einen Stehplatz. </w:t>
      </w:r>
    </w:p>
    <w:p w:rsidR="002235F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Es ist unglaublich überlaufen und die Wasserqualität der Hauptinsel, wo die meisten unserer Gäste </w:t>
      </w:r>
    </w:p>
    <w:p w:rsidR="00D60822" w:rsidRPr="00C91326" w:rsidRDefault="002235F6" w:rsidP="00D60822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baden waren, lä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ss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t mehr als zu wünschen übrig. </w:t>
      </w:r>
    </w:p>
    <w:p w:rsidR="00D60822" w:rsidRPr="00C91326" w:rsidRDefault="00D60822" w:rsidP="00D60822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Auffällig war die Unfreundlichkeit der Inselbewohner oder Mitarbeiter die sehr gestre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ss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t wirkten!</w:t>
      </w:r>
    </w:p>
    <w:p w:rsidR="00D60822" w:rsidRPr="00C91326" w:rsidRDefault="00D60822" w:rsidP="00D60822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Auch die Tide könnte ein Problem darstellen bei Abfahrten nach 16.00 Uhr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.</w:t>
      </w:r>
    </w:p>
    <w:p w:rsidR="002235F6" w:rsidRPr="00C91326" w:rsidRDefault="00D60822" w:rsidP="00D60822">
      <w:pPr>
        <w:pStyle w:val="PlainText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FB3856" w:rsidRPr="00C91326" w:rsidRDefault="002235F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AE621E" w:rsidRPr="00C91326" w:rsidRDefault="00F319E6" w:rsidP="00E0545C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Hambantota</w:t>
      </w:r>
    </w:p>
    <w:p w:rsidR="000B126B" w:rsidRPr="00C91326" w:rsidRDefault="000B126B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Hier lagen wir an der neuen Pier die gerade fertiggestellt wurde. Der Hafen ist sehr weitläufig und so </w:t>
      </w:r>
    </w:p>
    <w:p w:rsidR="008E4B6A" w:rsidRPr="00C91326" w:rsidRDefault="000B126B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haben wir einen kostenlosen Pendelbus zum Hafenausgang angeboten. Hier standen TukTuks und</w:t>
      </w:r>
    </w:p>
    <w:p w:rsidR="00B85F16" w:rsidRPr="00C91326" w:rsidRDefault="000B126B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einfache Fahrzeuge zu Ve</w:t>
      </w:r>
      <w:r w:rsidR="008E4B6A" w:rsidRPr="00C91326">
        <w:rPr>
          <w:rFonts w:asciiTheme="majorHAnsi" w:hAnsiTheme="majorHAnsi" w:cs="Arial"/>
          <w:bCs/>
          <w:sz w:val="24"/>
          <w:szCs w:val="24"/>
          <w:lang w:val="de-DE"/>
        </w:rPr>
        <w:t>rfügung</w:t>
      </w:r>
      <w:r w:rsidR="00B85F16" w:rsidRPr="00C91326">
        <w:rPr>
          <w:rFonts w:asciiTheme="majorHAnsi" w:hAnsiTheme="majorHAnsi" w:cs="Arial"/>
          <w:bCs/>
          <w:sz w:val="24"/>
          <w:szCs w:val="24"/>
          <w:lang w:val="de-DE"/>
        </w:rPr>
        <w:t>. Ansonsten steht man am Hafenausgang „in the middle of</w:t>
      </w:r>
    </w:p>
    <w:p w:rsidR="00B85F16" w:rsidRPr="00C91326" w:rsidRDefault="00B85F16" w:rsidP="00B85F1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nowhere“. Die kleine Or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tschaft Hambantonta liegt etwa 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10 Kilometer entfernt. </w:t>
      </w:r>
    </w:p>
    <w:p w:rsidR="00B85F16" w:rsidRPr="00C91326" w:rsidRDefault="00B85F1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Die Ausflüge konnten wie geplant durchgeführt werden und waren gut organisiert und </w:t>
      </w:r>
    </w:p>
    <w:p w:rsidR="000B126B" w:rsidRPr="00C91326" w:rsidRDefault="00B85F16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somit auch erfolgreich. </w:t>
      </w:r>
    </w:p>
    <w:p w:rsidR="007553F4" w:rsidRPr="000B126B" w:rsidRDefault="007553F4" w:rsidP="00AE621E">
      <w:pPr>
        <w:pStyle w:val="PlainText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F319E6" w:rsidRPr="00C91326" w:rsidRDefault="00F319E6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Colombo</w:t>
      </w:r>
    </w:p>
    <w:p w:rsidR="00B85F16" w:rsidRPr="00C91326" w:rsidRDefault="00B85F1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 xml:space="preserve">Hier hatten wir Gott sei Dank den zentralen Liegeplatz. Der Weg zum Hafenausgang betrug ca. </w:t>
      </w:r>
    </w:p>
    <w:p w:rsidR="00B85F16" w:rsidRPr="00C91326" w:rsidRDefault="00B85F1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 xml:space="preserve">300 Meter wo unsere Gäste dann ein Tuktuk oder andere Fahrzeuge für überschaubare Preise </w:t>
      </w:r>
    </w:p>
    <w:p w:rsidR="00F319E6" w:rsidRPr="00C91326" w:rsidRDefault="00B85F1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anmieten konnten. Bei wieder schwülwarmen Witterungsverhältnisse (30</w:t>
      </w:r>
      <w:r w:rsidR="004505C7" w:rsidRPr="00C91326">
        <w:rPr>
          <w:rFonts w:asciiTheme="majorHAnsi" w:hAnsiTheme="majorHAnsi" w:cs="Arial"/>
          <w:bCs/>
          <w:sz w:val="24"/>
          <w:szCs w:val="24"/>
        </w:rPr>
        <w:t>°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91326">
        <w:rPr>
          <w:rFonts w:asciiTheme="majorHAnsi" w:hAnsiTheme="majorHAnsi" w:cs="Arial"/>
          <w:bCs/>
          <w:sz w:val="24"/>
          <w:szCs w:val="24"/>
        </w:rPr>
        <w:t>im Schatten)</w:t>
      </w:r>
    </w:p>
    <w:p w:rsidR="00B85F16" w:rsidRPr="00C91326" w:rsidRDefault="00B85F1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waren auch hier d</w:t>
      </w:r>
      <w:r w:rsidR="008B073D" w:rsidRPr="00C91326">
        <w:rPr>
          <w:rFonts w:asciiTheme="majorHAnsi" w:hAnsiTheme="majorHAnsi" w:cs="Arial"/>
          <w:bCs/>
          <w:sz w:val="24"/>
          <w:szCs w:val="24"/>
        </w:rPr>
        <w:t>ie Ausflüge gut organisiert – keine Beschwerden</w:t>
      </w:r>
      <w:r w:rsidRPr="00C91326">
        <w:rPr>
          <w:rFonts w:asciiTheme="majorHAnsi" w:hAnsiTheme="majorHAnsi" w:cs="Arial"/>
          <w:bCs/>
          <w:sz w:val="24"/>
          <w:szCs w:val="24"/>
        </w:rPr>
        <w:t>.</w:t>
      </w:r>
    </w:p>
    <w:p w:rsidR="00F319E6" w:rsidRPr="002235F6" w:rsidRDefault="00F319E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  <w:highlight w:val="yellow"/>
        </w:rPr>
      </w:pPr>
    </w:p>
    <w:p w:rsidR="00F319E6" w:rsidRPr="00C91326" w:rsidRDefault="00F319E6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Kochi</w:t>
      </w:r>
    </w:p>
    <w:p w:rsidR="00B85F16" w:rsidRPr="00C91326" w:rsidRDefault="00B85F1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 xml:space="preserve">Komplizierte Einreiseformalitäten! Wir hatten 140 Passagiere die nicht im Besitz eines Indienvisums </w:t>
      </w:r>
    </w:p>
    <w:p w:rsidR="00AF5843" w:rsidRPr="00C91326" w:rsidRDefault="00AF5843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w</w:t>
      </w:r>
      <w:r w:rsidR="00B85F16" w:rsidRPr="00C91326">
        <w:rPr>
          <w:rFonts w:asciiTheme="majorHAnsi" w:hAnsiTheme="majorHAnsi" w:cs="Arial"/>
          <w:bCs/>
          <w:sz w:val="24"/>
          <w:szCs w:val="24"/>
        </w:rPr>
        <w:t>aren</w:t>
      </w:r>
      <w:r w:rsidRPr="00C91326">
        <w:rPr>
          <w:rFonts w:asciiTheme="majorHAnsi" w:hAnsiTheme="majorHAnsi" w:cs="Arial"/>
          <w:bCs/>
          <w:sz w:val="24"/>
          <w:szCs w:val="24"/>
        </w:rPr>
        <w:t xml:space="preserve"> und somit keinen Landgang durchführen konnten. </w:t>
      </w:r>
      <w:r w:rsidR="00B85F16" w:rsidRPr="00C91326">
        <w:rPr>
          <w:rFonts w:asciiTheme="majorHAnsi" w:hAnsiTheme="majorHAnsi" w:cs="Arial"/>
          <w:bCs/>
          <w:sz w:val="24"/>
          <w:szCs w:val="24"/>
        </w:rPr>
        <w:t xml:space="preserve">Diese </w:t>
      </w:r>
      <w:r w:rsidR="00916DE6" w:rsidRPr="00C91326">
        <w:rPr>
          <w:rFonts w:asciiTheme="majorHAnsi" w:hAnsiTheme="majorHAnsi" w:cs="Arial"/>
          <w:bCs/>
          <w:sz w:val="24"/>
          <w:szCs w:val="24"/>
        </w:rPr>
        <w:t>Gäste wurden über das System an der</w:t>
      </w:r>
    </w:p>
    <w:p w:rsidR="009B7A31" w:rsidRPr="00C91326" w:rsidRDefault="00916DE6" w:rsidP="00C91326">
      <w:pPr>
        <w:spacing w:line="240" w:lineRule="atLeast"/>
        <w:ind w:left="-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 xml:space="preserve">Gangway 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>für einen Landgang blockiert</w:t>
      </w:r>
      <w:r w:rsidRPr="00C91326">
        <w:rPr>
          <w:rFonts w:asciiTheme="majorHAnsi" w:hAnsiTheme="majorHAnsi" w:cs="Arial"/>
          <w:bCs/>
          <w:sz w:val="24"/>
          <w:szCs w:val="24"/>
        </w:rPr>
        <w:t>.</w:t>
      </w:r>
      <w:r w:rsidR="00AF5843" w:rsidRPr="00C91326">
        <w:rPr>
          <w:rFonts w:asciiTheme="majorHAnsi" w:hAnsiTheme="majorHAnsi" w:cs="Arial"/>
          <w:bCs/>
          <w:sz w:val="24"/>
          <w:szCs w:val="24"/>
        </w:rPr>
        <w:t xml:space="preserve"> D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 xml:space="preserve">ie Prozedur mit den örtlichen Behörden dauerte ca. 1,5 Std., doch </w:t>
      </w:r>
      <w:r w:rsidR="00AF5843" w:rsidRPr="00C91326">
        <w:rPr>
          <w:rFonts w:asciiTheme="majorHAnsi" w:hAnsiTheme="majorHAnsi" w:cs="Arial"/>
          <w:bCs/>
          <w:sz w:val="24"/>
          <w:szCs w:val="24"/>
        </w:rPr>
        <w:t>die Gäste nahmen es mit Humor.</w:t>
      </w:r>
      <w:r w:rsidR="009B7A31" w:rsidRPr="00C91326">
        <w:rPr>
          <w:rFonts w:asciiTheme="majorHAnsi" w:hAnsiTheme="majorHAnsi" w:cs="Arial"/>
          <w:bCs/>
          <w:sz w:val="24"/>
          <w:szCs w:val="24"/>
        </w:rPr>
        <w:t xml:space="preserve"> </w:t>
      </w:r>
    </w:p>
    <w:p w:rsidR="009B7A31" w:rsidRPr="00C91326" w:rsidRDefault="00C9132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Die Ausflüge waren für i</w:t>
      </w:r>
      <w:r w:rsidR="009B7A31" w:rsidRPr="00C91326">
        <w:rPr>
          <w:rFonts w:asciiTheme="majorHAnsi" w:hAnsiTheme="majorHAnsi" w:cs="Arial"/>
          <w:bCs/>
          <w:sz w:val="24"/>
          <w:szCs w:val="24"/>
        </w:rPr>
        <w:t xml:space="preserve">ndische Verhältnisse erfolgreich. Die </w:t>
      </w:r>
      <w:r w:rsidRPr="00C91326">
        <w:rPr>
          <w:rFonts w:asciiTheme="majorHAnsi" w:hAnsiTheme="majorHAnsi" w:cs="Arial"/>
          <w:bCs/>
          <w:sz w:val="24"/>
          <w:szCs w:val="24"/>
        </w:rPr>
        <w:t>„</w:t>
      </w:r>
      <w:r w:rsidR="009B7A31" w:rsidRPr="00C91326">
        <w:rPr>
          <w:rFonts w:asciiTheme="majorHAnsi" w:hAnsiTheme="majorHAnsi" w:cs="Arial"/>
          <w:bCs/>
          <w:sz w:val="24"/>
          <w:szCs w:val="24"/>
        </w:rPr>
        <w:t>Backwater Tour</w:t>
      </w:r>
      <w:r w:rsidRPr="00C91326">
        <w:rPr>
          <w:rFonts w:asciiTheme="majorHAnsi" w:hAnsiTheme="majorHAnsi" w:cs="Arial"/>
          <w:bCs/>
          <w:sz w:val="24"/>
          <w:szCs w:val="24"/>
        </w:rPr>
        <w:t>“</w:t>
      </w:r>
      <w:r w:rsidR="009B7A31" w:rsidRPr="00C91326">
        <w:rPr>
          <w:rFonts w:asciiTheme="majorHAnsi" w:hAnsiTheme="majorHAnsi" w:cs="Arial"/>
          <w:bCs/>
          <w:sz w:val="24"/>
          <w:szCs w:val="24"/>
        </w:rPr>
        <w:t xml:space="preserve"> sollte man lieber als </w:t>
      </w:r>
    </w:p>
    <w:p w:rsidR="009B7A31" w:rsidRPr="00C91326" w:rsidRDefault="009B7A31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Blackwater betiteln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>,</w:t>
      </w:r>
      <w:r w:rsidRPr="00C91326">
        <w:rPr>
          <w:rFonts w:asciiTheme="majorHAnsi" w:hAnsiTheme="majorHAnsi" w:cs="Arial"/>
          <w:bCs/>
          <w:sz w:val="24"/>
          <w:szCs w:val="24"/>
        </w:rPr>
        <w:t xml:space="preserve"> da der fehlende Umweltschutz dafür gesorgt hat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>,</w:t>
      </w:r>
      <w:r w:rsidRPr="00C91326">
        <w:rPr>
          <w:rFonts w:asciiTheme="majorHAnsi" w:hAnsiTheme="majorHAnsi" w:cs="Arial"/>
          <w:bCs/>
          <w:sz w:val="24"/>
          <w:szCs w:val="24"/>
        </w:rPr>
        <w:t xml:space="preserve"> da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>s</w:t>
      </w:r>
      <w:r w:rsidRPr="00C91326">
        <w:rPr>
          <w:rFonts w:asciiTheme="majorHAnsi" w:hAnsiTheme="majorHAnsi" w:cs="Arial"/>
          <w:bCs/>
          <w:sz w:val="24"/>
          <w:szCs w:val="24"/>
        </w:rPr>
        <w:t>s keinerlei Pflanzenwuchs zu</w:t>
      </w:r>
    </w:p>
    <w:p w:rsidR="00F319E6" w:rsidRPr="00C91326" w:rsidRDefault="00C9132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sehen ist und das G</w:t>
      </w:r>
      <w:r w:rsidR="009B7A31" w:rsidRPr="00C91326">
        <w:rPr>
          <w:rFonts w:asciiTheme="majorHAnsi" w:hAnsiTheme="majorHAnsi" w:cs="Arial"/>
          <w:bCs/>
          <w:sz w:val="24"/>
          <w:szCs w:val="24"/>
        </w:rPr>
        <w:t>anze dadurch etwas eintönig geworden ist. Näheres siehe Ausflugsbericht BRB.</w:t>
      </w:r>
    </w:p>
    <w:p w:rsidR="009B7A31" w:rsidRPr="00C91326" w:rsidRDefault="009B7A31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C91326">
        <w:rPr>
          <w:rFonts w:asciiTheme="majorHAnsi" w:hAnsiTheme="majorHAnsi" w:cs="Arial"/>
          <w:bCs/>
          <w:sz w:val="24"/>
          <w:szCs w:val="24"/>
        </w:rPr>
        <w:t>Mollig warm um die 33 °</w:t>
      </w:r>
      <w:r w:rsidR="00C91326" w:rsidRPr="00C91326">
        <w:rPr>
          <w:rFonts w:asciiTheme="majorHAnsi" w:hAnsiTheme="majorHAnsi" w:cs="Arial"/>
          <w:bCs/>
          <w:sz w:val="24"/>
          <w:szCs w:val="24"/>
        </w:rPr>
        <w:t>C</w:t>
      </w:r>
      <w:r w:rsidRPr="00C91326">
        <w:rPr>
          <w:rFonts w:asciiTheme="majorHAnsi" w:hAnsiTheme="majorHAnsi" w:cs="Arial"/>
          <w:bCs/>
          <w:sz w:val="24"/>
          <w:szCs w:val="24"/>
        </w:rPr>
        <w:t xml:space="preserve"> im Schatten!</w:t>
      </w:r>
    </w:p>
    <w:p w:rsidR="009E5F2E" w:rsidRDefault="009E5F2E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F319E6" w:rsidRPr="00C91326" w:rsidRDefault="00D60822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C9132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Mumbai</w:t>
      </w:r>
    </w:p>
    <w:p w:rsidR="009E5F2E" w:rsidRPr="00C91326" w:rsidRDefault="009E5F2E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Auch hier gab es eine weitere Passkontrolle 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seitens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der indischen Behörden. </w:t>
      </w:r>
    </w:p>
    <w:p w:rsidR="009E5F2E" w:rsidRPr="00C91326" w:rsidRDefault="009E5F2E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Dank einer detallierten Vorbereitung unserer Oberzahlmeisterin Geovana Andreica, </w:t>
      </w:r>
    </w:p>
    <w:p w:rsidR="009E5F2E" w:rsidRPr="00C91326" w:rsidRDefault="009E5F2E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dauerte es auch hier nur eine knappe Stunde bis alle Passagiere vorstellig geworden sind.</w:t>
      </w:r>
    </w:p>
    <w:p w:rsidR="009E5F2E" w:rsidRPr="00C91326" w:rsidRDefault="00C91326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Das L</w:t>
      </w:r>
      <w:r w:rsidR="009E5F2E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aufen im Hafenbereich war nicht erlaubt und so mussten wir kostenlose Shuttlebusse </w:t>
      </w:r>
    </w:p>
    <w:p w:rsidR="004505C7" w:rsidRPr="00C91326" w:rsidRDefault="009E5F2E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zum Hafenausgang anbieten. </w:t>
      </w:r>
      <w:r w:rsidR="004505C7"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Hier kam die Überlandtour zurück mit 97 Passagieren. </w:t>
      </w:r>
    </w:p>
    <w:p w:rsidR="004505C7" w:rsidRPr="00C91326" w:rsidRDefault="004505C7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Einzelheiten dazu siehe Ausflugsbericht BRB</w:t>
      </w:r>
      <w:r w:rsidR="00C91326" w:rsidRPr="00C91326">
        <w:rPr>
          <w:rFonts w:asciiTheme="majorHAnsi" w:hAnsiTheme="majorHAnsi" w:cs="Arial"/>
          <w:bCs/>
          <w:sz w:val="24"/>
          <w:szCs w:val="24"/>
          <w:lang w:val="de-DE"/>
        </w:rPr>
        <w:t>.</w:t>
      </w: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 xml:space="preserve"> Ansonsten waren die Ausflüge bei Temperaturen </w:t>
      </w:r>
    </w:p>
    <w:p w:rsidR="009E5F2E" w:rsidRPr="00C91326" w:rsidRDefault="00C91326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C91326">
        <w:rPr>
          <w:rFonts w:asciiTheme="majorHAnsi" w:hAnsiTheme="majorHAnsi" w:cs="Arial"/>
          <w:bCs/>
          <w:sz w:val="24"/>
          <w:szCs w:val="24"/>
          <w:lang w:val="de-DE"/>
        </w:rPr>
        <w:t>über 30 °</w:t>
      </w:r>
      <w:r w:rsidR="004505C7" w:rsidRPr="00C91326">
        <w:rPr>
          <w:rFonts w:asciiTheme="majorHAnsi" w:hAnsiTheme="majorHAnsi" w:cs="Arial"/>
          <w:bCs/>
          <w:sz w:val="24"/>
          <w:szCs w:val="24"/>
          <w:lang w:val="de-DE"/>
        </w:rPr>
        <w:t>C für indische Verhältnisse sehr erfolgreich.</w:t>
      </w:r>
    </w:p>
    <w:p w:rsidR="009E5F2E" w:rsidRPr="002235F6" w:rsidRDefault="009E5F2E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F319E6" w:rsidRPr="009F5106" w:rsidRDefault="00F319E6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9F510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lastRenderedPageBreak/>
        <w:t>Khor Fakkan</w:t>
      </w:r>
    </w:p>
    <w:p w:rsidR="003B19BB" w:rsidRPr="009F5106" w:rsidRDefault="004505C7" w:rsidP="004505C7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Auch hier mussten die Gäste noch einmal eine Passkontrolle durchlaufen. </w:t>
      </w:r>
      <w:r w:rsidR="003B19BB" w:rsidRPr="009F5106">
        <w:rPr>
          <w:rFonts w:asciiTheme="majorHAnsi" w:hAnsiTheme="majorHAnsi" w:cs="Arial"/>
          <w:bCs/>
          <w:sz w:val="24"/>
          <w:szCs w:val="24"/>
          <w:lang w:val="de-DE"/>
        </w:rPr>
        <w:t>Dieser Vorgang ging jedoch</w:t>
      </w:r>
    </w:p>
    <w:p w:rsidR="003B19BB" w:rsidRPr="009F5106" w:rsidRDefault="00C91326" w:rsidP="004505C7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>recht z</w:t>
      </w:r>
      <w:r w:rsidR="003B19BB"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ügig und die Gäste waren ja auch schon andere Situationen gewöhnt. Der Weg zum </w:t>
      </w:r>
    </w:p>
    <w:p w:rsidR="003B19BB" w:rsidRPr="009F5106" w:rsidRDefault="003B19BB" w:rsidP="004505C7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Hafenausgang betrug ca. 300 Meter und nach weiteren 2 km erreichte man das Zentrum </w:t>
      </w:r>
      <w:r w:rsidR="00C91326"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- </w:t>
      </w: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wenn man es </w:t>
      </w:r>
    </w:p>
    <w:p w:rsidR="003B19BB" w:rsidRPr="009F5106" w:rsidRDefault="003B19BB" w:rsidP="003B19BB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>als solches bezeichnen will. Das Baden an den lokalen Stränden war von strengen</w:t>
      </w:r>
    </w:p>
    <w:p w:rsidR="003B19BB" w:rsidRPr="009F5106" w:rsidRDefault="003B19BB" w:rsidP="003B19BB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Bekleidungsvorschlägen begleitet (Burkini für die Damen). An den Hotelstränden stellte normale </w:t>
      </w:r>
    </w:p>
    <w:p w:rsidR="003B19BB" w:rsidRPr="009F5106" w:rsidRDefault="003B19BB" w:rsidP="003B19BB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Badebekleidung kein Problem dar. Khor Fakkan gehört zu den noch sehr konservativen Bereichen der </w:t>
      </w:r>
    </w:p>
    <w:p w:rsidR="003B19BB" w:rsidRPr="009F5106" w:rsidRDefault="003B19BB" w:rsidP="009F5106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>Emirate. Der Landgang für die Besatzung war sehr kompliziert, e</w:t>
      </w:r>
      <w:r w:rsidR="009F5106" w:rsidRPr="009F5106">
        <w:rPr>
          <w:rFonts w:asciiTheme="majorHAnsi" w:hAnsiTheme="majorHAnsi" w:cs="Arial"/>
          <w:bCs/>
          <w:sz w:val="24"/>
          <w:szCs w:val="24"/>
          <w:lang w:val="de-DE"/>
        </w:rPr>
        <w:t>xtra Foto in Farbe, einwöchige V</w:t>
      </w: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>orab</w:t>
      </w:r>
      <w:r w:rsidR="009F5106" w:rsidRPr="009F5106">
        <w:rPr>
          <w:rFonts w:asciiTheme="majorHAnsi" w:hAnsiTheme="majorHAnsi" w:cs="Arial"/>
          <w:bCs/>
          <w:sz w:val="24"/>
          <w:szCs w:val="24"/>
          <w:lang w:val="de-DE"/>
        </w:rPr>
        <w:t>-</w:t>
      </w: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 xml:space="preserve">Anmeldung und andere umständliche Formalitäten. Der größte Teil der Besatzung blieb aus diesen </w:t>
      </w:r>
    </w:p>
    <w:p w:rsidR="003B19BB" w:rsidRPr="009F5106" w:rsidRDefault="003B19BB" w:rsidP="003B19BB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F5106">
        <w:rPr>
          <w:rFonts w:asciiTheme="majorHAnsi" w:hAnsiTheme="majorHAnsi" w:cs="Arial"/>
          <w:bCs/>
          <w:sz w:val="24"/>
          <w:szCs w:val="24"/>
          <w:lang w:val="de-DE"/>
        </w:rPr>
        <w:t>Gründen an Bord.</w:t>
      </w:r>
    </w:p>
    <w:p w:rsidR="00F319E6" w:rsidRPr="002235F6" w:rsidRDefault="00F319E6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F319E6" w:rsidRPr="009F5106" w:rsidRDefault="00F319E6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9F5106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Dubai</w:t>
      </w:r>
    </w:p>
    <w:p w:rsidR="003B19BB" w:rsidRPr="009F5106" w:rsidRDefault="003B19BB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9F5106">
        <w:rPr>
          <w:rFonts w:asciiTheme="majorHAnsi" w:hAnsiTheme="majorHAnsi" w:cs="Arial"/>
          <w:bCs/>
          <w:sz w:val="24"/>
          <w:szCs w:val="24"/>
        </w:rPr>
        <w:t xml:space="preserve">Keine Passkontrolle, keine Formalitäten... sehr schön unkompliziert! Die Ausschiffung wie auch die </w:t>
      </w:r>
    </w:p>
    <w:p w:rsidR="00FC766F" w:rsidRPr="009F5106" w:rsidRDefault="003B19BB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9F5106">
        <w:rPr>
          <w:rFonts w:asciiTheme="majorHAnsi" w:hAnsiTheme="majorHAnsi" w:cs="Arial"/>
          <w:bCs/>
          <w:sz w:val="24"/>
          <w:szCs w:val="24"/>
        </w:rPr>
        <w:t>Einschiffung funktionierten ohne Probleme</w:t>
      </w:r>
      <w:r w:rsidR="00FC766F" w:rsidRPr="009F5106">
        <w:rPr>
          <w:rFonts w:asciiTheme="majorHAnsi" w:hAnsiTheme="majorHAnsi" w:cs="Arial"/>
          <w:bCs/>
          <w:sz w:val="24"/>
          <w:szCs w:val="24"/>
        </w:rPr>
        <w:t xml:space="preserve"> und ... ohne Gepäckverlust</w:t>
      </w:r>
      <w:r w:rsidR="009F5106" w:rsidRPr="009F5106">
        <w:rPr>
          <w:rFonts w:asciiTheme="majorHAnsi" w:hAnsiTheme="majorHAnsi" w:cs="Arial"/>
          <w:bCs/>
          <w:sz w:val="24"/>
          <w:szCs w:val="24"/>
        </w:rPr>
        <w:t>!!</w:t>
      </w:r>
      <w:r w:rsidR="00FC766F" w:rsidRPr="009F5106">
        <w:rPr>
          <w:rFonts w:asciiTheme="majorHAnsi" w:hAnsiTheme="majorHAnsi" w:cs="Arial"/>
          <w:bCs/>
          <w:sz w:val="24"/>
          <w:szCs w:val="24"/>
        </w:rPr>
        <w:t xml:space="preserve"> Die Zeiten der Flüge hätten </w:t>
      </w:r>
    </w:p>
    <w:p w:rsidR="00F319E6" w:rsidRPr="009F5106" w:rsidRDefault="00FC766F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</w:rPr>
      </w:pPr>
      <w:r w:rsidRPr="009F5106">
        <w:rPr>
          <w:rFonts w:asciiTheme="majorHAnsi" w:hAnsiTheme="majorHAnsi" w:cs="Arial"/>
          <w:bCs/>
          <w:sz w:val="24"/>
          <w:szCs w:val="24"/>
        </w:rPr>
        <w:t>viellei</w:t>
      </w:r>
      <w:r w:rsidR="009F5106" w:rsidRPr="009F5106">
        <w:rPr>
          <w:rFonts w:asciiTheme="majorHAnsi" w:hAnsiTheme="majorHAnsi" w:cs="Arial"/>
          <w:bCs/>
          <w:sz w:val="24"/>
          <w:szCs w:val="24"/>
        </w:rPr>
        <w:t>cht etwas angenehmer sein können,</w:t>
      </w:r>
      <w:r w:rsidRPr="009F5106">
        <w:rPr>
          <w:rFonts w:asciiTheme="majorHAnsi" w:hAnsiTheme="majorHAnsi" w:cs="Arial"/>
          <w:bCs/>
          <w:sz w:val="24"/>
          <w:szCs w:val="24"/>
        </w:rPr>
        <w:t xml:space="preserve"> aber so ein 20 Stun</w:t>
      </w:r>
      <w:r w:rsidR="009F5106" w:rsidRPr="009F5106">
        <w:rPr>
          <w:rFonts w:asciiTheme="majorHAnsi" w:hAnsiTheme="majorHAnsi" w:cs="Arial"/>
          <w:bCs/>
          <w:sz w:val="24"/>
          <w:szCs w:val="24"/>
        </w:rPr>
        <w:t xml:space="preserve">den Tag ist ja auch mal schön! </w:t>
      </w:r>
      <w:r w:rsidR="009F5106" w:rsidRPr="009F5106">
        <w:rPr>
          <w:rFonts w:asciiTheme="majorHAnsi" w:hAnsiTheme="majorHAnsi" w:cs="Arial"/>
          <w:bCs/>
          <w:sz w:val="24"/>
          <w:szCs w:val="24"/>
        </w:rPr>
        <w:sym w:font="Wingdings" w:char="F04A"/>
      </w:r>
    </w:p>
    <w:p w:rsidR="00F319E6" w:rsidRPr="002235F6" w:rsidRDefault="00F319E6" w:rsidP="0043182C">
      <w:pPr>
        <w:spacing w:line="240" w:lineRule="atLeast"/>
        <w:ind w:hanging="567"/>
        <w:jc w:val="both"/>
        <w:rPr>
          <w:rFonts w:asciiTheme="majorHAnsi" w:hAnsiTheme="majorHAnsi" w:cs="Arial"/>
          <w:bCs/>
          <w:sz w:val="24"/>
          <w:szCs w:val="24"/>
          <w:highlight w:val="yellow"/>
        </w:rPr>
      </w:pPr>
    </w:p>
    <w:p w:rsidR="004339F5" w:rsidRPr="009F5106" w:rsidRDefault="0043182C" w:rsidP="0043182C">
      <w:pPr>
        <w:spacing w:line="240" w:lineRule="atLeast"/>
        <w:ind w:hanging="567"/>
        <w:jc w:val="both"/>
        <w:rPr>
          <w:rFonts w:asciiTheme="majorHAnsi" w:hAnsiTheme="majorHAnsi" w:cs="Arial"/>
          <w:sz w:val="24"/>
          <w:szCs w:val="24"/>
          <w:u w:val="single"/>
        </w:rPr>
      </w:pPr>
      <w:r w:rsidRPr="009F5106">
        <w:rPr>
          <w:rFonts w:asciiTheme="majorHAnsi" w:hAnsiTheme="majorHAnsi" w:cs="Arial"/>
          <w:b/>
          <w:bCs/>
          <w:sz w:val="24"/>
          <w:szCs w:val="24"/>
          <w:u w:val="single"/>
        </w:rPr>
        <w:t>T</w:t>
      </w:r>
      <w:r w:rsidR="004339F5" w:rsidRPr="009F5106">
        <w:rPr>
          <w:rFonts w:asciiTheme="majorHAnsi" w:hAnsiTheme="majorHAnsi" w:cs="Arial"/>
          <w:b/>
          <w:sz w:val="24"/>
          <w:szCs w:val="24"/>
          <w:u w:val="single"/>
        </w:rPr>
        <w:t>echnik</w:t>
      </w:r>
    </w:p>
    <w:p w:rsidR="00FB3856" w:rsidRPr="009F5106" w:rsidRDefault="0025477F" w:rsidP="001A4348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>K</w:t>
      </w:r>
      <w:r w:rsidR="009F5106" w:rsidRPr="009F5106">
        <w:rPr>
          <w:rFonts w:asciiTheme="majorHAnsi" w:hAnsiTheme="majorHAnsi" w:cs="Arial"/>
          <w:sz w:val="24"/>
          <w:szCs w:val="24"/>
        </w:rPr>
        <w:t xml:space="preserve">eine besonderen Vorkommnisse. </w:t>
      </w:r>
      <w:r w:rsidRPr="009F5106">
        <w:rPr>
          <w:rFonts w:asciiTheme="majorHAnsi" w:hAnsiTheme="majorHAnsi" w:cs="Arial"/>
          <w:sz w:val="24"/>
          <w:szCs w:val="24"/>
        </w:rPr>
        <w:t xml:space="preserve">Die </w:t>
      </w:r>
      <w:r w:rsidR="009F5106" w:rsidRPr="009F5106">
        <w:rPr>
          <w:rFonts w:asciiTheme="majorHAnsi" w:hAnsiTheme="majorHAnsi" w:cs="Arial"/>
          <w:sz w:val="24"/>
          <w:szCs w:val="24"/>
        </w:rPr>
        <w:t>Lady ist in einem guten Zustand.</w:t>
      </w:r>
    </w:p>
    <w:p w:rsidR="007553F4" w:rsidRPr="00F319E6" w:rsidRDefault="007553F4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339F5" w:rsidRPr="009F5106" w:rsidRDefault="00FB3856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9F5106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9F5106">
        <w:rPr>
          <w:rFonts w:asciiTheme="majorHAnsi" w:hAnsiTheme="majorHAnsi" w:cs="Arial"/>
          <w:b/>
          <w:sz w:val="24"/>
          <w:szCs w:val="24"/>
          <w:u w:val="single"/>
        </w:rPr>
        <w:t>otel</w:t>
      </w:r>
    </w:p>
    <w:p w:rsidR="008B073D" w:rsidRPr="009F5106" w:rsidRDefault="004505C7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>In Benoa ist unser lieber A</w:t>
      </w:r>
      <w:r w:rsidR="008B073D" w:rsidRPr="009F5106">
        <w:rPr>
          <w:rFonts w:asciiTheme="majorHAnsi" w:hAnsiTheme="majorHAnsi" w:cs="Arial"/>
          <w:sz w:val="24"/>
          <w:szCs w:val="24"/>
        </w:rPr>
        <w:t>ndreas Vespermann in s</w:t>
      </w:r>
      <w:r w:rsidR="009F5106" w:rsidRPr="009F5106">
        <w:rPr>
          <w:rFonts w:asciiTheme="majorHAnsi" w:hAnsiTheme="majorHAnsi" w:cs="Arial"/>
          <w:sz w:val="24"/>
          <w:szCs w:val="24"/>
        </w:rPr>
        <w:t>einen wohlverdienten Urlaub geg</w:t>
      </w:r>
      <w:r w:rsidR="008B073D" w:rsidRPr="009F5106">
        <w:rPr>
          <w:rFonts w:asciiTheme="majorHAnsi" w:hAnsiTheme="majorHAnsi" w:cs="Arial"/>
          <w:sz w:val="24"/>
          <w:szCs w:val="24"/>
        </w:rPr>
        <w:t xml:space="preserve">angen. Abgelöst </w:t>
      </w:r>
    </w:p>
    <w:p w:rsidR="00FC766F" w:rsidRPr="009F5106" w:rsidRDefault="008B073D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 xml:space="preserve">wurde er von Thomas Appenzeller der </w:t>
      </w:r>
      <w:r w:rsidR="009F5106" w:rsidRPr="009F5106">
        <w:rPr>
          <w:rFonts w:asciiTheme="majorHAnsi" w:hAnsiTheme="majorHAnsi" w:cs="Arial"/>
          <w:sz w:val="24"/>
          <w:szCs w:val="24"/>
        </w:rPr>
        <w:t xml:space="preserve">seine Sache wie immer gut </w:t>
      </w:r>
      <w:r w:rsidR="004505C7" w:rsidRPr="009F5106">
        <w:rPr>
          <w:rFonts w:asciiTheme="majorHAnsi" w:hAnsiTheme="majorHAnsi" w:cs="Arial"/>
          <w:sz w:val="24"/>
          <w:szCs w:val="24"/>
        </w:rPr>
        <w:t xml:space="preserve">macht. </w:t>
      </w:r>
      <w:r w:rsidR="00FC766F" w:rsidRPr="009F5106">
        <w:rPr>
          <w:rFonts w:asciiTheme="majorHAnsi" w:hAnsiTheme="majorHAnsi" w:cs="Arial"/>
          <w:sz w:val="24"/>
          <w:szCs w:val="24"/>
        </w:rPr>
        <w:t xml:space="preserve">Einige Weltreisegäste </w:t>
      </w:r>
    </w:p>
    <w:p w:rsidR="00FC766F" w:rsidRPr="009F5106" w:rsidRDefault="00FC766F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 xml:space="preserve">werden des Essens etwas müde und der 18 Tage Zyklus reicht ihnen nicht mehr. Es gibt allerdings </w:t>
      </w:r>
    </w:p>
    <w:p w:rsidR="002F2B5D" w:rsidRPr="009F5106" w:rsidRDefault="009F5106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 xml:space="preserve">nichts zu beanstanden, </w:t>
      </w:r>
      <w:r w:rsidR="00FC766F" w:rsidRPr="009F5106">
        <w:rPr>
          <w:rFonts w:asciiTheme="majorHAnsi" w:hAnsiTheme="majorHAnsi" w:cs="Arial"/>
          <w:sz w:val="24"/>
          <w:szCs w:val="24"/>
        </w:rPr>
        <w:t>denn so ein Essen</w:t>
      </w:r>
      <w:r w:rsidR="002F2B5D" w:rsidRPr="009F5106">
        <w:rPr>
          <w:rFonts w:asciiTheme="majorHAnsi" w:hAnsiTheme="majorHAnsi" w:cs="Arial"/>
          <w:sz w:val="24"/>
          <w:szCs w:val="24"/>
        </w:rPr>
        <w:t xml:space="preserve"> ist ja nun mal Geschmackssache und die Beurteilungen der</w:t>
      </w:r>
    </w:p>
    <w:p w:rsidR="004505C7" w:rsidRPr="009F5106" w:rsidRDefault="002F2B5D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>nicht Weltreisegäste sind nach wie vor</w:t>
      </w:r>
      <w:r w:rsidR="009F5106" w:rsidRPr="009F5106">
        <w:rPr>
          <w:rFonts w:asciiTheme="majorHAnsi" w:hAnsiTheme="majorHAnsi" w:cs="Arial"/>
          <w:sz w:val="24"/>
          <w:szCs w:val="24"/>
        </w:rPr>
        <w:t xml:space="preserve"> sehr gut.</w:t>
      </w:r>
    </w:p>
    <w:p w:rsidR="00990EC0" w:rsidRPr="00F319E6" w:rsidRDefault="00990EC0" w:rsidP="00E955A5">
      <w:pPr>
        <w:ind w:hanging="567"/>
        <w:rPr>
          <w:rFonts w:asciiTheme="majorHAnsi" w:hAnsiTheme="majorHAnsi" w:cs="Arial"/>
          <w:sz w:val="24"/>
          <w:szCs w:val="24"/>
          <w:highlight w:val="yellow"/>
        </w:rPr>
      </w:pPr>
    </w:p>
    <w:p w:rsidR="004339F5" w:rsidRPr="009F5106" w:rsidRDefault="004339F5" w:rsidP="00E955A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9F5106">
        <w:rPr>
          <w:rFonts w:asciiTheme="majorHAnsi" w:hAnsiTheme="majorHAnsi" w:cs="Arial"/>
          <w:b/>
          <w:sz w:val="24"/>
          <w:szCs w:val="24"/>
          <w:u w:val="single"/>
        </w:rPr>
        <w:t>Hospital</w:t>
      </w:r>
    </w:p>
    <w:p w:rsidR="00C83E18" w:rsidRPr="009F5106" w:rsidRDefault="003B4234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>Siehe Hospitalbericht</w:t>
      </w:r>
    </w:p>
    <w:p w:rsidR="001A4348" w:rsidRPr="009F5106" w:rsidRDefault="001A4348" w:rsidP="00E955A5">
      <w:pPr>
        <w:pStyle w:val="NoSpacing"/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955A5" w:rsidRPr="009F5106" w:rsidRDefault="00990EC0" w:rsidP="00E955A5">
      <w:pPr>
        <w:pStyle w:val="NoSpacing"/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9F5106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</w:p>
    <w:p w:rsidR="007553F4" w:rsidRPr="009F5106" w:rsidRDefault="009B7A31" w:rsidP="00290F61">
      <w:pPr>
        <w:ind w:left="-567" w:right="-284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 xml:space="preserve">Auch auf diesem Reiseabschnitt hat unser Ensemble sehr zum </w:t>
      </w:r>
      <w:r w:rsidR="009F5106" w:rsidRPr="009F5106">
        <w:rPr>
          <w:rFonts w:asciiTheme="majorHAnsi" w:hAnsiTheme="majorHAnsi" w:cs="Arial"/>
          <w:sz w:val="24"/>
          <w:szCs w:val="24"/>
        </w:rPr>
        <w:t>G</w:t>
      </w:r>
      <w:r w:rsidRPr="009F5106">
        <w:rPr>
          <w:rFonts w:asciiTheme="majorHAnsi" w:hAnsiTheme="majorHAnsi" w:cs="Arial"/>
          <w:sz w:val="24"/>
          <w:szCs w:val="24"/>
        </w:rPr>
        <w:t>elingen der Reise beigetragen. Trotz der geringen Passagieranzahl waren alle Shows erstaunlich gut besucht. Auch die Gastkünstler Perry&amp;Eve sowie Mons</w:t>
      </w:r>
      <w:r w:rsidR="009F5106" w:rsidRPr="009F5106">
        <w:rPr>
          <w:rFonts w:asciiTheme="majorHAnsi" w:hAnsiTheme="majorHAnsi" w:cs="Arial"/>
          <w:sz w:val="24"/>
          <w:szCs w:val="24"/>
        </w:rPr>
        <w:t>ieur Argon und auch Markus Schi</w:t>
      </w:r>
      <w:r w:rsidRPr="009F5106">
        <w:rPr>
          <w:rFonts w:asciiTheme="majorHAnsi" w:hAnsiTheme="majorHAnsi" w:cs="Arial"/>
          <w:sz w:val="24"/>
          <w:szCs w:val="24"/>
        </w:rPr>
        <w:t xml:space="preserve">mp haben mit je 2 Solo-Abenden zur abwechslugsreichen Unterhaltung beigetragen. </w:t>
      </w:r>
    </w:p>
    <w:p w:rsidR="004505C7" w:rsidRPr="009F5106" w:rsidRDefault="004505C7" w:rsidP="00290F61">
      <w:pPr>
        <w:ind w:left="-567" w:right="-284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9F5106">
        <w:rPr>
          <w:rFonts w:asciiTheme="majorHAnsi" w:hAnsiTheme="majorHAnsi" w:cs="Arial"/>
          <w:sz w:val="24"/>
          <w:szCs w:val="24"/>
        </w:rPr>
        <w:t>Auch das Phoenix Team hat diesmal eine eigene Show einstudiert die mit viel Beifall von Seiten der Gäste belohnt wurde.</w:t>
      </w:r>
    </w:p>
    <w:p w:rsidR="003A394F" w:rsidRPr="00F319E6" w:rsidRDefault="00F663C2" w:rsidP="00290F61">
      <w:pPr>
        <w:ind w:left="-567" w:right="-284"/>
        <w:jc w:val="both"/>
        <w:outlineLvl w:val="0"/>
        <w:rPr>
          <w:rFonts w:asciiTheme="majorHAnsi" w:hAnsiTheme="majorHAnsi" w:cs="Arial"/>
          <w:sz w:val="32"/>
          <w:szCs w:val="24"/>
          <w:highlight w:val="yellow"/>
        </w:rPr>
      </w:pPr>
      <w:r w:rsidRPr="00F319E6">
        <w:rPr>
          <w:rFonts w:asciiTheme="majorHAnsi" w:hAnsiTheme="majorHAnsi" w:cs="Arial"/>
          <w:sz w:val="32"/>
          <w:szCs w:val="24"/>
          <w:highlight w:val="yellow"/>
        </w:rPr>
        <w:t xml:space="preserve">  </w:t>
      </w:r>
    </w:p>
    <w:p w:rsidR="00A41324" w:rsidRPr="00E92F53" w:rsidRDefault="00A43F46" w:rsidP="00854C39">
      <w:pPr>
        <w:ind w:left="-567" w:right="-709"/>
        <w:jc w:val="both"/>
        <w:rPr>
          <w:rFonts w:asciiTheme="majorHAnsi" w:hAnsiTheme="majorHAnsi"/>
          <w:b/>
          <w:sz w:val="24"/>
          <w:szCs w:val="22"/>
        </w:rPr>
      </w:pPr>
      <w:bookmarkStart w:id="0" w:name="_GoBack"/>
      <w:bookmarkEnd w:id="0"/>
      <w:r w:rsidRPr="00E92F53">
        <w:rPr>
          <w:rFonts w:asciiTheme="majorHAnsi" w:hAnsiTheme="majorHAnsi"/>
          <w:b/>
          <w:sz w:val="24"/>
          <w:szCs w:val="22"/>
        </w:rPr>
        <w:t>Klaus Gruschka</w:t>
      </w:r>
      <w:r w:rsidR="00B6216C" w:rsidRPr="00E92F53">
        <w:rPr>
          <w:rFonts w:asciiTheme="majorHAnsi" w:hAnsiTheme="majorHAnsi"/>
          <w:b/>
          <w:sz w:val="24"/>
          <w:szCs w:val="22"/>
        </w:rPr>
        <w:t>,</w:t>
      </w:r>
    </w:p>
    <w:p w:rsidR="00702333" w:rsidRPr="00E92F53" w:rsidRDefault="00074D33" w:rsidP="00854C39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Kreuzfahrtdirektor</w:t>
      </w:r>
    </w:p>
    <w:p w:rsidR="00074D33" w:rsidRPr="00E92F53" w:rsidRDefault="00074D33" w:rsidP="00854C39">
      <w:pPr>
        <w:ind w:left="-567" w:right="-709" w:hanging="567"/>
        <w:jc w:val="both"/>
        <w:rPr>
          <w:rFonts w:asciiTheme="majorHAnsi" w:hAnsiTheme="majorHAnsi"/>
          <w:sz w:val="24"/>
          <w:szCs w:val="22"/>
        </w:rPr>
      </w:pPr>
    </w:p>
    <w:p w:rsidR="002D67D9" w:rsidRPr="00E92F53" w:rsidRDefault="00F15AE6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c</w:t>
      </w:r>
      <w:r w:rsidR="00742433" w:rsidRPr="00E92F53">
        <w:rPr>
          <w:rFonts w:asciiTheme="majorHAnsi" w:hAnsiTheme="majorHAnsi"/>
          <w:sz w:val="24"/>
          <w:szCs w:val="22"/>
        </w:rPr>
        <w:t xml:space="preserve">c: Kapitän, Hotelmanager, </w:t>
      </w:r>
      <w:r w:rsidR="00FD0AB7" w:rsidRPr="00E92F53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E92F53">
        <w:rPr>
          <w:rFonts w:asciiTheme="majorHAnsi" w:hAnsiTheme="majorHAnsi"/>
          <w:sz w:val="24"/>
          <w:szCs w:val="22"/>
        </w:rPr>
        <w:t xml:space="preserve">, </w:t>
      </w:r>
      <w:r w:rsidR="00C30BBA" w:rsidRPr="00E92F53">
        <w:rPr>
          <w:rFonts w:asciiTheme="majorHAnsi" w:hAnsiTheme="majorHAnsi"/>
          <w:sz w:val="24"/>
          <w:szCs w:val="22"/>
        </w:rPr>
        <w:t>Chris Schädel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D0AB7" w:rsidRPr="00E92F53">
        <w:rPr>
          <w:rFonts w:asciiTheme="majorHAnsi" w:hAnsiTheme="majorHAnsi"/>
          <w:sz w:val="24"/>
          <w:szCs w:val="22"/>
        </w:rPr>
        <w:t xml:space="preserve">Christian Adlmaier, </w:t>
      </w:r>
    </w:p>
    <w:p w:rsidR="00621FEC" w:rsidRPr="003A394F" w:rsidRDefault="00FD0AB7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Michael van Oosterhout, Thomas Gleiß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02816" w:rsidRPr="00E92F53">
        <w:rPr>
          <w:rFonts w:asciiTheme="majorHAnsi" w:hAnsiTheme="majorHAnsi"/>
          <w:sz w:val="24"/>
          <w:szCs w:val="22"/>
        </w:rPr>
        <w:t xml:space="preserve">Jörn Hofer, </w:t>
      </w:r>
      <w:r w:rsidRPr="00E92F53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11"/>
      <w:footerReference w:type="default" r:id="rId12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455" w:rsidRDefault="00DB1455">
      <w:r>
        <w:separator/>
      </w:r>
    </w:p>
  </w:endnote>
  <w:endnote w:type="continuationSeparator" w:id="0">
    <w:p w:rsidR="00DB1455" w:rsidRDefault="00DB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106">
      <w:rPr>
        <w:rStyle w:val="PageNumber"/>
        <w:noProof/>
      </w:rPr>
      <w:t>4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455" w:rsidRDefault="00DB1455">
      <w:r>
        <w:separator/>
      </w:r>
    </w:p>
  </w:footnote>
  <w:footnote w:type="continuationSeparator" w:id="0">
    <w:p w:rsidR="00DB1455" w:rsidRDefault="00DB1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A5D37"/>
    <w:multiLevelType w:val="hybridMultilevel"/>
    <w:tmpl w:val="A1CA6652"/>
    <w:lvl w:ilvl="0" w:tplc="95440038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B1D43"/>
    <w:multiLevelType w:val="hybridMultilevel"/>
    <w:tmpl w:val="E9D29B0E"/>
    <w:lvl w:ilvl="0" w:tplc="8D2C5E80"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4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5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03968"/>
    <w:multiLevelType w:val="hybridMultilevel"/>
    <w:tmpl w:val="B7A25754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67B42F49"/>
    <w:multiLevelType w:val="hybridMultilevel"/>
    <w:tmpl w:val="5BA080FA"/>
    <w:lvl w:ilvl="0" w:tplc="5860C684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 w15:restartNumberingAfterBreak="0">
    <w:nsid w:val="6B41798B"/>
    <w:multiLevelType w:val="hybridMultilevel"/>
    <w:tmpl w:val="4F54A0A6"/>
    <w:lvl w:ilvl="0" w:tplc="059A32FC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71E3C"/>
    <w:multiLevelType w:val="hybridMultilevel"/>
    <w:tmpl w:val="C4E4E56C"/>
    <w:lvl w:ilvl="0" w:tplc="9D14AC5C">
      <w:start w:val="14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26"/>
  </w:num>
  <w:num w:numId="3">
    <w:abstractNumId w:val="39"/>
  </w:num>
  <w:num w:numId="4">
    <w:abstractNumId w:val="20"/>
  </w:num>
  <w:num w:numId="5">
    <w:abstractNumId w:val="32"/>
  </w:num>
  <w:num w:numId="6">
    <w:abstractNumId w:val="10"/>
  </w:num>
  <w:num w:numId="7">
    <w:abstractNumId w:val="9"/>
  </w:num>
  <w:num w:numId="8">
    <w:abstractNumId w:val="42"/>
  </w:num>
  <w:num w:numId="9">
    <w:abstractNumId w:val="30"/>
  </w:num>
  <w:num w:numId="10">
    <w:abstractNumId w:val="19"/>
  </w:num>
  <w:num w:numId="11">
    <w:abstractNumId w:val="4"/>
  </w:num>
  <w:num w:numId="12">
    <w:abstractNumId w:val="29"/>
  </w:num>
  <w:num w:numId="13">
    <w:abstractNumId w:val="18"/>
  </w:num>
  <w:num w:numId="14">
    <w:abstractNumId w:val="24"/>
  </w:num>
  <w:num w:numId="15">
    <w:abstractNumId w:val="7"/>
  </w:num>
  <w:num w:numId="16">
    <w:abstractNumId w:val="35"/>
  </w:num>
  <w:num w:numId="17">
    <w:abstractNumId w:val="8"/>
  </w:num>
  <w:num w:numId="18">
    <w:abstractNumId w:val="33"/>
  </w:num>
  <w:num w:numId="19">
    <w:abstractNumId w:val="44"/>
  </w:num>
  <w:num w:numId="20">
    <w:abstractNumId w:val="14"/>
  </w:num>
  <w:num w:numId="21">
    <w:abstractNumId w:val="27"/>
  </w:num>
  <w:num w:numId="22">
    <w:abstractNumId w:val="17"/>
  </w:num>
  <w:num w:numId="23">
    <w:abstractNumId w:val="15"/>
  </w:num>
  <w:num w:numId="24">
    <w:abstractNumId w:val="21"/>
  </w:num>
  <w:num w:numId="25">
    <w:abstractNumId w:val="1"/>
  </w:num>
  <w:num w:numId="26">
    <w:abstractNumId w:val="28"/>
  </w:num>
  <w:num w:numId="27">
    <w:abstractNumId w:val="13"/>
  </w:num>
  <w:num w:numId="28">
    <w:abstractNumId w:val="23"/>
  </w:num>
  <w:num w:numId="29">
    <w:abstractNumId w:val="6"/>
  </w:num>
  <w:num w:numId="30">
    <w:abstractNumId w:val="0"/>
  </w:num>
  <w:num w:numId="31">
    <w:abstractNumId w:val="3"/>
  </w:num>
  <w:num w:numId="32">
    <w:abstractNumId w:val="31"/>
  </w:num>
  <w:num w:numId="33">
    <w:abstractNumId w:val="5"/>
  </w:num>
  <w:num w:numId="34">
    <w:abstractNumId w:val="43"/>
  </w:num>
  <w:num w:numId="35">
    <w:abstractNumId w:val="12"/>
  </w:num>
  <w:num w:numId="36">
    <w:abstractNumId w:val="34"/>
  </w:num>
  <w:num w:numId="37">
    <w:abstractNumId w:val="22"/>
  </w:num>
  <w:num w:numId="38">
    <w:abstractNumId w:val="2"/>
  </w:num>
  <w:num w:numId="39">
    <w:abstractNumId w:val="16"/>
  </w:num>
  <w:num w:numId="40">
    <w:abstractNumId w:val="40"/>
  </w:num>
  <w:num w:numId="41">
    <w:abstractNumId w:val="36"/>
  </w:num>
  <w:num w:numId="42">
    <w:abstractNumId w:val="25"/>
  </w:num>
  <w:num w:numId="43">
    <w:abstractNumId w:val="11"/>
  </w:num>
  <w:num w:numId="44">
    <w:abstractNumId w:val="3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A60"/>
    <w:rsid w:val="00084272"/>
    <w:rsid w:val="00084707"/>
    <w:rsid w:val="00084803"/>
    <w:rsid w:val="00084885"/>
    <w:rsid w:val="0008493F"/>
    <w:rsid w:val="00085180"/>
    <w:rsid w:val="00085546"/>
    <w:rsid w:val="000865DE"/>
    <w:rsid w:val="00086942"/>
    <w:rsid w:val="00087270"/>
    <w:rsid w:val="000872A4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12E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55C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477F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13D"/>
    <w:rsid w:val="00296402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25D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60A1"/>
    <w:rsid w:val="0032610D"/>
    <w:rsid w:val="003278A4"/>
    <w:rsid w:val="003278AB"/>
    <w:rsid w:val="00327A45"/>
    <w:rsid w:val="0033171D"/>
    <w:rsid w:val="00331BBA"/>
    <w:rsid w:val="00331D99"/>
    <w:rsid w:val="00332458"/>
    <w:rsid w:val="00333732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6686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CF2"/>
    <w:rsid w:val="00414FD9"/>
    <w:rsid w:val="004151E4"/>
    <w:rsid w:val="004156BE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182C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2977"/>
    <w:rsid w:val="004D2EE7"/>
    <w:rsid w:val="004D3EA1"/>
    <w:rsid w:val="004D5FAD"/>
    <w:rsid w:val="004D611D"/>
    <w:rsid w:val="004D627E"/>
    <w:rsid w:val="004D689A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782"/>
    <w:rsid w:val="005C189C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E60"/>
    <w:rsid w:val="005D420D"/>
    <w:rsid w:val="005D4A5E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2C95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28B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2EBA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F"/>
    <w:rsid w:val="00863837"/>
    <w:rsid w:val="00863E22"/>
    <w:rsid w:val="00863F2C"/>
    <w:rsid w:val="008645EC"/>
    <w:rsid w:val="00864AE9"/>
    <w:rsid w:val="00864E33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A04"/>
    <w:rsid w:val="00903E72"/>
    <w:rsid w:val="00903EC1"/>
    <w:rsid w:val="00904002"/>
    <w:rsid w:val="009045BC"/>
    <w:rsid w:val="00904D85"/>
    <w:rsid w:val="00905465"/>
    <w:rsid w:val="00906515"/>
    <w:rsid w:val="00906B40"/>
    <w:rsid w:val="009079BF"/>
    <w:rsid w:val="009118CE"/>
    <w:rsid w:val="00911B9C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6966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308"/>
    <w:rsid w:val="00A24893"/>
    <w:rsid w:val="00A2500A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55A"/>
    <w:rsid w:val="00B2783C"/>
    <w:rsid w:val="00B30183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334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14DA"/>
    <w:rsid w:val="00D72B26"/>
    <w:rsid w:val="00D72EE2"/>
    <w:rsid w:val="00D72F07"/>
    <w:rsid w:val="00D72F2C"/>
    <w:rsid w:val="00D74617"/>
    <w:rsid w:val="00D74664"/>
    <w:rsid w:val="00D74D05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971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B8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457C"/>
    <w:rsid w:val="00FD4B95"/>
    <w:rsid w:val="00FD5DE5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189E18"/>
  <w15:docId w15:val="{3F99D016-343A-4F6A-B59D-87EEF956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250AF-29E9-4ED6-9F80-FB6D6CA5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1511</Words>
  <Characters>9059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7</cp:revision>
  <cp:lastPrinted>2017-04-12T10:20:00Z</cp:lastPrinted>
  <dcterms:created xsi:type="dcterms:W3CDTF">2017-04-27T19:09:00Z</dcterms:created>
  <dcterms:modified xsi:type="dcterms:W3CDTF">2017-04-30T20:44:00Z</dcterms:modified>
</cp:coreProperties>
</file>