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78237F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78237F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78237F">
        <w:rPr>
          <w:rFonts w:asciiTheme="majorHAnsi" w:hAnsiTheme="majorHAnsi"/>
          <w:b/>
          <w:sz w:val="22"/>
          <w:szCs w:val="22"/>
          <w:u w:val="single"/>
        </w:rPr>
        <w:t>1</w:t>
      </w:r>
      <w:r w:rsidR="003E21C7">
        <w:rPr>
          <w:rFonts w:asciiTheme="majorHAnsi" w:hAnsiTheme="majorHAnsi"/>
          <w:b/>
          <w:sz w:val="22"/>
          <w:szCs w:val="22"/>
          <w:u w:val="single"/>
        </w:rPr>
        <w:t>79</w:t>
      </w:r>
    </w:p>
    <w:p w:rsidR="00432545" w:rsidRDefault="00432545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highlight w:val="yellow"/>
        </w:rPr>
      </w:pPr>
    </w:p>
    <w:p w:rsidR="003E21C7" w:rsidRPr="00D53A2F" w:rsidRDefault="00F9638E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„</w:t>
      </w:r>
      <w:r w:rsidR="003E21C7" w:rsidRPr="00D53A2F">
        <w:rPr>
          <w:rFonts w:asciiTheme="majorHAnsi" w:hAnsiTheme="majorHAnsi"/>
          <w:b/>
          <w:sz w:val="22"/>
          <w:szCs w:val="22"/>
        </w:rPr>
        <w:t>Adventszauber an Bord</w:t>
      </w:r>
      <w:r>
        <w:rPr>
          <w:rFonts w:asciiTheme="majorHAnsi" w:hAnsiTheme="majorHAnsi"/>
          <w:b/>
          <w:sz w:val="22"/>
          <w:szCs w:val="22"/>
        </w:rPr>
        <w:t>“</w:t>
      </w:r>
      <w:bookmarkStart w:id="0" w:name="_GoBack"/>
      <w:bookmarkEnd w:id="0"/>
      <w:r w:rsidR="003E21C7" w:rsidRPr="00D53A2F">
        <w:rPr>
          <w:rFonts w:asciiTheme="majorHAnsi" w:hAnsiTheme="majorHAnsi"/>
          <w:b/>
          <w:sz w:val="22"/>
          <w:szCs w:val="22"/>
        </w:rPr>
        <w:br/>
        <w:t>28.11.2017 - 0</w:t>
      </w:r>
      <w:r w:rsidR="00D53A2F">
        <w:rPr>
          <w:rFonts w:asciiTheme="majorHAnsi" w:hAnsiTheme="majorHAnsi"/>
          <w:b/>
          <w:sz w:val="22"/>
          <w:szCs w:val="22"/>
        </w:rPr>
        <w:t>4</w:t>
      </w:r>
      <w:r w:rsidR="003E21C7" w:rsidRPr="00D53A2F">
        <w:rPr>
          <w:rFonts w:asciiTheme="majorHAnsi" w:hAnsiTheme="majorHAnsi"/>
          <w:b/>
          <w:sz w:val="22"/>
          <w:szCs w:val="22"/>
        </w:rPr>
        <w:t>.12.2017</w:t>
      </w:r>
    </w:p>
    <w:tbl>
      <w:tblPr>
        <w:tblW w:w="10190" w:type="dxa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1479"/>
        <w:gridCol w:w="1498"/>
        <w:gridCol w:w="1401"/>
        <w:gridCol w:w="1276"/>
      </w:tblGrid>
      <w:tr w:rsidR="002E738C" w:rsidRPr="00C25B6D" w:rsidTr="00F718C5">
        <w:trPr>
          <w:trHeight w:val="547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78237F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F25B24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F25B24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C25B6D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highlight w:val="yellow"/>
              </w:rPr>
            </w:pPr>
            <w:r w:rsidRPr="00F25B24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084885" w:rsidRPr="00C25B6D" w:rsidTr="00F718C5">
        <w:trPr>
          <w:trHeight w:val="174"/>
        </w:trPr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78237F" w:rsidRDefault="003E21C7" w:rsidP="00D860E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28.11.17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78237F" w:rsidRDefault="00D53A2F" w:rsidP="00152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Hamburg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692489" w:rsidRDefault="00084885" w:rsidP="008964E7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692489" w:rsidRDefault="00FA3A82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8A3AE2" w:rsidRDefault="00084885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8A3AE2" w:rsidRDefault="00832A8D" w:rsidP="00832A8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19.06</w:t>
            </w:r>
          </w:p>
        </w:tc>
      </w:tr>
      <w:tr w:rsidR="00832A8D" w:rsidRPr="00C25B6D" w:rsidTr="00F718C5">
        <w:trPr>
          <w:trHeight w:val="52"/>
        </w:trPr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78237F" w:rsidRDefault="00832A8D" w:rsidP="00832A8D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29.11.17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78237F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28519B" w:rsidRDefault="00832A8D" w:rsidP="00832A8D"/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28519B" w:rsidRDefault="00832A8D" w:rsidP="00832A8D"/>
        </w:tc>
      </w:tr>
      <w:tr w:rsidR="00832A8D" w:rsidRPr="00C25B6D" w:rsidTr="00F718C5"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78237F" w:rsidRDefault="00832A8D" w:rsidP="00832A8D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30.11.17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78237F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Dover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19.54</w:t>
            </w:r>
          </w:p>
        </w:tc>
      </w:tr>
      <w:tr w:rsidR="00832A8D" w:rsidRPr="00692489" w:rsidTr="00943DBF"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01.12.17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Le Havre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06.36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19.00</w:t>
            </w:r>
          </w:p>
        </w:tc>
      </w:tr>
      <w:tr w:rsidR="00832A8D" w:rsidRPr="00692489" w:rsidTr="00F718C5"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02.12.17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Rotterdam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12.24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23.06</w:t>
            </w:r>
          </w:p>
        </w:tc>
      </w:tr>
      <w:tr w:rsidR="00832A8D" w:rsidRPr="00692489" w:rsidTr="00F718C5"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03.12.17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Ijmuiden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07.42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13.54</w:t>
            </w:r>
          </w:p>
        </w:tc>
      </w:tr>
      <w:tr w:rsidR="00832A8D" w:rsidRPr="00692489" w:rsidTr="00F718C5"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04.12.17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Hamburg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2A8D" w:rsidRPr="00692489" w:rsidRDefault="00832A8D" w:rsidP="00832A8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832A8D">
              <w:rPr>
                <w:rFonts w:asciiTheme="majorHAnsi" w:eastAsia="Calibri" w:hAnsiTheme="majorHAnsi"/>
                <w:sz w:val="22"/>
                <w:szCs w:val="22"/>
              </w:rPr>
              <w:t>07.54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2A8D" w:rsidRPr="00832A8D" w:rsidRDefault="00832A8D" w:rsidP="00832A8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</w:tbl>
    <w:p w:rsidR="002C03D6" w:rsidRDefault="002C03D6" w:rsidP="0074009B">
      <w:pPr>
        <w:tabs>
          <w:tab w:val="left" w:pos="1560"/>
        </w:tabs>
        <w:ind w:left="-567"/>
        <w:rPr>
          <w:rFonts w:asciiTheme="majorHAnsi" w:hAnsiTheme="majorHAnsi"/>
          <w:b/>
          <w:sz w:val="22"/>
          <w:szCs w:val="22"/>
        </w:rPr>
      </w:pPr>
    </w:p>
    <w:p w:rsidR="00954552" w:rsidRPr="00FA733A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FA733A">
        <w:rPr>
          <w:rFonts w:asciiTheme="majorHAnsi" w:hAnsiTheme="majorHAnsi"/>
          <w:b/>
          <w:sz w:val="22"/>
          <w:szCs w:val="22"/>
        </w:rPr>
        <w:t>Kapitän</w:t>
      </w:r>
      <w:r w:rsidR="006C2EC2" w:rsidRPr="00FA733A">
        <w:rPr>
          <w:rFonts w:asciiTheme="majorHAnsi" w:hAnsiTheme="majorHAnsi"/>
          <w:sz w:val="22"/>
          <w:szCs w:val="22"/>
        </w:rPr>
        <w:t>:</w:t>
      </w:r>
      <w:r w:rsidR="00D53A2F">
        <w:rPr>
          <w:rFonts w:asciiTheme="majorHAnsi" w:hAnsiTheme="majorHAnsi"/>
          <w:sz w:val="22"/>
          <w:szCs w:val="22"/>
        </w:rPr>
        <w:tab/>
        <w:t>Jens Thorn</w:t>
      </w:r>
      <w:r w:rsidR="006C2EC2" w:rsidRPr="00FA733A">
        <w:rPr>
          <w:rFonts w:asciiTheme="majorHAnsi" w:hAnsiTheme="majorHAnsi"/>
          <w:sz w:val="22"/>
          <w:szCs w:val="22"/>
        </w:rPr>
        <w:tab/>
      </w:r>
    </w:p>
    <w:p w:rsidR="00954552" w:rsidRPr="00FA733A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</w:rPr>
        <w:t>Hotelmanager</w:t>
      </w:r>
      <w:r w:rsidRPr="00FA733A">
        <w:rPr>
          <w:rFonts w:asciiTheme="majorHAnsi" w:hAnsiTheme="majorHAnsi"/>
          <w:sz w:val="22"/>
          <w:szCs w:val="22"/>
        </w:rPr>
        <w:t xml:space="preserve">: </w:t>
      </w:r>
      <w:r w:rsidRPr="00FA733A">
        <w:rPr>
          <w:rFonts w:asciiTheme="majorHAnsi" w:hAnsiTheme="majorHAnsi"/>
          <w:sz w:val="22"/>
          <w:szCs w:val="22"/>
        </w:rPr>
        <w:tab/>
      </w:r>
      <w:r w:rsidR="00D53A2F">
        <w:rPr>
          <w:rFonts w:asciiTheme="majorHAnsi" w:hAnsiTheme="majorHAnsi"/>
          <w:sz w:val="22"/>
          <w:szCs w:val="22"/>
        </w:rPr>
        <w:t>Christ</w:t>
      </w:r>
      <w:r w:rsidR="008F3909">
        <w:rPr>
          <w:rFonts w:asciiTheme="majorHAnsi" w:hAnsiTheme="majorHAnsi"/>
          <w:sz w:val="22"/>
          <w:szCs w:val="22"/>
        </w:rPr>
        <w:t>ia</w:t>
      </w:r>
      <w:r w:rsidR="00D53A2F">
        <w:rPr>
          <w:rFonts w:asciiTheme="majorHAnsi" w:hAnsiTheme="majorHAnsi"/>
          <w:sz w:val="22"/>
          <w:szCs w:val="22"/>
        </w:rPr>
        <w:t>n Tiefenthaler</w:t>
      </w:r>
    </w:p>
    <w:p w:rsidR="0043254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</w:rPr>
        <w:t>Schiffsarzt</w:t>
      </w:r>
      <w:r w:rsidR="00F11279" w:rsidRPr="00FA733A">
        <w:rPr>
          <w:rFonts w:asciiTheme="majorHAnsi" w:hAnsiTheme="majorHAnsi"/>
          <w:sz w:val="22"/>
          <w:szCs w:val="22"/>
        </w:rPr>
        <w:t>:</w:t>
      </w:r>
      <w:r w:rsidR="00F11279" w:rsidRPr="00FA733A">
        <w:rPr>
          <w:rFonts w:asciiTheme="majorHAnsi" w:hAnsiTheme="majorHAnsi"/>
          <w:sz w:val="22"/>
          <w:szCs w:val="22"/>
        </w:rPr>
        <w:tab/>
      </w:r>
      <w:r w:rsidR="00F11279" w:rsidRPr="00FA733A">
        <w:rPr>
          <w:rFonts w:asciiTheme="majorHAnsi" w:hAnsiTheme="majorHAnsi"/>
          <w:sz w:val="22"/>
          <w:szCs w:val="22"/>
        </w:rPr>
        <w:tab/>
      </w:r>
      <w:r w:rsidR="00D53A2F">
        <w:rPr>
          <w:rFonts w:asciiTheme="majorHAnsi" w:hAnsiTheme="majorHAnsi"/>
          <w:sz w:val="22"/>
          <w:szCs w:val="22"/>
        </w:rPr>
        <w:t>Dr. Gunter Schimmel</w:t>
      </w:r>
    </w:p>
    <w:p w:rsidR="003E21C7" w:rsidRDefault="003E21C7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u w:val="single"/>
        </w:rPr>
      </w:pPr>
    </w:p>
    <w:p w:rsidR="00432545" w:rsidRPr="00432545" w:rsidRDefault="00432545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u w:val="single"/>
        </w:rPr>
      </w:pPr>
      <w:r w:rsidRPr="00432545">
        <w:rPr>
          <w:rFonts w:asciiTheme="majorHAnsi" w:hAnsiTheme="majorHAnsi"/>
          <w:b/>
          <w:sz w:val="22"/>
          <w:szCs w:val="22"/>
          <w:u w:val="single"/>
        </w:rPr>
        <w:t>Staffliste:</w:t>
      </w:r>
    </w:p>
    <w:tbl>
      <w:tblPr>
        <w:tblW w:w="10197" w:type="dxa"/>
        <w:tblInd w:w="-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2693"/>
        <w:gridCol w:w="3261"/>
        <w:gridCol w:w="1842"/>
      </w:tblGrid>
      <w:tr w:rsidR="0074453D" w:rsidRPr="0074453D" w:rsidTr="00F31D47">
        <w:trPr>
          <w:trHeight w:val="45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Gleiß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Thomas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CD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5379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Patschke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Konstantin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Assistent CD, Durchsagen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5236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Thielen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Susanne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Sekretariat, Screens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5237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Mess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Melanie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BRB Leitung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5234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Brockmöller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Anna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BRB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5240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Sprengel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Elke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BRB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5496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Wagner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Frank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BRB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5235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Keller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Petra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Information, Bibliothek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5494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Jeske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Thomas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Information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5495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Strohmaier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Max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Bettenbuch, Hospital, Wedding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5499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Auras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Karin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TV, LGI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5241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El Desoky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Sayed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Gold/Silber, Lager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5497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Stedtfeld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Moritz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Animation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5239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Ackermann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Silvia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Sport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5238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Groeber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Rainer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DJ, Kino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4635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Wallisch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Bernd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KFB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5243</w:t>
            </w:r>
          </w:p>
        </w:tc>
      </w:tr>
      <w:tr w:rsidR="0074453D" w:rsidRPr="0074453D" w:rsidTr="00F31D47">
        <w:trPr>
          <w:trHeight w:val="45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Von Wedel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Corina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 xml:space="preserve">Entertainment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453D" w:rsidRPr="0074453D" w:rsidRDefault="0074453D" w:rsidP="005670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4453D">
              <w:rPr>
                <w:rFonts w:asciiTheme="majorHAnsi" w:hAnsiTheme="majorHAnsi"/>
                <w:sz w:val="22"/>
                <w:szCs w:val="22"/>
              </w:rPr>
              <w:t>5487</w:t>
            </w:r>
          </w:p>
        </w:tc>
      </w:tr>
    </w:tbl>
    <w:p w:rsidR="00891A04" w:rsidRPr="0074453D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  <w:highlight w:val="yellow"/>
          <w:u w:val="single"/>
        </w:rPr>
      </w:pPr>
    </w:p>
    <w:p w:rsidR="0074453D" w:rsidRDefault="0074453D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</w:p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FA733A">
        <w:rPr>
          <w:rFonts w:asciiTheme="majorHAnsi" w:hAnsiTheme="majorHAnsi"/>
          <w:sz w:val="22"/>
          <w:szCs w:val="22"/>
        </w:rPr>
        <w:t xml:space="preserve"> </w:t>
      </w:r>
    </w:p>
    <w:p w:rsidR="00756E20" w:rsidRPr="00D53A2F" w:rsidRDefault="00D53A2F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D53A2F">
        <w:rPr>
          <w:rFonts w:asciiTheme="majorHAnsi" w:hAnsiTheme="majorHAnsi"/>
          <w:sz w:val="22"/>
          <w:szCs w:val="22"/>
        </w:rPr>
        <w:t>Emder Hapag Lloyd, 70 Personen, Gruppenleiterin Frau Ute Terveer</w:t>
      </w:r>
      <w:r w:rsidR="008F3909">
        <w:rPr>
          <w:rFonts w:asciiTheme="majorHAnsi" w:hAnsiTheme="majorHAnsi"/>
          <w:sz w:val="22"/>
          <w:szCs w:val="22"/>
        </w:rPr>
        <w:t>.</w:t>
      </w:r>
    </w:p>
    <w:p w:rsidR="00D53A2F" w:rsidRPr="00D53A2F" w:rsidRDefault="00D53A2F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D53A2F">
        <w:rPr>
          <w:rFonts w:asciiTheme="majorHAnsi" w:hAnsiTheme="majorHAnsi"/>
          <w:sz w:val="22"/>
          <w:szCs w:val="22"/>
        </w:rPr>
        <w:t>Sehr gute Zusammenarbeit, Gruppen-Cocktail</w:t>
      </w:r>
      <w:r w:rsidR="008F3909">
        <w:rPr>
          <w:rFonts w:asciiTheme="majorHAnsi" w:hAnsiTheme="majorHAnsi"/>
          <w:sz w:val="22"/>
          <w:szCs w:val="22"/>
        </w:rPr>
        <w:t>.</w:t>
      </w:r>
    </w:p>
    <w:p w:rsidR="00432545" w:rsidRDefault="00432545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</w:p>
    <w:p w:rsidR="00E24356" w:rsidRDefault="00E24356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</w:p>
    <w:p w:rsidR="00E24356" w:rsidRDefault="00E24356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</w:p>
    <w:p w:rsidR="004355A3" w:rsidRPr="004355A3" w:rsidRDefault="004355A3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4355A3">
        <w:rPr>
          <w:rFonts w:asciiTheme="majorHAnsi" w:hAnsiTheme="majorHAnsi"/>
          <w:b/>
          <w:sz w:val="22"/>
          <w:szCs w:val="22"/>
          <w:u w:val="single"/>
        </w:rPr>
        <w:lastRenderedPageBreak/>
        <w:t>Altersstatistik:</w:t>
      </w:r>
    </w:p>
    <w:tbl>
      <w:tblPr>
        <w:tblW w:w="4560" w:type="dxa"/>
        <w:tblInd w:w="-4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74453D" w:rsidRPr="0074453D" w:rsidTr="0074453D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74453D" w:rsidRPr="0074453D" w:rsidTr="005679C1">
        <w:trPr>
          <w:trHeight w:val="30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0,45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6,33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296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26,76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372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33,63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296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26,76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63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5,70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0,36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sz w:val="24"/>
                <w:szCs w:val="24"/>
              </w:rPr>
              <w:t>1106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453D" w:rsidRPr="0074453D" w:rsidRDefault="0074453D" w:rsidP="0074453D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sz w:val="24"/>
                <w:szCs w:val="24"/>
              </w:rPr>
              <w:t>1106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4453D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74453D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55,73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</w:tr>
      <w:tr w:rsidR="0074453D" w:rsidRPr="0074453D" w:rsidTr="0074453D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3D" w:rsidRPr="0074453D" w:rsidRDefault="0074453D" w:rsidP="0074453D"/>
        </w:tc>
      </w:tr>
    </w:tbl>
    <w:p w:rsidR="004355A3" w:rsidRPr="005679C1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"/>
          <w:szCs w:val="22"/>
          <w:u w:val="single"/>
        </w:rPr>
      </w:pPr>
    </w:p>
    <w:p w:rsidR="00906CD8" w:rsidRDefault="00495807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0172A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5C164B" w:rsidRPr="00D53A2F" w:rsidRDefault="00D53A2F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</w:rPr>
      </w:pPr>
      <w:r w:rsidRPr="00D53A2F">
        <w:rPr>
          <w:rFonts w:asciiTheme="majorHAnsi" w:hAnsiTheme="majorHAnsi"/>
          <w:b/>
          <w:sz w:val="22"/>
          <w:szCs w:val="22"/>
        </w:rPr>
        <w:t>-/-</w:t>
      </w:r>
    </w:p>
    <w:p w:rsidR="00C80ECC" w:rsidRPr="003E21C7" w:rsidRDefault="00C80ECC" w:rsidP="00C80ECC">
      <w:pPr>
        <w:pStyle w:val="ListParagraph"/>
        <w:ind w:left="-567" w:right="-142"/>
        <w:rPr>
          <w:rFonts w:asciiTheme="majorHAnsi" w:hAnsiTheme="majorHAnsi" w:cs="Arial"/>
          <w:b/>
          <w:sz w:val="24"/>
          <w:szCs w:val="24"/>
          <w:u w:val="single"/>
        </w:rPr>
      </w:pPr>
      <w:r w:rsidRPr="003E21C7">
        <w:rPr>
          <w:rFonts w:asciiTheme="majorHAnsi" w:hAnsiTheme="majorHAnsi" w:cs="Arial"/>
          <w:b/>
          <w:sz w:val="24"/>
          <w:szCs w:val="24"/>
          <w:u w:val="single"/>
        </w:rPr>
        <w:t>Außerplanmäßige Einschiffungen (Gäste):</w:t>
      </w:r>
    </w:p>
    <w:p w:rsidR="00D53A2F" w:rsidRPr="00D53A2F" w:rsidRDefault="00D53A2F" w:rsidP="00D53A2F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</w:rPr>
      </w:pPr>
      <w:r w:rsidRPr="00D53A2F">
        <w:rPr>
          <w:rFonts w:asciiTheme="majorHAnsi" w:hAnsiTheme="majorHAnsi"/>
          <w:b/>
          <w:sz w:val="22"/>
          <w:szCs w:val="22"/>
        </w:rPr>
        <w:t>-/-</w:t>
      </w:r>
    </w:p>
    <w:p w:rsidR="00CE7CFC" w:rsidRPr="005679C1" w:rsidRDefault="00CE7CFC" w:rsidP="005679C1">
      <w:pPr>
        <w:ind w:left="-567" w:right="-709"/>
        <w:rPr>
          <w:rFonts w:asciiTheme="majorHAnsi" w:hAnsiTheme="majorHAnsi" w:cs="Arial"/>
          <w:b/>
          <w:sz w:val="8"/>
          <w:szCs w:val="8"/>
          <w:u w:val="single"/>
        </w:rPr>
      </w:pPr>
    </w:p>
    <w:p w:rsidR="004339F5" w:rsidRDefault="004339F5" w:rsidP="005679C1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0F030A">
        <w:rPr>
          <w:rFonts w:asciiTheme="majorHAnsi" w:hAnsiTheme="majorHAnsi" w:cs="Arial"/>
          <w:b/>
          <w:sz w:val="24"/>
          <w:szCs w:val="24"/>
          <w:u w:val="single"/>
        </w:rPr>
        <w:t>Kommentar zur Route</w:t>
      </w:r>
    </w:p>
    <w:p w:rsidR="003E21C7" w:rsidRPr="003E21C7" w:rsidRDefault="003E21C7" w:rsidP="005679C1">
      <w:pPr>
        <w:ind w:left="-567"/>
        <w:rPr>
          <w:rFonts w:asciiTheme="majorHAnsi" w:hAnsiTheme="majorHAnsi" w:cs="Arial"/>
          <w:sz w:val="24"/>
          <w:szCs w:val="24"/>
        </w:rPr>
      </w:pPr>
      <w:r w:rsidRPr="003E21C7">
        <w:rPr>
          <w:rFonts w:asciiTheme="majorHAnsi" w:hAnsiTheme="majorHAnsi" w:cs="Arial"/>
          <w:sz w:val="24"/>
          <w:szCs w:val="24"/>
        </w:rPr>
        <w:t>Ein</w:t>
      </w:r>
      <w:r>
        <w:rPr>
          <w:rFonts w:asciiTheme="majorHAnsi" w:hAnsiTheme="majorHAnsi" w:cs="Arial"/>
          <w:sz w:val="24"/>
          <w:szCs w:val="24"/>
        </w:rPr>
        <w:t>geschobenen Kurzroute sehr zur Freude der Gäste. Dank des guten Wetters konnten wir jeden Hafen erreichen.</w:t>
      </w:r>
    </w:p>
    <w:p w:rsidR="003E21C7" w:rsidRPr="005679C1" w:rsidRDefault="003E21C7" w:rsidP="005679C1">
      <w:pPr>
        <w:ind w:left="-567" w:right="-426"/>
        <w:jc w:val="both"/>
        <w:rPr>
          <w:rFonts w:asciiTheme="majorHAnsi" w:hAnsiTheme="majorHAnsi" w:cs="Arial"/>
          <w:sz w:val="8"/>
          <w:szCs w:val="8"/>
        </w:rPr>
      </w:pPr>
    </w:p>
    <w:p w:rsidR="003E21C7" w:rsidRDefault="003E21C7" w:rsidP="005679C1">
      <w:pPr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3E21C7">
        <w:rPr>
          <w:rFonts w:asciiTheme="majorHAnsi" w:hAnsiTheme="majorHAnsi" w:cs="Arial"/>
          <w:b/>
          <w:sz w:val="24"/>
          <w:szCs w:val="24"/>
          <w:u w:val="single"/>
        </w:rPr>
        <w:t>Dover</w:t>
      </w:r>
    </w:p>
    <w:p w:rsidR="003E21C7" w:rsidRPr="003E21C7" w:rsidRDefault="003E21C7" w:rsidP="005679C1">
      <w:pPr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3E21C7">
        <w:rPr>
          <w:rFonts w:asciiTheme="majorHAnsi" w:hAnsiTheme="majorHAnsi" w:cs="Arial"/>
          <w:sz w:val="24"/>
          <w:szCs w:val="24"/>
        </w:rPr>
        <w:t>Schnee bei Ankunft, gute Ausflugsbeteiligung, gute Agentur, gute Abwicklung. Pendelbus in das Stadtzentrum</w:t>
      </w:r>
      <w:r>
        <w:rPr>
          <w:rFonts w:asciiTheme="majorHAnsi" w:hAnsiTheme="majorHAnsi" w:cs="Arial"/>
          <w:sz w:val="24"/>
          <w:szCs w:val="24"/>
        </w:rPr>
        <w:t>, Weihnachtsmarkt im Terminal.</w:t>
      </w:r>
    </w:p>
    <w:p w:rsidR="003E21C7" w:rsidRPr="005679C1" w:rsidRDefault="003E21C7" w:rsidP="005679C1">
      <w:pPr>
        <w:ind w:left="-567" w:right="-426"/>
        <w:jc w:val="both"/>
        <w:rPr>
          <w:rFonts w:asciiTheme="majorHAnsi" w:hAnsiTheme="majorHAnsi" w:cs="Arial"/>
          <w:sz w:val="8"/>
          <w:szCs w:val="8"/>
        </w:rPr>
      </w:pPr>
    </w:p>
    <w:p w:rsidR="003E21C7" w:rsidRDefault="003E21C7" w:rsidP="005679C1">
      <w:pPr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3E21C7">
        <w:rPr>
          <w:rFonts w:asciiTheme="majorHAnsi" w:hAnsiTheme="majorHAnsi" w:cs="Arial"/>
          <w:b/>
          <w:sz w:val="24"/>
          <w:szCs w:val="24"/>
          <w:u w:val="single"/>
        </w:rPr>
        <w:t>Le Havre</w:t>
      </w:r>
    </w:p>
    <w:p w:rsidR="003E21C7" w:rsidRPr="003E21C7" w:rsidRDefault="003E21C7" w:rsidP="005679C1">
      <w:pPr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3E21C7">
        <w:rPr>
          <w:rFonts w:asciiTheme="majorHAnsi" w:hAnsiTheme="majorHAnsi" w:cs="Arial"/>
          <w:sz w:val="24"/>
          <w:szCs w:val="24"/>
        </w:rPr>
        <w:t>Auch hier wieder die Chance gute Ausflüge anzubieten, die Gäste konnten selbst nach Paris. Pendelbus zum Einkaufszentrum. Gute Ausflugsorganisation.</w:t>
      </w:r>
    </w:p>
    <w:p w:rsidR="000E7D92" w:rsidRPr="005679C1" w:rsidRDefault="000E7D92" w:rsidP="005679C1">
      <w:pPr>
        <w:ind w:left="-567" w:right="-426"/>
        <w:jc w:val="both"/>
        <w:rPr>
          <w:rFonts w:asciiTheme="majorHAnsi" w:hAnsiTheme="majorHAnsi" w:cs="Arial"/>
          <w:b/>
          <w:sz w:val="8"/>
          <w:szCs w:val="8"/>
          <w:u w:val="single"/>
        </w:rPr>
      </w:pPr>
    </w:p>
    <w:p w:rsidR="003E21C7" w:rsidRDefault="003E21C7" w:rsidP="005679C1">
      <w:pPr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3E21C7">
        <w:rPr>
          <w:rFonts w:asciiTheme="majorHAnsi" w:hAnsiTheme="majorHAnsi" w:cs="Arial"/>
          <w:b/>
          <w:sz w:val="24"/>
          <w:szCs w:val="24"/>
          <w:u w:val="single"/>
        </w:rPr>
        <w:t>Rotterdam</w:t>
      </w:r>
    </w:p>
    <w:p w:rsidR="003E21C7" w:rsidRPr="003E21C7" w:rsidRDefault="003E21C7" w:rsidP="005679C1">
      <w:pPr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3E21C7">
        <w:rPr>
          <w:rFonts w:asciiTheme="majorHAnsi" w:hAnsiTheme="majorHAnsi" w:cs="Arial"/>
          <w:sz w:val="24"/>
          <w:szCs w:val="24"/>
        </w:rPr>
        <w:t>Pendelbus zum Stadtzentrum, gute Agenturbetreuung, sehr starker Nebel bei der Einfahrt. Wir hatten wirklich Glück, dass wir den Hafen erreichten.</w:t>
      </w:r>
    </w:p>
    <w:p w:rsidR="005679C1" w:rsidRPr="005679C1" w:rsidRDefault="005679C1" w:rsidP="005679C1">
      <w:pPr>
        <w:ind w:left="-567" w:right="-426"/>
        <w:jc w:val="both"/>
        <w:rPr>
          <w:rFonts w:asciiTheme="majorHAnsi" w:hAnsiTheme="majorHAnsi" w:cs="Arial"/>
          <w:b/>
          <w:sz w:val="8"/>
          <w:szCs w:val="8"/>
          <w:u w:val="single"/>
        </w:rPr>
      </w:pPr>
    </w:p>
    <w:p w:rsidR="003E21C7" w:rsidRPr="003E21C7" w:rsidRDefault="003E21C7" w:rsidP="005679C1">
      <w:pPr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3E21C7">
        <w:rPr>
          <w:rFonts w:asciiTheme="majorHAnsi" w:hAnsiTheme="majorHAnsi" w:cs="Arial"/>
          <w:b/>
          <w:sz w:val="24"/>
          <w:szCs w:val="24"/>
          <w:u w:val="single"/>
        </w:rPr>
        <w:t>Ijmuiden</w:t>
      </w:r>
    </w:p>
    <w:p w:rsidR="00435AD8" w:rsidRPr="003E21C7" w:rsidRDefault="003E21C7" w:rsidP="005679C1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3E21C7">
        <w:rPr>
          <w:rFonts w:asciiTheme="majorHAnsi" w:hAnsiTheme="majorHAnsi" w:cs="Arial"/>
          <w:sz w:val="24"/>
          <w:szCs w:val="24"/>
        </w:rPr>
        <w:t>Letzter Hafen, Gäste konnten bis nach Amsterdam fahren. Schöner Abschluß, Ijmuiden selbst bietet wenig.</w:t>
      </w:r>
    </w:p>
    <w:p w:rsidR="00E24356" w:rsidRPr="005679C1" w:rsidRDefault="00E24356" w:rsidP="005679C1">
      <w:pPr>
        <w:ind w:left="-567"/>
        <w:jc w:val="both"/>
        <w:rPr>
          <w:rFonts w:asciiTheme="majorHAnsi" w:hAnsiTheme="majorHAnsi" w:cs="Arial"/>
          <w:b/>
          <w:sz w:val="8"/>
          <w:szCs w:val="8"/>
          <w:u w:val="single"/>
        </w:rPr>
      </w:pPr>
    </w:p>
    <w:p w:rsidR="00435AD8" w:rsidRDefault="00435AD8" w:rsidP="005679C1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0F4708">
        <w:rPr>
          <w:rFonts w:asciiTheme="majorHAnsi" w:hAnsiTheme="majorHAnsi" w:cs="Arial"/>
          <w:b/>
          <w:sz w:val="24"/>
          <w:szCs w:val="24"/>
          <w:u w:val="single"/>
        </w:rPr>
        <w:t>Ausflüge</w:t>
      </w:r>
    </w:p>
    <w:p w:rsidR="00D53A2F" w:rsidRPr="000E7D92" w:rsidRDefault="000E7D92" w:rsidP="005C164B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0E7D92">
        <w:rPr>
          <w:rFonts w:asciiTheme="majorHAnsi" w:hAnsiTheme="majorHAnsi" w:cs="Arial"/>
          <w:sz w:val="24"/>
          <w:szCs w:val="24"/>
        </w:rPr>
        <w:t>Siehe Ausflugsbericht</w:t>
      </w:r>
    </w:p>
    <w:p w:rsidR="005C164B" w:rsidRPr="004B70FE" w:rsidRDefault="005C164B" w:rsidP="00276E3C">
      <w:pPr>
        <w:ind w:left="-567"/>
        <w:jc w:val="both"/>
        <w:rPr>
          <w:rFonts w:asciiTheme="majorHAnsi" w:hAnsiTheme="majorHAnsi" w:cs="Arial"/>
          <w:b/>
          <w:sz w:val="4"/>
          <w:szCs w:val="24"/>
          <w:u w:val="single"/>
        </w:rPr>
      </w:pPr>
    </w:p>
    <w:p w:rsidR="005679C1" w:rsidRPr="005679C1" w:rsidRDefault="005679C1" w:rsidP="00276E3C">
      <w:pPr>
        <w:ind w:left="-567"/>
        <w:jc w:val="both"/>
        <w:rPr>
          <w:rFonts w:asciiTheme="majorHAnsi" w:hAnsiTheme="majorHAnsi" w:cs="Arial"/>
          <w:b/>
          <w:sz w:val="8"/>
          <w:szCs w:val="8"/>
          <w:u w:val="single"/>
        </w:rPr>
      </w:pPr>
    </w:p>
    <w:p w:rsidR="004339F5" w:rsidRDefault="00FB3856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5F4F38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5F4F38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5F4F38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3E21C7" w:rsidRPr="007852B4" w:rsidRDefault="003E21C7" w:rsidP="00276E3C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7852B4">
        <w:rPr>
          <w:rFonts w:asciiTheme="majorHAnsi" w:hAnsiTheme="majorHAnsi" w:cs="Arial"/>
          <w:sz w:val="24"/>
          <w:szCs w:val="24"/>
        </w:rPr>
        <w:t>Natürl</w:t>
      </w:r>
      <w:r w:rsidR="007852B4" w:rsidRPr="007852B4">
        <w:rPr>
          <w:rFonts w:asciiTheme="majorHAnsi" w:hAnsiTheme="majorHAnsi" w:cs="Arial"/>
          <w:sz w:val="24"/>
          <w:szCs w:val="24"/>
        </w:rPr>
        <w:t>ich</w:t>
      </w:r>
      <w:r w:rsidRPr="007852B4">
        <w:rPr>
          <w:rFonts w:asciiTheme="majorHAnsi" w:hAnsiTheme="majorHAnsi" w:cs="Arial"/>
          <w:sz w:val="24"/>
          <w:szCs w:val="24"/>
        </w:rPr>
        <w:t xml:space="preserve"> sehr harter Einstieg nach der Werft für die Hotelkollegen, auch da wir sehr viele neue Kollegen an Bord hatten.</w:t>
      </w:r>
      <w:r w:rsidR="007852B4" w:rsidRPr="007852B4">
        <w:rPr>
          <w:rFonts w:asciiTheme="majorHAnsi" w:hAnsiTheme="majorHAnsi" w:cs="Arial"/>
          <w:sz w:val="24"/>
          <w:szCs w:val="24"/>
        </w:rPr>
        <w:t xml:space="preserve"> Gute Zusammenarbeit</w:t>
      </w:r>
      <w:r w:rsidR="007852B4">
        <w:rPr>
          <w:rFonts w:asciiTheme="majorHAnsi" w:hAnsiTheme="majorHAnsi" w:cs="Arial"/>
          <w:sz w:val="24"/>
          <w:szCs w:val="24"/>
        </w:rPr>
        <w:t>. Wir schmückten während der Reise auch unser Schiff gemäß dem Motto „Adventszauber an Bord“.</w:t>
      </w:r>
    </w:p>
    <w:p w:rsidR="000D74E0" w:rsidRPr="005679C1" w:rsidRDefault="000D74E0" w:rsidP="00276E3C">
      <w:pPr>
        <w:ind w:left="-567"/>
        <w:jc w:val="both"/>
        <w:rPr>
          <w:rFonts w:asciiTheme="majorHAnsi" w:hAnsiTheme="majorHAnsi" w:cs="Arial"/>
          <w:b/>
          <w:sz w:val="8"/>
          <w:szCs w:val="8"/>
          <w:u w:val="single"/>
        </w:rPr>
      </w:pPr>
    </w:p>
    <w:p w:rsidR="00435AD8" w:rsidRDefault="00435AD8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0F4708">
        <w:rPr>
          <w:rFonts w:asciiTheme="majorHAnsi" w:hAnsiTheme="majorHAnsi" w:cs="Arial"/>
          <w:b/>
          <w:sz w:val="24"/>
          <w:szCs w:val="24"/>
          <w:u w:val="single"/>
        </w:rPr>
        <w:t>V-Ships</w:t>
      </w:r>
      <w:r w:rsidR="004A0897">
        <w:rPr>
          <w:rFonts w:asciiTheme="majorHAnsi" w:hAnsiTheme="majorHAnsi" w:cs="Arial"/>
          <w:b/>
          <w:sz w:val="24"/>
          <w:szCs w:val="24"/>
          <w:u w:val="single"/>
        </w:rPr>
        <w:t xml:space="preserve"> / Technik</w:t>
      </w:r>
    </w:p>
    <w:p w:rsidR="00722498" w:rsidRDefault="00722498" w:rsidP="00276E3C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Letztlich wurden hier nur minimale Arbeiten aus der Werftperiode übrig gelassen. Kollegen arbeiteten auf Hochdruck um alle Kleinigkeiten zu beheben.</w:t>
      </w:r>
    </w:p>
    <w:p w:rsidR="005679C1" w:rsidRPr="005679C1" w:rsidRDefault="005679C1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</w:rPr>
      </w:pPr>
      <w:r w:rsidRPr="005679C1">
        <w:rPr>
          <w:rFonts w:asciiTheme="majorHAnsi" w:hAnsiTheme="majorHAnsi" w:cs="Arial"/>
          <w:b/>
          <w:sz w:val="24"/>
          <w:szCs w:val="24"/>
        </w:rPr>
        <w:t>ANMERKUNGEN</w:t>
      </w:r>
    </w:p>
    <w:p w:rsidR="005679C1" w:rsidRDefault="005679C1" w:rsidP="005679C1">
      <w:pPr>
        <w:pStyle w:val="ListParagraph"/>
        <w:numPr>
          <w:ilvl w:val="0"/>
          <w:numId w:val="6"/>
        </w:numPr>
        <w:jc w:val="both"/>
        <w:outlineLvl w:val="0"/>
        <w:rPr>
          <w:rFonts w:asciiTheme="majorHAnsi" w:hAnsiTheme="majorHAnsi" w:cs="Arial"/>
          <w:b/>
          <w:sz w:val="24"/>
          <w:szCs w:val="24"/>
        </w:rPr>
      </w:pPr>
      <w:r w:rsidRPr="005679C1">
        <w:rPr>
          <w:rFonts w:asciiTheme="majorHAnsi" w:hAnsiTheme="majorHAnsi" w:cs="Arial"/>
          <w:b/>
          <w:sz w:val="24"/>
          <w:szCs w:val="24"/>
        </w:rPr>
        <w:t>Die Stufen in der Atlantik Show-Lounge müssen dringend beleuchtet werden</w:t>
      </w:r>
      <w:r w:rsidRPr="005679C1">
        <w:rPr>
          <w:rFonts w:asciiTheme="majorHAnsi" w:hAnsiTheme="majorHAnsi" w:cs="Arial"/>
          <w:b/>
          <w:sz w:val="24"/>
          <w:szCs w:val="24"/>
        </w:rPr>
        <w:t xml:space="preserve"> (Dies lässt sich nicht verschieben)</w:t>
      </w:r>
    </w:p>
    <w:p w:rsidR="005679C1" w:rsidRPr="005679C1" w:rsidRDefault="005679C1" w:rsidP="005679C1">
      <w:pPr>
        <w:pStyle w:val="ListParagraph"/>
        <w:numPr>
          <w:ilvl w:val="0"/>
          <w:numId w:val="6"/>
        </w:numPr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r w:rsidRPr="005679C1">
        <w:rPr>
          <w:rFonts w:asciiTheme="majorHAnsi" w:hAnsiTheme="majorHAnsi" w:cs="Arial"/>
          <w:b/>
          <w:sz w:val="24"/>
          <w:szCs w:val="24"/>
        </w:rPr>
        <w:t>2 Monitore aus der Atlantik Show-Lounge, welche an der Bar hingen, wurden deinstalliert (Design Konzept?!) Diese 2 Monitore sollen dringend wieder installiert werden, da die Gäste den Bl</w:t>
      </w:r>
      <w:r>
        <w:rPr>
          <w:rFonts w:asciiTheme="majorHAnsi" w:hAnsiTheme="majorHAnsi" w:cs="Arial"/>
          <w:b/>
          <w:sz w:val="24"/>
          <w:szCs w:val="24"/>
        </w:rPr>
        <w:t>ick</w:t>
      </w:r>
      <w:r w:rsidRPr="005679C1">
        <w:rPr>
          <w:rFonts w:asciiTheme="majorHAnsi" w:hAnsiTheme="majorHAnsi" w:cs="Arial"/>
          <w:b/>
          <w:sz w:val="24"/>
          <w:szCs w:val="24"/>
        </w:rPr>
        <w:t xml:space="preserve"> auf die Monitore mehr als genossen, und wir somit ca. 15 Passagieren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Pr="005679C1">
        <w:rPr>
          <w:rFonts w:asciiTheme="majorHAnsi" w:hAnsiTheme="majorHAnsi" w:cs="Arial"/>
          <w:b/>
          <w:sz w:val="24"/>
          <w:szCs w:val="24"/>
        </w:rPr>
        <w:t>das Show-Erlebnis ermöglichen.</w:t>
      </w:r>
    </w:p>
    <w:p w:rsidR="005141FB" w:rsidRPr="005679C1" w:rsidRDefault="005679C1" w:rsidP="005679C1">
      <w:pPr>
        <w:pStyle w:val="ListParagraph"/>
        <w:numPr>
          <w:ilvl w:val="0"/>
          <w:numId w:val="6"/>
        </w:numPr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5679C1">
        <w:rPr>
          <w:rFonts w:asciiTheme="majorHAnsi" w:hAnsiTheme="majorHAnsi" w:cs="Arial"/>
          <w:b/>
          <w:sz w:val="24"/>
          <w:szCs w:val="24"/>
        </w:rPr>
        <w:t>Der Eisbrunnen im SPA funktioniert nicht</w:t>
      </w:r>
    </w:p>
    <w:p w:rsidR="005679C1" w:rsidRPr="005679C1" w:rsidRDefault="005679C1" w:rsidP="005679C1">
      <w:pPr>
        <w:pStyle w:val="ListParagraph"/>
        <w:numPr>
          <w:ilvl w:val="0"/>
          <w:numId w:val="6"/>
        </w:numPr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Die Schließfächer im SPA funktionieren nicht</w:t>
      </w:r>
    </w:p>
    <w:p w:rsidR="005679C1" w:rsidRDefault="005679C1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5141FB" w:rsidRDefault="005141FB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5141FB">
        <w:rPr>
          <w:rFonts w:asciiTheme="majorHAnsi" w:hAnsiTheme="majorHAnsi" w:cs="Arial"/>
          <w:b/>
          <w:sz w:val="24"/>
          <w:szCs w:val="24"/>
          <w:u w:val="single"/>
        </w:rPr>
        <w:t>Behörden</w:t>
      </w:r>
    </w:p>
    <w:p w:rsidR="00722498" w:rsidRPr="00D53A2F" w:rsidRDefault="00722498" w:rsidP="00276E3C">
      <w:pPr>
        <w:ind w:left="-567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722498">
        <w:rPr>
          <w:rFonts w:asciiTheme="majorHAnsi" w:hAnsiTheme="majorHAnsi" w:cs="Arial"/>
          <w:sz w:val="24"/>
          <w:szCs w:val="24"/>
        </w:rPr>
        <w:t xml:space="preserve">Problemlos. </w:t>
      </w:r>
      <w:r w:rsidRPr="00D53A2F">
        <w:rPr>
          <w:rFonts w:asciiTheme="majorHAnsi" w:hAnsiTheme="majorHAnsi" w:cs="Arial"/>
          <w:sz w:val="24"/>
          <w:szCs w:val="24"/>
          <w:lang w:val="en-US"/>
        </w:rPr>
        <w:t xml:space="preserve">Face-Check an </w:t>
      </w:r>
      <w:proofErr w:type="spellStart"/>
      <w:r w:rsidRPr="00D53A2F">
        <w:rPr>
          <w:rFonts w:asciiTheme="majorHAnsi" w:hAnsiTheme="majorHAnsi" w:cs="Arial"/>
          <w:sz w:val="24"/>
          <w:szCs w:val="24"/>
          <w:lang w:val="en-US"/>
        </w:rPr>
        <w:t>Bord</w:t>
      </w:r>
      <w:proofErr w:type="spellEnd"/>
      <w:r w:rsidRPr="00D53A2F">
        <w:rPr>
          <w:rFonts w:asciiTheme="majorHAnsi" w:hAnsiTheme="majorHAnsi" w:cs="Arial"/>
          <w:sz w:val="24"/>
          <w:szCs w:val="24"/>
          <w:lang w:val="en-US"/>
        </w:rPr>
        <w:t xml:space="preserve">, am </w:t>
      </w:r>
      <w:proofErr w:type="spellStart"/>
      <w:r w:rsidRPr="00D53A2F">
        <w:rPr>
          <w:rFonts w:asciiTheme="majorHAnsi" w:hAnsiTheme="majorHAnsi" w:cs="Arial"/>
          <w:sz w:val="24"/>
          <w:szCs w:val="24"/>
          <w:lang w:val="en-US"/>
        </w:rPr>
        <w:t>Seetag</w:t>
      </w:r>
      <w:proofErr w:type="spellEnd"/>
      <w:r w:rsidRPr="00D53A2F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D53A2F">
        <w:rPr>
          <w:rFonts w:asciiTheme="majorHAnsi" w:hAnsiTheme="majorHAnsi" w:cs="Arial"/>
          <w:sz w:val="24"/>
          <w:szCs w:val="24"/>
          <w:lang w:val="en-US"/>
        </w:rPr>
        <w:t>vor</w:t>
      </w:r>
      <w:proofErr w:type="spellEnd"/>
      <w:r w:rsidRPr="00D53A2F">
        <w:rPr>
          <w:rFonts w:asciiTheme="majorHAnsi" w:hAnsiTheme="majorHAnsi" w:cs="Arial"/>
          <w:sz w:val="24"/>
          <w:szCs w:val="24"/>
          <w:lang w:val="en-US"/>
        </w:rPr>
        <w:t xml:space="preserve"> Portsmouth</w:t>
      </w:r>
      <w:r w:rsidR="008F3909">
        <w:rPr>
          <w:rFonts w:asciiTheme="majorHAnsi" w:hAnsiTheme="majorHAnsi" w:cs="Arial"/>
          <w:sz w:val="24"/>
          <w:szCs w:val="24"/>
          <w:lang w:val="en-US"/>
        </w:rPr>
        <w:t>.</w:t>
      </w:r>
    </w:p>
    <w:p w:rsidR="00406DC2" w:rsidRPr="005679C1" w:rsidRDefault="00406DC2" w:rsidP="00435AD8">
      <w:pPr>
        <w:ind w:left="-567"/>
        <w:rPr>
          <w:rFonts w:asciiTheme="majorHAnsi" w:hAnsiTheme="majorHAnsi" w:cs="Arial"/>
          <w:b/>
          <w:sz w:val="8"/>
          <w:szCs w:val="8"/>
          <w:u w:val="single"/>
          <w:lang w:val="en-US"/>
        </w:rPr>
      </w:pPr>
    </w:p>
    <w:p w:rsidR="004339F5" w:rsidRDefault="004339F5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8E7386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D53A2F" w:rsidRPr="00D53A2F" w:rsidRDefault="00D53A2F" w:rsidP="00276E3C">
      <w:pPr>
        <w:ind w:left="-567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Siehe Hospitalbericht</w:t>
      </w:r>
    </w:p>
    <w:p w:rsidR="005C164B" w:rsidRPr="008E7386" w:rsidRDefault="005C164B" w:rsidP="00276E3C">
      <w:pPr>
        <w:pStyle w:val="NoSpacing"/>
        <w:ind w:left="-567"/>
        <w:rPr>
          <w:rFonts w:asciiTheme="majorHAnsi" w:hAnsiTheme="majorHAnsi" w:cs="Arial"/>
          <w:b/>
          <w:sz w:val="12"/>
          <w:szCs w:val="24"/>
          <w:highlight w:val="yellow"/>
          <w:u w:val="single"/>
        </w:rPr>
      </w:pPr>
    </w:p>
    <w:p w:rsidR="0011132A" w:rsidRPr="00406DC2" w:rsidRDefault="00990EC0" w:rsidP="008E7EF7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r w:rsidRPr="008E7386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  <w:r w:rsidR="00647213" w:rsidRPr="00406DC2">
        <w:rPr>
          <w:rFonts w:asciiTheme="majorHAnsi" w:hAnsiTheme="majorHAnsi" w:cs="Arial"/>
          <w:b/>
          <w:sz w:val="24"/>
          <w:szCs w:val="24"/>
          <w:u w:val="single"/>
        </w:rPr>
        <w:t xml:space="preserve"> </w:t>
      </w:r>
      <w:r w:rsidR="00406DC2" w:rsidRPr="00406DC2">
        <w:rPr>
          <w:rFonts w:asciiTheme="majorHAnsi" w:hAnsiTheme="majorHAnsi" w:cs="Arial"/>
          <w:b/>
          <w:sz w:val="24"/>
          <w:szCs w:val="24"/>
          <w:u w:val="single"/>
        </w:rPr>
        <w:t>/ Werftperiode</w:t>
      </w:r>
    </w:p>
    <w:p w:rsidR="00406DC2" w:rsidRDefault="00406DC2" w:rsidP="00406DC2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Im Bereich der Bühnetechnik mu</w:t>
      </w:r>
      <w:r w:rsidR="005679C1">
        <w:rPr>
          <w:rFonts w:asciiTheme="majorHAnsi" w:hAnsiTheme="majorHAnsi" w:cs="Arial"/>
          <w:sz w:val="24"/>
          <w:szCs w:val="24"/>
        </w:rPr>
        <w:t>s</w:t>
      </w:r>
      <w:r>
        <w:rPr>
          <w:rFonts w:asciiTheme="majorHAnsi" w:hAnsiTheme="majorHAnsi" w:cs="Arial"/>
          <w:sz w:val="24"/>
          <w:szCs w:val="24"/>
        </w:rPr>
        <w:t>ste noch sehr viel gemacht werden. Insgesamt fährt MS Artania nun mit einer wunderschönen Show-Lounge un</w:t>
      </w:r>
      <w:r w:rsidR="005679C1">
        <w:rPr>
          <w:rFonts w:asciiTheme="majorHAnsi" w:hAnsiTheme="majorHAnsi" w:cs="Arial"/>
          <w:sz w:val="24"/>
          <w:szCs w:val="24"/>
        </w:rPr>
        <w:t>d</w:t>
      </w:r>
      <w:r>
        <w:rPr>
          <w:rFonts w:asciiTheme="majorHAnsi" w:hAnsiTheme="majorHAnsi" w:cs="Arial"/>
          <w:sz w:val="24"/>
          <w:szCs w:val="24"/>
        </w:rPr>
        <w:t xml:space="preserve">  einer neuen Harry’s Bar. Die Gäste reagierten mehr als erfreut; dies galt auch für die neue Badgestaltung der renovierten Kabinen.</w:t>
      </w:r>
      <w:r w:rsidR="005679C1">
        <w:rPr>
          <w:rFonts w:asciiTheme="majorHAnsi" w:hAnsiTheme="majorHAnsi" w:cs="Arial"/>
          <w:sz w:val="24"/>
          <w:szCs w:val="24"/>
        </w:rPr>
        <w:br/>
      </w:r>
    </w:p>
    <w:p w:rsidR="00D53A2F" w:rsidRDefault="00D53A2F" w:rsidP="00D53A2F">
      <w:pPr>
        <w:ind w:hanging="567"/>
        <w:jc w:val="both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UNTERHALTUNGSPROGRAMM </w:t>
      </w:r>
    </w:p>
    <w:p w:rsidR="00D53A2F" w:rsidRPr="008F3909" w:rsidRDefault="00D53A2F" w:rsidP="00D53A2F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</w:rPr>
      </w:pPr>
      <w:r w:rsidRPr="008F3909">
        <w:rPr>
          <w:rFonts w:asciiTheme="majorHAnsi" w:hAnsiTheme="majorHAnsi" w:cs="Arial"/>
          <w:b/>
          <w:sz w:val="24"/>
          <w:szCs w:val="24"/>
        </w:rPr>
        <w:t>Showensemble:</w:t>
      </w: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3 Shows wurden auf der 6 Tage Reise vom Show-Ensemble gespielt:</w:t>
      </w:r>
    </w:p>
    <w:p w:rsid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Calypso, Le Carrousel und ABBA. </w:t>
      </w:r>
      <w:r w:rsidRPr="00D53A2F">
        <w:rPr>
          <w:rFonts w:asciiTheme="majorHAnsi" w:hAnsiTheme="majorHAnsi" w:cs="Arial"/>
          <w:sz w:val="24"/>
          <w:szCs w:val="24"/>
        </w:rPr>
        <w:t xml:space="preserve">Die Shows waren alle mehr als gut besucht. Einige Gäste mussten die </w:t>
      </w: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Lounge verlassen, weil es keine freien Plätze mehr gab. Die Gäste waren begeistert.</w:t>
      </w:r>
    </w:p>
    <w:p w:rsid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Des Weiteren fand am ersten Abend in der Pazifik Lounge der „Leinen Los“ Willkommens-Spot statt, </w:t>
      </w: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welcher ebenfalls auf Interesse der Gäste stieß.</w:t>
      </w:r>
    </w:p>
    <w:p w:rsid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Natürlich gabe es nach dem Werft Umbau einige Probleme u.a. mit der Technik. Größere Pannen blieben </w:t>
      </w:r>
    </w:p>
    <w:p w:rsid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aber aus. Im Moment sammeln wir noch an allen Stellen die Dinge, die noch verändert oder verbessert </w:t>
      </w: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oder wiederhergestellt werden müssen...</w:t>
      </w:r>
    </w:p>
    <w:p w:rsidR="00D53A2F" w:rsidRPr="005679C1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8"/>
          <w:szCs w:val="8"/>
        </w:rPr>
      </w:pPr>
    </w:p>
    <w:p w:rsidR="00D53A2F" w:rsidRPr="008F3909" w:rsidRDefault="00D53A2F" w:rsidP="00D53A2F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</w:rPr>
      </w:pPr>
      <w:r w:rsidRPr="008F3909">
        <w:rPr>
          <w:rFonts w:asciiTheme="majorHAnsi" w:hAnsiTheme="majorHAnsi" w:cs="Arial"/>
          <w:b/>
          <w:sz w:val="24"/>
          <w:szCs w:val="24"/>
        </w:rPr>
        <w:t>Gastkünstler auf dieser Reise:</w:t>
      </w:r>
    </w:p>
    <w:p w:rsidR="00D53A2F" w:rsidRPr="00D53A2F" w:rsidRDefault="00D53A2F" w:rsidP="00D53A2F">
      <w:pPr>
        <w:pStyle w:val="ListParagraph"/>
        <w:numPr>
          <w:ilvl w:val="0"/>
          <w:numId w:val="4"/>
        </w:numPr>
        <w:spacing w:after="200" w:line="276" w:lineRule="auto"/>
        <w:ind w:left="0" w:hanging="567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Felix Oliver Schepp</w:t>
      </w:r>
    </w:p>
    <w:p w:rsidR="00D53A2F" w:rsidRPr="008F3909" w:rsidRDefault="00D53A2F" w:rsidP="00D53A2F">
      <w:pPr>
        <w:pStyle w:val="ListParagraph"/>
        <w:numPr>
          <w:ilvl w:val="0"/>
          <w:numId w:val="4"/>
        </w:numPr>
        <w:spacing w:after="200" w:line="276" w:lineRule="auto"/>
        <w:ind w:left="-851" w:firstLine="284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8F3909">
        <w:rPr>
          <w:rFonts w:asciiTheme="majorHAnsi" w:hAnsiTheme="majorHAnsi" w:cs="Arial"/>
          <w:sz w:val="24"/>
          <w:szCs w:val="24"/>
        </w:rPr>
        <w:t>Melanie Bayer</w:t>
      </w:r>
    </w:p>
    <w:p w:rsidR="00D53A2F" w:rsidRPr="008F3909" w:rsidRDefault="00D53A2F" w:rsidP="00D53A2F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</w:rPr>
      </w:pPr>
      <w:r w:rsidRPr="008F3909">
        <w:rPr>
          <w:rFonts w:asciiTheme="majorHAnsi" w:hAnsiTheme="majorHAnsi" w:cs="Arial"/>
          <w:b/>
          <w:sz w:val="24"/>
          <w:szCs w:val="24"/>
        </w:rPr>
        <w:t>Weitere Künstler, Tageskünstler:</w:t>
      </w:r>
    </w:p>
    <w:p w:rsidR="00D53A2F" w:rsidRPr="00D53A2F" w:rsidRDefault="00D53A2F" w:rsidP="00D53A2F">
      <w:pPr>
        <w:numPr>
          <w:ilvl w:val="0"/>
          <w:numId w:val="5"/>
        </w:numPr>
        <w:tabs>
          <w:tab w:val="clear" w:pos="360"/>
        </w:tabs>
        <w:ind w:left="0"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Georg Hahn - Lektor und Diakon– 2 Lektorate, 2 Andachten ca 350/30 Teilnehmer </w:t>
      </w:r>
    </w:p>
    <w:p w:rsidR="00D53A2F" w:rsidRPr="005679C1" w:rsidRDefault="00D53A2F" w:rsidP="00D53A2F">
      <w:pPr>
        <w:numPr>
          <w:ilvl w:val="0"/>
          <w:numId w:val="5"/>
        </w:numPr>
        <w:tabs>
          <w:tab w:val="clear" w:pos="360"/>
          <w:tab w:val="num" w:pos="0"/>
        </w:tabs>
        <w:ind w:hanging="927"/>
        <w:jc w:val="both"/>
        <w:outlineLvl w:val="0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Vitaly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Shatov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– Pianist Harrys Bar –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Sehr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guter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Barpianist</w:t>
      </w:r>
      <w:proofErr w:type="spellEnd"/>
    </w:p>
    <w:p w:rsidR="00D53A2F" w:rsidRPr="005679C1" w:rsidRDefault="00D53A2F" w:rsidP="00D53A2F">
      <w:pPr>
        <w:numPr>
          <w:ilvl w:val="0"/>
          <w:numId w:val="5"/>
        </w:numPr>
        <w:tabs>
          <w:tab w:val="clear" w:pos="360"/>
        </w:tabs>
        <w:ind w:left="0" w:hanging="567"/>
        <w:jc w:val="both"/>
        <w:outlineLvl w:val="0"/>
        <w:rPr>
          <w:rFonts w:asciiTheme="majorHAnsi" w:hAnsiTheme="majorHAnsi" w:cs="Arial"/>
          <w:sz w:val="24"/>
          <w:szCs w:val="24"/>
          <w:lang w:val="en-US"/>
        </w:rPr>
      </w:pPr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Das Duo „Just for </w:t>
      </w:r>
      <w:proofErr w:type="gramStart"/>
      <w:r w:rsidRPr="005679C1">
        <w:rPr>
          <w:rFonts w:asciiTheme="majorHAnsi" w:hAnsiTheme="majorHAnsi" w:cs="Arial"/>
          <w:sz w:val="24"/>
          <w:szCs w:val="24"/>
          <w:lang w:val="en-US"/>
        </w:rPr>
        <w:t>you“ (</w:t>
      </w:r>
      <w:proofErr w:type="gram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Mateusz und Adam) in der Casablanca Bar –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Sehr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gutes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Duo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mit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 Jazz und Lounge </w:t>
      </w:r>
      <w:proofErr w:type="spellStart"/>
      <w:r w:rsidRPr="005679C1">
        <w:rPr>
          <w:rFonts w:asciiTheme="majorHAnsi" w:hAnsiTheme="majorHAnsi" w:cs="Arial"/>
          <w:sz w:val="24"/>
          <w:szCs w:val="24"/>
          <w:lang w:val="en-US"/>
        </w:rPr>
        <w:t>Livemusik</w:t>
      </w:r>
      <w:proofErr w:type="spellEnd"/>
      <w:r w:rsidRPr="005679C1">
        <w:rPr>
          <w:rFonts w:asciiTheme="majorHAnsi" w:hAnsiTheme="majorHAnsi" w:cs="Arial"/>
          <w:sz w:val="24"/>
          <w:szCs w:val="24"/>
          <w:lang w:val="en-US"/>
        </w:rPr>
        <w:t xml:space="preserve">. </w:t>
      </w:r>
    </w:p>
    <w:p w:rsidR="00D53A2F" w:rsidRPr="00D53A2F" w:rsidRDefault="00D53A2F" w:rsidP="00D53A2F">
      <w:pPr>
        <w:numPr>
          <w:ilvl w:val="0"/>
          <w:numId w:val="5"/>
        </w:numPr>
        <w:tabs>
          <w:tab w:val="clear" w:pos="360"/>
        </w:tabs>
        <w:ind w:left="0"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Die Impresssion Band und DeeJay Rainer waren täglich in der Pazifik Lounge im Einsatz – die Lounge war immer sehr gut besucht und viele Gäste haben getanzt.</w:t>
      </w:r>
    </w:p>
    <w:p w:rsidR="00D53A2F" w:rsidRPr="005679C1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8"/>
          <w:szCs w:val="8"/>
        </w:rPr>
      </w:pPr>
    </w:p>
    <w:p w:rsidR="00D53A2F" w:rsidRPr="008F3909" w:rsidRDefault="00D53A2F" w:rsidP="00D53A2F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</w:rPr>
      </w:pPr>
      <w:r w:rsidRPr="008F3909">
        <w:rPr>
          <w:rFonts w:asciiTheme="majorHAnsi" w:hAnsiTheme="majorHAnsi" w:cs="Arial"/>
          <w:b/>
          <w:sz w:val="24"/>
          <w:szCs w:val="24"/>
        </w:rPr>
        <w:t xml:space="preserve">Partys:  </w:t>
      </w:r>
    </w:p>
    <w:p w:rsidR="00D53A2F" w:rsidRPr="00D53A2F" w:rsidRDefault="00D53A2F" w:rsidP="00D53A2F">
      <w:pPr>
        <w:pStyle w:val="ListParagraph"/>
        <w:numPr>
          <w:ilvl w:val="0"/>
          <w:numId w:val="5"/>
        </w:numPr>
        <w:tabs>
          <w:tab w:val="clear" w:pos="360"/>
          <w:tab w:val="num" w:pos="0"/>
        </w:tabs>
        <w:ind w:hanging="927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Schlagernacht</w:t>
      </w:r>
    </w:p>
    <w:p w:rsidR="00D53A2F" w:rsidRPr="00D53A2F" w:rsidRDefault="00D53A2F" w:rsidP="00D53A2F">
      <w:pPr>
        <w:pStyle w:val="ListParagraph"/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>Bei der Party war die Stimmung toll und es wurde viel getanzt.</w:t>
      </w:r>
    </w:p>
    <w:p w:rsid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Insgesamt waren die Gäste alle überaus zufrieden. Ich wurde persönlich oft auf das tolle Showprogramm </w:t>
      </w:r>
    </w:p>
    <w:p w:rsidR="00D53A2F" w:rsidRPr="00D53A2F" w:rsidRDefault="00D53A2F" w:rsidP="00D53A2F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53A2F">
        <w:rPr>
          <w:rFonts w:asciiTheme="majorHAnsi" w:hAnsiTheme="majorHAnsi" w:cs="Arial"/>
          <w:sz w:val="24"/>
          <w:szCs w:val="24"/>
        </w:rPr>
        <w:t xml:space="preserve">angesprochen und hörte viel Lob. </w:t>
      </w:r>
    </w:p>
    <w:p w:rsidR="00F35A2B" w:rsidRPr="005679C1" w:rsidRDefault="00F35A2B" w:rsidP="00D53A2F">
      <w:pPr>
        <w:ind w:left="-567" w:hanging="567"/>
        <w:jc w:val="both"/>
        <w:outlineLvl w:val="0"/>
        <w:rPr>
          <w:rFonts w:asciiTheme="majorHAnsi" w:hAnsiTheme="majorHAnsi" w:cs="Arial"/>
          <w:sz w:val="8"/>
          <w:szCs w:val="8"/>
        </w:rPr>
      </w:pPr>
    </w:p>
    <w:p w:rsidR="009A2C9E" w:rsidRPr="008F3909" w:rsidRDefault="009A2C9E" w:rsidP="00152D1E">
      <w:pPr>
        <w:ind w:left="-567"/>
        <w:rPr>
          <w:rFonts w:asciiTheme="majorHAnsi" w:hAnsiTheme="majorHAnsi" w:cs="Arial"/>
          <w:b/>
          <w:sz w:val="24"/>
          <w:szCs w:val="24"/>
        </w:rPr>
      </w:pPr>
      <w:r w:rsidRPr="008F3909">
        <w:rPr>
          <w:rFonts w:asciiTheme="majorHAnsi" w:hAnsiTheme="majorHAnsi" w:cs="Arial"/>
          <w:b/>
          <w:sz w:val="24"/>
          <w:szCs w:val="24"/>
        </w:rPr>
        <w:t>Fazit</w:t>
      </w:r>
    </w:p>
    <w:p w:rsidR="0030172A" w:rsidRDefault="00406DC2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Gelungene „aus der Werft“ Reise.</w:t>
      </w:r>
    </w:p>
    <w:p w:rsidR="00F35A2B" w:rsidRDefault="00F35A2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F35A2B" w:rsidRPr="005679C1" w:rsidRDefault="00F35A2B" w:rsidP="00152D1E">
      <w:pPr>
        <w:ind w:left="-567"/>
        <w:jc w:val="both"/>
        <w:outlineLvl w:val="0"/>
        <w:rPr>
          <w:rFonts w:asciiTheme="majorHAnsi" w:hAnsiTheme="majorHAnsi" w:cs="Arial"/>
          <w:sz w:val="8"/>
          <w:szCs w:val="8"/>
        </w:rPr>
      </w:pPr>
    </w:p>
    <w:p w:rsidR="003E21C7" w:rsidRDefault="00D53A2F" w:rsidP="008C6360">
      <w:pPr>
        <w:ind w:right="-709" w:hanging="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Kreuzfahrtdirektor</w:t>
      </w:r>
    </w:p>
    <w:p w:rsidR="00D53A2F" w:rsidRPr="00D53A2F" w:rsidRDefault="00D53A2F" w:rsidP="008C6360">
      <w:pPr>
        <w:ind w:right="-709" w:hanging="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Thomas Gleiß</w:t>
      </w:r>
    </w:p>
    <w:p w:rsidR="00406DC2" w:rsidRPr="00D53A2F" w:rsidRDefault="00406DC2" w:rsidP="00152D1E">
      <w:pPr>
        <w:ind w:right="-709"/>
        <w:jc w:val="both"/>
        <w:rPr>
          <w:rFonts w:asciiTheme="majorHAnsi" w:hAnsiTheme="majorHAnsi" w:cs="Arial"/>
          <w:sz w:val="24"/>
          <w:szCs w:val="24"/>
        </w:rPr>
      </w:pPr>
    </w:p>
    <w:p w:rsidR="003E21C7" w:rsidRDefault="003E21C7" w:rsidP="00152D1E">
      <w:pPr>
        <w:ind w:right="-709"/>
        <w:jc w:val="both"/>
        <w:rPr>
          <w:rFonts w:asciiTheme="majorHAnsi" w:hAnsiTheme="majorHAnsi"/>
          <w:sz w:val="24"/>
          <w:szCs w:val="22"/>
        </w:rPr>
      </w:pPr>
    </w:p>
    <w:p w:rsidR="002D67D9" w:rsidRPr="005679C1" w:rsidRDefault="00F15AE6" w:rsidP="008C6360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5679C1">
        <w:rPr>
          <w:rFonts w:asciiTheme="majorHAnsi" w:hAnsiTheme="majorHAnsi"/>
          <w:sz w:val="24"/>
          <w:szCs w:val="22"/>
        </w:rPr>
        <w:t>c</w:t>
      </w:r>
      <w:r w:rsidR="00742433" w:rsidRPr="005679C1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5679C1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5679C1">
        <w:rPr>
          <w:rFonts w:asciiTheme="majorHAnsi" w:hAnsiTheme="majorHAnsi"/>
          <w:sz w:val="24"/>
          <w:szCs w:val="22"/>
        </w:rPr>
        <w:t xml:space="preserve">, </w:t>
      </w:r>
      <w:r w:rsidR="00C30BBA" w:rsidRPr="005679C1">
        <w:rPr>
          <w:rFonts w:asciiTheme="majorHAnsi" w:hAnsiTheme="majorHAnsi"/>
          <w:sz w:val="24"/>
          <w:szCs w:val="22"/>
        </w:rPr>
        <w:t>Chris Schädel</w:t>
      </w:r>
      <w:r w:rsidR="00742433" w:rsidRPr="005679C1">
        <w:rPr>
          <w:rFonts w:asciiTheme="majorHAnsi" w:hAnsiTheme="majorHAnsi"/>
          <w:sz w:val="24"/>
          <w:szCs w:val="22"/>
        </w:rPr>
        <w:t xml:space="preserve">, </w:t>
      </w:r>
      <w:r w:rsidR="00FD0AB7" w:rsidRPr="005679C1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8C6360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8E7EF7">
        <w:rPr>
          <w:rFonts w:asciiTheme="majorHAnsi" w:hAnsiTheme="majorHAnsi"/>
          <w:sz w:val="24"/>
          <w:szCs w:val="22"/>
        </w:rPr>
        <w:t xml:space="preserve">Michael van Oosterhout, </w:t>
      </w:r>
      <w:r w:rsidR="008E7EF7" w:rsidRPr="008E7EF7">
        <w:rPr>
          <w:rFonts w:asciiTheme="majorHAnsi" w:hAnsiTheme="majorHAnsi"/>
          <w:sz w:val="24"/>
          <w:szCs w:val="22"/>
        </w:rPr>
        <w:t>Klaus Gruschka</w:t>
      </w:r>
      <w:r w:rsidR="00742433" w:rsidRPr="008E7EF7">
        <w:rPr>
          <w:rFonts w:asciiTheme="majorHAnsi" w:hAnsiTheme="majorHAnsi"/>
          <w:sz w:val="24"/>
          <w:szCs w:val="22"/>
        </w:rPr>
        <w:t xml:space="preserve">, </w:t>
      </w:r>
      <w:r w:rsidR="00F02816" w:rsidRPr="008E7EF7">
        <w:rPr>
          <w:rFonts w:asciiTheme="majorHAnsi" w:hAnsiTheme="majorHAnsi"/>
          <w:sz w:val="24"/>
          <w:szCs w:val="22"/>
        </w:rPr>
        <w:t xml:space="preserve">Jörn Hofer, </w:t>
      </w:r>
      <w:r w:rsidRPr="008E7EF7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8"/>
      <w:footerReference w:type="default" r:id="rId9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435" w:rsidRDefault="00A83435">
      <w:r>
        <w:separator/>
      </w:r>
    </w:p>
  </w:endnote>
  <w:endnote w:type="continuationSeparator" w:id="0">
    <w:p w:rsidR="00A83435" w:rsidRDefault="00A8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38E">
      <w:rPr>
        <w:rStyle w:val="PageNumber"/>
        <w:noProof/>
      </w:rPr>
      <w:t>3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435" w:rsidRDefault="00A83435">
      <w:r>
        <w:separator/>
      </w:r>
    </w:p>
  </w:footnote>
  <w:footnote w:type="continuationSeparator" w:id="0">
    <w:p w:rsidR="00A83435" w:rsidRDefault="00A8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54949"/>
    <w:multiLevelType w:val="hybridMultilevel"/>
    <w:tmpl w:val="AD588880"/>
    <w:lvl w:ilvl="0" w:tplc="61D23962">
      <w:start w:val="14"/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418D11F3"/>
    <w:multiLevelType w:val="hybridMultilevel"/>
    <w:tmpl w:val="88FEDAD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69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5A8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952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C0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9F7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120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4E0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E7D92"/>
    <w:rsid w:val="000F030A"/>
    <w:rsid w:val="000F0454"/>
    <w:rsid w:val="000F074B"/>
    <w:rsid w:val="000F0A95"/>
    <w:rsid w:val="000F0B33"/>
    <w:rsid w:val="000F143D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708"/>
    <w:rsid w:val="000F49D3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32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15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D1E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3658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A61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0F40"/>
    <w:rsid w:val="001C112D"/>
    <w:rsid w:val="001C1B88"/>
    <w:rsid w:val="001C33EE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346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294"/>
    <w:rsid w:val="00231AA9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18E8"/>
    <w:rsid w:val="002A247F"/>
    <w:rsid w:val="002A2542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A57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A51"/>
    <w:rsid w:val="00313AE8"/>
    <w:rsid w:val="00313D79"/>
    <w:rsid w:val="00313DDD"/>
    <w:rsid w:val="0031416A"/>
    <w:rsid w:val="003141C1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051C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5A2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5DCB"/>
    <w:rsid w:val="003260A1"/>
    <w:rsid w:val="0032610D"/>
    <w:rsid w:val="003278A4"/>
    <w:rsid w:val="003278AB"/>
    <w:rsid w:val="00327A45"/>
    <w:rsid w:val="0033171D"/>
    <w:rsid w:val="00331BBA"/>
    <w:rsid w:val="00331D99"/>
    <w:rsid w:val="00331E5D"/>
    <w:rsid w:val="00332458"/>
    <w:rsid w:val="00333089"/>
    <w:rsid w:val="00333732"/>
    <w:rsid w:val="00333B70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88D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4E20"/>
    <w:rsid w:val="003D5717"/>
    <w:rsid w:val="003D593E"/>
    <w:rsid w:val="003D6686"/>
    <w:rsid w:val="003D6A67"/>
    <w:rsid w:val="003D7B40"/>
    <w:rsid w:val="003D7F06"/>
    <w:rsid w:val="003E0431"/>
    <w:rsid w:val="003E0960"/>
    <w:rsid w:val="003E15F2"/>
    <w:rsid w:val="003E21C7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12F"/>
    <w:rsid w:val="00400746"/>
    <w:rsid w:val="00400B61"/>
    <w:rsid w:val="00401244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DC2"/>
    <w:rsid w:val="00406FC1"/>
    <w:rsid w:val="00406FF7"/>
    <w:rsid w:val="00407376"/>
    <w:rsid w:val="004073E9"/>
    <w:rsid w:val="0040743E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92"/>
    <w:rsid w:val="004314BA"/>
    <w:rsid w:val="00431525"/>
    <w:rsid w:val="00431684"/>
    <w:rsid w:val="0043182C"/>
    <w:rsid w:val="00432545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5AD8"/>
    <w:rsid w:val="00436116"/>
    <w:rsid w:val="0043616B"/>
    <w:rsid w:val="00436BD8"/>
    <w:rsid w:val="00436C28"/>
    <w:rsid w:val="00436E72"/>
    <w:rsid w:val="00437557"/>
    <w:rsid w:val="00437AB5"/>
    <w:rsid w:val="00440083"/>
    <w:rsid w:val="0044032E"/>
    <w:rsid w:val="0044047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580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6EC6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9F3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3EA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0F9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24E1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5852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897"/>
    <w:rsid w:val="004A0BE6"/>
    <w:rsid w:val="004A0DFE"/>
    <w:rsid w:val="004A11D7"/>
    <w:rsid w:val="004A193B"/>
    <w:rsid w:val="004A1CB7"/>
    <w:rsid w:val="004A2AB8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0FE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1FEC"/>
    <w:rsid w:val="004D2977"/>
    <w:rsid w:val="004D2EE7"/>
    <w:rsid w:val="004D3EA1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3B62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1FB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BB7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64B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4C1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489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456"/>
    <w:rsid w:val="006E0670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47F"/>
    <w:rsid w:val="00722498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53D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D7C"/>
    <w:rsid w:val="00755F76"/>
    <w:rsid w:val="0075603F"/>
    <w:rsid w:val="00756973"/>
    <w:rsid w:val="00756DC8"/>
    <w:rsid w:val="00756E20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0648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2B4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53E"/>
    <w:rsid w:val="007A165A"/>
    <w:rsid w:val="007A1978"/>
    <w:rsid w:val="007A1D27"/>
    <w:rsid w:val="007A1E96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D0A"/>
    <w:rsid w:val="007B1E49"/>
    <w:rsid w:val="007B21E3"/>
    <w:rsid w:val="007B297F"/>
    <w:rsid w:val="007B2A3F"/>
    <w:rsid w:val="007B2A72"/>
    <w:rsid w:val="007B2C95"/>
    <w:rsid w:val="007B2DCB"/>
    <w:rsid w:val="007B334B"/>
    <w:rsid w:val="007B33E8"/>
    <w:rsid w:val="007B349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0CB6"/>
    <w:rsid w:val="00801190"/>
    <w:rsid w:val="00801BC6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8D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BDB"/>
    <w:rsid w:val="00895CAF"/>
    <w:rsid w:val="008960E5"/>
    <w:rsid w:val="008964E7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909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64D4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6424"/>
    <w:rsid w:val="00906515"/>
    <w:rsid w:val="00906B40"/>
    <w:rsid w:val="00906CD8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A3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51C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092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19DA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4FB3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34AB"/>
    <w:rsid w:val="00A140FF"/>
    <w:rsid w:val="00A142E7"/>
    <w:rsid w:val="00A1456C"/>
    <w:rsid w:val="00A148A3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435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D19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0FDD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199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B67"/>
    <w:rsid w:val="00C04ED7"/>
    <w:rsid w:val="00C0520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B6D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E1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A54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E7CFC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6CF3"/>
    <w:rsid w:val="00D0705A"/>
    <w:rsid w:val="00D07105"/>
    <w:rsid w:val="00D071FC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F4"/>
    <w:rsid w:val="00D17604"/>
    <w:rsid w:val="00D2081F"/>
    <w:rsid w:val="00D20C3B"/>
    <w:rsid w:val="00D2107B"/>
    <w:rsid w:val="00D21E02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279D9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2F"/>
    <w:rsid w:val="00D53AFD"/>
    <w:rsid w:val="00D54234"/>
    <w:rsid w:val="00D54659"/>
    <w:rsid w:val="00D54831"/>
    <w:rsid w:val="00D55562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626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E0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299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7E7"/>
    <w:rsid w:val="00E22C5C"/>
    <w:rsid w:val="00E230BF"/>
    <w:rsid w:val="00E23EFD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77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4F60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590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52B"/>
    <w:rsid w:val="00F248DC"/>
    <w:rsid w:val="00F2538D"/>
    <w:rsid w:val="00F25B24"/>
    <w:rsid w:val="00F25BA0"/>
    <w:rsid w:val="00F26B50"/>
    <w:rsid w:val="00F26C16"/>
    <w:rsid w:val="00F26CCD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1D47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4C0C"/>
    <w:rsid w:val="00F35A2B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EB8"/>
    <w:rsid w:val="00F47EE8"/>
    <w:rsid w:val="00F50378"/>
    <w:rsid w:val="00F5153D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8C5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638E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33A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D86"/>
    <w:rsid w:val="00FD3E26"/>
    <w:rsid w:val="00FD457C"/>
    <w:rsid w:val="00FD4B95"/>
    <w:rsid w:val="00FD565D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5DC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802"/>
    <w:rsid w:val="00FF4B8C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388D57"/>
  <w15:docId w15:val="{BA251901-DBB4-4749-88BB-0788327A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D5B2C-0651-44A4-9542-2F2CAB76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17</cp:revision>
  <cp:lastPrinted>2017-04-12T10:20:00Z</cp:lastPrinted>
  <dcterms:created xsi:type="dcterms:W3CDTF">2017-12-08T16:47:00Z</dcterms:created>
  <dcterms:modified xsi:type="dcterms:W3CDTF">2017-12-11T11:24:00Z</dcterms:modified>
</cp:coreProperties>
</file>