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65E85">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380C07">
        <w:rPr>
          <w:rFonts w:asciiTheme="majorHAnsi" w:hAnsiTheme="majorHAnsi"/>
          <w:b/>
          <w:sz w:val="22"/>
          <w:szCs w:val="22"/>
          <w:u w:val="single"/>
        </w:rPr>
        <w:t>9</w:t>
      </w:r>
      <w:r w:rsidR="00032B2D">
        <w:rPr>
          <w:rFonts w:asciiTheme="majorHAnsi" w:hAnsiTheme="majorHAnsi"/>
          <w:b/>
          <w:sz w:val="22"/>
          <w:szCs w:val="22"/>
          <w:u w:val="single"/>
        </w:rPr>
        <w:t>8</w:t>
      </w:r>
    </w:p>
    <w:p w:rsidR="003E21C7" w:rsidRDefault="004B5FDF" w:rsidP="00665E85">
      <w:pPr>
        <w:ind w:left="-567" w:right="425"/>
        <w:jc w:val="center"/>
        <w:rPr>
          <w:rFonts w:asciiTheme="majorHAnsi" w:hAnsiTheme="majorHAnsi"/>
          <w:b/>
          <w:sz w:val="22"/>
          <w:szCs w:val="22"/>
        </w:rPr>
      </w:pPr>
      <w:r>
        <w:rPr>
          <w:rFonts w:asciiTheme="majorHAnsi" w:hAnsiTheme="majorHAnsi"/>
          <w:b/>
          <w:sz w:val="22"/>
          <w:szCs w:val="22"/>
        </w:rPr>
        <w:t>„</w:t>
      </w:r>
      <w:r w:rsidR="007360B9">
        <w:rPr>
          <w:rFonts w:asciiTheme="majorHAnsi" w:hAnsiTheme="majorHAnsi"/>
          <w:b/>
          <w:sz w:val="22"/>
          <w:szCs w:val="22"/>
        </w:rPr>
        <w:t>Meer &amp; Musik</w:t>
      </w:r>
      <w:r w:rsidR="00C86B0F">
        <w:rPr>
          <w:rFonts w:asciiTheme="majorHAnsi" w:hAnsiTheme="majorHAnsi"/>
          <w:b/>
          <w:sz w:val="22"/>
          <w:szCs w:val="22"/>
        </w:rPr>
        <w:t xml:space="preserve"> </w:t>
      </w:r>
      <w:r>
        <w:rPr>
          <w:rFonts w:asciiTheme="majorHAnsi" w:hAnsiTheme="majorHAnsi"/>
          <w:b/>
          <w:sz w:val="22"/>
          <w:szCs w:val="22"/>
        </w:rPr>
        <w:t>“</w:t>
      </w:r>
      <w:r w:rsidR="007360B9">
        <w:rPr>
          <w:rFonts w:asciiTheme="majorHAnsi" w:hAnsiTheme="majorHAnsi"/>
          <w:b/>
          <w:sz w:val="22"/>
          <w:szCs w:val="22"/>
        </w:rPr>
        <w:t xml:space="preserve"> Konzert-Kreuzfahrt</w:t>
      </w:r>
    </w:p>
    <w:p w:rsidR="007360B9" w:rsidRPr="0095312C" w:rsidRDefault="007360B9" w:rsidP="00665E85">
      <w:pPr>
        <w:ind w:left="-567" w:right="425"/>
        <w:jc w:val="center"/>
        <w:rPr>
          <w:rFonts w:asciiTheme="majorHAnsi" w:hAnsiTheme="majorHAnsi"/>
          <w:b/>
          <w:sz w:val="22"/>
          <w:szCs w:val="22"/>
        </w:rPr>
      </w:pPr>
      <w:r>
        <w:rPr>
          <w:rFonts w:asciiTheme="majorHAnsi" w:hAnsiTheme="majorHAnsi"/>
          <w:b/>
          <w:sz w:val="22"/>
          <w:szCs w:val="22"/>
        </w:rPr>
        <w:t>Vollcharter MS6</w:t>
      </w:r>
    </w:p>
    <w:p w:rsidR="0009725C" w:rsidRPr="0095312C" w:rsidRDefault="004B5FDF" w:rsidP="00665E85">
      <w:pPr>
        <w:ind w:left="-567" w:right="425"/>
        <w:jc w:val="center"/>
        <w:rPr>
          <w:rFonts w:asciiTheme="majorHAnsi" w:hAnsiTheme="majorHAnsi"/>
          <w:b/>
          <w:sz w:val="22"/>
          <w:szCs w:val="22"/>
        </w:rPr>
      </w:pPr>
      <w:r>
        <w:rPr>
          <w:rFonts w:asciiTheme="majorHAnsi" w:hAnsiTheme="majorHAnsi"/>
          <w:b/>
          <w:sz w:val="22"/>
          <w:szCs w:val="22"/>
        </w:rPr>
        <w:t>0</w:t>
      </w:r>
      <w:r w:rsidR="00032B2D">
        <w:rPr>
          <w:rFonts w:asciiTheme="majorHAnsi" w:hAnsiTheme="majorHAnsi"/>
          <w:b/>
          <w:sz w:val="22"/>
          <w:szCs w:val="22"/>
        </w:rPr>
        <w:t>7</w:t>
      </w:r>
      <w:r w:rsidR="00491D56" w:rsidRPr="0095312C">
        <w:rPr>
          <w:rFonts w:asciiTheme="majorHAnsi" w:hAnsiTheme="majorHAnsi"/>
          <w:b/>
          <w:sz w:val="22"/>
          <w:szCs w:val="22"/>
        </w:rPr>
        <w:t>.</w:t>
      </w:r>
      <w:r>
        <w:rPr>
          <w:rFonts w:asciiTheme="majorHAnsi" w:hAnsiTheme="majorHAnsi"/>
          <w:b/>
          <w:sz w:val="22"/>
          <w:szCs w:val="22"/>
        </w:rPr>
        <w:t>0</w:t>
      </w:r>
      <w:r w:rsidR="00032B2D">
        <w:rPr>
          <w:rFonts w:asciiTheme="majorHAnsi" w:hAnsiTheme="majorHAnsi"/>
          <w:b/>
          <w:sz w:val="22"/>
          <w:szCs w:val="22"/>
        </w:rPr>
        <w:t>9</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380C07">
        <w:rPr>
          <w:rFonts w:asciiTheme="majorHAnsi" w:hAnsiTheme="majorHAnsi"/>
          <w:b/>
          <w:sz w:val="22"/>
          <w:szCs w:val="22"/>
        </w:rPr>
        <w:t xml:space="preserve"> - </w:t>
      </w:r>
      <w:r w:rsidR="00032B2D">
        <w:rPr>
          <w:rFonts w:asciiTheme="majorHAnsi" w:hAnsiTheme="majorHAnsi"/>
          <w:b/>
          <w:sz w:val="22"/>
          <w:szCs w:val="22"/>
        </w:rPr>
        <w:t>16</w:t>
      </w:r>
      <w:r w:rsidR="00380C07">
        <w:rPr>
          <w:rFonts w:asciiTheme="majorHAnsi" w:hAnsiTheme="majorHAnsi"/>
          <w:b/>
          <w:sz w:val="22"/>
          <w:szCs w:val="22"/>
        </w:rPr>
        <w:t>.0</w:t>
      </w:r>
      <w:r w:rsidR="00032B2D">
        <w:rPr>
          <w:rFonts w:asciiTheme="majorHAnsi" w:hAnsiTheme="majorHAnsi"/>
          <w:b/>
          <w:sz w:val="22"/>
          <w:szCs w:val="22"/>
        </w:rPr>
        <w:t>9</w:t>
      </w:r>
      <w:r w:rsidR="00C5088C">
        <w:rPr>
          <w:rFonts w:asciiTheme="majorHAnsi" w:hAnsiTheme="majorHAnsi"/>
          <w:b/>
          <w:sz w:val="22"/>
          <w:szCs w:val="22"/>
        </w:rPr>
        <w:t>.2018</w:t>
      </w:r>
    </w:p>
    <w:p w:rsidR="00740F89" w:rsidRPr="0095312C" w:rsidRDefault="00740F89" w:rsidP="004435F9">
      <w:pPr>
        <w:ind w:left="-567" w:right="425"/>
        <w:jc w:val="both"/>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
              <w:jc w:val="both"/>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4435F9">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5B1D30" w:rsidRDefault="002E738C" w:rsidP="00665E85">
            <w:pPr>
              <w:autoSpaceDN w:val="0"/>
              <w:jc w:val="center"/>
              <w:textAlignment w:val="baseline"/>
              <w:rPr>
                <w:rFonts w:asciiTheme="majorHAnsi" w:eastAsiaTheme="minorHAnsi" w:hAnsiTheme="majorHAnsi"/>
                <w:b/>
                <w:bCs/>
                <w:sz w:val="22"/>
                <w:szCs w:val="22"/>
                <w:lang w:eastAsia="en-US"/>
              </w:rPr>
            </w:pPr>
            <w:r w:rsidRPr="005B1D30">
              <w:rPr>
                <w:rFonts w:asciiTheme="majorHAnsi" w:hAnsiTheme="majorHAnsi"/>
                <w:b/>
                <w:bCs/>
                <w:sz w:val="22"/>
                <w:szCs w:val="22"/>
              </w:rPr>
              <w:t>Tatsächliche Zeiten</w:t>
            </w:r>
          </w:p>
          <w:p w:rsidR="002E738C" w:rsidRPr="00DB2FCC" w:rsidRDefault="002E738C" w:rsidP="00665E85">
            <w:pPr>
              <w:autoSpaceDN w:val="0"/>
              <w:jc w:val="center"/>
              <w:textAlignment w:val="baseline"/>
              <w:rPr>
                <w:rFonts w:asciiTheme="majorHAnsi" w:eastAsiaTheme="minorHAnsi" w:hAnsiTheme="majorHAnsi"/>
                <w:b/>
                <w:bCs/>
                <w:sz w:val="22"/>
                <w:szCs w:val="22"/>
              </w:rPr>
            </w:pPr>
            <w:r w:rsidRPr="005B1D30">
              <w:rPr>
                <w:rFonts w:asciiTheme="majorHAnsi" w:hAnsiTheme="majorHAnsi"/>
                <w:b/>
                <w:bCs/>
                <w:sz w:val="22"/>
                <w:szCs w:val="22"/>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8A69E6"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07.09</w:t>
            </w:r>
            <w:r w:rsidR="00C86B0F">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360B9" w:rsidP="004435F9">
            <w:pPr>
              <w:autoSpaceDN w:val="0"/>
              <w:ind w:right="2"/>
              <w:jc w:val="both"/>
              <w:textAlignment w:val="baseline"/>
              <w:rPr>
                <w:rFonts w:asciiTheme="majorHAnsi" w:eastAsiaTheme="minorHAnsi" w:hAnsiTheme="majorHAnsi"/>
                <w:sz w:val="22"/>
                <w:szCs w:val="22"/>
              </w:rPr>
            </w:pPr>
            <w:r>
              <w:rPr>
                <w:rFonts w:asciiTheme="majorHAnsi" w:eastAsiaTheme="minorHAnsi" w:hAnsiTheme="majorHAnsi"/>
                <w:sz w:val="22"/>
                <w:szCs w:val="22"/>
              </w:rPr>
              <w:t>19</w:t>
            </w:r>
            <w:r w:rsidR="00C86B0F">
              <w:rPr>
                <w:rFonts w:asciiTheme="majorHAnsi" w:eastAsiaTheme="minorHAnsi" w:hAnsiTheme="majorHAnsi"/>
                <w:sz w:val="22"/>
                <w:szCs w:val="22"/>
              </w:rPr>
              <w:t>.00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DB2FCC" w:rsidRDefault="00740F89" w:rsidP="00C86B0F">
            <w:pPr>
              <w:autoSpaceDN w:val="0"/>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8A69E6"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08.09</w:t>
            </w:r>
            <w:r w:rsidR="00C86B0F">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86B0F"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tabs>
                <w:tab w:val="left" w:pos="2410"/>
                <w:tab w:val="left" w:pos="2694"/>
              </w:tabs>
              <w:jc w:val="both"/>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ind w:right="2"/>
              <w:jc w:val="both"/>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DB2FCC" w:rsidRDefault="00740F89" w:rsidP="00C86B0F">
            <w:pPr>
              <w:autoSpaceDN w:val="0"/>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DB2FCC" w:rsidRDefault="00740F89" w:rsidP="00C86B0F">
            <w:pPr>
              <w:autoSpaceDN w:val="0"/>
              <w:textAlignment w:val="baseline"/>
              <w:rPr>
                <w:rFonts w:asciiTheme="majorHAnsi" w:eastAsiaTheme="minorHAnsi" w:hAnsiTheme="majorHAnsi"/>
                <w:sz w:val="22"/>
                <w:szCs w:val="22"/>
              </w:rPr>
            </w:pPr>
          </w:p>
        </w:tc>
      </w:tr>
      <w:tr w:rsidR="00C86B0F"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86B0F" w:rsidRDefault="008A69E6"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09.09</w:t>
            </w:r>
            <w:r w:rsidR="00C86B0F">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Le Havre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032B2D" w:rsidP="005B1D30">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0</w:t>
            </w:r>
            <w:r w:rsidR="005B1D30">
              <w:rPr>
                <w:rFonts w:asciiTheme="majorHAnsi" w:eastAsia="Calibri" w:hAnsiTheme="majorHAnsi"/>
                <w:sz w:val="22"/>
                <w:szCs w:val="22"/>
              </w:rPr>
              <w:t>7</w:t>
            </w:r>
            <w:r>
              <w:rPr>
                <w:rFonts w:asciiTheme="majorHAnsi" w:eastAsia="Calibri" w:hAnsiTheme="majorHAnsi"/>
                <w:sz w:val="22"/>
                <w:szCs w:val="22"/>
              </w:rPr>
              <w:t>.00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5B1D30"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86B0F"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06.30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86B0F"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20.15</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8A69E6"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10</w:t>
            </w:r>
            <w:r w:rsidR="00C86B0F">
              <w:rPr>
                <w:rFonts w:asciiTheme="majorHAnsi" w:eastAsiaTheme="minorHAnsi" w:hAnsiTheme="majorHAnsi"/>
                <w:bCs/>
                <w:sz w:val="22"/>
                <w:szCs w:val="22"/>
              </w:rPr>
              <w:t>.</w:t>
            </w:r>
            <w:r>
              <w:rPr>
                <w:rFonts w:asciiTheme="majorHAnsi" w:eastAsiaTheme="minorHAnsi" w:hAnsiTheme="majorHAnsi"/>
                <w:bCs/>
                <w:sz w:val="22"/>
                <w:szCs w:val="22"/>
              </w:rPr>
              <w:t>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F00E2" w:rsidRPr="00047035"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Tilbury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5B1D30" w:rsidP="004435F9">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62EAA" w:rsidP="004435F9">
            <w:pPr>
              <w:autoSpaceDN w:val="0"/>
              <w:ind w:right="2"/>
              <w:jc w:val="both"/>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12.48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DB2FCC" w:rsidRDefault="005F00E2" w:rsidP="00665E85">
            <w:pPr>
              <w:autoSpaceDN w:val="0"/>
              <w:jc w:val="center"/>
              <w:textAlignment w:val="baseline"/>
              <w:rPr>
                <w:rFonts w:asciiTheme="majorHAnsi" w:eastAsiaTheme="minorHAnsi" w:hAnsiTheme="majorHAnsi"/>
                <w:sz w:val="22"/>
                <w:szCs w:val="22"/>
              </w:rPr>
            </w:pP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11.09</w:t>
            </w:r>
            <w:r w:rsidR="00C86B0F">
              <w:rPr>
                <w:rFonts w:asciiTheme="majorHAnsi" w:eastAsiaTheme="minorHAnsi" w:hAnsiTheme="majorHAnsi"/>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4B5FDF" w:rsidRPr="00047035"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Tilbury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4B5FDF" w:rsidRPr="00047035" w:rsidRDefault="004B5FDF"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4B5FDF" w:rsidRPr="00047035" w:rsidRDefault="005B1D3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DB2FCC" w:rsidRPr="00DB2FCC" w:rsidRDefault="00DB2FCC" w:rsidP="00665E8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DB2FCC"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22.18</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8A69E6"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12.09</w:t>
            </w:r>
            <w:r w:rsidR="00C86B0F">
              <w:rPr>
                <w:rFonts w:asciiTheme="majorHAnsi" w:eastAsiaTheme="minorHAnsi" w:hAnsiTheme="majorHAnsi"/>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Zeebrügge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B1D3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B1D3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19.42</w:t>
            </w: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13.09</w:t>
            </w:r>
            <w:r w:rsidR="00C86B0F">
              <w:rPr>
                <w:rFonts w:asciiTheme="majorHAnsi" w:eastAsiaTheme="minorHAnsi" w:hAnsiTheme="majorHAnsi"/>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Amsterdam</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5B1D3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62EAA" w:rsidP="004435F9">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F00E2"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F00E2" w:rsidRPr="00DB2FCC" w:rsidRDefault="005F00E2" w:rsidP="00665E85">
            <w:pPr>
              <w:autoSpaceDN w:val="0"/>
              <w:jc w:val="center"/>
              <w:textAlignment w:val="baseline"/>
              <w:rPr>
                <w:rFonts w:asciiTheme="majorHAnsi" w:eastAsiaTheme="minorHAnsi" w:hAnsiTheme="majorHAnsi"/>
                <w:sz w:val="22"/>
                <w:szCs w:val="22"/>
              </w:rPr>
            </w:pPr>
          </w:p>
        </w:tc>
      </w:tr>
      <w:tr w:rsidR="0099152C" w:rsidRPr="0095312C" w:rsidTr="00390CA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8A69E6"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14.09</w:t>
            </w:r>
            <w:r w:rsidR="00C86B0F">
              <w:rPr>
                <w:rFonts w:asciiTheme="majorHAnsi" w:eastAsiaTheme="minorHAnsi" w:hAnsiTheme="majorHAnsi"/>
                <w:sz w:val="22"/>
                <w:szCs w:val="22"/>
              </w:rPr>
              <w:t>.</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Amsterdam</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99152C"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5B1D3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99152C" w:rsidRPr="00DB2FCC" w:rsidRDefault="0099152C" w:rsidP="00665E8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99152C" w:rsidRPr="00DB2FCC" w:rsidRDefault="005B1D30"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14.18</w:t>
            </w:r>
          </w:p>
        </w:tc>
      </w:tr>
      <w:tr w:rsidR="00316F63"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8A69E6"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bCs/>
                <w:sz w:val="22"/>
                <w:szCs w:val="22"/>
              </w:rPr>
              <w:t>15.09</w:t>
            </w:r>
            <w:r w:rsidR="00C86B0F">
              <w:rPr>
                <w:rFonts w:asciiTheme="majorHAnsi" w:eastAsiaTheme="minorHAnsi" w:hAnsiTheme="majorHAnsi"/>
                <w:bCs/>
                <w:sz w:val="22"/>
                <w:szCs w:val="22"/>
              </w:rPr>
              <w:t>.</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E1E77" w:rsidRPr="00421D95" w:rsidRDefault="008A69E6"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Hamburg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421D95" w:rsidRDefault="005B1D30"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15.00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421D95" w:rsidRDefault="00316F63" w:rsidP="004435F9">
            <w:pPr>
              <w:autoSpaceDN w:val="0"/>
              <w:jc w:val="both"/>
              <w:textAlignment w:val="baseline"/>
              <w:rPr>
                <w:rFonts w:asciiTheme="majorHAnsi" w:eastAsiaTheme="minorHAns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DB2FCC" w:rsidRDefault="005B1D30" w:rsidP="005B1D30">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12.36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DB2FCC" w:rsidRDefault="00316F63" w:rsidP="00665E85">
            <w:pPr>
              <w:autoSpaceDN w:val="0"/>
              <w:jc w:val="center"/>
              <w:textAlignment w:val="baseline"/>
              <w:rPr>
                <w:rFonts w:asciiTheme="majorHAnsi" w:eastAsiaTheme="minorHAnsi" w:hAnsiTheme="majorHAnsi"/>
                <w:sz w:val="22"/>
                <w:szCs w:val="22"/>
                <w:lang w:val="en-US"/>
              </w:rPr>
            </w:pPr>
          </w:p>
        </w:tc>
      </w:tr>
      <w:tr w:rsidR="00B0698B"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8A69E6" w:rsidP="004435F9">
            <w:pPr>
              <w:autoSpaceDN w:val="0"/>
              <w:jc w:val="both"/>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16.09</w:t>
            </w:r>
            <w:r w:rsidR="00C86B0F">
              <w:rPr>
                <w:rFonts w:asciiTheme="majorHAnsi" w:eastAsiaTheme="minorHAnsi" w:hAnsiTheme="majorHAnsi"/>
                <w:bCs/>
                <w:sz w:val="22"/>
                <w:szCs w:val="22"/>
                <w:lang w:val="en-US"/>
              </w:rPr>
              <w:t>.</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8A69E6" w:rsidP="008A69E6">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Hamburg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B0698B" w:rsidP="004435F9">
            <w:pPr>
              <w:autoSpaceDN w:val="0"/>
              <w:jc w:val="both"/>
              <w:textAlignment w:val="baseline"/>
              <w:rPr>
                <w:rFonts w:asciiTheme="majorHAnsi" w:eastAsiaTheme="minorHAnsi" w:hAnsiTheme="majorHAnsi"/>
                <w:sz w:val="22"/>
                <w:szCs w:val="22"/>
                <w:lang w:val="en-US"/>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B0698B" w:rsidP="004435F9">
            <w:pPr>
              <w:autoSpaceDN w:val="0"/>
              <w:jc w:val="both"/>
              <w:textAlignment w:val="baseline"/>
              <w:rPr>
                <w:rFonts w:asciiTheme="majorHAnsi" w:eastAsiaTheme="minorHAns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DB2FCC" w:rsidRDefault="00B0698B" w:rsidP="00665E85">
            <w:pPr>
              <w:autoSpaceDN w:val="0"/>
              <w:jc w:val="center"/>
              <w:textAlignment w:val="baseline"/>
              <w:rPr>
                <w:rFonts w:asciiTheme="majorHAnsi" w:eastAsiaTheme="minorHAns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DB2FCC" w:rsidRDefault="00B0698B" w:rsidP="00665E85">
            <w:pPr>
              <w:autoSpaceDN w:val="0"/>
              <w:jc w:val="center"/>
              <w:textAlignment w:val="baseline"/>
              <w:rPr>
                <w:rFonts w:asciiTheme="majorHAnsi" w:eastAsiaTheme="minorHAnsi" w:hAnsiTheme="majorHAnsi"/>
                <w:sz w:val="22"/>
                <w:szCs w:val="22"/>
                <w:lang w:val="en-US"/>
              </w:rPr>
            </w:pPr>
          </w:p>
        </w:tc>
      </w:tr>
    </w:tbl>
    <w:p w:rsidR="0054798B" w:rsidRPr="0095312C" w:rsidRDefault="0054798B" w:rsidP="004435F9">
      <w:pPr>
        <w:tabs>
          <w:tab w:val="left" w:pos="1560"/>
        </w:tabs>
        <w:jc w:val="both"/>
        <w:rPr>
          <w:rFonts w:asciiTheme="majorHAnsi" w:hAnsiTheme="majorHAnsi"/>
          <w:b/>
          <w:sz w:val="22"/>
          <w:szCs w:val="22"/>
          <w:highlight w:val="yellow"/>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2A2AC3">
        <w:rPr>
          <w:rFonts w:asciiTheme="majorHAnsi" w:hAnsiTheme="majorHAnsi"/>
          <w:sz w:val="22"/>
          <w:szCs w:val="22"/>
        </w:rPr>
        <w:t>Robert Fronenbroek</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380C07">
        <w:rPr>
          <w:rFonts w:asciiTheme="majorHAnsi" w:hAnsiTheme="majorHAnsi"/>
          <w:sz w:val="22"/>
          <w:szCs w:val="22"/>
        </w:rPr>
        <w:t>Maria Zelenka</w:t>
      </w:r>
      <w:r w:rsidR="00D53A2F" w:rsidRPr="007F7F1D">
        <w:rPr>
          <w:rFonts w:asciiTheme="majorHAnsi" w:hAnsiTheme="majorHAnsi"/>
          <w:sz w:val="22"/>
          <w:szCs w:val="22"/>
        </w:rPr>
        <w:t xml:space="preserve"> </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Dr. Oliver Schnackenburg</w:t>
      </w:r>
    </w:p>
    <w:p w:rsidR="00CA041E" w:rsidRPr="0095312C" w:rsidRDefault="00CA041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A631F0"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A631F0">
        <w:rPr>
          <w:rFonts w:asciiTheme="majorHAnsi" w:hAnsiTheme="majorHAnsi"/>
          <w:b/>
          <w:sz w:val="22"/>
          <w:szCs w:val="22"/>
          <w:u w:val="single"/>
        </w:rPr>
        <w:t>Staffliste</w:t>
      </w:r>
    </w:p>
    <w:p w:rsidR="000C5915" w:rsidRDefault="00A631F0"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sidRPr="00A631F0">
        <w:rPr>
          <w:noProof/>
        </w:rPr>
        <w:drawing>
          <wp:anchor distT="0" distB="0" distL="114300" distR="114300" simplePos="0" relativeHeight="251658240" behindDoc="0" locked="0" layoutInCell="1" allowOverlap="1" wp14:anchorId="3604A1AD" wp14:editId="6ABB3752">
            <wp:simplePos x="0" y="0"/>
            <wp:positionH relativeFrom="column">
              <wp:posOffset>-600177</wp:posOffset>
            </wp:positionH>
            <wp:positionV relativeFrom="paragraph">
              <wp:posOffset>169545</wp:posOffset>
            </wp:positionV>
            <wp:extent cx="6826041" cy="2318918"/>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6041" cy="23189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31F0" w:rsidRPr="00D013C6" w:rsidRDefault="00A631F0"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B5456E" w:rsidRPr="00D013C6" w:rsidRDefault="00B5456E"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highlight w:val="yellow"/>
          <w:u w:val="single"/>
        </w:rPr>
      </w:pPr>
    </w:p>
    <w:p w:rsidR="00864FDA" w:rsidRPr="00D013C6" w:rsidRDefault="00864FDA" w:rsidP="004435F9">
      <w:pPr>
        <w:tabs>
          <w:tab w:val="left" w:pos="709"/>
          <w:tab w:val="left" w:pos="1560"/>
          <w:tab w:val="left" w:pos="2127"/>
          <w:tab w:val="left" w:pos="2886"/>
          <w:tab w:val="left" w:pos="3540"/>
          <w:tab w:val="left" w:pos="4665"/>
        </w:tabs>
        <w:ind w:left="-567" w:right="850"/>
        <w:jc w:val="both"/>
        <w:rPr>
          <w:noProof/>
          <w:color w:val="FF0000"/>
          <w:highlight w:val="yellow"/>
        </w:rPr>
      </w:pPr>
    </w:p>
    <w:p w:rsidR="002A2AC3" w:rsidRPr="00D013C6" w:rsidRDefault="002A2AC3" w:rsidP="004435F9">
      <w:pPr>
        <w:tabs>
          <w:tab w:val="left" w:pos="709"/>
          <w:tab w:val="left" w:pos="1560"/>
          <w:tab w:val="left" w:pos="2127"/>
          <w:tab w:val="left" w:pos="2886"/>
          <w:tab w:val="left" w:pos="3540"/>
          <w:tab w:val="left" w:pos="4665"/>
        </w:tabs>
        <w:ind w:left="-567" w:right="850"/>
        <w:jc w:val="both"/>
        <w:rPr>
          <w:noProof/>
          <w:color w:val="FF0000"/>
          <w:highlight w:val="yellow"/>
        </w:rPr>
      </w:pPr>
    </w:p>
    <w:p w:rsidR="00287D2C" w:rsidRPr="003C3BA3" w:rsidRDefault="00287D2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3C3BA3">
        <w:rPr>
          <w:rFonts w:asciiTheme="majorHAnsi" w:hAnsiTheme="majorHAnsi"/>
          <w:b/>
          <w:sz w:val="22"/>
          <w:szCs w:val="22"/>
          <w:u w:val="single"/>
        </w:rPr>
        <w:t>PASSAGIERE</w:t>
      </w:r>
    </w:p>
    <w:p w:rsidR="000E523A" w:rsidRPr="00D013C6"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3C3BA3" w:rsidRPr="003C3BA3" w:rsidTr="003C3BA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C3BA3" w:rsidRPr="003C3BA3" w:rsidRDefault="003C3BA3" w:rsidP="003C3BA3">
            <w:pPr>
              <w:jc w:val="center"/>
              <w:rPr>
                <w:rFonts w:ascii="Candara" w:hAnsi="Candara" w:cs="Arial"/>
                <w:b/>
                <w:bCs/>
                <w:color w:val="FFFFFF"/>
                <w:sz w:val="24"/>
                <w:szCs w:val="24"/>
              </w:rPr>
            </w:pPr>
            <w:r w:rsidRPr="003C3BA3">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3C3BA3" w:rsidRPr="003C3BA3" w:rsidRDefault="003C3BA3" w:rsidP="003C3BA3">
            <w:pPr>
              <w:jc w:val="center"/>
              <w:rPr>
                <w:rFonts w:ascii="Candara" w:hAnsi="Candara" w:cs="Arial"/>
                <w:b/>
                <w:bCs/>
                <w:color w:val="FFFFFF"/>
                <w:sz w:val="24"/>
                <w:szCs w:val="24"/>
              </w:rPr>
            </w:pPr>
            <w:r w:rsidRPr="003C3BA3">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C3BA3" w:rsidRPr="003C3BA3" w:rsidRDefault="003C3BA3" w:rsidP="003C3BA3">
            <w:pPr>
              <w:jc w:val="center"/>
              <w:rPr>
                <w:rFonts w:ascii="Candara" w:hAnsi="Candara" w:cs="Arial"/>
                <w:b/>
                <w:bCs/>
                <w:color w:val="FFFFFF"/>
                <w:sz w:val="24"/>
                <w:szCs w:val="24"/>
              </w:rPr>
            </w:pPr>
            <w:r w:rsidRPr="003C3BA3">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3C3BA3" w:rsidRPr="003C3BA3" w:rsidRDefault="003C3BA3" w:rsidP="003C3BA3">
            <w:pPr>
              <w:jc w:val="center"/>
              <w:rPr>
                <w:rFonts w:ascii="Candara" w:hAnsi="Candara" w:cs="Arial"/>
                <w:b/>
                <w:bCs/>
                <w:color w:val="FFFFFF"/>
                <w:sz w:val="24"/>
                <w:szCs w:val="24"/>
              </w:rPr>
            </w:pPr>
            <w:r w:rsidRPr="003C3BA3">
              <w:rPr>
                <w:rFonts w:ascii="Candara" w:hAnsi="Candara" w:cs="Arial"/>
                <w:b/>
                <w:bCs/>
                <w:color w:val="FFFFFF"/>
                <w:sz w:val="24"/>
                <w:szCs w:val="24"/>
              </w:rPr>
              <w:t>%age</w:t>
            </w:r>
          </w:p>
        </w:tc>
      </w:tr>
      <w:tr w:rsidR="003C3BA3" w:rsidRPr="003C3BA3" w:rsidTr="003C3BA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C3BA3" w:rsidRPr="003C3BA3" w:rsidRDefault="003C3BA3" w:rsidP="003C3BA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0,65</w:t>
            </w:r>
          </w:p>
        </w:tc>
      </w:tr>
      <w:tr w:rsidR="003C3BA3" w:rsidRPr="003C3BA3" w:rsidTr="003C3BA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35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C3BA3" w:rsidRPr="003C3BA3" w:rsidRDefault="003C3BA3" w:rsidP="003C3BA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3,82</w:t>
            </w:r>
          </w:p>
        </w:tc>
      </w:tr>
      <w:tr w:rsidR="003C3BA3" w:rsidRPr="003C3BA3" w:rsidTr="003C3BA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140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C3BA3" w:rsidRPr="003C3BA3" w:rsidRDefault="003C3BA3" w:rsidP="003C3BA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15,27</w:t>
            </w:r>
          </w:p>
        </w:tc>
      </w:tr>
      <w:tr w:rsidR="003C3BA3" w:rsidRPr="003C3BA3" w:rsidTr="003C3BA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251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C3BA3" w:rsidRPr="003C3BA3" w:rsidRDefault="003C3BA3" w:rsidP="003C3BA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27,37</w:t>
            </w:r>
          </w:p>
        </w:tc>
      </w:tr>
      <w:tr w:rsidR="003C3BA3" w:rsidRPr="003C3BA3" w:rsidTr="003C3BA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387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C3BA3" w:rsidRPr="003C3BA3" w:rsidRDefault="003C3BA3" w:rsidP="003C3BA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42,20</w:t>
            </w:r>
          </w:p>
        </w:tc>
      </w:tr>
      <w:tr w:rsidR="003C3BA3" w:rsidRPr="003C3BA3" w:rsidTr="003C3BA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95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C3BA3" w:rsidRPr="003C3BA3" w:rsidRDefault="003C3BA3" w:rsidP="003C3BA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10,36</w:t>
            </w:r>
          </w:p>
        </w:tc>
      </w:tr>
      <w:tr w:rsidR="003C3BA3" w:rsidRPr="003C3BA3" w:rsidTr="003C3BA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C3BA3" w:rsidRPr="003C3BA3" w:rsidRDefault="003C3BA3" w:rsidP="003C3BA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0,33</w:t>
            </w:r>
          </w:p>
        </w:tc>
      </w:tr>
      <w:tr w:rsidR="003C3BA3" w:rsidRPr="003C3BA3" w:rsidTr="003C3BA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C3BA3" w:rsidRPr="003C3BA3" w:rsidRDefault="003C3BA3" w:rsidP="003C3BA3">
            <w:pPr>
              <w:jc w:val="center"/>
              <w:rPr>
                <w:rFonts w:ascii="Candara" w:hAnsi="Candara" w:cs="Arial"/>
                <w:b/>
                <w:bCs/>
                <w:sz w:val="24"/>
                <w:szCs w:val="24"/>
              </w:rPr>
            </w:pPr>
            <w:r w:rsidRPr="003C3BA3">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C3BA3" w:rsidRPr="003C3BA3" w:rsidRDefault="003C3BA3" w:rsidP="003C3BA3">
            <w:pPr>
              <w:jc w:val="center"/>
              <w:rPr>
                <w:rFonts w:ascii="Candara" w:hAnsi="Candara" w:cs="Arial"/>
                <w:b/>
                <w:bCs/>
                <w:sz w:val="24"/>
                <w:szCs w:val="24"/>
              </w:rPr>
            </w:pPr>
            <w:r w:rsidRPr="003C3BA3">
              <w:rPr>
                <w:rFonts w:ascii="Candara" w:hAnsi="Candara" w:cs="Arial"/>
                <w:b/>
                <w:bCs/>
                <w:sz w:val="24"/>
                <w:szCs w:val="24"/>
              </w:rPr>
              <w:t>917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C3BA3" w:rsidRPr="003C3BA3" w:rsidRDefault="003C3BA3" w:rsidP="003C3BA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3C3BA3" w:rsidRPr="003C3BA3" w:rsidRDefault="003C3BA3" w:rsidP="003C3BA3">
            <w:pPr>
              <w:jc w:val="center"/>
              <w:rPr>
                <w:rFonts w:ascii="Candara" w:hAnsi="Candara" w:cs="Arial"/>
                <w:b/>
                <w:bCs/>
                <w:sz w:val="24"/>
                <w:szCs w:val="24"/>
              </w:rPr>
            </w:pPr>
            <w:r w:rsidRPr="003C3BA3">
              <w:rPr>
                <w:rFonts w:ascii="Candara" w:hAnsi="Candara" w:cs="Arial"/>
                <w:b/>
                <w:bCs/>
                <w:sz w:val="24"/>
                <w:szCs w:val="24"/>
              </w:rPr>
              <w:t>100,00</w:t>
            </w:r>
          </w:p>
        </w:tc>
      </w:tr>
      <w:tr w:rsidR="003C3BA3" w:rsidRPr="003C3BA3" w:rsidTr="003C3BA3">
        <w:trPr>
          <w:trHeight w:val="315"/>
        </w:trPr>
        <w:tc>
          <w:tcPr>
            <w:tcW w:w="2000" w:type="dxa"/>
            <w:tcBorders>
              <w:top w:val="nil"/>
              <w:left w:val="nil"/>
              <w:bottom w:val="nil"/>
              <w:right w:val="nil"/>
            </w:tcBorders>
            <w:shd w:val="clear" w:color="auto" w:fill="auto"/>
            <w:noWrap/>
            <w:vAlign w:val="bottom"/>
            <w:hideMark/>
          </w:tcPr>
          <w:p w:rsidR="003C3BA3" w:rsidRPr="003C3BA3" w:rsidRDefault="003C3BA3" w:rsidP="003C3BA3">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3C3BA3" w:rsidRPr="003C3BA3" w:rsidRDefault="003C3BA3" w:rsidP="003C3BA3"/>
        </w:tc>
        <w:tc>
          <w:tcPr>
            <w:tcW w:w="300" w:type="dxa"/>
            <w:tcBorders>
              <w:top w:val="nil"/>
              <w:left w:val="nil"/>
              <w:bottom w:val="nil"/>
              <w:right w:val="nil"/>
            </w:tcBorders>
            <w:shd w:val="clear" w:color="auto" w:fill="auto"/>
            <w:noWrap/>
            <w:vAlign w:val="bottom"/>
            <w:hideMark/>
          </w:tcPr>
          <w:p w:rsidR="003C3BA3" w:rsidRPr="003C3BA3" w:rsidRDefault="003C3BA3" w:rsidP="003C3BA3"/>
        </w:tc>
        <w:tc>
          <w:tcPr>
            <w:tcW w:w="1040" w:type="dxa"/>
            <w:tcBorders>
              <w:top w:val="nil"/>
              <w:left w:val="nil"/>
              <w:bottom w:val="nil"/>
              <w:right w:val="nil"/>
            </w:tcBorders>
            <w:shd w:val="clear" w:color="auto" w:fill="auto"/>
            <w:noWrap/>
            <w:vAlign w:val="bottom"/>
            <w:hideMark/>
          </w:tcPr>
          <w:p w:rsidR="003C3BA3" w:rsidRPr="003C3BA3" w:rsidRDefault="003C3BA3" w:rsidP="003C3BA3"/>
        </w:tc>
      </w:tr>
      <w:tr w:rsidR="003C3BA3" w:rsidRPr="003C3BA3" w:rsidTr="003C3BA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C3BA3" w:rsidRPr="003C3BA3" w:rsidRDefault="003C3BA3" w:rsidP="003C3BA3">
            <w:pPr>
              <w:jc w:val="center"/>
              <w:rPr>
                <w:rFonts w:ascii="Candara" w:hAnsi="Candara" w:cs="Arial"/>
                <w:b/>
                <w:bCs/>
                <w:sz w:val="24"/>
                <w:szCs w:val="24"/>
              </w:rPr>
            </w:pPr>
            <w:r w:rsidRPr="003C3BA3">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C3BA3" w:rsidRPr="003C3BA3" w:rsidRDefault="003C3BA3" w:rsidP="003C3BA3">
            <w:pPr>
              <w:jc w:val="center"/>
              <w:rPr>
                <w:rFonts w:ascii="Candara" w:hAnsi="Candara" w:cs="Arial"/>
                <w:b/>
                <w:bCs/>
                <w:sz w:val="24"/>
                <w:szCs w:val="24"/>
              </w:rPr>
            </w:pPr>
            <w:r w:rsidRPr="003C3BA3">
              <w:rPr>
                <w:rFonts w:ascii="Candara" w:hAnsi="Candara" w:cs="Arial"/>
                <w:b/>
                <w:bCs/>
                <w:sz w:val="24"/>
                <w:szCs w:val="24"/>
              </w:rPr>
              <w:t>917</w:t>
            </w:r>
          </w:p>
        </w:tc>
        <w:tc>
          <w:tcPr>
            <w:tcW w:w="300" w:type="dxa"/>
            <w:tcBorders>
              <w:top w:val="nil"/>
              <w:left w:val="nil"/>
              <w:bottom w:val="nil"/>
              <w:right w:val="nil"/>
            </w:tcBorders>
            <w:shd w:val="clear" w:color="auto" w:fill="auto"/>
            <w:noWrap/>
            <w:vAlign w:val="bottom"/>
            <w:hideMark/>
          </w:tcPr>
          <w:p w:rsidR="003C3BA3" w:rsidRPr="003C3BA3" w:rsidRDefault="003C3BA3" w:rsidP="003C3BA3">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3C3BA3" w:rsidRPr="003C3BA3" w:rsidRDefault="003C3BA3" w:rsidP="003C3BA3"/>
        </w:tc>
      </w:tr>
      <w:tr w:rsidR="003C3BA3" w:rsidRPr="003C3BA3" w:rsidTr="003C3BA3">
        <w:trPr>
          <w:trHeight w:val="315"/>
        </w:trPr>
        <w:tc>
          <w:tcPr>
            <w:tcW w:w="2000" w:type="dxa"/>
            <w:tcBorders>
              <w:top w:val="nil"/>
              <w:left w:val="nil"/>
              <w:bottom w:val="nil"/>
              <w:right w:val="nil"/>
            </w:tcBorders>
            <w:shd w:val="clear" w:color="auto" w:fill="auto"/>
            <w:noWrap/>
            <w:vAlign w:val="bottom"/>
            <w:hideMark/>
          </w:tcPr>
          <w:p w:rsidR="003C3BA3" w:rsidRPr="003C3BA3" w:rsidRDefault="003C3BA3" w:rsidP="003C3BA3"/>
        </w:tc>
        <w:tc>
          <w:tcPr>
            <w:tcW w:w="1220" w:type="dxa"/>
            <w:tcBorders>
              <w:top w:val="nil"/>
              <w:left w:val="nil"/>
              <w:bottom w:val="nil"/>
              <w:right w:val="nil"/>
            </w:tcBorders>
            <w:shd w:val="clear" w:color="auto" w:fill="auto"/>
            <w:noWrap/>
            <w:vAlign w:val="bottom"/>
            <w:hideMark/>
          </w:tcPr>
          <w:p w:rsidR="003C3BA3" w:rsidRPr="003C3BA3" w:rsidRDefault="003C3BA3" w:rsidP="003C3BA3"/>
        </w:tc>
        <w:tc>
          <w:tcPr>
            <w:tcW w:w="300" w:type="dxa"/>
            <w:tcBorders>
              <w:top w:val="nil"/>
              <w:left w:val="nil"/>
              <w:bottom w:val="nil"/>
              <w:right w:val="nil"/>
            </w:tcBorders>
            <w:shd w:val="clear" w:color="auto" w:fill="auto"/>
            <w:noWrap/>
            <w:vAlign w:val="bottom"/>
            <w:hideMark/>
          </w:tcPr>
          <w:p w:rsidR="003C3BA3" w:rsidRPr="003C3BA3" w:rsidRDefault="003C3BA3" w:rsidP="003C3BA3"/>
        </w:tc>
        <w:tc>
          <w:tcPr>
            <w:tcW w:w="1040" w:type="dxa"/>
            <w:tcBorders>
              <w:top w:val="nil"/>
              <w:left w:val="nil"/>
              <w:bottom w:val="nil"/>
              <w:right w:val="nil"/>
            </w:tcBorders>
            <w:shd w:val="clear" w:color="auto" w:fill="auto"/>
            <w:noWrap/>
            <w:vAlign w:val="bottom"/>
            <w:hideMark/>
          </w:tcPr>
          <w:p w:rsidR="003C3BA3" w:rsidRPr="003C3BA3" w:rsidRDefault="003C3BA3" w:rsidP="003C3BA3"/>
        </w:tc>
      </w:tr>
      <w:tr w:rsidR="003C3BA3" w:rsidRPr="003C3BA3" w:rsidTr="003C3BA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C3BA3" w:rsidRPr="003C3BA3" w:rsidRDefault="003C3BA3" w:rsidP="003C3BA3">
            <w:pPr>
              <w:jc w:val="center"/>
              <w:rPr>
                <w:rFonts w:ascii="Candara" w:hAnsi="Candara" w:cs="Arial"/>
                <w:sz w:val="24"/>
                <w:szCs w:val="24"/>
              </w:rPr>
            </w:pPr>
            <w:r w:rsidRPr="003C3BA3">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C3BA3" w:rsidRPr="003C3BA3" w:rsidRDefault="003C3BA3" w:rsidP="003C3BA3">
            <w:pPr>
              <w:jc w:val="center"/>
              <w:rPr>
                <w:rFonts w:ascii="Candara" w:hAnsi="Candara" w:cs="Arial"/>
                <w:b/>
                <w:bCs/>
                <w:color w:val="FF0000"/>
                <w:sz w:val="24"/>
                <w:szCs w:val="24"/>
              </w:rPr>
            </w:pPr>
            <w:r w:rsidRPr="003C3BA3">
              <w:rPr>
                <w:rFonts w:ascii="Candara" w:hAnsi="Candara" w:cs="Arial"/>
                <w:b/>
                <w:bCs/>
                <w:color w:val="FF0000"/>
                <w:sz w:val="24"/>
                <w:szCs w:val="24"/>
              </w:rPr>
              <w:t>63,48</w:t>
            </w:r>
          </w:p>
        </w:tc>
        <w:tc>
          <w:tcPr>
            <w:tcW w:w="300" w:type="dxa"/>
            <w:tcBorders>
              <w:top w:val="nil"/>
              <w:left w:val="nil"/>
              <w:bottom w:val="nil"/>
              <w:right w:val="nil"/>
            </w:tcBorders>
            <w:shd w:val="clear" w:color="auto" w:fill="auto"/>
            <w:noWrap/>
            <w:vAlign w:val="bottom"/>
            <w:hideMark/>
          </w:tcPr>
          <w:p w:rsidR="003C3BA3" w:rsidRPr="003C3BA3" w:rsidRDefault="003C3BA3" w:rsidP="003C3BA3">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3C3BA3" w:rsidRPr="003C3BA3" w:rsidRDefault="003C3BA3" w:rsidP="003C3BA3"/>
        </w:tc>
      </w:tr>
    </w:tbl>
    <w:p w:rsidR="002A2AC3" w:rsidRDefault="002A2AC3" w:rsidP="000E523A">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51F10" w:rsidRDefault="00951F10"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51F10" w:rsidRDefault="003C3BA3"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2D9E2858">
            <wp:extent cx="6277610" cy="389748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1615" cy="3906184"/>
                    </a:xfrm>
                    <a:prstGeom prst="rect">
                      <a:avLst/>
                    </a:prstGeom>
                    <a:noFill/>
                  </pic:spPr>
                </pic:pic>
              </a:graphicData>
            </a:graphic>
          </wp:inline>
        </w:drawing>
      </w:r>
    </w:p>
    <w:p w:rsidR="002A2AC3" w:rsidRDefault="002A2AC3"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659A4" w:rsidRDefault="00F659A4" w:rsidP="000C5915">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6339C0" w:rsidRPr="00142FEF"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42FEF">
        <w:rPr>
          <w:rFonts w:asciiTheme="majorHAnsi" w:hAnsiTheme="majorHAnsi" w:cs="Arial"/>
          <w:b/>
          <w:sz w:val="22"/>
          <w:szCs w:val="22"/>
          <w:u w:val="single"/>
        </w:rPr>
        <w:t>Außerplanmäßige Ausschiffungen (Gäste)</w:t>
      </w:r>
    </w:p>
    <w:p w:rsidR="009056E9" w:rsidRPr="00142FEF" w:rsidRDefault="00142FEF"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142FEF">
        <w:rPr>
          <w:rFonts w:asciiTheme="majorHAnsi" w:hAnsiTheme="majorHAnsi" w:cs="Arial"/>
          <w:sz w:val="22"/>
          <w:szCs w:val="22"/>
        </w:rPr>
        <w:t>-/-</w:t>
      </w:r>
    </w:p>
    <w:p w:rsidR="00A06CF3" w:rsidRPr="00142FEF" w:rsidRDefault="00A06CF3" w:rsidP="004435F9">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u w:val="single"/>
        </w:rPr>
      </w:pPr>
    </w:p>
    <w:p w:rsidR="005231FF" w:rsidRPr="00142FEF"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42FEF">
        <w:rPr>
          <w:rFonts w:asciiTheme="majorHAnsi" w:hAnsiTheme="majorHAnsi" w:cs="Arial"/>
          <w:b/>
          <w:sz w:val="22"/>
          <w:szCs w:val="22"/>
          <w:u w:val="single"/>
        </w:rPr>
        <w:t>Außerplanmäßige Einschiffungen (Gäste)</w:t>
      </w:r>
    </w:p>
    <w:p w:rsidR="00132BC6" w:rsidRPr="00142FEF" w:rsidRDefault="0079367E" w:rsidP="004435F9">
      <w:pPr>
        <w:ind w:left="-567"/>
        <w:jc w:val="both"/>
        <w:rPr>
          <w:rFonts w:asciiTheme="majorHAnsi" w:hAnsiTheme="majorHAnsi"/>
          <w:b/>
          <w:sz w:val="22"/>
          <w:szCs w:val="22"/>
          <w:u w:val="single"/>
        </w:rPr>
      </w:pPr>
      <w:r w:rsidRPr="00142FEF">
        <w:rPr>
          <w:rFonts w:asciiTheme="majorHAnsi" w:hAnsiTheme="majorHAnsi"/>
          <w:b/>
          <w:sz w:val="22"/>
          <w:szCs w:val="22"/>
          <w:u w:val="single"/>
        </w:rPr>
        <w:t>-/-</w:t>
      </w:r>
    </w:p>
    <w:p w:rsidR="004F7FE8" w:rsidRPr="00142FEF" w:rsidRDefault="004F7FE8" w:rsidP="004435F9">
      <w:pPr>
        <w:ind w:left="-567"/>
        <w:jc w:val="both"/>
        <w:rPr>
          <w:rFonts w:asciiTheme="majorHAnsi" w:hAnsiTheme="majorHAnsi"/>
          <w:b/>
          <w:color w:val="FF0000"/>
          <w:sz w:val="22"/>
          <w:szCs w:val="22"/>
          <w:u w:val="single"/>
        </w:rPr>
      </w:pPr>
    </w:p>
    <w:p w:rsidR="007360B9" w:rsidRDefault="007360B9" w:rsidP="004435F9">
      <w:pPr>
        <w:ind w:left="-567"/>
        <w:jc w:val="both"/>
        <w:rPr>
          <w:rFonts w:asciiTheme="majorHAnsi" w:hAnsiTheme="majorHAnsi"/>
          <w:b/>
          <w:sz w:val="22"/>
          <w:szCs w:val="22"/>
          <w:u w:val="single"/>
        </w:rPr>
      </w:pPr>
    </w:p>
    <w:p w:rsidR="00287D2C" w:rsidRPr="00E516AE" w:rsidRDefault="004339F5" w:rsidP="004435F9">
      <w:pPr>
        <w:ind w:left="-567"/>
        <w:jc w:val="both"/>
        <w:rPr>
          <w:rFonts w:asciiTheme="majorHAnsi" w:hAnsiTheme="majorHAnsi"/>
          <w:b/>
          <w:sz w:val="22"/>
          <w:szCs w:val="22"/>
          <w:u w:val="single"/>
        </w:rPr>
      </w:pPr>
      <w:r w:rsidRPr="00E516AE">
        <w:rPr>
          <w:rFonts w:asciiTheme="majorHAnsi" w:hAnsiTheme="majorHAnsi"/>
          <w:b/>
          <w:sz w:val="22"/>
          <w:szCs w:val="22"/>
          <w:u w:val="single"/>
        </w:rPr>
        <w:t>Kommentar zur Route</w:t>
      </w:r>
    </w:p>
    <w:p w:rsidR="000C5915" w:rsidRPr="00E516AE" w:rsidRDefault="007360B9" w:rsidP="004435F9">
      <w:pPr>
        <w:ind w:left="-567"/>
        <w:jc w:val="both"/>
        <w:rPr>
          <w:rFonts w:asciiTheme="majorHAnsi" w:hAnsiTheme="majorHAnsi"/>
          <w:sz w:val="22"/>
          <w:szCs w:val="22"/>
        </w:rPr>
      </w:pPr>
      <w:r w:rsidRPr="00E516AE">
        <w:rPr>
          <w:rFonts w:asciiTheme="majorHAnsi" w:hAnsiTheme="majorHAnsi"/>
          <w:sz w:val="22"/>
          <w:szCs w:val="22"/>
        </w:rPr>
        <w:t>Die Route entwickelte sich ja durch die Konzertbesuche der Wiener Phil</w:t>
      </w:r>
      <w:r w:rsidR="00E516AE" w:rsidRPr="00E516AE">
        <w:rPr>
          <w:rFonts w:asciiTheme="majorHAnsi" w:hAnsiTheme="majorHAnsi"/>
          <w:sz w:val="22"/>
          <w:szCs w:val="22"/>
        </w:rPr>
        <w:t>h</w:t>
      </w:r>
      <w:r w:rsidRPr="00E516AE">
        <w:rPr>
          <w:rFonts w:asciiTheme="majorHAnsi" w:hAnsiTheme="majorHAnsi"/>
          <w:sz w:val="22"/>
          <w:szCs w:val="22"/>
        </w:rPr>
        <w:t>armoniker und sollte auch so nicht wieder durchgeführt werden.</w:t>
      </w:r>
      <w:r w:rsidR="00B6187F" w:rsidRPr="00E516AE">
        <w:rPr>
          <w:rFonts w:asciiTheme="majorHAnsi" w:hAnsiTheme="majorHAnsi"/>
          <w:sz w:val="22"/>
          <w:szCs w:val="22"/>
        </w:rPr>
        <w:t xml:space="preserve"> </w:t>
      </w:r>
    </w:p>
    <w:p w:rsidR="00CA0940" w:rsidRPr="00E516AE" w:rsidRDefault="00CA0940" w:rsidP="004435F9">
      <w:pPr>
        <w:ind w:left="-567"/>
        <w:jc w:val="both"/>
        <w:rPr>
          <w:rFonts w:asciiTheme="majorHAnsi" w:hAnsiTheme="majorHAnsi"/>
          <w:sz w:val="22"/>
          <w:szCs w:val="22"/>
        </w:rPr>
      </w:pPr>
    </w:p>
    <w:p w:rsidR="00226D36" w:rsidRPr="00E516AE" w:rsidRDefault="00F659A4" w:rsidP="004435F9">
      <w:pPr>
        <w:ind w:left="-567"/>
        <w:jc w:val="both"/>
        <w:rPr>
          <w:rFonts w:asciiTheme="majorHAnsi" w:hAnsiTheme="majorHAnsi"/>
          <w:b/>
          <w:sz w:val="22"/>
          <w:szCs w:val="22"/>
          <w:u w:val="single"/>
        </w:rPr>
      </w:pPr>
      <w:r w:rsidRPr="00E516AE">
        <w:rPr>
          <w:rFonts w:asciiTheme="majorHAnsi" w:hAnsiTheme="majorHAnsi"/>
          <w:b/>
          <w:sz w:val="22"/>
          <w:szCs w:val="22"/>
          <w:u w:val="single"/>
        </w:rPr>
        <w:t>Bremerhaven</w:t>
      </w:r>
    </w:p>
    <w:p w:rsidR="00CA0940" w:rsidRPr="00E516AE" w:rsidRDefault="00CA0940" w:rsidP="004435F9">
      <w:pPr>
        <w:ind w:left="-567"/>
        <w:jc w:val="both"/>
        <w:rPr>
          <w:rFonts w:asciiTheme="majorHAnsi" w:hAnsiTheme="majorHAnsi"/>
          <w:sz w:val="22"/>
          <w:szCs w:val="22"/>
        </w:rPr>
      </w:pPr>
      <w:r w:rsidRPr="00E516AE">
        <w:rPr>
          <w:rFonts w:asciiTheme="majorHAnsi" w:hAnsiTheme="majorHAnsi"/>
          <w:sz w:val="22"/>
          <w:szCs w:val="22"/>
        </w:rPr>
        <w:t>Wie immer alles prima!</w:t>
      </w:r>
    </w:p>
    <w:p w:rsidR="00F659A4" w:rsidRPr="00E516AE" w:rsidRDefault="00F659A4" w:rsidP="004435F9">
      <w:pPr>
        <w:ind w:left="-567"/>
        <w:jc w:val="both"/>
        <w:rPr>
          <w:rFonts w:asciiTheme="majorHAnsi" w:hAnsiTheme="majorHAnsi"/>
          <w:sz w:val="22"/>
          <w:szCs w:val="22"/>
        </w:rPr>
      </w:pPr>
    </w:p>
    <w:p w:rsidR="000C5915" w:rsidRPr="00E516AE" w:rsidRDefault="00B6187F" w:rsidP="004435F9">
      <w:pPr>
        <w:ind w:left="-567"/>
        <w:jc w:val="both"/>
        <w:rPr>
          <w:rFonts w:asciiTheme="majorHAnsi" w:hAnsiTheme="majorHAnsi"/>
          <w:b/>
          <w:sz w:val="22"/>
          <w:szCs w:val="22"/>
          <w:u w:val="single"/>
        </w:rPr>
      </w:pPr>
      <w:r w:rsidRPr="00E516AE">
        <w:rPr>
          <w:rFonts w:asciiTheme="majorHAnsi" w:hAnsiTheme="majorHAnsi"/>
          <w:b/>
          <w:sz w:val="22"/>
          <w:szCs w:val="22"/>
          <w:u w:val="single"/>
        </w:rPr>
        <w:t>Le Havre</w:t>
      </w:r>
    </w:p>
    <w:p w:rsidR="00B6187F" w:rsidRPr="00E516AE" w:rsidRDefault="00B6187F" w:rsidP="00483A16">
      <w:pPr>
        <w:ind w:left="-567"/>
        <w:jc w:val="both"/>
        <w:rPr>
          <w:rFonts w:asciiTheme="majorHAnsi" w:hAnsiTheme="majorHAnsi"/>
          <w:sz w:val="22"/>
          <w:szCs w:val="22"/>
        </w:rPr>
      </w:pPr>
      <w:r w:rsidRPr="00E516AE">
        <w:rPr>
          <w:rFonts w:asciiTheme="majorHAnsi" w:hAnsiTheme="majorHAnsi"/>
          <w:sz w:val="22"/>
          <w:szCs w:val="22"/>
        </w:rPr>
        <w:t xml:space="preserve">Hier lagen wir mit Aida Perla zusammen. Ein Ausflugsabcheck mit 7 Nationen ist eine Herausforderung. </w:t>
      </w:r>
    </w:p>
    <w:p w:rsidR="000C5915" w:rsidRPr="00E516AE" w:rsidRDefault="00B6187F" w:rsidP="00483A16">
      <w:pPr>
        <w:ind w:left="-567"/>
        <w:jc w:val="both"/>
        <w:rPr>
          <w:rFonts w:asciiTheme="majorHAnsi" w:hAnsiTheme="majorHAnsi"/>
          <w:sz w:val="22"/>
          <w:szCs w:val="22"/>
        </w:rPr>
      </w:pPr>
      <w:r w:rsidRPr="00E516AE">
        <w:rPr>
          <w:rFonts w:asciiTheme="majorHAnsi" w:hAnsiTheme="majorHAnsi"/>
          <w:sz w:val="22"/>
          <w:szCs w:val="22"/>
        </w:rPr>
        <w:t xml:space="preserve">Das </w:t>
      </w:r>
      <w:r w:rsidR="001A338E" w:rsidRPr="00E516AE">
        <w:rPr>
          <w:rFonts w:asciiTheme="majorHAnsi" w:hAnsiTheme="majorHAnsi"/>
          <w:sz w:val="22"/>
          <w:szCs w:val="22"/>
        </w:rPr>
        <w:t>G</w:t>
      </w:r>
      <w:r w:rsidRPr="00E516AE">
        <w:rPr>
          <w:rFonts w:asciiTheme="majorHAnsi" w:hAnsiTheme="majorHAnsi"/>
          <w:sz w:val="22"/>
          <w:szCs w:val="22"/>
        </w:rPr>
        <w:t>ewusel mit den Asiaten</w:t>
      </w:r>
      <w:r w:rsidR="001A338E" w:rsidRPr="00E516AE">
        <w:rPr>
          <w:rFonts w:asciiTheme="majorHAnsi" w:hAnsiTheme="majorHAnsi"/>
          <w:sz w:val="22"/>
          <w:szCs w:val="22"/>
        </w:rPr>
        <w:t xml:space="preserve"> plus Mexikaner</w:t>
      </w:r>
      <w:r w:rsidR="00E516AE" w:rsidRPr="00E516AE">
        <w:rPr>
          <w:rFonts w:asciiTheme="majorHAnsi" w:hAnsiTheme="majorHAnsi"/>
          <w:sz w:val="22"/>
          <w:szCs w:val="22"/>
        </w:rPr>
        <w:t>n</w:t>
      </w:r>
      <w:r w:rsidRPr="00E516AE">
        <w:rPr>
          <w:rFonts w:asciiTheme="majorHAnsi" w:hAnsiTheme="majorHAnsi"/>
          <w:sz w:val="22"/>
          <w:szCs w:val="22"/>
        </w:rPr>
        <w:t xml:space="preserve"> war sehr interessant, hat aber am Ende ungewöhnlich gut funktioniert.</w:t>
      </w:r>
      <w:r w:rsidR="000A1B26" w:rsidRPr="00E516AE">
        <w:rPr>
          <w:rFonts w:asciiTheme="majorHAnsi" w:hAnsiTheme="majorHAnsi"/>
          <w:sz w:val="22"/>
          <w:szCs w:val="22"/>
        </w:rPr>
        <w:t xml:space="preserve"> Die Ausflüge waren leider sehr überteuert, was dann auch zum Gesprächsthema </w:t>
      </w:r>
      <w:r w:rsidR="00E516AE">
        <w:rPr>
          <w:rFonts w:asciiTheme="majorHAnsi" w:hAnsiTheme="majorHAnsi"/>
          <w:sz w:val="22"/>
          <w:szCs w:val="22"/>
        </w:rPr>
        <w:t>während der</w:t>
      </w:r>
      <w:r w:rsidR="000A1B26" w:rsidRPr="00E516AE">
        <w:rPr>
          <w:rFonts w:asciiTheme="majorHAnsi" w:hAnsiTheme="majorHAnsi"/>
          <w:sz w:val="22"/>
          <w:szCs w:val="22"/>
        </w:rPr>
        <w:t xml:space="preserve"> ganze Reise wurde.</w:t>
      </w:r>
    </w:p>
    <w:p w:rsidR="00B6187F" w:rsidRPr="00924424" w:rsidRDefault="00B6187F" w:rsidP="00483A16">
      <w:pPr>
        <w:ind w:left="-567"/>
        <w:jc w:val="both"/>
        <w:rPr>
          <w:rFonts w:asciiTheme="majorHAnsi" w:hAnsiTheme="majorHAnsi"/>
          <w:sz w:val="22"/>
          <w:szCs w:val="22"/>
          <w:highlight w:val="yellow"/>
        </w:rPr>
      </w:pPr>
    </w:p>
    <w:p w:rsidR="00B6187F" w:rsidRPr="00E516AE" w:rsidRDefault="00B6187F" w:rsidP="00483A16">
      <w:pPr>
        <w:ind w:left="-567"/>
        <w:jc w:val="both"/>
        <w:rPr>
          <w:rFonts w:asciiTheme="majorHAnsi" w:hAnsiTheme="majorHAnsi"/>
          <w:b/>
          <w:sz w:val="22"/>
          <w:szCs w:val="22"/>
          <w:u w:val="single"/>
        </w:rPr>
      </w:pPr>
      <w:r w:rsidRPr="00E516AE">
        <w:rPr>
          <w:rFonts w:asciiTheme="majorHAnsi" w:hAnsiTheme="majorHAnsi"/>
          <w:b/>
          <w:sz w:val="22"/>
          <w:szCs w:val="22"/>
          <w:u w:val="single"/>
        </w:rPr>
        <w:t>Tilbury</w:t>
      </w:r>
    </w:p>
    <w:p w:rsidR="00215637" w:rsidRPr="00E516AE" w:rsidRDefault="00B6187F" w:rsidP="00483A16">
      <w:pPr>
        <w:ind w:left="-567"/>
        <w:jc w:val="both"/>
        <w:rPr>
          <w:rFonts w:asciiTheme="majorHAnsi" w:hAnsiTheme="majorHAnsi"/>
          <w:sz w:val="22"/>
          <w:szCs w:val="22"/>
        </w:rPr>
      </w:pPr>
      <w:r w:rsidRPr="00E516AE">
        <w:rPr>
          <w:rFonts w:asciiTheme="majorHAnsi" w:hAnsiTheme="majorHAnsi"/>
          <w:sz w:val="22"/>
          <w:szCs w:val="22"/>
        </w:rPr>
        <w:t xml:space="preserve">Hier hatten wir am </w:t>
      </w:r>
      <w:r w:rsidR="00E516AE" w:rsidRPr="00E516AE">
        <w:rPr>
          <w:rFonts w:asciiTheme="majorHAnsi" w:hAnsiTheme="majorHAnsi"/>
          <w:sz w:val="22"/>
          <w:szCs w:val="22"/>
        </w:rPr>
        <w:t>N</w:t>
      </w:r>
      <w:r w:rsidR="003B1D7F" w:rsidRPr="00E516AE">
        <w:rPr>
          <w:rFonts w:asciiTheme="majorHAnsi" w:hAnsiTheme="majorHAnsi"/>
          <w:sz w:val="22"/>
          <w:szCs w:val="22"/>
        </w:rPr>
        <w:t>achmittag</w:t>
      </w:r>
      <w:r w:rsidRPr="00E516AE">
        <w:rPr>
          <w:rFonts w:asciiTheme="majorHAnsi" w:hAnsiTheme="majorHAnsi"/>
          <w:sz w:val="22"/>
          <w:szCs w:val="22"/>
        </w:rPr>
        <w:t xml:space="preserve"> den ersten</w:t>
      </w:r>
      <w:r w:rsidR="001A338E" w:rsidRPr="00E516AE">
        <w:rPr>
          <w:rFonts w:asciiTheme="majorHAnsi" w:hAnsiTheme="majorHAnsi"/>
          <w:sz w:val="22"/>
          <w:szCs w:val="22"/>
        </w:rPr>
        <w:t xml:space="preserve"> Transfer</w:t>
      </w:r>
      <w:r w:rsidR="003B1D7F" w:rsidRPr="00E516AE">
        <w:rPr>
          <w:rFonts w:asciiTheme="majorHAnsi" w:hAnsiTheme="majorHAnsi"/>
          <w:sz w:val="22"/>
          <w:szCs w:val="22"/>
        </w:rPr>
        <w:t xml:space="preserve"> nach Glyndbourne</w:t>
      </w:r>
      <w:r w:rsidR="001A338E" w:rsidRPr="00E516AE">
        <w:rPr>
          <w:rFonts w:asciiTheme="majorHAnsi" w:hAnsiTheme="majorHAnsi"/>
          <w:sz w:val="22"/>
          <w:szCs w:val="22"/>
        </w:rPr>
        <w:t xml:space="preserve"> zum Konzert mit 1000 Gästen.</w:t>
      </w:r>
      <w:r w:rsidR="00E516AE" w:rsidRPr="00E516AE">
        <w:rPr>
          <w:rFonts w:asciiTheme="majorHAnsi" w:hAnsiTheme="majorHAnsi"/>
          <w:sz w:val="22"/>
          <w:szCs w:val="22"/>
        </w:rPr>
        <w:t xml:space="preserve"> Der</w:t>
      </w:r>
      <w:r w:rsidR="00B60ED2" w:rsidRPr="00E516AE">
        <w:rPr>
          <w:rFonts w:asciiTheme="majorHAnsi" w:hAnsiTheme="majorHAnsi"/>
          <w:sz w:val="22"/>
          <w:szCs w:val="22"/>
        </w:rPr>
        <w:t xml:space="preserve"> Facecheck hat sehr gut funktioniert trotz der vielen verschiedenen Nationalitäten.</w:t>
      </w:r>
      <w:r w:rsidR="001A338E" w:rsidRPr="00E516AE">
        <w:rPr>
          <w:rFonts w:asciiTheme="majorHAnsi" w:hAnsiTheme="majorHAnsi"/>
          <w:sz w:val="22"/>
          <w:szCs w:val="22"/>
        </w:rPr>
        <w:t xml:space="preserve"> </w:t>
      </w:r>
      <w:r w:rsidR="003B1D7F" w:rsidRPr="00E516AE">
        <w:rPr>
          <w:rFonts w:asciiTheme="majorHAnsi" w:hAnsiTheme="majorHAnsi"/>
          <w:sz w:val="22"/>
          <w:szCs w:val="22"/>
        </w:rPr>
        <w:t xml:space="preserve">Die Fahrtzeit betrug </w:t>
      </w:r>
    </w:p>
    <w:p w:rsidR="003B1D7F" w:rsidRPr="00E516AE" w:rsidRDefault="003B1D7F" w:rsidP="00483A16">
      <w:pPr>
        <w:ind w:left="-567"/>
        <w:jc w:val="both"/>
        <w:rPr>
          <w:rFonts w:asciiTheme="majorHAnsi" w:hAnsiTheme="majorHAnsi"/>
          <w:sz w:val="22"/>
          <w:szCs w:val="22"/>
        </w:rPr>
      </w:pPr>
      <w:r w:rsidRPr="00E516AE">
        <w:rPr>
          <w:rFonts w:asciiTheme="majorHAnsi" w:hAnsiTheme="majorHAnsi"/>
          <w:sz w:val="22"/>
          <w:szCs w:val="22"/>
        </w:rPr>
        <w:t>2 Stunden. Dort vor Ort gab es einen Champagner-Empfang mit Sandwiches auf einer Wiese vor dem Konzertgebäude. Der liebe Petrus meinte es sehr gut mit den Gästen</w:t>
      </w:r>
      <w:r w:rsidR="000A1B26" w:rsidRPr="00E516AE">
        <w:rPr>
          <w:rFonts w:asciiTheme="majorHAnsi" w:hAnsiTheme="majorHAnsi"/>
          <w:sz w:val="22"/>
          <w:szCs w:val="22"/>
        </w:rPr>
        <w:t>,</w:t>
      </w:r>
      <w:r w:rsidRPr="00E516AE">
        <w:rPr>
          <w:rFonts w:asciiTheme="majorHAnsi" w:hAnsiTheme="majorHAnsi"/>
          <w:sz w:val="22"/>
          <w:szCs w:val="22"/>
        </w:rPr>
        <w:t xml:space="preserve"> denn es hätte auch </w:t>
      </w:r>
      <w:r w:rsidR="000A1B26" w:rsidRPr="00E516AE">
        <w:rPr>
          <w:rFonts w:asciiTheme="majorHAnsi" w:hAnsiTheme="majorHAnsi"/>
          <w:sz w:val="22"/>
          <w:szCs w:val="22"/>
        </w:rPr>
        <w:t xml:space="preserve">wie in Woodstock oder in Wacken enden </w:t>
      </w:r>
      <w:r w:rsidRPr="00E516AE">
        <w:rPr>
          <w:rFonts w:asciiTheme="majorHAnsi" w:hAnsiTheme="majorHAnsi"/>
          <w:sz w:val="22"/>
          <w:szCs w:val="22"/>
        </w:rPr>
        <w:t>können</w:t>
      </w:r>
      <w:r w:rsidR="000A1B26" w:rsidRPr="00E516AE">
        <w:rPr>
          <w:rFonts w:asciiTheme="majorHAnsi" w:hAnsiTheme="majorHAnsi"/>
          <w:sz w:val="22"/>
          <w:szCs w:val="22"/>
        </w:rPr>
        <w:t>.</w:t>
      </w:r>
      <w:r w:rsidRPr="00E516AE">
        <w:rPr>
          <w:rFonts w:asciiTheme="majorHAnsi" w:hAnsiTheme="majorHAnsi"/>
          <w:sz w:val="22"/>
          <w:szCs w:val="22"/>
        </w:rPr>
        <w:t xml:space="preserve">  </w:t>
      </w:r>
    </w:p>
    <w:p w:rsidR="001A338E" w:rsidRPr="00E516AE" w:rsidRDefault="001A338E" w:rsidP="00483A16">
      <w:pPr>
        <w:ind w:left="-567"/>
        <w:jc w:val="both"/>
        <w:rPr>
          <w:rFonts w:asciiTheme="majorHAnsi" w:hAnsiTheme="majorHAnsi"/>
          <w:sz w:val="22"/>
          <w:szCs w:val="22"/>
        </w:rPr>
      </w:pPr>
      <w:r w:rsidRPr="00E516AE">
        <w:rPr>
          <w:rFonts w:asciiTheme="majorHAnsi" w:hAnsiTheme="majorHAnsi"/>
          <w:sz w:val="22"/>
          <w:szCs w:val="22"/>
        </w:rPr>
        <w:t>Auch dies war eine Erfahrung die wir in diesem Umfang noch nicht gemacht haben. Dank einer sinnvollen Einteilung, einem gut funktionierende</w:t>
      </w:r>
      <w:r w:rsidR="00E516AE" w:rsidRPr="00E516AE">
        <w:rPr>
          <w:rFonts w:asciiTheme="majorHAnsi" w:hAnsiTheme="majorHAnsi"/>
          <w:sz w:val="22"/>
          <w:szCs w:val="22"/>
        </w:rPr>
        <w:t>m</w:t>
      </w:r>
      <w:r w:rsidRPr="00E516AE">
        <w:rPr>
          <w:rFonts w:asciiTheme="majorHAnsi" w:hAnsiTheme="majorHAnsi"/>
          <w:sz w:val="22"/>
          <w:szCs w:val="22"/>
        </w:rPr>
        <w:t xml:space="preserve"> Phoenix-Team plus Kollegen vom Show-Ensemble konnten alle 20 Busse begleitet werden</w:t>
      </w:r>
      <w:r w:rsidR="000A1B26" w:rsidRPr="00E516AE">
        <w:rPr>
          <w:rFonts w:asciiTheme="majorHAnsi" w:hAnsiTheme="majorHAnsi"/>
          <w:sz w:val="22"/>
          <w:szCs w:val="22"/>
        </w:rPr>
        <w:t>,</w:t>
      </w:r>
      <w:r w:rsidRPr="00E516AE">
        <w:rPr>
          <w:rFonts w:asciiTheme="majorHAnsi" w:hAnsiTheme="majorHAnsi"/>
          <w:sz w:val="22"/>
          <w:szCs w:val="22"/>
        </w:rPr>
        <w:t xml:space="preserve"> was auch sehr sinnvoll war. Die Koll</w:t>
      </w:r>
      <w:r w:rsidR="00E516AE" w:rsidRPr="00E516AE">
        <w:rPr>
          <w:rFonts w:asciiTheme="majorHAnsi" w:hAnsiTheme="majorHAnsi"/>
          <w:sz w:val="22"/>
          <w:szCs w:val="22"/>
        </w:rPr>
        <w:t>egen von MS6 waren schon vor</w:t>
      </w:r>
      <w:r w:rsidRPr="00E516AE">
        <w:rPr>
          <w:rFonts w:asciiTheme="majorHAnsi" w:hAnsiTheme="majorHAnsi"/>
          <w:sz w:val="22"/>
          <w:szCs w:val="22"/>
        </w:rPr>
        <w:t xml:space="preserve"> gefahren</w:t>
      </w:r>
      <w:r w:rsidR="000D087A" w:rsidRPr="00E516AE">
        <w:rPr>
          <w:rFonts w:asciiTheme="majorHAnsi" w:hAnsiTheme="majorHAnsi"/>
          <w:sz w:val="22"/>
          <w:szCs w:val="22"/>
        </w:rPr>
        <w:t xml:space="preserve"> um irgendetwas vorab zu organi</w:t>
      </w:r>
      <w:r w:rsidR="00E516AE" w:rsidRPr="00E516AE">
        <w:rPr>
          <w:rFonts w:asciiTheme="majorHAnsi" w:hAnsiTheme="majorHAnsi"/>
          <w:sz w:val="22"/>
          <w:szCs w:val="22"/>
        </w:rPr>
        <w:t>sieren.</w:t>
      </w:r>
      <w:r w:rsidRPr="00E516AE">
        <w:rPr>
          <w:rFonts w:asciiTheme="majorHAnsi" w:hAnsiTheme="majorHAnsi"/>
          <w:sz w:val="22"/>
          <w:szCs w:val="22"/>
        </w:rPr>
        <w:t xml:space="preserve"> Der Rücktransport war dann wohl eher mittelprächtig</w:t>
      </w:r>
      <w:r w:rsidR="000D087A" w:rsidRPr="00E516AE">
        <w:rPr>
          <w:rFonts w:asciiTheme="majorHAnsi" w:hAnsiTheme="majorHAnsi"/>
          <w:sz w:val="22"/>
          <w:szCs w:val="22"/>
        </w:rPr>
        <w:t>,</w:t>
      </w:r>
      <w:r w:rsidRPr="00E516AE">
        <w:rPr>
          <w:rFonts w:asciiTheme="majorHAnsi" w:hAnsiTheme="majorHAnsi"/>
          <w:sz w:val="22"/>
          <w:szCs w:val="22"/>
        </w:rPr>
        <w:t xml:space="preserve"> da die Busse </w:t>
      </w:r>
      <w:r w:rsidR="000D087A" w:rsidRPr="00E516AE">
        <w:rPr>
          <w:rFonts w:asciiTheme="majorHAnsi" w:hAnsiTheme="majorHAnsi"/>
          <w:sz w:val="22"/>
          <w:szCs w:val="22"/>
        </w:rPr>
        <w:t xml:space="preserve">bei den </w:t>
      </w:r>
      <w:r w:rsidR="00E516AE" w:rsidRPr="00E516AE">
        <w:rPr>
          <w:rFonts w:asciiTheme="majorHAnsi" w:hAnsiTheme="majorHAnsi"/>
          <w:sz w:val="22"/>
          <w:szCs w:val="22"/>
        </w:rPr>
        <w:t xml:space="preserve">schlechten </w:t>
      </w:r>
      <w:r w:rsidR="000D087A" w:rsidRPr="00E516AE">
        <w:rPr>
          <w:rFonts w:asciiTheme="majorHAnsi" w:hAnsiTheme="majorHAnsi"/>
          <w:sz w:val="22"/>
          <w:szCs w:val="22"/>
        </w:rPr>
        <w:t>Lichtverhältnissen vo</w:t>
      </w:r>
      <w:r w:rsidR="00E516AE" w:rsidRPr="00E516AE">
        <w:rPr>
          <w:rFonts w:asciiTheme="majorHAnsi" w:hAnsiTheme="majorHAnsi"/>
          <w:sz w:val="22"/>
          <w:szCs w:val="22"/>
        </w:rPr>
        <w:t>r Ort schwierig zu füllen waren - Der Parkplatz war kaum beleuchtet sodass die Gäste fast im Dunkeln zu den Bussen geführt wurden.</w:t>
      </w:r>
      <w:r w:rsidR="000D087A" w:rsidRPr="00E516AE">
        <w:rPr>
          <w:rFonts w:asciiTheme="majorHAnsi" w:hAnsiTheme="majorHAnsi"/>
          <w:sz w:val="22"/>
          <w:szCs w:val="22"/>
        </w:rPr>
        <w:t xml:space="preserve"> Die Gäste waren gegen 2</w:t>
      </w:r>
      <w:r w:rsidR="003B1D7F" w:rsidRPr="00E516AE">
        <w:rPr>
          <w:rFonts w:asciiTheme="majorHAnsi" w:hAnsiTheme="majorHAnsi"/>
          <w:sz w:val="22"/>
          <w:szCs w:val="22"/>
        </w:rPr>
        <w:t>2</w:t>
      </w:r>
      <w:r w:rsidR="000D087A" w:rsidRPr="00E516AE">
        <w:rPr>
          <w:rFonts w:asciiTheme="majorHAnsi" w:hAnsiTheme="majorHAnsi"/>
          <w:sz w:val="22"/>
          <w:szCs w:val="22"/>
        </w:rPr>
        <w:t>.30</w:t>
      </w:r>
      <w:r w:rsidR="003B1D7F" w:rsidRPr="00E516AE">
        <w:rPr>
          <w:rFonts w:asciiTheme="majorHAnsi" w:hAnsiTheme="majorHAnsi"/>
          <w:sz w:val="22"/>
          <w:szCs w:val="22"/>
        </w:rPr>
        <w:t xml:space="preserve"> Uhr wieder zurück an Bord für ein spätes Abendessen.</w:t>
      </w:r>
      <w:r w:rsidR="000D087A" w:rsidRPr="00E516AE">
        <w:rPr>
          <w:rFonts w:asciiTheme="majorHAnsi" w:hAnsiTheme="majorHAnsi"/>
          <w:sz w:val="22"/>
          <w:szCs w:val="22"/>
        </w:rPr>
        <w:t xml:space="preserve"> </w:t>
      </w:r>
      <w:r w:rsidR="000A1B26" w:rsidRPr="00E516AE">
        <w:rPr>
          <w:rFonts w:asciiTheme="majorHAnsi" w:hAnsiTheme="majorHAnsi"/>
          <w:sz w:val="22"/>
          <w:szCs w:val="22"/>
        </w:rPr>
        <w:t>Wir lagen über Nacht im Hafen von Tilbury und die Gäste unternahmen am 2. Tag Ihre Ausflüge nach London und Umgebung</w:t>
      </w:r>
      <w:r w:rsidR="000D035D" w:rsidRPr="00E516AE">
        <w:rPr>
          <w:rFonts w:asciiTheme="majorHAnsi" w:hAnsiTheme="majorHAnsi"/>
          <w:sz w:val="22"/>
          <w:szCs w:val="22"/>
        </w:rPr>
        <w:t>.</w:t>
      </w:r>
      <w:r w:rsidR="00B60ED2" w:rsidRPr="00E516AE">
        <w:rPr>
          <w:rFonts w:asciiTheme="majorHAnsi" w:hAnsiTheme="majorHAnsi"/>
          <w:sz w:val="22"/>
          <w:szCs w:val="22"/>
        </w:rPr>
        <w:t xml:space="preserve"> In dieser Nacht kamen auch die Instrumente der Wiener Phil</w:t>
      </w:r>
      <w:r w:rsidR="00E516AE" w:rsidRPr="00E516AE">
        <w:rPr>
          <w:rFonts w:asciiTheme="majorHAnsi" w:hAnsiTheme="majorHAnsi"/>
          <w:sz w:val="22"/>
          <w:szCs w:val="22"/>
        </w:rPr>
        <w:t>h</w:t>
      </w:r>
      <w:r w:rsidR="00B60ED2" w:rsidRPr="00E516AE">
        <w:rPr>
          <w:rFonts w:asciiTheme="majorHAnsi" w:hAnsiTheme="majorHAnsi"/>
          <w:sz w:val="22"/>
          <w:szCs w:val="22"/>
        </w:rPr>
        <w:t>armoniker an Bord. Fast 2 Stunden schleppten unsere Housekeeping Mitarbeiter die Transportboxen an Bord.</w:t>
      </w:r>
    </w:p>
    <w:p w:rsidR="001A338E" w:rsidRPr="00924424" w:rsidRDefault="001A338E" w:rsidP="00483A16">
      <w:pPr>
        <w:ind w:left="-567"/>
        <w:jc w:val="both"/>
        <w:rPr>
          <w:rFonts w:asciiTheme="majorHAnsi" w:hAnsiTheme="majorHAnsi"/>
          <w:sz w:val="22"/>
          <w:szCs w:val="22"/>
          <w:highlight w:val="yellow"/>
        </w:rPr>
      </w:pPr>
    </w:p>
    <w:p w:rsidR="00B6187F" w:rsidRPr="00E516AE" w:rsidRDefault="000D035D" w:rsidP="00483A16">
      <w:pPr>
        <w:ind w:left="-567"/>
        <w:jc w:val="both"/>
        <w:rPr>
          <w:rFonts w:asciiTheme="majorHAnsi" w:hAnsiTheme="majorHAnsi"/>
          <w:b/>
          <w:sz w:val="22"/>
          <w:szCs w:val="22"/>
          <w:u w:val="single"/>
        </w:rPr>
      </w:pPr>
      <w:r w:rsidRPr="00E516AE">
        <w:rPr>
          <w:rFonts w:asciiTheme="majorHAnsi" w:hAnsiTheme="majorHAnsi"/>
          <w:b/>
          <w:sz w:val="22"/>
          <w:szCs w:val="22"/>
          <w:u w:val="single"/>
        </w:rPr>
        <w:t>Zeebrügge</w:t>
      </w:r>
    </w:p>
    <w:p w:rsidR="00B6187F" w:rsidRPr="00E516AE" w:rsidRDefault="00BE1954" w:rsidP="00483A16">
      <w:pPr>
        <w:ind w:left="-567"/>
        <w:jc w:val="both"/>
        <w:rPr>
          <w:rFonts w:asciiTheme="majorHAnsi" w:hAnsiTheme="majorHAnsi"/>
          <w:sz w:val="22"/>
          <w:szCs w:val="22"/>
        </w:rPr>
      </w:pPr>
      <w:r w:rsidRPr="00E516AE">
        <w:rPr>
          <w:rFonts w:asciiTheme="majorHAnsi" w:hAnsiTheme="majorHAnsi"/>
          <w:sz w:val="22"/>
          <w:szCs w:val="22"/>
        </w:rPr>
        <w:t>Der Hafen ist für Kreuzfahrtschiffe nicht zu empfehle</w:t>
      </w:r>
      <w:r w:rsidR="00E516AE" w:rsidRPr="00E516AE">
        <w:rPr>
          <w:rFonts w:asciiTheme="majorHAnsi" w:hAnsiTheme="majorHAnsi"/>
          <w:sz w:val="22"/>
          <w:szCs w:val="22"/>
        </w:rPr>
        <w:t>n. Die Gäste dürfen hier nicht L</w:t>
      </w:r>
      <w:r w:rsidRPr="00E516AE">
        <w:rPr>
          <w:rFonts w:asciiTheme="majorHAnsi" w:hAnsiTheme="majorHAnsi"/>
          <w:sz w:val="22"/>
          <w:szCs w:val="22"/>
        </w:rPr>
        <w:t>aufen und auch die Ausflugsbusse fahren</w:t>
      </w:r>
      <w:r w:rsidR="00E516AE" w:rsidRPr="00E516AE">
        <w:rPr>
          <w:rFonts w:asciiTheme="majorHAnsi" w:hAnsiTheme="majorHAnsi"/>
          <w:sz w:val="22"/>
          <w:szCs w:val="22"/>
        </w:rPr>
        <w:t xml:space="preserve"> bis zum Terminal, dann mussten </w:t>
      </w:r>
      <w:r w:rsidRPr="00E516AE">
        <w:rPr>
          <w:rFonts w:asciiTheme="majorHAnsi" w:hAnsiTheme="majorHAnsi"/>
          <w:sz w:val="22"/>
          <w:szCs w:val="22"/>
        </w:rPr>
        <w:t>alle Gäste aussteigen</w:t>
      </w:r>
      <w:r w:rsidR="00E516AE" w:rsidRPr="00E516AE">
        <w:rPr>
          <w:rFonts w:asciiTheme="majorHAnsi" w:hAnsiTheme="majorHAnsi"/>
          <w:sz w:val="22"/>
          <w:szCs w:val="22"/>
        </w:rPr>
        <w:t xml:space="preserve">, das Terminal durchlaufen </w:t>
      </w:r>
      <w:r w:rsidRPr="00E516AE">
        <w:rPr>
          <w:rFonts w:asciiTheme="majorHAnsi" w:hAnsiTheme="majorHAnsi"/>
          <w:sz w:val="22"/>
          <w:szCs w:val="22"/>
        </w:rPr>
        <w:t>und wieder in den Ausflugsbus einsteigen! Sehr umständlich. Die internationalen Gäste mu</w:t>
      </w:r>
      <w:r w:rsidR="00E516AE" w:rsidRPr="00E516AE">
        <w:rPr>
          <w:rFonts w:asciiTheme="majorHAnsi" w:hAnsiTheme="majorHAnsi"/>
          <w:sz w:val="22"/>
          <w:szCs w:val="22"/>
        </w:rPr>
        <w:t>ss</w:t>
      </w:r>
      <w:r w:rsidRPr="00E516AE">
        <w:rPr>
          <w:rFonts w:asciiTheme="majorHAnsi" w:hAnsiTheme="majorHAnsi"/>
          <w:sz w:val="22"/>
          <w:szCs w:val="22"/>
        </w:rPr>
        <w:t>ten auch hier nochmal zum Face-Check.</w:t>
      </w:r>
    </w:p>
    <w:p w:rsidR="00BE1954" w:rsidRPr="00924424" w:rsidRDefault="00BE1954" w:rsidP="00483A16">
      <w:pPr>
        <w:ind w:left="-567"/>
        <w:jc w:val="both"/>
        <w:rPr>
          <w:rFonts w:asciiTheme="majorHAnsi" w:hAnsiTheme="majorHAnsi"/>
          <w:sz w:val="22"/>
          <w:szCs w:val="22"/>
          <w:highlight w:val="yellow"/>
        </w:rPr>
      </w:pPr>
    </w:p>
    <w:p w:rsidR="000D035D" w:rsidRPr="00DC103D" w:rsidRDefault="000D035D" w:rsidP="00483A16">
      <w:pPr>
        <w:ind w:left="-567"/>
        <w:jc w:val="both"/>
        <w:rPr>
          <w:rFonts w:asciiTheme="majorHAnsi" w:hAnsiTheme="majorHAnsi"/>
          <w:b/>
          <w:sz w:val="22"/>
          <w:szCs w:val="22"/>
          <w:u w:val="single"/>
        </w:rPr>
      </w:pPr>
      <w:r w:rsidRPr="00DC103D">
        <w:rPr>
          <w:rFonts w:asciiTheme="majorHAnsi" w:hAnsiTheme="majorHAnsi"/>
          <w:b/>
          <w:sz w:val="22"/>
          <w:szCs w:val="22"/>
          <w:u w:val="single"/>
        </w:rPr>
        <w:t>Amsterdam</w:t>
      </w:r>
    </w:p>
    <w:p w:rsidR="00BE1954" w:rsidRPr="00DC103D" w:rsidRDefault="00BE1954" w:rsidP="00483A16">
      <w:pPr>
        <w:ind w:left="-567"/>
        <w:jc w:val="both"/>
        <w:rPr>
          <w:rFonts w:asciiTheme="majorHAnsi" w:hAnsiTheme="majorHAnsi"/>
          <w:sz w:val="22"/>
          <w:szCs w:val="22"/>
        </w:rPr>
      </w:pPr>
      <w:r w:rsidRPr="00DC103D">
        <w:rPr>
          <w:rFonts w:asciiTheme="majorHAnsi" w:hAnsiTheme="majorHAnsi"/>
          <w:sz w:val="22"/>
          <w:szCs w:val="22"/>
        </w:rPr>
        <w:t>Auch hier kam es ja zu einer Aufführung der Wiener Phil</w:t>
      </w:r>
      <w:r w:rsidR="00DC103D" w:rsidRPr="00DC103D">
        <w:rPr>
          <w:rFonts w:asciiTheme="majorHAnsi" w:hAnsiTheme="majorHAnsi"/>
          <w:sz w:val="22"/>
          <w:szCs w:val="22"/>
        </w:rPr>
        <w:t>h</w:t>
      </w:r>
      <w:r w:rsidRPr="00DC103D">
        <w:rPr>
          <w:rFonts w:asciiTheme="majorHAnsi" w:hAnsiTheme="majorHAnsi"/>
          <w:sz w:val="22"/>
          <w:szCs w:val="22"/>
        </w:rPr>
        <w:t>armoniker im Konzertgebouw von Amsterdam</w:t>
      </w:r>
      <w:r w:rsidR="00DC103D" w:rsidRPr="00DC103D">
        <w:rPr>
          <w:rFonts w:asciiTheme="majorHAnsi" w:hAnsiTheme="majorHAnsi"/>
          <w:sz w:val="22"/>
          <w:szCs w:val="22"/>
        </w:rPr>
        <w:t>. Wir haben uns am V</w:t>
      </w:r>
      <w:r w:rsidR="00A96A89" w:rsidRPr="00DC103D">
        <w:rPr>
          <w:rFonts w:asciiTheme="majorHAnsi" w:hAnsiTheme="majorHAnsi"/>
          <w:sz w:val="22"/>
          <w:szCs w:val="22"/>
        </w:rPr>
        <w:t>ormittag die Location angeschaut um ein</w:t>
      </w:r>
      <w:r w:rsidR="00DC103D" w:rsidRPr="00DC103D">
        <w:rPr>
          <w:rFonts w:asciiTheme="majorHAnsi" w:hAnsiTheme="majorHAnsi"/>
          <w:sz w:val="22"/>
          <w:szCs w:val="22"/>
        </w:rPr>
        <w:t>e logische Struktur in den Tran</w:t>
      </w:r>
      <w:r w:rsidR="00A96A89" w:rsidRPr="00DC103D">
        <w:rPr>
          <w:rFonts w:asciiTheme="majorHAnsi" w:hAnsiTheme="majorHAnsi"/>
          <w:sz w:val="22"/>
          <w:szCs w:val="22"/>
        </w:rPr>
        <w:t>sfer</w:t>
      </w:r>
      <w:r w:rsidR="00DC103D" w:rsidRPr="00DC103D">
        <w:rPr>
          <w:rFonts w:asciiTheme="majorHAnsi" w:hAnsiTheme="majorHAnsi"/>
          <w:sz w:val="22"/>
          <w:szCs w:val="22"/>
        </w:rPr>
        <w:t>-</w:t>
      </w:r>
      <w:r w:rsidR="00A96A89" w:rsidRPr="00DC103D">
        <w:rPr>
          <w:rFonts w:asciiTheme="majorHAnsi" w:hAnsiTheme="majorHAnsi"/>
          <w:sz w:val="22"/>
          <w:szCs w:val="22"/>
        </w:rPr>
        <w:t>Verlau</w:t>
      </w:r>
      <w:r w:rsidR="00DC103D" w:rsidRPr="00DC103D">
        <w:rPr>
          <w:rFonts w:asciiTheme="majorHAnsi" w:hAnsiTheme="majorHAnsi"/>
          <w:sz w:val="22"/>
          <w:szCs w:val="22"/>
        </w:rPr>
        <w:t xml:space="preserve">f zu bekommen. Das Problem hier </w:t>
      </w:r>
      <w:r w:rsidR="00A96A89" w:rsidRPr="00DC103D">
        <w:rPr>
          <w:rFonts w:asciiTheme="majorHAnsi" w:hAnsiTheme="majorHAnsi"/>
          <w:sz w:val="22"/>
          <w:szCs w:val="22"/>
        </w:rPr>
        <w:t>war vor allem, da</w:t>
      </w:r>
      <w:r w:rsidR="00DC103D" w:rsidRPr="00DC103D">
        <w:rPr>
          <w:rFonts w:asciiTheme="majorHAnsi" w:hAnsiTheme="majorHAnsi"/>
          <w:sz w:val="22"/>
          <w:szCs w:val="22"/>
        </w:rPr>
        <w:t>ss</w:t>
      </w:r>
      <w:r w:rsidR="00A96A89" w:rsidRPr="00DC103D">
        <w:rPr>
          <w:rFonts w:asciiTheme="majorHAnsi" w:hAnsiTheme="majorHAnsi"/>
          <w:sz w:val="22"/>
          <w:szCs w:val="22"/>
        </w:rPr>
        <w:t xml:space="preserve"> nur 2 Busse gleichzeitig vorfahren und beladen werden konnten. Die Kollegen haben auch hier ganze Arbeit geleistet und </w:t>
      </w:r>
      <w:r w:rsidR="00DC103D" w:rsidRPr="00DC103D">
        <w:rPr>
          <w:rFonts w:asciiTheme="majorHAnsi" w:hAnsiTheme="majorHAnsi"/>
          <w:sz w:val="22"/>
          <w:szCs w:val="22"/>
        </w:rPr>
        <w:t>alles</w:t>
      </w:r>
      <w:r w:rsidR="00A96A89" w:rsidRPr="00DC103D">
        <w:rPr>
          <w:rFonts w:asciiTheme="majorHAnsi" w:hAnsiTheme="majorHAnsi"/>
          <w:sz w:val="22"/>
          <w:szCs w:val="22"/>
        </w:rPr>
        <w:t xml:space="preserve"> bestens koordiniert.</w:t>
      </w:r>
    </w:p>
    <w:p w:rsidR="000D035D" w:rsidRPr="00924424" w:rsidRDefault="000D035D" w:rsidP="00483A16">
      <w:pPr>
        <w:ind w:left="-567"/>
        <w:jc w:val="both"/>
        <w:rPr>
          <w:rFonts w:asciiTheme="majorHAnsi" w:hAnsiTheme="majorHAnsi"/>
          <w:sz w:val="22"/>
          <w:szCs w:val="22"/>
          <w:highlight w:val="yellow"/>
        </w:rPr>
      </w:pPr>
    </w:p>
    <w:p w:rsidR="000D035D" w:rsidRPr="00DC103D" w:rsidRDefault="000D035D" w:rsidP="00483A16">
      <w:pPr>
        <w:ind w:left="-567"/>
        <w:jc w:val="both"/>
        <w:rPr>
          <w:rFonts w:asciiTheme="majorHAnsi" w:hAnsiTheme="majorHAnsi"/>
          <w:b/>
          <w:sz w:val="22"/>
          <w:szCs w:val="22"/>
          <w:u w:val="single"/>
        </w:rPr>
      </w:pPr>
      <w:r w:rsidRPr="00DC103D">
        <w:rPr>
          <w:rFonts w:asciiTheme="majorHAnsi" w:hAnsiTheme="majorHAnsi"/>
          <w:b/>
          <w:sz w:val="22"/>
          <w:szCs w:val="22"/>
          <w:u w:val="single"/>
        </w:rPr>
        <w:t>Hamburg</w:t>
      </w:r>
    </w:p>
    <w:p w:rsidR="00B6187F" w:rsidRPr="00DC103D" w:rsidRDefault="00BE1954" w:rsidP="00483A16">
      <w:pPr>
        <w:ind w:left="-567"/>
        <w:jc w:val="both"/>
        <w:rPr>
          <w:rFonts w:asciiTheme="majorHAnsi" w:hAnsiTheme="majorHAnsi"/>
          <w:sz w:val="22"/>
          <w:szCs w:val="22"/>
        </w:rPr>
      </w:pPr>
      <w:r w:rsidRPr="00DC103D">
        <w:rPr>
          <w:rFonts w:asciiTheme="majorHAnsi" w:hAnsiTheme="majorHAnsi"/>
          <w:sz w:val="22"/>
          <w:szCs w:val="22"/>
        </w:rPr>
        <w:t>Hier wurden die Gäste mit 3 großen Boote</w:t>
      </w:r>
      <w:r w:rsidR="00DC103D" w:rsidRPr="00DC103D">
        <w:rPr>
          <w:rFonts w:asciiTheme="majorHAnsi" w:hAnsiTheme="majorHAnsi"/>
          <w:sz w:val="22"/>
          <w:szCs w:val="22"/>
        </w:rPr>
        <w:t>n vom Anleger der Wasser</w:t>
      </w:r>
      <w:r w:rsidRPr="00DC103D">
        <w:rPr>
          <w:rFonts w:asciiTheme="majorHAnsi" w:hAnsiTheme="majorHAnsi"/>
          <w:sz w:val="22"/>
          <w:szCs w:val="22"/>
        </w:rPr>
        <w:t>taxen zur Elbphil</w:t>
      </w:r>
      <w:r w:rsidR="00DC103D" w:rsidRPr="00DC103D">
        <w:rPr>
          <w:rFonts w:asciiTheme="majorHAnsi" w:hAnsiTheme="majorHAnsi"/>
          <w:sz w:val="22"/>
          <w:szCs w:val="22"/>
        </w:rPr>
        <w:t>h</w:t>
      </w:r>
      <w:r w:rsidRPr="00DC103D">
        <w:rPr>
          <w:rFonts w:asciiTheme="majorHAnsi" w:hAnsiTheme="majorHAnsi"/>
          <w:sz w:val="22"/>
          <w:szCs w:val="22"/>
        </w:rPr>
        <w:t xml:space="preserve">armonie gebracht. </w:t>
      </w:r>
    </w:p>
    <w:p w:rsidR="00BE1954" w:rsidRPr="00DC103D" w:rsidRDefault="00BE1954" w:rsidP="00483A16">
      <w:pPr>
        <w:ind w:left="-567"/>
        <w:jc w:val="both"/>
        <w:rPr>
          <w:rFonts w:asciiTheme="majorHAnsi" w:hAnsiTheme="majorHAnsi"/>
          <w:sz w:val="22"/>
          <w:szCs w:val="22"/>
        </w:rPr>
      </w:pPr>
      <w:r w:rsidRPr="00DC103D">
        <w:rPr>
          <w:rFonts w:asciiTheme="majorHAnsi" w:hAnsiTheme="majorHAnsi"/>
          <w:sz w:val="22"/>
          <w:szCs w:val="22"/>
        </w:rPr>
        <w:t>Die 900</w:t>
      </w:r>
      <w:r w:rsidR="00DC103D" w:rsidRPr="00DC103D">
        <w:rPr>
          <w:rFonts w:asciiTheme="majorHAnsi" w:hAnsiTheme="majorHAnsi"/>
          <w:sz w:val="22"/>
          <w:szCs w:val="22"/>
        </w:rPr>
        <w:t xml:space="preserve"> Gäste wurden über die Atlantik L</w:t>
      </w:r>
      <w:r w:rsidRPr="00DC103D">
        <w:rPr>
          <w:rFonts w:asciiTheme="majorHAnsi" w:hAnsiTheme="majorHAnsi"/>
          <w:sz w:val="22"/>
          <w:szCs w:val="22"/>
        </w:rPr>
        <w:t xml:space="preserve">ounge </w:t>
      </w:r>
      <w:r w:rsidR="00DC103D" w:rsidRPr="00DC103D">
        <w:rPr>
          <w:rFonts w:asciiTheme="majorHAnsi" w:hAnsiTheme="majorHAnsi"/>
          <w:sz w:val="22"/>
          <w:szCs w:val="22"/>
        </w:rPr>
        <w:t>z</w:t>
      </w:r>
      <w:r w:rsidRPr="00DC103D">
        <w:rPr>
          <w:rFonts w:asciiTheme="majorHAnsi" w:hAnsiTheme="majorHAnsi"/>
          <w:sz w:val="22"/>
          <w:szCs w:val="22"/>
        </w:rPr>
        <w:t>eitversetzt nach und nach zum Anleger geführt. Es hat ein</w:t>
      </w:r>
      <w:r w:rsidR="00DC103D" w:rsidRPr="00DC103D">
        <w:rPr>
          <w:rFonts w:asciiTheme="majorHAnsi" w:hAnsiTheme="majorHAnsi"/>
          <w:sz w:val="22"/>
          <w:szCs w:val="22"/>
        </w:rPr>
        <w:t xml:space="preserve"> wenig gedauert aber niemand muss</w:t>
      </w:r>
      <w:r w:rsidRPr="00DC103D">
        <w:rPr>
          <w:rFonts w:asciiTheme="majorHAnsi" w:hAnsiTheme="majorHAnsi"/>
          <w:sz w:val="22"/>
          <w:szCs w:val="22"/>
        </w:rPr>
        <w:t xml:space="preserve">te lange Wartezeiten in Kauf nehmen. </w:t>
      </w:r>
    </w:p>
    <w:p w:rsidR="00A96A89" w:rsidRPr="00924424" w:rsidRDefault="00A96A89" w:rsidP="00483A16">
      <w:pPr>
        <w:ind w:left="-567"/>
        <w:jc w:val="both"/>
        <w:rPr>
          <w:rFonts w:asciiTheme="majorHAnsi" w:hAnsiTheme="majorHAnsi"/>
          <w:sz w:val="22"/>
          <w:szCs w:val="22"/>
          <w:highlight w:val="yellow"/>
        </w:rPr>
      </w:pPr>
    </w:p>
    <w:p w:rsidR="00BE1954" w:rsidRPr="00422713" w:rsidRDefault="00BE1954" w:rsidP="00483A16">
      <w:pPr>
        <w:ind w:left="-567"/>
        <w:jc w:val="both"/>
        <w:rPr>
          <w:rFonts w:asciiTheme="majorHAnsi" w:hAnsiTheme="majorHAnsi"/>
          <w:sz w:val="22"/>
          <w:szCs w:val="22"/>
        </w:rPr>
      </w:pPr>
      <w:r w:rsidRPr="00422713">
        <w:rPr>
          <w:rFonts w:asciiTheme="majorHAnsi" w:hAnsiTheme="majorHAnsi"/>
          <w:sz w:val="22"/>
          <w:szCs w:val="22"/>
        </w:rPr>
        <w:t xml:space="preserve">Die Ideen der Kollegen von MS6 waren nicht nur fragwürdig sondern </w:t>
      </w:r>
      <w:r w:rsidR="00422713" w:rsidRPr="00422713">
        <w:rPr>
          <w:rFonts w:asciiTheme="majorHAnsi" w:hAnsiTheme="majorHAnsi"/>
          <w:sz w:val="22"/>
          <w:szCs w:val="22"/>
        </w:rPr>
        <w:t>hätten niemals funktioniert</w:t>
      </w:r>
      <w:r w:rsidRPr="00422713">
        <w:rPr>
          <w:rFonts w:asciiTheme="majorHAnsi" w:hAnsiTheme="majorHAnsi"/>
          <w:sz w:val="22"/>
          <w:szCs w:val="22"/>
        </w:rPr>
        <w:t>. Wir konnten sie Gott sei Dank</w:t>
      </w:r>
      <w:r w:rsidR="00422713" w:rsidRPr="00422713">
        <w:rPr>
          <w:rFonts w:asciiTheme="majorHAnsi" w:hAnsiTheme="majorHAnsi"/>
          <w:sz w:val="22"/>
          <w:szCs w:val="22"/>
        </w:rPr>
        <w:t xml:space="preserve"> davon überzeugen, die Transfers</w:t>
      </w:r>
      <w:r w:rsidRPr="00422713">
        <w:rPr>
          <w:rFonts w:asciiTheme="majorHAnsi" w:hAnsiTheme="majorHAnsi"/>
          <w:sz w:val="22"/>
          <w:szCs w:val="22"/>
        </w:rPr>
        <w:t>ituation</w:t>
      </w:r>
      <w:r w:rsidR="00A96A89" w:rsidRPr="00422713">
        <w:rPr>
          <w:rFonts w:asciiTheme="majorHAnsi" w:hAnsiTheme="majorHAnsi"/>
          <w:sz w:val="22"/>
          <w:szCs w:val="22"/>
        </w:rPr>
        <w:t xml:space="preserve"> alleine</w:t>
      </w:r>
      <w:r w:rsidRPr="00422713">
        <w:rPr>
          <w:rFonts w:asciiTheme="majorHAnsi" w:hAnsiTheme="majorHAnsi"/>
          <w:sz w:val="22"/>
          <w:szCs w:val="22"/>
        </w:rPr>
        <w:t xml:space="preserve"> zu organisieren, sonst wäre es zu Katastrophen gekommen.</w:t>
      </w:r>
      <w:r w:rsidR="00A96A89" w:rsidRPr="00422713">
        <w:rPr>
          <w:rFonts w:asciiTheme="majorHAnsi" w:hAnsiTheme="majorHAnsi"/>
          <w:sz w:val="22"/>
          <w:szCs w:val="22"/>
        </w:rPr>
        <w:t xml:space="preserve"> </w:t>
      </w:r>
      <w:r w:rsidRPr="00422713">
        <w:rPr>
          <w:rFonts w:asciiTheme="majorHAnsi" w:hAnsiTheme="majorHAnsi"/>
          <w:sz w:val="22"/>
          <w:szCs w:val="22"/>
        </w:rPr>
        <w:t>Ein großes Lob an die Kollegen die dafür gesorgt haben</w:t>
      </w:r>
      <w:r w:rsidR="00422713" w:rsidRPr="00422713">
        <w:rPr>
          <w:rFonts w:asciiTheme="majorHAnsi" w:hAnsiTheme="majorHAnsi"/>
          <w:sz w:val="22"/>
          <w:szCs w:val="22"/>
        </w:rPr>
        <w:t>,</w:t>
      </w:r>
      <w:r w:rsidRPr="00422713">
        <w:rPr>
          <w:rFonts w:asciiTheme="majorHAnsi" w:hAnsiTheme="majorHAnsi"/>
          <w:sz w:val="22"/>
          <w:szCs w:val="22"/>
        </w:rPr>
        <w:t xml:space="preserve"> da</w:t>
      </w:r>
      <w:r w:rsidR="00422713" w:rsidRPr="00422713">
        <w:rPr>
          <w:rFonts w:asciiTheme="majorHAnsi" w:hAnsiTheme="majorHAnsi"/>
          <w:sz w:val="22"/>
          <w:szCs w:val="22"/>
        </w:rPr>
        <w:t>ss es let</w:t>
      </w:r>
      <w:r w:rsidRPr="00422713">
        <w:rPr>
          <w:rFonts w:asciiTheme="majorHAnsi" w:hAnsiTheme="majorHAnsi"/>
          <w:sz w:val="22"/>
          <w:szCs w:val="22"/>
        </w:rPr>
        <w:t>ztendlich zu einem guten Ende gekommen ist.</w:t>
      </w:r>
    </w:p>
    <w:p w:rsidR="00B6187F" w:rsidRPr="00924424" w:rsidRDefault="00B6187F" w:rsidP="00483A16">
      <w:pPr>
        <w:ind w:left="-567"/>
        <w:jc w:val="both"/>
        <w:rPr>
          <w:rFonts w:asciiTheme="majorHAnsi" w:hAnsiTheme="majorHAnsi"/>
          <w:sz w:val="22"/>
          <w:szCs w:val="22"/>
          <w:highlight w:val="yellow"/>
        </w:rPr>
      </w:pPr>
    </w:p>
    <w:p w:rsidR="00B6187F" w:rsidRPr="00924424" w:rsidRDefault="00B6187F" w:rsidP="00483A16">
      <w:pPr>
        <w:ind w:left="-567"/>
        <w:jc w:val="both"/>
        <w:rPr>
          <w:rFonts w:asciiTheme="majorHAnsi" w:hAnsiTheme="majorHAnsi"/>
          <w:sz w:val="22"/>
          <w:szCs w:val="22"/>
          <w:highlight w:val="yellow"/>
        </w:rPr>
      </w:pPr>
    </w:p>
    <w:p w:rsidR="00287D2C" w:rsidRPr="00422713" w:rsidRDefault="00287D2C" w:rsidP="00483A16">
      <w:pPr>
        <w:ind w:left="-567"/>
        <w:jc w:val="both"/>
        <w:rPr>
          <w:rFonts w:asciiTheme="majorHAnsi" w:hAnsiTheme="majorHAnsi"/>
          <w:b/>
          <w:sz w:val="22"/>
          <w:szCs w:val="22"/>
          <w:u w:val="single"/>
        </w:rPr>
      </w:pPr>
      <w:r w:rsidRPr="00422713">
        <w:rPr>
          <w:rFonts w:asciiTheme="majorHAnsi" w:hAnsiTheme="majorHAnsi" w:cs="Arial"/>
          <w:b/>
          <w:sz w:val="22"/>
          <w:szCs w:val="22"/>
          <w:u w:val="single"/>
        </w:rPr>
        <w:t>Ausflüge</w:t>
      </w:r>
    </w:p>
    <w:p w:rsidR="000934A7" w:rsidRPr="00422713" w:rsidRDefault="00B60ED2" w:rsidP="004435F9">
      <w:pPr>
        <w:ind w:left="-567"/>
        <w:jc w:val="both"/>
        <w:rPr>
          <w:rFonts w:asciiTheme="majorHAnsi" w:hAnsiTheme="majorHAnsi" w:cs="Arial"/>
          <w:sz w:val="22"/>
          <w:szCs w:val="22"/>
        </w:rPr>
      </w:pPr>
      <w:r w:rsidRPr="00422713">
        <w:rPr>
          <w:rFonts w:asciiTheme="majorHAnsi" w:hAnsiTheme="majorHAnsi" w:cs="Arial"/>
          <w:sz w:val="22"/>
          <w:szCs w:val="22"/>
        </w:rPr>
        <w:t xml:space="preserve">Alles </w:t>
      </w:r>
      <w:r w:rsidR="00422713" w:rsidRPr="00422713">
        <w:rPr>
          <w:rFonts w:asciiTheme="majorHAnsi" w:hAnsiTheme="majorHAnsi" w:cs="Arial"/>
          <w:sz w:val="22"/>
          <w:szCs w:val="22"/>
        </w:rPr>
        <w:t>ok</w:t>
      </w:r>
      <w:r w:rsidRPr="00422713">
        <w:rPr>
          <w:rFonts w:asciiTheme="majorHAnsi" w:hAnsiTheme="majorHAnsi" w:cs="Arial"/>
          <w:sz w:val="22"/>
          <w:szCs w:val="22"/>
        </w:rPr>
        <w:t>-näheres siehe</w:t>
      </w:r>
      <w:r w:rsidR="0077112F" w:rsidRPr="00422713">
        <w:rPr>
          <w:rFonts w:asciiTheme="majorHAnsi" w:hAnsiTheme="majorHAnsi" w:cs="Arial"/>
          <w:sz w:val="22"/>
          <w:szCs w:val="22"/>
        </w:rPr>
        <w:t xml:space="preserve"> Bericht BRB</w:t>
      </w:r>
    </w:p>
    <w:p w:rsidR="000C5915" w:rsidRPr="00422713" w:rsidRDefault="000C5915" w:rsidP="004435F9">
      <w:pPr>
        <w:ind w:left="-567"/>
        <w:jc w:val="both"/>
        <w:rPr>
          <w:rFonts w:asciiTheme="majorHAnsi" w:hAnsiTheme="majorHAnsi" w:cs="Arial"/>
          <w:sz w:val="22"/>
          <w:szCs w:val="22"/>
        </w:rPr>
      </w:pPr>
    </w:p>
    <w:p w:rsidR="00351456" w:rsidRPr="00422713" w:rsidRDefault="00351456" w:rsidP="00875BB4">
      <w:pPr>
        <w:ind w:hanging="567"/>
        <w:jc w:val="both"/>
        <w:rPr>
          <w:rFonts w:asciiTheme="majorHAnsi" w:hAnsiTheme="majorHAnsi" w:cs="Arial"/>
          <w:b/>
          <w:sz w:val="22"/>
          <w:szCs w:val="22"/>
          <w:u w:val="single"/>
        </w:rPr>
      </w:pPr>
      <w:r w:rsidRPr="00422713">
        <w:rPr>
          <w:rFonts w:asciiTheme="majorHAnsi" w:hAnsiTheme="majorHAnsi" w:cs="Arial"/>
          <w:b/>
          <w:sz w:val="22"/>
          <w:szCs w:val="22"/>
          <w:u w:val="single"/>
        </w:rPr>
        <w:t>Fahrräder</w:t>
      </w:r>
    </w:p>
    <w:p w:rsidR="00DD34A0" w:rsidRPr="00422713" w:rsidRDefault="00374583" w:rsidP="004435F9">
      <w:pPr>
        <w:ind w:left="-567"/>
        <w:jc w:val="both"/>
        <w:rPr>
          <w:rFonts w:asciiTheme="majorHAnsi" w:hAnsiTheme="majorHAnsi" w:cs="Arial"/>
          <w:sz w:val="22"/>
          <w:szCs w:val="22"/>
        </w:rPr>
      </w:pPr>
      <w:r w:rsidRPr="00422713">
        <w:rPr>
          <w:rFonts w:asciiTheme="majorHAnsi" w:hAnsiTheme="majorHAnsi" w:cs="Arial"/>
          <w:sz w:val="22"/>
          <w:szCs w:val="22"/>
        </w:rPr>
        <w:t xml:space="preserve">Es wurden </w:t>
      </w:r>
      <w:r w:rsidR="009E72B6" w:rsidRPr="00422713">
        <w:rPr>
          <w:rFonts w:asciiTheme="majorHAnsi" w:hAnsiTheme="majorHAnsi" w:cs="Arial"/>
          <w:sz w:val="22"/>
          <w:szCs w:val="22"/>
        </w:rPr>
        <w:t>7</w:t>
      </w:r>
      <w:r w:rsidR="007C47EA" w:rsidRPr="00422713">
        <w:rPr>
          <w:rFonts w:asciiTheme="majorHAnsi" w:hAnsiTheme="majorHAnsi" w:cs="Arial"/>
          <w:sz w:val="22"/>
          <w:szCs w:val="22"/>
        </w:rPr>
        <w:t xml:space="preserve"> </w:t>
      </w:r>
      <w:r w:rsidRPr="00422713">
        <w:rPr>
          <w:rFonts w:asciiTheme="majorHAnsi" w:hAnsiTheme="majorHAnsi" w:cs="Arial"/>
          <w:sz w:val="22"/>
          <w:szCs w:val="22"/>
        </w:rPr>
        <w:t>Fahrräder verliehen.</w:t>
      </w:r>
    </w:p>
    <w:p w:rsidR="001771E0" w:rsidRPr="00924424" w:rsidRDefault="001771E0" w:rsidP="004435F9">
      <w:pPr>
        <w:ind w:left="-567"/>
        <w:jc w:val="both"/>
        <w:rPr>
          <w:rFonts w:asciiTheme="majorHAnsi" w:hAnsiTheme="majorHAnsi" w:cs="Arial"/>
          <w:b/>
          <w:sz w:val="22"/>
          <w:szCs w:val="22"/>
          <w:highlight w:val="yellow"/>
          <w:u w:val="single"/>
        </w:rPr>
      </w:pPr>
    </w:p>
    <w:p w:rsidR="00F15336" w:rsidRPr="00A05743" w:rsidRDefault="00FB3856" w:rsidP="004435F9">
      <w:pPr>
        <w:ind w:left="-567"/>
        <w:jc w:val="both"/>
        <w:rPr>
          <w:rFonts w:asciiTheme="majorHAnsi" w:hAnsiTheme="majorHAnsi" w:cs="Arial"/>
          <w:b/>
          <w:sz w:val="22"/>
          <w:szCs w:val="22"/>
          <w:u w:val="single"/>
        </w:rPr>
      </w:pPr>
      <w:r w:rsidRPr="00A05743">
        <w:rPr>
          <w:rFonts w:asciiTheme="majorHAnsi" w:hAnsiTheme="majorHAnsi" w:cs="Arial"/>
          <w:b/>
          <w:sz w:val="22"/>
          <w:szCs w:val="22"/>
          <w:u w:val="single"/>
        </w:rPr>
        <w:t>H</w:t>
      </w:r>
      <w:r w:rsidR="00A43F46" w:rsidRPr="00A05743">
        <w:rPr>
          <w:rFonts w:asciiTheme="majorHAnsi" w:hAnsiTheme="majorHAnsi" w:cs="Arial"/>
          <w:b/>
          <w:sz w:val="22"/>
          <w:szCs w:val="22"/>
          <w:u w:val="single"/>
        </w:rPr>
        <w:t>otel</w:t>
      </w:r>
      <w:r w:rsidR="00C16FDF" w:rsidRPr="00A05743">
        <w:rPr>
          <w:rFonts w:asciiTheme="majorHAnsi" w:hAnsiTheme="majorHAnsi" w:cs="Arial"/>
          <w:b/>
          <w:sz w:val="22"/>
          <w:szCs w:val="22"/>
          <w:u w:val="single"/>
        </w:rPr>
        <w:t>department</w:t>
      </w:r>
    </w:p>
    <w:p w:rsidR="001C7F2A" w:rsidRPr="00A05743" w:rsidRDefault="00623AB2" w:rsidP="004435F9">
      <w:pPr>
        <w:ind w:left="-567"/>
        <w:jc w:val="both"/>
        <w:rPr>
          <w:rFonts w:asciiTheme="majorHAnsi" w:hAnsiTheme="majorHAnsi" w:cs="Arial"/>
          <w:sz w:val="22"/>
          <w:szCs w:val="22"/>
        </w:rPr>
      </w:pPr>
      <w:r w:rsidRPr="00A05743">
        <w:rPr>
          <w:rFonts w:asciiTheme="majorHAnsi" w:hAnsiTheme="majorHAnsi" w:cs="Arial"/>
          <w:sz w:val="22"/>
          <w:szCs w:val="22"/>
        </w:rPr>
        <w:t>Ein riesiges Lob an das Hoteldepartment, welches sich wirklich außerordentlich Mühe gege</w:t>
      </w:r>
      <w:r w:rsidR="00A05743" w:rsidRPr="00A05743">
        <w:rPr>
          <w:rFonts w:asciiTheme="majorHAnsi" w:hAnsiTheme="majorHAnsi" w:cs="Arial"/>
          <w:sz w:val="22"/>
          <w:szCs w:val="22"/>
        </w:rPr>
        <w:t>be</w:t>
      </w:r>
      <w:r w:rsidRPr="00A05743">
        <w:rPr>
          <w:rFonts w:asciiTheme="majorHAnsi" w:hAnsiTheme="majorHAnsi" w:cs="Arial"/>
          <w:sz w:val="22"/>
          <w:szCs w:val="22"/>
        </w:rPr>
        <w:t xml:space="preserve">n hat unsere Gäste kulinarisch zu verwöhnen und auch den Wünschen von Hr. Springer oder Hr. </w:t>
      </w:r>
      <w:r w:rsidR="00A05743" w:rsidRPr="00A05743">
        <w:rPr>
          <w:rFonts w:asciiTheme="majorHAnsi" w:hAnsiTheme="majorHAnsi" w:cs="Arial"/>
          <w:sz w:val="22"/>
          <w:szCs w:val="22"/>
        </w:rPr>
        <w:t xml:space="preserve">Leicht oder vielen anderen nach zu kommen. Außerdem waren die 2 nächtlichen Abendessen und das Gala-Dinner von 23.00 - 01.00 Uhr eine große Herausforderung für die Besatzung in den Restaurants und in der Küche. </w:t>
      </w:r>
    </w:p>
    <w:p w:rsidR="001C7F2A" w:rsidRPr="00A05743" w:rsidRDefault="001C7F2A" w:rsidP="004435F9">
      <w:pPr>
        <w:ind w:left="-567"/>
        <w:jc w:val="both"/>
        <w:rPr>
          <w:rFonts w:asciiTheme="majorHAnsi" w:hAnsiTheme="majorHAnsi" w:cs="Arial"/>
          <w:sz w:val="22"/>
          <w:szCs w:val="22"/>
        </w:rPr>
      </w:pPr>
    </w:p>
    <w:p w:rsidR="00FA3965" w:rsidRPr="00321367" w:rsidRDefault="004A0897" w:rsidP="004435F9">
      <w:pPr>
        <w:ind w:left="-567"/>
        <w:jc w:val="both"/>
        <w:rPr>
          <w:rFonts w:asciiTheme="majorHAnsi" w:hAnsiTheme="majorHAnsi" w:cs="Arial"/>
          <w:b/>
          <w:sz w:val="22"/>
          <w:szCs w:val="22"/>
          <w:u w:val="single"/>
        </w:rPr>
      </w:pPr>
      <w:r w:rsidRPr="00321367">
        <w:rPr>
          <w:rFonts w:asciiTheme="majorHAnsi" w:hAnsiTheme="majorHAnsi" w:cs="Arial"/>
          <w:b/>
          <w:sz w:val="22"/>
          <w:szCs w:val="22"/>
          <w:u w:val="single"/>
        </w:rPr>
        <w:t>Technik</w:t>
      </w:r>
    </w:p>
    <w:p w:rsidR="00483A16" w:rsidRPr="00321367" w:rsidRDefault="00281B9E" w:rsidP="004435F9">
      <w:pPr>
        <w:ind w:left="-567"/>
        <w:jc w:val="both"/>
        <w:rPr>
          <w:rFonts w:asciiTheme="majorHAnsi" w:hAnsiTheme="majorHAnsi" w:cs="Arial"/>
          <w:sz w:val="22"/>
          <w:szCs w:val="22"/>
        </w:rPr>
      </w:pPr>
      <w:r w:rsidRPr="00321367">
        <w:rPr>
          <w:rFonts w:asciiTheme="majorHAnsi" w:hAnsiTheme="majorHAnsi" w:cs="Arial"/>
          <w:sz w:val="22"/>
          <w:szCs w:val="22"/>
        </w:rPr>
        <w:t>Keine Probleme!</w:t>
      </w:r>
    </w:p>
    <w:p w:rsidR="000C5915" w:rsidRPr="00321367" w:rsidRDefault="000C5915" w:rsidP="004435F9">
      <w:pPr>
        <w:ind w:left="-567"/>
        <w:jc w:val="both"/>
        <w:rPr>
          <w:rFonts w:asciiTheme="majorHAnsi" w:hAnsiTheme="majorHAnsi" w:cs="Arial"/>
          <w:b/>
          <w:sz w:val="22"/>
          <w:szCs w:val="22"/>
          <w:u w:val="single"/>
        </w:rPr>
      </w:pPr>
    </w:p>
    <w:p w:rsidR="005141FB" w:rsidRPr="00321367" w:rsidRDefault="005141FB" w:rsidP="004435F9">
      <w:pPr>
        <w:ind w:left="-567"/>
        <w:jc w:val="both"/>
        <w:rPr>
          <w:rFonts w:asciiTheme="majorHAnsi" w:hAnsiTheme="majorHAnsi" w:cs="Arial"/>
          <w:b/>
          <w:sz w:val="22"/>
          <w:szCs w:val="22"/>
          <w:u w:val="single"/>
        </w:rPr>
      </w:pPr>
      <w:r w:rsidRPr="00321367">
        <w:rPr>
          <w:rFonts w:asciiTheme="majorHAnsi" w:hAnsiTheme="majorHAnsi" w:cs="Arial"/>
          <w:b/>
          <w:sz w:val="22"/>
          <w:szCs w:val="22"/>
          <w:u w:val="single"/>
        </w:rPr>
        <w:t>Behörden</w:t>
      </w:r>
    </w:p>
    <w:p w:rsidR="00483A16" w:rsidRPr="00321367" w:rsidRDefault="00623AB2" w:rsidP="004435F9">
      <w:pPr>
        <w:ind w:left="-567"/>
        <w:jc w:val="both"/>
        <w:rPr>
          <w:rFonts w:asciiTheme="majorHAnsi" w:hAnsiTheme="majorHAnsi" w:cs="Arial"/>
          <w:sz w:val="22"/>
          <w:szCs w:val="22"/>
        </w:rPr>
      </w:pPr>
      <w:r>
        <w:rPr>
          <w:rFonts w:asciiTheme="majorHAnsi" w:hAnsiTheme="majorHAnsi" w:cs="Arial"/>
          <w:sz w:val="22"/>
          <w:szCs w:val="22"/>
        </w:rPr>
        <w:t>Keine Probleme</w:t>
      </w:r>
    </w:p>
    <w:p w:rsidR="000C5915" w:rsidRPr="00321367" w:rsidRDefault="000C5915" w:rsidP="004435F9">
      <w:pPr>
        <w:ind w:left="-567"/>
        <w:jc w:val="both"/>
        <w:rPr>
          <w:rFonts w:asciiTheme="majorHAnsi" w:hAnsiTheme="majorHAnsi" w:cs="Arial"/>
          <w:b/>
          <w:sz w:val="22"/>
          <w:szCs w:val="22"/>
        </w:rPr>
      </w:pPr>
    </w:p>
    <w:p w:rsidR="004339F5" w:rsidRPr="00321367" w:rsidRDefault="004339F5" w:rsidP="004435F9">
      <w:pPr>
        <w:ind w:left="-567"/>
        <w:jc w:val="both"/>
        <w:rPr>
          <w:rFonts w:asciiTheme="majorHAnsi" w:hAnsiTheme="majorHAnsi" w:cs="Arial"/>
          <w:b/>
          <w:sz w:val="22"/>
          <w:szCs w:val="22"/>
          <w:u w:val="single"/>
        </w:rPr>
      </w:pPr>
      <w:r w:rsidRPr="00321367">
        <w:rPr>
          <w:rFonts w:asciiTheme="majorHAnsi" w:hAnsiTheme="majorHAnsi" w:cs="Arial"/>
          <w:b/>
          <w:sz w:val="22"/>
          <w:szCs w:val="22"/>
          <w:u w:val="single"/>
        </w:rPr>
        <w:t>Hospital</w:t>
      </w:r>
    </w:p>
    <w:p w:rsidR="004A343A" w:rsidRPr="00321367" w:rsidRDefault="00787EFE" w:rsidP="004435F9">
      <w:pPr>
        <w:ind w:left="-567"/>
        <w:jc w:val="both"/>
        <w:rPr>
          <w:rFonts w:asciiTheme="majorHAnsi" w:hAnsiTheme="majorHAnsi" w:cs="Arial"/>
          <w:sz w:val="22"/>
          <w:szCs w:val="22"/>
        </w:rPr>
      </w:pPr>
      <w:r w:rsidRPr="00321367">
        <w:rPr>
          <w:rFonts w:asciiTheme="majorHAnsi" w:hAnsiTheme="majorHAnsi" w:cs="Arial"/>
          <w:sz w:val="22"/>
          <w:szCs w:val="22"/>
        </w:rPr>
        <w:t>Siehe Hospitalbericht.</w:t>
      </w:r>
    </w:p>
    <w:p w:rsidR="004A343A" w:rsidRPr="00623AB2" w:rsidRDefault="004A343A" w:rsidP="004435F9">
      <w:pPr>
        <w:ind w:left="-567"/>
        <w:jc w:val="both"/>
        <w:rPr>
          <w:rFonts w:asciiTheme="majorHAnsi" w:hAnsiTheme="majorHAnsi" w:cs="Arial"/>
          <w:color w:val="FF0000"/>
          <w:sz w:val="22"/>
          <w:szCs w:val="22"/>
        </w:rPr>
      </w:pPr>
    </w:p>
    <w:p w:rsidR="007013F9" w:rsidRPr="00623AB2" w:rsidRDefault="00933F8C" w:rsidP="004435F9">
      <w:pPr>
        <w:ind w:left="-567"/>
        <w:jc w:val="both"/>
        <w:rPr>
          <w:rFonts w:asciiTheme="majorHAnsi" w:hAnsiTheme="majorHAnsi"/>
          <w:b/>
          <w:sz w:val="22"/>
          <w:szCs w:val="22"/>
          <w:u w:val="single"/>
        </w:rPr>
      </w:pPr>
      <w:r w:rsidRPr="00623AB2">
        <w:rPr>
          <w:rFonts w:asciiTheme="majorHAnsi" w:hAnsiTheme="majorHAnsi"/>
          <w:b/>
          <w:sz w:val="22"/>
          <w:szCs w:val="22"/>
          <w:u w:val="single"/>
        </w:rPr>
        <w:t>Unterhaltung</w:t>
      </w:r>
    </w:p>
    <w:p w:rsidR="000C5915" w:rsidRDefault="0077112F" w:rsidP="004435F9">
      <w:pPr>
        <w:ind w:left="-567"/>
        <w:jc w:val="both"/>
        <w:rPr>
          <w:rFonts w:asciiTheme="majorHAnsi" w:hAnsiTheme="majorHAnsi" w:cs="Arial"/>
          <w:sz w:val="22"/>
          <w:szCs w:val="22"/>
        </w:rPr>
      </w:pPr>
      <w:r w:rsidRPr="00623AB2">
        <w:rPr>
          <w:rFonts w:asciiTheme="majorHAnsi" w:hAnsiTheme="majorHAnsi" w:cs="Arial"/>
          <w:sz w:val="22"/>
          <w:szCs w:val="22"/>
        </w:rPr>
        <w:t>Die</w:t>
      </w:r>
      <w:r w:rsidR="00623AB2" w:rsidRPr="00623AB2">
        <w:rPr>
          <w:rFonts w:asciiTheme="majorHAnsi" w:hAnsiTheme="majorHAnsi" w:cs="Arial"/>
          <w:sz w:val="22"/>
          <w:szCs w:val="22"/>
        </w:rPr>
        <w:t xml:space="preserve"> Konzerte an Bord wurden immer zwei Mal hintereinander angeboten und waren in die blaue und rote Gruppe unterteilt. Zu Beginn der Reise haben die Gäste ein rotes oder blaues Kärtchen auf die Kabine erhalten um zu erfahren zu welcher Gruppe sie gehören. Die Konzerte </w:t>
      </w:r>
      <w:r w:rsidRPr="00623AB2">
        <w:rPr>
          <w:rFonts w:asciiTheme="majorHAnsi" w:hAnsiTheme="majorHAnsi" w:cs="Arial"/>
          <w:sz w:val="22"/>
          <w:szCs w:val="22"/>
        </w:rPr>
        <w:t xml:space="preserve">waren während der gesamten Reise sehr gut besucht und </w:t>
      </w:r>
      <w:r w:rsidR="00623AB2" w:rsidRPr="00623AB2">
        <w:rPr>
          <w:rFonts w:asciiTheme="majorHAnsi" w:hAnsiTheme="majorHAnsi" w:cs="Arial"/>
          <w:sz w:val="22"/>
          <w:szCs w:val="22"/>
        </w:rPr>
        <w:t>unser bordeigenes</w:t>
      </w:r>
      <w:r w:rsidRPr="00623AB2">
        <w:rPr>
          <w:rFonts w:asciiTheme="majorHAnsi" w:hAnsiTheme="majorHAnsi" w:cs="Arial"/>
          <w:sz w:val="22"/>
          <w:szCs w:val="22"/>
        </w:rPr>
        <w:t xml:space="preserve"> Unterhaltungs</w:t>
      </w:r>
      <w:r w:rsidR="00623AB2" w:rsidRPr="00623AB2">
        <w:rPr>
          <w:rFonts w:asciiTheme="majorHAnsi" w:hAnsiTheme="majorHAnsi" w:cs="Arial"/>
          <w:sz w:val="22"/>
          <w:szCs w:val="22"/>
        </w:rPr>
        <w:t>t</w:t>
      </w:r>
      <w:r w:rsidRPr="00623AB2">
        <w:rPr>
          <w:rFonts w:asciiTheme="majorHAnsi" w:hAnsiTheme="majorHAnsi" w:cs="Arial"/>
          <w:sz w:val="22"/>
          <w:szCs w:val="22"/>
        </w:rPr>
        <w:t xml:space="preserve">eam </w:t>
      </w:r>
      <w:r w:rsidR="00623AB2" w:rsidRPr="00623AB2">
        <w:rPr>
          <w:rFonts w:asciiTheme="majorHAnsi" w:hAnsiTheme="majorHAnsi" w:cs="Arial"/>
          <w:sz w:val="22"/>
          <w:szCs w:val="22"/>
        </w:rPr>
        <w:t xml:space="preserve">(Duo, Pinaist &amp; Band) </w:t>
      </w:r>
      <w:r w:rsidRPr="00623AB2">
        <w:rPr>
          <w:rFonts w:asciiTheme="majorHAnsi" w:hAnsiTheme="majorHAnsi" w:cs="Arial"/>
          <w:sz w:val="22"/>
          <w:szCs w:val="22"/>
        </w:rPr>
        <w:t>hat seine</w:t>
      </w:r>
      <w:r w:rsidR="001514D4" w:rsidRPr="00623AB2">
        <w:rPr>
          <w:rFonts w:asciiTheme="majorHAnsi" w:hAnsiTheme="majorHAnsi" w:cs="Arial"/>
          <w:sz w:val="22"/>
          <w:szCs w:val="22"/>
        </w:rPr>
        <w:t>n</w:t>
      </w:r>
      <w:r w:rsidR="00623AB2" w:rsidRPr="00623AB2">
        <w:rPr>
          <w:rFonts w:asciiTheme="majorHAnsi" w:hAnsiTheme="majorHAnsi" w:cs="Arial"/>
          <w:sz w:val="22"/>
          <w:szCs w:val="22"/>
        </w:rPr>
        <w:t xml:space="preserve"> Teil zum G</w:t>
      </w:r>
      <w:r w:rsidRPr="00623AB2">
        <w:rPr>
          <w:rFonts w:asciiTheme="majorHAnsi" w:hAnsiTheme="majorHAnsi" w:cs="Arial"/>
          <w:sz w:val="22"/>
          <w:szCs w:val="22"/>
        </w:rPr>
        <w:t>elingen der Reise beigetragen</w:t>
      </w:r>
      <w:r w:rsidR="001514D4" w:rsidRPr="00623AB2">
        <w:rPr>
          <w:rFonts w:asciiTheme="majorHAnsi" w:hAnsiTheme="majorHAnsi" w:cs="Arial"/>
          <w:sz w:val="22"/>
          <w:szCs w:val="22"/>
        </w:rPr>
        <w:t>.</w:t>
      </w:r>
      <w:r w:rsidRPr="00623AB2">
        <w:rPr>
          <w:rFonts w:asciiTheme="majorHAnsi" w:hAnsiTheme="majorHAnsi" w:cs="Arial"/>
          <w:sz w:val="22"/>
          <w:szCs w:val="22"/>
        </w:rPr>
        <w:t xml:space="preserve"> </w:t>
      </w:r>
    </w:p>
    <w:p w:rsidR="00623AB2" w:rsidRDefault="00623AB2" w:rsidP="004435F9">
      <w:pPr>
        <w:ind w:left="-567"/>
        <w:jc w:val="both"/>
        <w:rPr>
          <w:rFonts w:asciiTheme="majorHAnsi" w:hAnsiTheme="majorHAnsi" w:cs="Arial"/>
          <w:sz w:val="22"/>
          <w:szCs w:val="22"/>
        </w:rPr>
      </w:pPr>
    </w:p>
    <w:p w:rsidR="00623AB2" w:rsidRDefault="00623AB2" w:rsidP="004435F9">
      <w:pPr>
        <w:ind w:left="-567"/>
        <w:jc w:val="both"/>
        <w:rPr>
          <w:rFonts w:asciiTheme="majorHAnsi" w:hAnsiTheme="majorHAnsi" w:cs="Arial"/>
          <w:sz w:val="22"/>
          <w:szCs w:val="22"/>
        </w:rPr>
      </w:pPr>
    </w:p>
    <w:p w:rsidR="00623AB2" w:rsidRPr="00623AB2" w:rsidRDefault="00623AB2" w:rsidP="004435F9">
      <w:pPr>
        <w:ind w:left="-567"/>
        <w:jc w:val="both"/>
        <w:rPr>
          <w:rFonts w:asciiTheme="majorHAnsi" w:hAnsiTheme="majorHAnsi" w:cs="Arial"/>
          <w:sz w:val="22"/>
          <w:szCs w:val="22"/>
        </w:rPr>
      </w:pPr>
    </w:p>
    <w:p w:rsidR="000C5915" w:rsidRPr="00924424" w:rsidRDefault="000C5915" w:rsidP="004435F9">
      <w:pPr>
        <w:ind w:left="-567"/>
        <w:jc w:val="both"/>
        <w:rPr>
          <w:rFonts w:asciiTheme="majorHAnsi" w:hAnsiTheme="majorHAnsi" w:cs="Arial"/>
          <w:sz w:val="22"/>
          <w:szCs w:val="22"/>
          <w:highlight w:val="yellow"/>
        </w:rPr>
      </w:pPr>
    </w:p>
    <w:p w:rsidR="004A343A" w:rsidRPr="005C27BC" w:rsidRDefault="00255AE2" w:rsidP="004435F9">
      <w:pPr>
        <w:ind w:left="-567"/>
        <w:jc w:val="both"/>
        <w:rPr>
          <w:rFonts w:asciiTheme="majorHAnsi" w:hAnsiTheme="majorHAnsi"/>
          <w:b/>
          <w:sz w:val="22"/>
          <w:szCs w:val="22"/>
          <w:u w:val="single"/>
        </w:rPr>
      </w:pPr>
      <w:r w:rsidRPr="005C27BC">
        <w:rPr>
          <w:rFonts w:asciiTheme="majorHAnsi" w:hAnsiTheme="majorHAnsi"/>
          <w:b/>
          <w:sz w:val="22"/>
          <w:szCs w:val="22"/>
          <w:u w:val="single"/>
        </w:rPr>
        <w:t>Fazit</w:t>
      </w:r>
      <w:r w:rsidR="00D20DF7" w:rsidRPr="005C27BC">
        <w:rPr>
          <w:rFonts w:asciiTheme="majorHAnsi" w:hAnsiTheme="majorHAnsi"/>
          <w:b/>
          <w:sz w:val="22"/>
          <w:szCs w:val="22"/>
          <w:u w:val="single"/>
        </w:rPr>
        <w:t xml:space="preserve"> der Reise</w:t>
      </w:r>
    </w:p>
    <w:p w:rsidR="00483A16" w:rsidRPr="005C27BC" w:rsidRDefault="00A96A89" w:rsidP="005C27BC">
      <w:pPr>
        <w:ind w:left="-567"/>
        <w:jc w:val="both"/>
        <w:rPr>
          <w:rFonts w:asciiTheme="majorHAnsi" w:hAnsiTheme="majorHAnsi"/>
          <w:sz w:val="22"/>
          <w:szCs w:val="22"/>
        </w:rPr>
      </w:pPr>
      <w:r w:rsidRPr="005C27BC">
        <w:rPr>
          <w:rFonts w:asciiTheme="majorHAnsi" w:hAnsiTheme="majorHAnsi"/>
          <w:sz w:val="22"/>
          <w:szCs w:val="22"/>
        </w:rPr>
        <w:t>Das Unterhaltungsprogramm war für Klassikfreunde eine Sensation. Das Essen war durch die erhöhte Foodcost si</w:t>
      </w:r>
      <w:r w:rsidR="005C27BC" w:rsidRPr="005C27BC">
        <w:rPr>
          <w:rFonts w:asciiTheme="majorHAnsi" w:hAnsiTheme="majorHAnsi"/>
          <w:sz w:val="22"/>
          <w:szCs w:val="22"/>
        </w:rPr>
        <w:t xml:space="preserve">cherlich auch einen Tick besser </w:t>
      </w:r>
      <w:r w:rsidRPr="005C27BC">
        <w:rPr>
          <w:rFonts w:asciiTheme="majorHAnsi" w:hAnsiTheme="majorHAnsi"/>
          <w:sz w:val="22"/>
          <w:szCs w:val="22"/>
        </w:rPr>
        <w:t xml:space="preserve">und auch auf die internationalen Gäste ausgerichtet. </w:t>
      </w:r>
      <w:r w:rsidR="001C7F2A" w:rsidRPr="005C27BC">
        <w:rPr>
          <w:rFonts w:asciiTheme="majorHAnsi" w:hAnsiTheme="majorHAnsi"/>
          <w:sz w:val="22"/>
          <w:szCs w:val="22"/>
        </w:rPr>
        <w:t xml:space="preserve">Wenn es </w:t>
      </w:r>
      <w:r w:rsidRPr="005C27BC">
        <w:rPr>
          <w:rFonts w:asciiTheme="majorHAnsi" w:hAnsiTheme="majorHAnsi"/>
          <w:sz w:val="22"/>
          <w:szCs w:val="22"/>
        </w:rPr>
        <w:t>nochmals</w:t>
      </w:r>
      <w:r w:rsidR="001C7F2A" w:rsidRPr="005C27BC">
        <w:rPr>
          <w:rFonts w:asciiTheme="majorHAnsi" w:hAnsiTheme="majorHAnsi"/>
          <w:sz w:val="22"/>
          <w:szCs w:val="22"/>
        </w:rPr>
        <w:t xml:space="preserve"> zu einem Vollcharter mit MS6 kommen sollte, würde ich empfehlen das die Ausflüge in unseren Händen bleiben. Das war eigentlich der einzige Angriffspunkt von Seiten der Gäste. Wir sollten hier vorsichtig sein</w:t>
      </w:r>
      <w:r w:rsidR="005C27BC" w:rsidRPr="005C27BC">
        <w:rPr>
          <w:rFonts w:asciiTheme="majorHAnsi" w:hAnsiTheme="majorHAnsi"/>
          <w:sz w:val="22"/>
          <w:szCs w:val="22"/>
        </w:rPr>
        <w:t>,</w:t>
      </w:r>
      <w:r w:rsidR="001C7F2A" w:rsidRPr="005C27BC">
        <w:rPr>
          <w:rFonts w:asciiTheme="majorHAnsi" w:hAnsiTheme="majorHAnsi"/>
          <w:sz w:val="22"/>
          <w:szCs w:val="22"/>
        </w:rPr>
        <w:t xml:space="preserve"> da</w:t>
      </w:r>
      <w:r w:rsidR="005C27BC" w:rsidRPr="005C27BC">
        <w:rPr>
          <w:rFonts w:asciiTheme="majorHAnsi" w:hAnsiTheme="majorHAnsi"/>
          <w:sz w:val="22"/>
          <w:szCs w:val="22"/>
        </w:rPr>
        <w:t>s</w:t>
      </w:r>
      <w:r w:rsidR="001C7F2A" w:rsidRPr="005C27BC">
        <w:rPr>
          <w:rFonts w:asciiTheme="majorHAnsi" w:hAnsiTheme="majorHAnsi"/>
          <w:sz w:val="22"/>
          <w:szCs w:val="22"/>
        </w:rPr>
        <w:t>s wir durch solche Reisen keinen Image-Schaden erleiden. Auch die normalen Phoenix Gäste konnten nicht verstehen wie wir diese Ausflugspreise zulassen konnten.</w:t>
      </w:r>
    </w:p>
    <w:p w:rsidR="000C5915" w:rsidRPr="00924424" w:rsidRDefault="000C5915" w:rsidP="004435F9">
      <w:pPr>
        <w:ind w:left="-567"/>
        <w:jc w:val="both"/>
        <w:rPr>
          <w:rFonts w:asciiTheme="majorHAnsi" w:hAnsiTheme="majorHAnsi"/>
          <w:color w:val="FF0000"/>
          <w:sz w:val="22"/>
          <w:szCs w:val="22"/>
          <w:highlight w:val="yellow"/>
        </w:rPr>
      </w:pPr>
    </w:p>
    <w:p w:rsidR="004A343A" w:rsidRPr="00924424" w:rsidRDefault="004A343A" w:rsidP="004435F9">
      <w:pPr>
        <w:ind w:left="-567"/>
        <w:jc w:val="both"/>
        <w:rPr>
          <w:rFonts w:asciiTheme="majorHAnsi" w:hAnsiTheme="majorHAnsi"/>
          <w:sz w:val="22"/>
          <w:szCs w:val="22"/>
          <w:highlight w:val="yellow"/>
        </w:rPr>
      </w:pPr>
    </w:p>
    <w:p w:rsidR="00D82B8C" w:rsidRPr="005C27BC" w:rsidRDefault="00483A16" w:rsidP="004435F9">
      <w:pPr>
        <w:ind w:left="-567"/>
        <w:jc w:val="both"/>
        <w:rPr>
          <w:rFonts w:asciiTheme="majorHAnsi" w:hAnsiTheme="majorHAnsi"/>
          <w:b/>
          <w:sz w:val="22"/>
          <w:szCs w:val="22"/>
        </w:rPr>
      </w:pPr>
      <w:r w:rsidRPr="005C27BC">
        <w:rPr>
          <w:rFonts w:asciiTheme="majorHAnsi" w:hAnsiTheme="majorHAnsi"/>
          <w:b/>
          <w:sz w:val="22"/>
          <w:szCs w:val="22"/>
        </w:rPr>
        <w:t>Klaus Gruschka</w:t>
      </w:r>
    </w:p>
    <w:p w:rsidR="009F3527" w:rsidRPr="005C27BC" w:rsidRDefault="00D53A2F" w:rsidP="004435F9">
      <w:pPr>
        <w:ind w:left="-567"/>
        <w:jc w:val="both"/>
        <w:rPr>
          <w:rFonts w:asciiTheme="majorHAnsi" w:hAnsiTheme="majorHAnsi"/>
          <w:sz w:val="22"/>
          <w:szCs w:val="22"/>
        </w:rPr>
      </w:pPr>
      <w:r w:rsidRPr="005C27BC">
        <w:rPr>
          <w:rFonts w:asciiTheme="majorHAnsi" w:hAnsiTheme="majorHAnsi"/>
          <w:sz w:val="22"/>
          <w:szCs w:val="22"/>
        </w:rPr>
        <w:t>Kreuzfahrtdirektor</w:t>
      </w:r>
    </w:p>
    <w:p w:rsidR="003E21C7" w:rsidRPr="005C27BC" w:rsidRDefault="005C27BC" w:rsidP="004435F9">
      <w:pPr>
        <w:ind w:left="-567"/>
        <w:jc w:val="both"/>
        <w:rPr>
          <w:rFonts w:asciiTheme="majorHAnsi" w:hAnsiTheme="majorHAnsi"/>
          <w:sz w:val="22"/>
          <w:szCs w:val="22"/>
        </w:rPr>
      </w:pPr>
      <w:r w:rsidRPr="005C27BC">
        <w:rPr>
          <w:rFonts w:asciiTheme="majorHAnsi" w:hAnsiTheme="majorHAnsi"/>
          <w:sz w:val="22"/>
          <w:szCs w:val="22"/>
        </w:rPr>
        <w:t>25</w:t>
      </w:r>
      <w:r w:rsidR="009253C7" w:rsidRPr="005C27BC">
        <w:rPr>
          <w:rFonts w:asciiTheme="majorHAnsi" w:hAnsiTheme="majorHAnsi"/>
          <w:sz w:val="22"/>
          <w:szCs w:val="22"/>
        </w:rPr>
        <w:t>.</w:t>
      </w:r>
      <w:r w:rsidRPr="005C27BC">
        <w:rPr>
          <w:rFonts w:asciiTheme="majorHAnsi" w:hAnsiTheme="majorHAnsi"/>
          <w:sz w:val="22"/>
          <w:szCs w:val="22"/>
        </w:rPr>
        <w:t xml:space="preserve"> </w:t>
      </w:r>
      <w:r w:rsidR="00522D33" w:rsidRPr="005C27BC">
        <w:rPr>
          <w:rFonts w:asciiTheme="majorHAnsi" w:hAnsiTheme="majorHAnsi"/>
          <w:sz w:val="22"/>
          <w:szCs w:val="22"/>
        </w:rPr>
        <w:t>September</w:t>
      </w:r>
      <w:r w:rsidR="00287D2C" w:rsidRPr="005C27BC">
        <w:rPr>
          <w:rFonts w:asciiTheme="majorHAnsi" w:hAnsiTheme="majorHAnsi"/>
          <w:sz w:val="22"/>
          <w:szCs w:val="22"/>
        </w:rPr>
        <w:t xml:space="preserve"> 2018</w:t>
      </w:r>
    </w:p>
    <w:p w:rsidR="00406DC2" w:rsidRPr="005C27BC" w:rsidRDefault="00406DC2" w:rsidP="004435F9">
      <w:pPr>
        <w:ind w:left="-567" w:right="-709" w:firstLine="567"/>
        <w:jc w:val="both"/>
        <w:rPr>
          <w:rFonts w:asciiTheme="majorHAnsi" w:hAnsiTheme="majorHAnsi"/>
          <w:sz w:val="22"/>
          <w:szCs w:val="22"/>
        </w:rPr>
      </w:pPr>
    </w:p>
    <w:p w:rsidR="002D67D9" w:rsidRPr="00CB71E9" w:rsidRDefault="00F15AE6" w:rsidP="004435F9">
      <w:pPr>
        <w:ind w:left="-567"/>
        <w:jc w:val="both"/>
        <w:rPr>
          <w:rFonts w:asciiTheme="majorHAnsi" w:hAnsiTheme="majorHAnsi"/>
          <w:sz w:val="22"/>
          <w:szCs w:val="22"/>
        </w:rPr>
      </w:pPr>
      <w:r w:rsidRPr="005C27BC">
        <w:rPr>
          <w:rFonts w:asciiTheme="majorHAnsi" w:hAnsiTheme="majorHAnsi"/>
          <w:sz w:val="22"/>
          <w:szCs w:val="22"/>
        </w:rPr>
        <w:t>c</w:t>
      </w:r>
      <w:r w:rsidR="00742433" w:rsidRPr="005C27BC">
        <w:rPr>
          <w:rFonts w:asciiTheme="majorHAnsi" w:hAnsiTheme="majorHAnsi"/>
          <w:sz w:val="22"/>
          <w:szCs w:val="22"/>
        </w:rPr>
        <w:t xml:space="preserve">c: Kapitän, Hotelmanager, </w:t>
      </w:r>
      <w:r w:rsidR="00917189" w:rsidRPr="005C27BC">
        <w:rPr>
          <w:rFonts w:asciiTheme="majorHAnsi" w:hAnsiTheme="majorHAnsi"/>
          <w:sz w:val="22"/>
          <w:szCs w:val="22"/>
        </w:rPr>
        <w:t>Sea Chefs,</w:t>
      </w:r>
      <w:r w:rsidR="00844DAB" w:rsidRPr="005C27BC">
        <w:rPr>
          <w:rFonts w:asciiTheme="majorHAnsi" w:hAnsiTheme="majorHAnsi"/>
          <w:sz w:val="22"/>
          <w:szCs w:val="22"/>
        </w:rPr>
        <w:t xml:space="preserve"> </w:t>
      </w:r>
      <w:r w:rsidR="00C30BBA" w:rsidRPr="005C27BC">
        <w:rPr>
          <w:rFonts w:asciiTheme="majorHAnsi" w:hAnsiTheme="majorHAnsi"/>
          <w:sz w:val="22"/>
          <w:szCs w:val="22"/>
        </w:rPr>
        <w:t>Chris Schädel</w:t>
      </w:r>
      <w:r w:rsidR="00742433" w:rsidRPr="005C27BC">
        <w:rPr>
          <w:rFonts w:asciiTheme="majorHAnsi" w:hAnsiTheme="majorHAnsi"/>
          <w:sz w:val="22"/>
          <w:szCs w:val="22"/>
        </w:rPr>
        <w:t xml:space="preserve">, </w:t>
      </w:r>
      <w:r w:rsidR="00FD0AB7" w:rsidRPr="005C27BC">
        <w:rPr>
          <w:rFonts w:asciiTheme="majorHAnsi" w:hAnsiTheme="majorHAnsi"/>
          <w:sz w:val="22"/>
          <w:szCs w:val="22"/>
        </w:rPr>
        <w:t xml:space="preserve">Christian Adlmaier, </w:t>
      </w:r>
      <w:r w:rsidR="00917189" w:rsidRPr="005C27BC">
        <w:rPr>
          <w:rFonts w:asciiTheme="majorHAnsi" w:hAnsiTheme="majorHAnsi"/>
          <w:sz w:val="22"/>
          <w:szCs w:val="22"/>
        </w:rPr>
        <w:t>Manuela Bzdega,</w:t>
      </w:r>
      <w:bookmarkStart w:id="0" w:name="_GoBack"/>
      <w:bookmarkEnd w:id="0"/>
      <w:r w:rsidR="00917189" w:rsidRPr="00CB71E9">
        <w:rPr>
          <w:rFonts w:asciiTheme="majorHAnsi" w:hAnsiTheme="majorHAnsi"/>
          <w:sz w:val="22"/>
          <w:szCs w:val="22"/>
        </w:rPr>
        <w:t xml:space="preserve">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904" w:rsidRDefault="00E92904">
      <w:r>
        <w:separator/>
      </w:r>
    </w:p>
  </w:endnote>
  <w:endnote w:type="continuationSeparator" w:id="0">
    <w:p w:rsidR="00E92904" w:rsidRDefault="00E9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27BC">
      <w:rPr>
        <w:rStyle w:val="PageNumber"/>
        <w:noProof/>
      </w:rPr>
      <w:t>4</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904" w:rsidRDefault="00E92904">
      <w:r>
        <w:separator/>
      </w:r>
    </w:p>
  </w:footnote>
  <w:footnote w:type="continuationSeparator" w:id="0">
    <w:p w:rsidR="00E92904" w:rsidRDefault="00E929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6"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3"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4"/>
  </w:num>
  <w:num w:numId="2">
    <w:abstractNumId w:val="16"/>
  </w:num>
  <w:num w:numId="3">
    <w:abstractNumId w:val="12"/>
  </w:num>
  <w:num w:numId="4">
    <w:abstractNumId w:val="6"/>
  </w:num>
  <w:num w:numId="5">
    <w:abstractNumId w:val="4"/>
  </w:num>
  <w:num w:numId="6">
    <w:abstractNumId w:val="5"/>
  </w:num>
  <w:num w:numId="7">
    <w:abstractNumId w:val="11"/>
  </w:num>
  <w:num w:numId="8">
    <w:abstractNumId w:val="1"/>
  </w:num>
  <w:num w:numId="9">
    <w:abstractNumId w:val="7"/>
  </w:num>
  <w:num w:numId="10">
    <w:abstractNumId w:val="8"/>
  </w:num>
  <w:num w:numId="11">
    <w:abstractNumId w:val="9"/>
  </w:num>
  <w:num w:numId="12">
    <w:abstractNumId w:val="13"/>
  </w:num>
  <w:num w:numId="13">
    <w:abstractNumId w:val="4"/>
  </w:num>
  <w:num w:numId="14">
    <w:abstractNumId w:val="2"/>
  </w:num>
  <w:num w:numId="15">
    <w:abstractNumId w:val="14"/>
  </w:num>
  <w:num w:numId="16">
    <w:abstractNumId w:val="3"/>
  </w:num>
  <w:num w:numId="17">
    <w:abstractNumId w:val="15"/>
  </w:num>
  <w:num w:numId="18">
    <w:abstractNumId w:val="10"/>
  </w:num>
  <w:num w:numId="1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2FEF"/>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C71"/>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67"/>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5D6"/>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0F8"/>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BA3"/>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13"/>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DF"/>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7B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AB2"/>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424"/>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1DF1"/>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743"/>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1F0"/>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4"/>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22B1"/>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03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7DB"/>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6AE"/>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5153"/>
    <w:rsid w:val="00F65983"/>
    <w:rsid w:val="00F659A4"/>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4E88BD"/>
  <w15:docId w15:val="{B1846586-CCFF-43F1-A539-544F2075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37033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2510646">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C5D8F-6ADA-4F6F-ACBE-46F05EAA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5361</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34</cp:revision>
  <cp:lastPrinted>2017-04-13T11:20:00Z</cp:lastPrinted>
  <dcterms:created xsi:type="dcterms:W3CDTF">2018-08-26T16:39:00Z</dcterms:created>
  <dcterms:modified xsi:type="dcterms:W3CDTF">2018-11-14T15:37:00Z</dcterms:modified>
</cp:coreProperties>
</file>