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Default="00CC1C98" w:rsidP="00D97871">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 xml:space="preserve">ART </w:t>
      </w:r>
      <w:r w:rsidR="00E65A7B">
        <w:rPr>
          <w:rFonts w:asciiTheme="majorHAnsi" w:hAnsiTheme="majorHAnsi"/>
          <w:b/>
          <w:sz w:val="22"/>
          <w:szCs w:val="22"/>
          <w:u w:val="single"/>
        </w:rPr>
        <w:t>20</w:t>
      </w:r>
      <w:r w:rsidR="00E467E9">
        <w:rPr>
          <w:rFonts w:asciiTheme="majorHAnsi" w:hAnsiTheme="majorHAnsi"/>
          <w:b/>
          <w:sz w:val="22"/>
          <w:szCs w:val="22"/>
          <w:u w:val="single"/>
        </w:rPr>
        <w:t>6</w:t>
      </w:r>
    </w:p>
    <w:p w:rsidR="003E21C7" w:rsidRPr="00D97871" w:rsidRDefault="004B5FDF" w:rsidP="00D97871">
      <w:pPr>
        <w:ind w:left="-567" w:right="425"/>
        <w:jc w:val="center"/>
        <w:rPr>
          <w:rFonts w:asciiTheme="majorHAnsi" w:hAnsiTheme="majorHAnsi"/>
          <w:b/>
          <w:sz w:val="22"/>
          <w:szCs w:val="22"/>
          <w:u w:val="single"/>
        </w:rPr>
      </w:pPr>
      <w:r>
        <w:rPr>
          <w:rFonts w:asciiTheme="majorHAnsi" w:hAnsiTheme="majorHAnsi"/>
          <w:b/>
          <w:sz w:val="22"/>
          <w:szCs w:val="22"/>
        </w:rPr>
        <w:t>„</w:t>
      </w:r>
      <w:r w:rsidR="00E467E9">
        <w:rPr>
          <w:rFonts w:asciiTheme="majorHAnsi" w:hAnsiTheme="majorHAnsi"/>
          <w:b/>
          <w:sz w:val="22"/>
          <w:szCs w:val="22"/>
        </w:rPr>
        <w:t>Perlen der Adria und Italienischer Stiefel</w:t>
      </w:r>
      <w:r w:rsidR="00D97871">
        <w:rPr>
          <w:rFonts w:asciiTheme="majorHAnsi" w:hAnsiTheme="majorHAnsi"/>
          <w:b/>
          <w:sz w:val="22"/>
          <w:szCs w:val="22"/>
        </w:rPr>
        <w:t>“</w:t>
      </w:r>
    </w:p>
    <w:p w:rsidR="0009725C" w:rsidRPr="0095312C" w:rsidRDefault="00E467E9" w:rsidP="00665E85">
      <w:pPr>
        <w:ind w:left="-567" w:right="425"/>
        <w:jc w:val="center"/>
        <w:rPr>
          <w:rFonts w:asciiTheme="majorHAnsi" w:hAnsiTheme="majorHAnsi"/>
          <w:b/>
          <w:sz w:val="22"/>
          <w:szCs w:val="22"/>
        </w:rPr>
      </w:pPr>
      <w:r>
        <w:rPr>
          <w:rFonts w:asciiTheme="majorHAnsi" w:hAnsiTheme="majorHAnsi"/>
          <w:b/>
          <w:sz w:val="22"/>
          <w:szCs w:val="22"/>
        </w:rPr>
        <w:t>14</w:t>
      </w:r>
      <w:r w:rsidR="00491D56" w:rsidRPr="0095312C">
        <w:rPr>
          <w:rFonts w:asciiTheme="majorHAnsi" w:hAnsiTheme="majorHAnsi"/>
          <w:b/>
          <w:sz w:val="22"/>
          <w:szCs w:val="22"/>
        </w:rPr>
        <w:t>.</w:t>
      </w:r>
      <w:r w:rsidR="00CC52ED">
        <w:rPr>
          <w:rFonts w:asciiTheme="majorHAnsi" w:hAnsiTheme="majorHAnsi"/>
          <w:b/>
          <w:sz w:val="22"/>
          <w:szCs w:val="22"/>
        </w:rPr>
        <w:t>1</w:t>
      </w:r>
      <w:r>
        <w:rPr>
          <w:rFonts w:asciiTheme="majorHAnsi" w:hAnsiTheme="majorHAnsi"/>
          <w:b/>
          <w:sz w:val="22"/>
          <w:szCs w:val="22"/>
        </w:rPr>
        <w:t>1</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Pr>
          <w:rFonts w:asciiTheme="majorHAnsi" w:hAnsiTheme="majorHAnsi"/>
          <w:b/>
          <w:sz w:val="22"/>
          <w:szCs w:val="22"/>
        </w:rPr>
        <w:t>2</w:t>
      </w:r>
      <w:r w:rsidR="00CC52ED">
        <w:rPr>
          <w:rFonts w:asciiTheme="majorHAnsi" w:hAnsiTheme="majorHAnsi"/>
          <w:b/>
          <w:sz w:val="22"/>
          <w:szCs w:val="22"/>
        </w:rPr>
        <w:t>4</w:t>
      </w:r>
      <w:r w:rsidR="00380C07">
        <w:rPr>
          <w:rFonts w:asciiTheme="majorHAnsi" w:hAnsiTheme="majorHAnsi"/>
          <w:b/>
          <w:sz w:val="22"/>
          <w:szCs w:val="22"/>
        </w:rPr>
        <w:t>.</w:t>
      </w:r>
      <w:r w:rsidR="00CC52ED">
        <w:rPr>
          <w:rFonts w:asciiTheme="majorHAnsi" w:hAnsiTheme="majorHAnsi"/>
          <w:b/>
          <w:sz w:val="22"/>
          <w:szCs w:val="22"/>
        </w:rPr>
        <w:t>11</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FB1F60">
        <w:trPr>
          <w:trHeight w:val="547"/>
        </w:trPr>
        <w:tc>
          <w:tcPr>
            <w:tcW w:w="1276"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47035" w:rsidRDefault="002E738C" w:rsidP="00CC52ED">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CC52ED">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w:t>
            </w:r>
            <w:r w:rsidR="00CC52ED">
              <w:rPr>
                <w:rFonts w:asciiTheme="majorHAnsi" w:hAnsiTheme="majorHAnsi"/>
                <w:b/>
                <w:bCs/>
                <w:sz w:val="22"/>
                <w:szCs w:val="22"/>
              </w:rPr>
              <w:t xml:space="preserve"> </w:t>
            </w:r>
            <w:r w:rsidRPr="00047035">
              <w:rPr>
                <w:rFonts w:asciiTheme="majorHAnsi" w:hAnsiTheme="majorHAnsi"/>
                <w:b/>
                <w:bCs/>
                <w:sz w:val="22"/>
                <w:szCs w:val="22"/>
              </w:rPr>
              <w:t>Abfahrt</w:t>
            </w:r>
          </w:p>
        </w:tc>
        <w:tc>
          <w:tcPr>
            <w:tcW w:w="2677" w:type="dxa"/>
            <w:gridSpan w:val="2"/>
            <w:shd w:val="clear" w:color="auto" w:fill="auto"/>
            <w:tcMar>
              <w:top w:w="0" w:type="dxa"/>
              <w:left w:w="10" w:type="dxa"/>
              <w:bottom w:w="0" w:type="dxa"/>
              <w:right w:w="10" w:type="dxa"/>
            </w:tcMar>
            <w:hideMark/>
          </w:tcPr>
          <w:p w:rsidR="002E738C" w:rsidRPr="008B1744" w:rsidRDefault="002E738C" w:rsidP="00665E85">
            <w:pPr>
              <w:autoSpaceDN w:val="0"/>
              <w:jc w:val="center"/>
              <w:textAlignment w:val="baseline"/>
              <w:rPr>
                <w:rFonts w:asciiTheme="majorHAnsi" w:eastAsiaTheme="minorHAnsi" w:hAnsiTheme="majorHAnsi"/>
                <w:b/>
                <w:bCs/>
                <w:sz w:val="22"/>
                <w:szCs w:val="22"/>
                <w:lang w:eastAsia="en-US"/>
              </w:rPr>
            </w:pPr>
            <w:r w:rsidRPr="008B1744">
              <w:rPr>
                <w:rFonts w:asciiTheme="majorHAnsi" w:hAnsiTheme="majorHAnsi"/>
                <w:b/>
                <w:bCs/>
                <w:sz w:val="22"/>
                <w:szCs w:val="22"/>
              </w:rPr>
              <w:t>Tatsächliche Zeiten</w:t>
            </w:r>
          </w:p>
          <w:p w:rsidR="002E738C" w:rsidRPr="0075574A" w:rsidRDefault="002E738C" w:rsidP="00665E85">
            <w:pPr>
              <w:autoSpaceDN w:val="0"/>
              <w:jc w:val="center"/>
              <w:textAlignment w:val="baseline"/>
              <w:rPr>
                <w:rFonts w:asciiTheme="majorHAnsi" w:eastAsiaTheme="minorHAnsi" w:hAnsiTheme="majorHAnsi"/>
                <w:b/>
                <w:bCs/>
                <w:sz w:val="22"/>
                <w:szCs w:val="22"/>
              </w:rPr>
            </w:pPr>
            <w:r w:rsidRPr="008B1744">
              <w:rPr>
                <w:rFonts w:asciiTheme="majorHAnsi" w:hAnsiTheme="majorHAnsi"/>
                <w:b/>
                <w:bCs/>
                <w:sz w:val="22"/>
                <w:szCs w:val="22"/>
              </w:rPr>
              <w:t>Ankunft       Abfahrt</w:t>
            </w:r>
          </w:p>
        </w:tc>
      </w:tr>
      <w:tr w:rsidR="00740F89" w:rsidRPr="0095312C" w:rsidTr="00CC52ED">
        <w:trPr>
          <w:trHeight w:val="174"/>
        </w:trPr>
        <w:tc>
          <w:tcPr>
            <w:tcW w:w="1276" w:type="dxa"/>
            <w:shd w:val="clear" w:color="auto" w:fill="auto"/>
            <w:tcMar>
              <w:top w:w="0" w:type="dxa"/>
              <w:left w:w="70" w:type="dxa"/>
              <w:bottom w:w="0" w:type="dxa"/>
              <w:right w:w="70" w:type="dxa"/>
            </w:tcMar>
          </w:tcPr>
          <w:p w:rsidR="00740F89" w:rsidRPr="00047035" w:rsidRDefault="00E467E9" w:rsidP="00D9787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14.11.</w:t>
            </w:r>
          </w:p>
        </w:tc>
        <w:tc>
          <w:tcPr>
            <w:tcW w:w="2977" w:type="dxa"/>
            <w:shd w:val="clear" w:color="auto" w:fill="auto"/>
            <w:tcMar>
              <w:top w:w="0" w:type="dxa"/>
              <w:left w:w="70" w:type="dxa"/>
              <w:bottom w:w="0" w:type="dxa"/>
              <w:right w:w="70" w:type="dxa"/>
            </w:tcMar>
          </w:tcPr>
          <w:p w:rsidR="00740F89" w:rsidRPr="00047035"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Venedig</w:t>
            </w:r>
          </w:p>
        </w:tc>
        <w:tc>
          <w:tcPr>
            <w:tcW w:w="1337" w:type="dxa"/>
            <w:shd w:val="clear" w:color="auto" w:fill="auto"/>
            <w:tcMar>
              <w:top w:w="0" w:type="dxa"/>
              <w:left w:w="70" w:type="dxa"/>
              <w:bottom w:w="0" w:type="dxa"/>
              <w:right w:w="70" w:type="dxa"/>
            </w:tcMar>
          </w:tcPr>
          <w:p w:rsidR="00740F89" w:rsidRPr="00047035" w:rsidRDefault="00740F89" w:rsidP="00FB1F60">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740F89" w:rsidRPr="00047035" w:rsidRDefault="00E467E9" w:rsidP="00FB1F6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Mar>
              <w:top w:w="0" w:type="dxa"/>
              <w:left w:w="10" w:type="dxa"/>
              <w:bottom w:w="0" w:type="dxa"/>
              <w:right w:w="10" w:type="dxa"/>
            </w:tcMar>
          </w:tcPr>
          <w:p w:rsidR="00740F89" w:rsidRPr="0075574A" w:rsidRDefault="00740F89" w:rsidP="00CC52ED">
            <w:pPr>
              <w:autoSpaceDN w:val="0"/>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740F89" w:rsidRPr="0075574A" w:rsidRDefault="008B1744"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23.06</w:t>
            </w:r>
          </w:p>
        </w:tc>
      </w:tr>
      <w:tr w:rsidR="00740F89" w:rsidRPr="0095312C" w:rsidTr="00CC52ED">
        <w:trPr>
          <w:trHeight w:val="52"/>
        </w:trPr>
        <w:tc>
          <w:tcPr>
            <w:tcW w:w="1276" w:type="dxa"/>
            <w:shd w:val="clear" w:color="auto" w:fill="auto"/>
            <w:tcMar>
              <w:top w:w="0" w:type="dxa"/>
              <w:left w:w="70" w:type="dxa"/>
              <w:bottom w:w="0" w:type="dxa"/>
              <w:right w:w="70" w:type="dxa"/>
            </w:tcMar>
          </w:tcPr>
          <w:p w:rsidR="00740F89" w:rsidRPr="00047035" w:rsidRDefault="00E467E9"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15.11.</w:t>
            </w:r>
          </w:p>
        </w:tc>
        <w:tc>
          <w:tcPr>
            <w:tcW w:w="2977" w:type="dxa"/>
            <w:shd w:val="clear" w:color="auto" w:fill="auto"/>
            <w:tcMar>
              <w:top w:w="0" w:type="dxa"/>
              <w:left w:w="70" w:type="dxa"/>
              <w:bottom w:w="0" w:type="dxa"/>
              <w:right w:w="70" w:type="dxa"/>
            </w:tcMar>
          </w:tcPr>
          <w:p w:rsidR="00740F89" w:rsidRPr="00047035"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Koper</w:t>
            </w:r>
          </w:p>
        </w:tc>
        <w:tc>
          <w:tcPr>
            <w:tcW w:w="1337" w:type="dxa"/>
            <w:shd w:val="clear" w:color="auto" w:fill="auto"/>
            <w:tcMar>
              <w:top w:w="0" w:type="dxa"/>
              <w:left w:w="70" w:type="dxa"/>
              <w:bottom w:w="0" w:type="dxa"/>
              <w:right w:w="70" w:type="dxa"/>
            </w:tcMar>
          </w:tcPr>
          <w:p w:rsidR="00740F89" w:rsidRPr="00047035" w:rsidRDefault="00E467E9" w:rsidP="00FB1F6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740F89" w:rsidRPr="00047035" w:rsidRDefault="00E467E9" w:rsidP="00FB1F6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shd w:val="clear" w:color="auto" w:fill="auto"/>
            <w:tcMar>
              <w:top w:w="0" w:type="dxa"/>
              <w:left w:w="10" w:type="dxa"/>
              <w:bottom w:w="0" w:type="dxa"/>
              <w:right w:w="10" w:type="dxa"/>
            </w:tcMar>
          </w:tcPr>
          <w:p w:rsidR="00740F89" w:rsidRPr="0075574A" w:rsidRDefault="008B1744"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07.46</w:t>
            </w:r>
          </w:p>
        </w:tc>
        <w:tc>
          <w:tcPr>
            <w:tcW w:w="1276" w:type="dxa"/>
            <w:shd w:val="clear" w:color="auto" w:fill="auto"/>
            <w:tcMar>
              <w:top w:w="0" w:type="dxa"/>
              <w:left w:w="10" w:type="dxa"/>
              <w:bottom w:w="0" w:type="dxa"/>
              <w:right w:w="10" w:type="dxa"/>
            </w:tcMar>
          </w:tcPr>
          <w:p w:rsidR="00740F89" w:rsidRPr="0075574A" w:rsidRDefault="008B1744"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16.58</w:t>
            </w:r>
          </w:p>
        </w:tc>
      </w:tr>
      <w:tr w:rsidR="00C86B0F" w:rsidRPr="0095312C" w:rsidTr="00CC52ED">
        <w:tc>
          <w:tcPr>
            <w:tcW w:w="1276" w:type="dxa"/>
            <w:shd w:val="clear" w:color="auto" w:fill="auto"/>
            <w:tcMar>
              <w:top w:w="0" w:type="dxa"/>
              <w:left w:w="70" w:type="dxa"/>
              <w:bottom w:w="0" w:type="dxa"/>
              <w:right w:w="70" w:type="dxa"/>
            </w:tcMar>
          </w:tcPr>
          <w:p w:rsidR="00C86B0F" w:rsidRDefault="00E467E9"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16.11.</w:t>
            </w:r>
          </w:p>
        </w:tc>
        <w:tc>
          <w:tcPr>
            <w:tcW w:w="2977" w:type="dxa"/>
            <w:shd w:val="clear" w:color="auto" w:fill="auto"/>
            <w:tcMar>
              <w:top w:w="0" w:type="dxa"/>
              <w:left w:w="70" w:type="dxa"/>
              <w:bottom w:w="0" w:type="dxa"/>
              <w:right w:w="70" w:type="dxa"/>
            </w:tcMar>
          </w:tcPr>
          <w:p w:rsidR="00D97871" w:rsidRPr="00CC52ED" w:rsidRDefault="00E467E9" w:rsidP="00CC52ED">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Zadar</w:t>
            </w:r>
          </w:p>
        </w:tc>
        <w:tc>
          <w:tcPr>
            <w:tcW w:w="1337" w:type="dxa"/>
            <w:shd w:val="clear" w:color="auto" w:fill="auto"/>
            <w:tcMar>
              <w:top w:w="0" w:type="dxa"/>
              <w:left w:w="70" w:type="dxa"/>
              <w:bottom w:w="0" w:type="dxa"/>
              <w:right w:w="70" w:type="dxa"/>
            </w:tcMar>
          </w:tcPr>
          <w:p w:rsidR="00C86B0F" w:rsidRDefault="00E467E9" w:rsidP="00FB1F6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86B0F" w:rsidRDefault="00E467E9" w:rsidP="00FB1F6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shd w:val="clear" w:color="auto" w:fill="auto"/>
            <w:tcMar>
              <w:top w:w="0" w:type="dxa"/>
              <w:left w:w="10" w:type="dxa"/>
              <w:bottom w:w="0" w:type="dxa"/>
              <w:right w:w="10" w:type="dxa"/>
            </w:tcMar>
          </w:tcPr>
          <w:p w:rsidR="00C86B0F" w:rsidRPr="0075574A" w:rsidRDefault="008B1744"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tc>
        <w:tc>
          <w:tcPr>
            <w:tcW w:w="1276" w:type="dxa"/>
            <w:shd w:val="clear" w:color="auto" w:fill="auto"/>
            <w:tcMar>
              <w:top w:w="0" w:type="dxa"/>
              <w:left w:w="10" w:type="dxa"/>
              <w:bottom w:w="0" w:type="dxa"/>
              <w:right w:w="10" w:type="dxa"/>
            </w:tcMar>
          </w:tcPr>
          <w:p w:rsidR="00C86B0F" w:rsidRPr="0075574A" w:rsidRDefault="008B1744"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15.45</w:t>
            </w:r>
          </w:p>
        </w:tc>
      </w:tr>
      <w:tr w:rsidR="00740F89" w:rsidRPr="0095312C" w:rsidTr="00CC52ED">
        <w:tc>
          <w:tcPr>
            <w:tcW w:w="1276" w:type="dxa"/>
            <w:shd w:val="clear" w:color="auto" w:fill="auto"/>
            <w:tcMar>
              <w:top w:w="0" w:type="dxa"/>
              <w:left w:w="70" w:type="dxa"/>
              <w:bottom w:w="0" w:type="dxa"/>
              <w:right w:w="70" w:type="dxa"/>
            </w:tcMar>
          </w:tcPr>
          <w:p w:rsidR="00740F89" w:rsidRPr="00047035" w:rsidRDefault="00E467E9" w:rsidP="00D9787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17.11.</w:t>
            </w:r>
          </w:p>
        </w:tc>
        <w:tc>
          <w:tcPr>
            <w:tcW w:w="2977" w:type="dxa"/>
            <w:shd w:val="clear" w:color="auto" w:fill="auto"/>
            <w:tcMar>
              <w:top w:w="0" w:type="dxa"/>
              <w:left w:w="70" w:type="dxa"/>
              <w:bottom w:w="0" w:type="dxa"/>
              <w:right w:w="70" w:type="dxa"/>
            </w:tcMar>
          </w:tcPr>
          <w:p w:rsidR="00534A6C" w:rsidRPr="00047035"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Dubrovnik</w:t>
            </w:r>
          </w:p>
        </w:tc>
        <w:tc>
          <w:tcPr>
            <w:tcW w:w="1337" w:type="dxa"/>
            <w:shd w:val="clear" w:color="auto" w:fill="auto"/>
            <w:tcMar>
              <w:top w:w="0" w:type="dxa"/>
              <w:left w:w="70" w:type="dxa"/>
              <w:bottom w:w="0" w:type="dxa"/>
              <w:right w:w="70" w:type="dxa"/>
            </w:tcMar>
          </w:tcPr>
          <w:p w:rsidR="00534A6C" w:rsidRPr="00047035" w:rsidRDefault="00E467E9" w:rsidP="00FB1F6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534A6C" w:rsidRPr="00047035" w:rsidRDefault="00E467E9" w:rsidP="00FB1F6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shd w:val="clear" w:color="auto" w:fill="auto"/>
            <w:tcMar>
              <w:top w:w="0" w:type="dxa"/>
              <w:left w:w="10" w:type="dxa"/>
              <w:bottom w:w="0" w:type="dxa"/>
              <w:right w:w="10" w:type="dxa"/>
            </w:tcMar>
          </w:tcPr>
          <w:p w:rsidR="005F00E2"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08.12</w:t>
            </w:r>
          </w:p>
        </w:tc>
        <w:tc>
          <w:tcPr>
            <w:tcW w:w="1276" w:type="dxa"/>
            <w:shd w:val="clear" w:color="auto" w:fill="auto"/>
            <w:tcMar>
              <w:top w:w="0" w:type="dxa"/>
              <w:left w:w="10" w:type="dxa"/>
              <w:bottom w:w="0" w:type="dxa"/>
              <w:right w:w="10" w:type="dxa"/>
            </w:tcMar>
          </w:tcPr>
          <w:p w:rsidR="005F00E2"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22.48</w:t>
            </w:r>
          </w:p>
        </w:tc>
      </w:tr>
      <w:tr w:rsidR="00316F63" w:rsidRPr="0095312C" w:rsidTr="00CC52ED">
        <w:tc>
          <w:tcPr>
            <w:tcW w:w="1276" w:type="dxa"/>
            <w:shd w:val="clear" w:color="auto" w:fill="auto"/>
            <w:tcMar>
              <w:top w:w="0" w:type="dxa"/>
              <w:left w:w="70" w:type="dxa"/>
              <w:bottom w:w="0" w:type="dxa"/>
              <w:right w:w="70" w:type="dxa"/>
            </w:tcMar>
          </w:tcPr>
          <w:p w:rsidR="00316F63" w:rsidRPr="00047035"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18.11.</w:t>
            </w:r>
          </w:p>
        </w:tc>
        <w:tc>
          <w:tcPr>
            <w:tcW w:w="2977" w:type="dxa"/>
            <w:shd w:val="clear" w:color="auto" w:fill="auto"/>
            <w:tcMar>
              <w:top w:w="0" w:type="dxa"/>
              <w:left w:w="70" w:type="dxa"/>
              <w:bottom w:w="0" w:type="dxa"/>
              <w:right w:w="70" w:type="dxa"/>
            </w:tcMar>
          </w:tcPr>
          <w:p w:rsidR="00534A6C"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Kotor</w:t>
            </w:r>
          </w:p>
          <w:p w:rsidR="00E467E9" w:rsidRPr="00047035"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Bar</w:t>
            </w:r>
          </w:p>
        </w:tc>
        <w:tc>
          <w:tcPr>
            <w:tcW w:w="1337" w:type="dxa"/>
            <w:shd w:val="clear" w:color="auto" w:fill="auto"/>
            <w:tcMar>
              <w:top w:w="0" w:type="dxa"/>
              <w:left w:w="70" w:type="dxa"/>
              <w:bottom w:w="0" w:type="dxa"/>
              <w:right w:w="70" w:type="dxa"/>
            </w:tcMar>
          </w:tcPr>
          <w:p w:rsidR="00534A6C"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p w:rsidR="00E467E9" w:rsidRPr="00047035"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98" w:type="dxa"/>
            <w:shd w:val="clear" w:color="auto" w:fill="auto"/>
            <w:tcMar>
              <w:top w:w="0" w:type="dxa"/>
              <w:left w:w="70" w:type="dxa"/>
              <w:bottom w:w="0" w:type="dxa"/>
              <w:right w:w="70" w:type="dxa"/>
            </w:tcMar>
          </w:tcPr>
          <w:p w:rsidR="00534A6C"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p w:rsidR="00E467E9" w:rsidRPr="00047035"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shd w:val="clear" w:color="auto" w:fill="auto"/>
            <w:tcMar>
              <w:top w:w="0" w:type="dxa"/>
              <w:left w:w="10" w:type="dxa"/>
              <w:bottom w:w="0" w:type="dxa"/>
              <w:right w:w="10" w:type="dxa"/>
            </w:tcMar>
          </w:tcPr>
          <w:p w:rsidR="00534A6C"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07.06</w:t>
            </w:r>
          </w:p>
          <w:p w:rsidR="008B1744"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17.24</w:t>
            </w:r>
          </w:p>
        </w:tc>
        <w:tc>
          <w:tcPr>
            <w:tcW w:w="1276" w:type="dxa"/>
            <w:shd w:val="clear" w:color="auto" w:fill="auto"/>
            <w:tcMar>
              <w:top w:w="0" w:type="dxa"/>
              <w:left w:w="10" w:type="dxa"/>
              <w:bottom w:w="0" w:type="dxa"/>
              <w:right w:w="10" w:type="dxa"/>
            </w:tcMar>
          </w:tcPr>
          <w:p w:rsidR="00DB2FCC"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12.54</w:t>
            </w:r>
          </w:p>
          <w:p w:rsidR="008B1744"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22.54</w:t>
            </w:r>
          </w:p>
        </w:tc>
      </w:tr>
      <w:tr w:rsidR="00740F89" w:rsidRPr="0095312C" w:rsidTr="00CC52ED">
        <w:tc>
          <w:tcPr>
            <w:tcW w:w="1276" w:type="dxa"/>
            <w:shd w:val="clear" w:color="auto" w:fill="auto"/>
            <w:tcMar>
              <w:top w:w="0" w:type="dxa"/>
              <w:left w:w="70" w:type="dxa"/>
              <w:bottom w:w="0" w:type="dxa"/>
              <w:right w:w="70" w:type="dxa"/>
            </w:tcMar>
          </w:tcPr>
          <w:p w:rsidR="00740F89" w:rsidRPr="00047035" w:rsidRDefault="00E467E9"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19.11.</w:t>
            </w:r>
          </w:p>
        </w:tc>
        <w:tc>
          <w:tcPr>
            <w:tcW w:w="2977" w:type="dxa"/>
            <w:shd w:val="clear" w:color="auto" w:fill="auto"/>
            <w:tcMar>
              <w:top w:w="0" w:type="dxa"/>
              <w:left w:w="70" w:type="dxa"/>
              <w:bottom w:w="0" w:type="dxa"/>
              <w:right w:w="70" w:type="dxa"/>
            </w:tcMar>
          </w:tcPr>
          <w:p w:rsidR="00740F89" w:rsidRPr="00047035"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Brindisi</w:t>
            </w:r>
          </w:p>
        </w:tc>
        <w:tc>
          <w:tcPr>
            <w:tcW w:w="1337" w:type="dxa"/>
            <w:shd w:val="clear" w:color="auto" w:fill="auto"/>
            <w:tcMar>
              <w:top w:w="0" w:type="dxa"/>
              <w:left w:w="70" w:type="dxa"/>
              <w:bottom w:w="0" w:type="dxa"/>
              <w:right w:w="70" w:type="dxa"/>
            </w:tcMar>
          </w:tcPr>
          <w:p w:rsidR="00740F89" w:rsidRPr="00047035"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740F89" w:rsidRPr="00047035"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Mar>
              <w:top w:w="0" w:type="dxa"/>
              <w:left w:w="10" w:type="dxa"/>
              <w:bottom w:w="0" w:type="dxa"/>
              <w:right w:w="10" w:type="dxa"/>
            </w:tcMar>
          </w:tcPr>
          <w:p w:rsidR="00740F89"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Mar>
              <w:top w:w="0" w:type="dxa"/>
              <w:left w:w="10" w:type="dxa"/>
              <w:bottom w:w="0" w:type="dxa"/>
              <w:right w:w="10" w:type="dxa"/>
            </w:tcMar>
          </w:tcPr>
          <w:p w:rsidR="00740F89"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14.06</w:t>
            </w:r>
          </w:p>
        </w:tc>
      </w:tr>
      <w:tr w:rsidR="00D97871" w:rsidRPr="0095312C" w:rsidTr="00CC52ED">
        <w:tc>
          <w:tcPr>
            <w:tcW w:w="1276" w:type="dxa"/>
            <w:shd w:val="clear" w:color="auto" w:fill="auto"/>
            <w:tcMar>
              <w:top w:w="0" w:type="dxa"/>
              <w:left w:w="70" w:type="dxa"/>
              <w:bottom w:w="0" w:type="dxa"/>
              <w:right w:w="70" w:type="dxa"/>
            </w:tcMar>
          </w:tcPr>
          <w:p w:rsidR="00D97871" w:rsidRDefault="00E467E9"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20.11.</w:t>
            </w:r>
          </w:p>
        </w:tc>
        <w:tc>
          <w:tcPr>
            <w:tcW w:w="2977" w:type="dxa"/>
            <w:shd w:val="clear" w:color="auto" w:fill="auto"/>
            <w:tcMar>
              <w:top w:w="0" w:type="dxa"/>
              <w:left w:w="70" w:type="dxa"/>
              <w:bottom w:w="0" w:type="dxa"/>
              <w:right w:w="70" w:type="dxa"/>
            </w:tcMar>
          </w:tcPr>
          <w:p w:rsidR="00FB1F60"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Messina</w:t>
            </w:r>
          </w:p>
        </w:tc>
        <w:tc>
          <w:tcPr>
            <w:tcW w:w="1337" w:type="dxa"/>
            <w:shd w:val="clear" w:color="auto" w:fill="auto"/>
            <w:tcMar>
              <w:top w:w="0" w:type="dxa"/>
              <w:left w:w="70" w:type="dxa"/>
              <w:bottom w:w="0" w:type="dxa"/>
              <w:right w:w="70" w:type="dxa"/>
            </w:tcMar>
          </w:tcPr>
          <w:p w:rsidR="00FB1F60" w:rsidRPr="00047035"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FB1F60" w:rsidRPr="00047035"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07.48</w:t>
            </w:r>
          </w:p>
        </w:tc>
        <w:tc>
          <w:tcPr>
            <w:tcW w:w="1276"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14.06</w:t>
            </w:r>
          </w:p>
        </w:tc>
      </w:tr>
      <w:tr w:rsidR="00D97871" w:rsidRPr="0095312C" w:rsidTr="00CC52ED">
        <w:tc>
          <w:tcPr>
            <w:tcW w:w="1276" w:type="dxa"/>
            <w:shd w:val="clear" w:color="auto" w:fill="auto"/>
            <w:tcMar>
              <w:top w:w="0" w:type="dxa"/>
              <w:left w:w="70" w:type="dxa"/>
              <w:bottom w:w="0" w:type="dxa"/>
              <w:right w:w="70" w:type="dxa"/>
            </w:tcMar>
          </w:tcPr>
          <w:p w:rsidR="00D97871" w:rsidRDefault="00E467E9"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21.11.</w:t>
            </w:r>
          </w:p>
        </w:tc>
        <w:tc>
          <w:tcPr>
            <w:tcW w:w="2977" w:type="dxa"/>
            <w:shd w:val="clear" w:color="auto" w:fill="auto"/>
            <w:tcMar>
              <w:top w:w="0" w:type="dxa"/>
              <w:left w:w="70" w:type="dxa"/>
              <w:bottom w:w="0" w:type="dxa"/>
              <w:right w:w="70" w:type="dxa"/>
            </w:tcMar>
          </w:tcPr>
          <w:p w:rsidR="00D97871" w:rsidRPr="00CC52ED" w:rsidRDefault="00E467E9" w:rsidP="00CC52ED">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Salerno</w:t>
            </w:r>
          </w:p>
        </w:tc>
        <w:tc>
          <w:tcPr>
            <w:tcW w:w="1337" w:type="dxa"/>
            <w:shd w:val="clear" w:color="auto" w:fill="auto"/>
            <w:tcMar>
              <w:top w:w="0" w:type="dxa"/>
              <w:left w:w="70" w:type="dxa"/>
              <w:bottom w:w="0" w:type="dxa"/>
              <w:right w:w="70" w:type="dxa"/>
            </w:tcMar>
          </w:tcPr>
          <w:p w:rsidR="00D97871"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97871"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r>
      <w:tr w:rsidR="00D97871" w:rsidRPr="0095312C" w:rsidTr="00CC52ED">
        <w:tc>
          <w:tcPr>
            <w:tcW w:w="1276" w:type="dxa"/>
            <w:shd w:val="clear" w:color="auto" w:fill="auto"/>
            <w:tcMar>
              <w:top w:w="0" w:type="dxa"/>
              <w:left w:w="70" w:type="dxa"/>
              <w:bottom w:w="0" w:type="dxa"/>
              <w:right w:w="70" w:type="dxa"/>
            </w:tcMar>
          </w:tcPr>
          <w:p w:rsidR="00D97871" w:rsidRDefault="00E467E9"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22.11.</w:t>
            </w:r>
          </w:p>
        </w:tc>
        <w:tc>
          <w:tcPr>
            <w:tcW w:w="2977" w:type="dxa"/>
            <w:shd w:val="clear" w:color="auto" w:fill="auto"/>
            <w:tcMar>
              <w:top w:w="0" w:type="dxa"/>
              <w:left w:w="70" w:type="dxa"/>
              <w:bottom w:w="0" w:type="dxa"/>
              <w:right w:w="70" w:type="dxa"/>
            </w:tcMar>
          </w:tcPr>
          <w:p w:rsidR="00FB1F60"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Olbia</w:t>
            </w:r>
          </w:p>
        </w:tc>
        <w:tc>
          <w:tcPr>
            <w:tcW w:w="1337" w:type="dxa"/>
            <w:shd w:val="clear" w:color="auto" w:fill="auto"/>
            <w:tcMar>
              <w:top w:w="0" w:type="dxa"/>
              <w:left w:w="70" w:type="dxa"/>
              <w:bottom w:w="0" w:type="dxa"/>
              <w:right w:w="70" w:type="dxa"/>
            </w:tcMar>
          </w:tcPr>
          <w:p w:rsidR="00FB1F60"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shd w:val="clear" w:color="auto" w:fill="auto"/>
            <w:tcMar>
              <w:top w:w="0" w:type="dxa"/>
              <w:left w:w="70" w:type="dxa"/>
              <w:bottom w:w="0" w:type="dxa"/>
              <w:right w:w="70" w:type="dxa"/>
            </w:tcMar>
          </w:tcPr>
          <w:p w:rsidR="00D97871"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11.12</w:t>
            </w:r>
          </w:p>
        </w:tc>
        <w:tc>
          <w:tcPr>
            <w:tcW w:w="1276"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21.54</w:t>
            </w:r>
          </w:p>
        </w:tc>
      </w:tr>
      <w:tr w:rsidR="00D97871" w:rsidRPr="0095312C" w:rsidTr="00CC52ED">
        <w:tc>
          <w:tcPr>
            <w:tcW w:w="1276" w:type="dxa"/>
            <w:shd w:val="clear" w:color="auto" w:fill="auto"/>
            <w:tcMar>
              <w:top w:w="0" w:type="dxa"/>
              <w:left w:w="70" w:type="dxa"/>
              <w:bottom w:w="0" w:type="dxa"/>
              <w:right w:w="70" w:type="dxa"/>
            </w:tcMar>
          </w:tcPr>
          <w:p w:rsidR="00D97871" w:rsidRDefault="00E467E9"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23.11.</w:t>
            </w:r>
          </w:p>
        </w:tc>
        <w:tc>
          <w:tcPr>
            <w:tcW w:w="2977" w:type="dxa"/>
            <w:shd w:val="clear" w:color="auto" w:fill="auto"/>
            <w:tcMar>
              <w:top w:w="0" w:type="dxa"/>
              <w:left w:w="70" w:type="dxa"/>
              <w:bottom w:w="0" w:type="dxa"/>
              <w:right w:w="70" w:type="dxa"/>
            </w:tcMar>
          </w:tcPr>
          <w:p w:rsidR="00D97871" w:rsidRDefault="00E467E9"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Civitavecchia</w:t>
            </w:r>
          </w:p>
        </w:tc>
        <w:tc>
          <w:tcPr>
            <w:tcW w:w="1337" w:type="dxa"/>
            <w:shd w:val="clear" w:color="auto" w:fill="auto"/>
            <w:tcMar>
              <w:top w:w="0" w:type="dxa"/>
              <w:left w:w="70" w:type="dxa"/>
              <w:bottom w:w="0" w:type="dxa"/>
              <w:right w:w="70" w:type="dxa"/>
            </w:tcMar>
          </w:tcPr>
          <w:p w:rsidR="00D97871"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shd w:val="clear" w:color="auto" w:fill="auto"/>
            <w:tcMar>
              <w:top w:w="0" w:type="dxa"/>
              <w:left w:w="70" w:type="dxa"/>
              <w:bottom w:w="0" w:type="dxa"/>
              <w:right w:w="70" w:type="dxa"/>
            </w:tcMar>
          </w:tcPr>
          <w:p w:rsidR="00D97871"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06.36</w:t>
            </w:r>
          </w:p>
        </w:tc>
        <w:tc>
          <w:tcPr>
            <w:tcW w:w="1276"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18.54</w:t>
            </w:r>
          </w:p>
        </w:tc>
      </w:tr>
      <w:tr w:rsidR="00D97871" w:rsidRPr="0095312C" w:rsidTr="00CC52ED">
        <w:tc>
          <w:tcPr>
            <w:tcW w:w="1276" w:type="dxa"/>
            <w:shd w:val="clear" w:color="auto" w:fill="auto"/>
            <w:tcMar>
              <w:top w:w="0" w:type="dxa"/>
              <w:left w:w="70" w:type="dxa"/>
              <w:bottom w:w="0" w:type="dxa"/>
              <w:right w:w="70" w:type="dxa"/>
            </w:tcMar>
          </w:tcPr>
          <w:p w:rsidR="00D97871" w:rsidRDefault="00E467E9"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24.11</w:t>
            </w:r>
          </w:p>
        </w:tc>
        <w:tc>
          <w:tcPr>
            <w:tcW w:w="2977" w:type="dxa"/>
            <w:shd w:val="clear" w:color="auto" w:fill="auto"/>
            <w:tcMar>
              <w:top w:w="0" w:type="dxa"/>
              <w:left w:w="70" w:type="dxa"/>
              <w:bottom w:w="0" w:type="dxa"/>
              <w:right w:w="70" w:type="dxa"/>
            </w:tcMar>
          </w:tcPr>
          <w:p w:rsidR="00D97871" w:rsidRDefault="00E467E9" w:rsidP="00D9787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Genua</w:t>
            </w:r>
          </w:p>
        </w:tc>
        <w:tc>
          <w:tcPr>
            <w:tcW w:w="1337" w:type="dxa"/>
            <w:shd w:val="clear" w:color="auto" w:fill="auto"/>
            <w:tcMar>
              <w:top w:w="0" w:type="dxa"/>
              <w:left w:w="70" w:type="dxa"/>
              <w:bottom w:w="0" w:type="dxa"/>
              <w:right w:w="70" w:type="dxa"/>
            </w:tcMar>
          </w:tcPr>
          <w:p w:rsidR="00D97871" w:rsidRDefault="00E467E9"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D97871" w:rsidRDefault="00D97871" w:rsidP="00FB1F60">
            <w:pPr>
              <w:autoSpaceDN w:val="0"/>
              <w:jc w:val="center"/>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D97871" w:rsidRPr="0075574A" w:rsidRDefault="008B1744" w:rsidP="008B1744">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07.18</w:t>
            </w:r>
          </w:p>
        </w:tc>
        <w:tc>
          <w:tcPr>
            <w:tcW w:w="1276" w:type="dxa"/>
            <w:tcMar>
              <w:top w:w="0" w:type="dxa"/>
              <w:left w:w="10" w:type="dxa"/>
              <w:bottom w:w="0" w:type="dxa"/>
              <w:right w:w="10" w:type="dxa"/>
            </w:tcMar>
          </w:tcPr>
          <w:p w:rsidR="00D97871" w:rsidRPr="0075574A" w:rsidRDefault="00D97871" w:rsidP="008B1744">
            <w:pPr>
              <w:autoSpaceDN w:val="0"/>
              <w:jc w:val="center"/>
              <w:textAlignment w:val="baseline"/>
              <w:rPr>
                <w:rFonts w:asciiTheme="majorHAnsi" w:eastAsiaTheme="minorHAnsi" w:hAnsiTheme="majorHAnsi"/>
                <w:sz w:val="22"/>
                <w:szCs w:val="22"/>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F47C01">
        <w:rPr>
          <w:rFonts w:asciiTheme="majorHAnsi" w:hAnsiTheme="majorHAnsi"/>
          <w:sz w:val="22"/>
          <w:szCs w:val="22"/>
        </w:rPr>
        <w:t>Morten Arne Hansen</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F47C01">
        <w:rPr>
          <w:rFonts w:asciiTheme="majorHAnsi" w:hAnsiTheme="majorHAnsi"/>
          <w:sz w:val="22"/>
          <w:szCs w:val="22"/>
        </w:rPr>
        <w:t>Andreas Vespermann</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 xml:space="preserve">Dr. </w:t>
      </w:r>
      <w:r w:rsidR="00F47C01">
        <w:rPr>
          <w:rFonts w:asciiTheme="majorHAnsi" w:hAnsiTheme="majorHAnsi"/>
          <w:sz w:val="22"/>
          <w:szCs w:val="22"/>
        </w:rPr>
        <w:t>Wolfgang Roeske</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0B7FB9"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Staffliste</w:t>
      </w:r>
    </w:p>
    <w:p w:rsidR="000C5915" w:rsidRPr="00D97871" w:rsidRDefault="000C5915" w:rsidP="00C13EFE">
      <w:pPr>
        <w:tabs>
          <w:tab w:val="left" w:pos="709"/>
          <w:tab w:val="left" w:pos="1560"/>
          <w:tab w:val="left" w:pos="2127"/>
          <w:tab w:val="left" w:pos="2886"/>
          <w:tab w:val="left" w:pos="3540"/>
          <w:tab w:val="left" w:pos="4665"/>
        </w:tabs>
        <w:ind w:right="850"/>
        <w:jc w:val="both"/>
        <w:rPr>
          <w:rFonts w:asciiTheme="majorHAnsi" w:hAnsiTheme="majorHAnsi"/>
          <w:b/>
          <w:color w:val="FF0000"/>
          <w:sz w:val="22"/>
          <w:szCs w:val="22"/>
          <w:u w:val="single"/>
        </w:rPr>
      </w:pPr>
    </w:p>
    <w:p w:rsidR="00931BBA"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E467E9">
        <w:rPr>
          <w:noProof/>
        </w:rPr>
        <w:drawing>
          <wp:inline distT="0" distB="0" distL="0" distR="0" wp14:anchorId="3893703C" wp14:editId="0B4580BF">
            <wp:extent cx="6726131" cy="271944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8460" cy="2724434"/>
                    </a:xfrm>
                    <a:prstGeom prst="rect">
                      <a:avLst/>
                    </a:prstGeom>
                    <a:noFill/>
                    <a:ln>
                      <a:noFill/>
                    </a:ln>
                  </pic:spPr>
                </pic:pic>
              </a:graphicData>
            </a:graphic>
          </wp:inline>
        </w:drawing>
      </w: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87D2C" w:rsidRPr="000B7FB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E467E9">
        <w:rPr>
          <w:noProof/>
        </w:rPr>
        <w:drawing>
          <wp:anchor distT="0" distB="0" distL="114300" distR="114300" simplePos="0" relativeHeight="251658240" behindDoc="0" locked="0" layoutInCell="1" allowOverlap="1" wp14:anchorId="206C6722" wp14:editId="79BD39D2">
            <wp:simplePos x="0" y="0"/>
            <wp:positionH relativeFrom="column">
              <wp:posOffset>667089</wp:posOffset>
            </wp:positionH>
            <wp:positionV relativeFrom="paragraph">
              <wp:posOffset>158247</wp:posOffset>
            </wp:positionV>
            <wp:extent cx="2670218" cy="2511632"/>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218" cy="25116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b/>
          <w:sz w:val="22"/>
          <w:szCs w:val="22"/>
          <w:u w:val="single"/>
        </w:rPr>
        <w:t>P</w:t>
      </w:r>
      <w:r w:rsidR="00287D2C" w:rsidRPr="000B7FB9">
        <w:rPr>
          <w:rFonts w:asciiTheme="majorHAnsi" w:hAnsiTheme="majorHAnsi"/>
          <w:b/>
          <w:sz w:val="22"/>
          <w:szCs w:val="22"/>
          <w:u w:val="single"/>
        </w:rPr>
        <w:t>ASSAGIERE</w:t>
      </w:r>
    </w:p>
    <w:p w:rsidR="000E523A"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583413"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Pr="00D013C6"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A2AC3" w:rsidRDefault="002A2AC3" w:rsidP="000E523A">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51F10"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noProof/>
          <w:sz w:val="22"/>
          <w:szCs w:val="22"/>
          <w:u w:val="single"/>
        </w:rPr>
        <w:lastRenderedPageBreak/>
        <w:drawing>
          <wp:inline distT="0" distB="0" distL="0" distR="0" wp14:anchorId="53C62950">
            <wp:extent cx="6536114" cy="4057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002" cy="4062880"/>
                    </a:xfrm>
                    <a:prstGeom prst="rect">
                      <a:avLst/>
                    </a:prstGeom>
                    <a:noFill/>
                  </pic:spPr>
                </pic:pic>
              </a:graphicData>
            </a:graphic>
          </wp:inline>
        </w:drawing>
      </w:r>
    </w:p>
    <w:p w:rsidR="00E467E9" w:rsidRDefault="00E467E9" w:rsidP="000B7FB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26322C" w:rsidRDefault="00287D2C"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2A2041">
        <w:rPr>
          <w:rFonts w:asciiTheme="majorHAnsi" w:hAnsiTheme="majorHAnsi" w:cs="Arial"/>
          <w:sz w:val="22"/>
          <w:szCs w:val="22"/>
        </w:rPr>
        <w:t>Reise Riese: 20 Gäste</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A2041">
        <w:rPr>
          <w:rFonts w:asciiTheme="majorHAnsi" w:hAnsiTheme="majorHAnsi" w:cs="Arial"/>
          <w:sz w:val="22"/>
          <w:szCs w:val="22"/>
        </w:rPr>
        <w:t>Reisebüro Wagner: 32</w:t>
      </w:r>
      <w:r>
        <w:rPr>
          <w:rFonts w:asciiTheme="majorHAnsi" w:hAnsiTheme="majorHAnsi" w:cs="Arial"/>
          <w:sz w:val="22"/>
          <w:szCs w:val="22"/>
        </w:rPr>
        <w:t xml:space="preserve"> Gäste, RL Hiltrud Klein-Drumm</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Holdenried Reise: 67 Gäste, RL Gabi Lübcke, Ein Cocktail mit Sekt &amp; Bier auf PHX Kosten</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VIT Reisen: 40 Gäste, RL Daniela Weiss, ein Cocktail auf PHX Kosten</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Rheinkurier RZ: 112 Gäste, RL Gabriele Huesken, ein Cocktail auf eigene Kosten</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Komm mit - Morent GmbH: 23 Gäste</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Geiger Reisen: 40 Gäste, Romana Busch, ein Cocktail auf eigene Kosten</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Columbus Reisen: 18 Gäste</w:t>
      </w:r>
    </w:p>
    <w:p w:rsid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Generalanzeiger: 25 Gäste, </w:t>
      </w:r>
      <w:r w:rsidR="003B1840">
        <w:rPr>
          <w:rFonts w:asciiTheme="majorHAnsi" w:hAnsiTheme="majorHAnsi" w:cs="Arial"/>
          <w:sz w:val="22"/>
          <w:szCs w:val="22"/>
        </w:rPr>
        <w:t>RL Uta Effern-Saloubh, ein Cocktail auf eigene Kosten</w:t>
      </w:r>
    </w:p>
    <w:p w:rsidR="002A2041" w:rsidRPr="002A2041" w:rsidRDefault="002A2041"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931BBA" w:rsidRDefault="00931BBA" w:rsidP="0018333C">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Ausschiffungen (Gäste)</w:t>
      </w:r>
    </w:p>
    <w:p w:rsidR="000B7FB9" w:rsidRPr="00E141C0" w:rsidRDefault="0018333C"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Pr>
          <w:rFonts w:asciiTheme="majorHAnsi" w:hAnsiTheme="majorHAnsi" w:cs="Arial"/>
          <w:sz w:val="22"/>
          <w:szCs w:val="22"/>
        </w:rPr>
        <w:t>-/-</w:t>
      </w:r>
    </w:p>
    <w:p w:rsidR="003A6195" w:rsidRPr="00E141C0"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Einschiffungen (Gäste)</w:t>
      </w:r>
    </w:p>
    <w:p w:rsidR="00132BC6" w:rsidRPr="003A6195" w:rsidRDefault="0079367E" w:rsidP="004435F9">
      <w:pPr>
        <w:ind w:left="-567"/>
        <w:jc w:val="both"/>
        <w:rPr>
          <w:rFonts w:asciiTheme="majorHAnsi" w:hAnsiTheme="majorHAnsi"/>
          <w:sz w:val="22"/>
          <w:szCs w:val="22"/>
        </w:rPr>
      </w:pPr>
      <w:r w:rsidRPr="00E141C0">
        <w:rPr>
          <w:rFonts w:asciiTheme="majorHAnsi" w:hAnsiTheme="majorHAnsi"/>
          <w:sz w:val="22"/>
          <w:szCs w:val="22"/>
        </w:rPr>
        <w:t>-/-</w:t>
      </w:r>
    </w:p>
    <w:p w:rsidR="004F7FE8" w:rsidRDefault="004F7FE8" w:rsidP="004435F9">
      <w:pPr>
        <w:ind w:left="-567"/>
        <w:jc w:val="both"/>
        <w:rPr>
          <w:rFonts w:asciiTheme="majorHAnsi" w:hAnsiTheme="majorHAnsi"/>
          <w:b/>
          <w:color w:val="FF0000"/>
          <w:sz w:val="22"/>
          <w:szCs w:val="22"/>
          <w:highlight w:val="yellow"/>
          <w:u w:val="single"/>
        </w:rPr>
      </w:pPr>
    </w:p>
    <w:p w:rsidR="00287D2C" w:rsidRPr="001F5A3A" w:rsidRDefault="004339F5"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Kommentar zur Route</w:t>
      </w:r>
    </w:p>
    <w:p w:rsidR="00931BBA" w:rsidRDefault="00174C9F" w:rsidP="004435F9">
      <w:pPr>
        <w:ind w:left="-567"/>
        <w:jc w:val="both"/>
        <w:rPr>
          <w:rFonts w:asciiTheme="majorHAnsi" w:hAnsiTheme="majorHAnsi"/>
          <w:sz w:val="22"/>
          <w:szCs w:val="22"/>
        </w:rPr>
      </w:pPr>
      <w:r>
        <w:rPr>
          <w:rFonts w:asciiTheme="majorHAnsi" w:hAnsiTheme="majorHAnsi"/>
          <w:sz w:val="22"/>
          <w:szCs w:val="22"/>
        </w:rPr>
        <w:t>Eine sehr intensive Route hat dafür gesorgt</w:t>
      </w:r>
      <w:r w:rsidR="00191934">
        <w:rPr>
          <w:rFonts w:asciiTheme="majorHAnsi" w:hAnsiTheme="majorHAnsi"/>
          <w:sz w:val="22"/>
          <w:szCs w:val="22"/>
        </w:rPr>
        <w:t>,</w:t>
      </w:r>
      <w:r>
        <w:rPr>
          <w:rFonts w:asciiTheme="majorHAnsi" w:hAnsiTheme="majorHAnsi"/>
          <w:sz w:val="22"/>
          <w:szCs w:val="22"/>
        </w:rPr>
        <w:t xml:space="preserve"> da</w:t>
      </w:r>
      <w:r w:rsidR="00191934">
        <w:rPr>
          <w:rFonts w:asciiTheme="majorHAnsi" w:hAnsiTheme="majorHAnsi"/>
          <w:sz w:val="22"/>
          <w:szCs w:val="22"/>
        </w:rPr>
        <w:t>s</w:t>
      </w:r>
      <w:r>
        <w:rPr>
          <w:rFonts w:asciiTheme="majorHAnsi" w:hAnsiTheme="majorHAnsi"/>
          <w:sz w:val="22"/>
          <w:szCs w:val="22"/>
        </w:rPr>
        <w:t xml:space="preserve">s bestimmt keine Langeweile aufkam. Keinen Seetag, wenig Zeit für die normalen Angebote des Schiffes, </w:t>
      </w:r>
      <w:r w:rsidR="00191934">
        <w:rPr>
          <w:rFonts w:asciiTheme="majorHAnsi" w:hAnsiTheme="majorHAnsi"/>
          <w:sz w:val="22"/>
          <w:szCs w:val="22"/>
        </w:rPr>
        <w:t>sowie der Problematik einer „normalen“</w:t>
      </w:r>
      <w:r>
        <w:rPr>
          <w:rFonts w:asciiTheme="majorHAnsi" w:hAnsiTheme="majorHAnsi"/>
          <w:sz w:val="22"/>
          <w:szCs w:val="22"/>
        </w:rPr>
        <w:t xml:space="preserve"> Abschiedsgala haben </w:t>
      </w:r>
      <w:r w:rsidR="00191934">
        <w:rPr>
          <w:rFonts w:asciiTheme="majorHAnsi" w:hAnsiTheme="majorHAnsi"/>
          <w:sz w:val="22"/>
          <w:szCs w:val="22"/>
        </w:rPr>
        <w:t xml:space="preserve">für </w:t>
      </w:r>
      <w:r>
        <w:rPr>
          <w:rFonts w:asciiTheme="majorHAnsi" w:hAnsiTheme="majorHAnsi"/>
          <w:sz w:val="22"/>
          <w:szCs w:val="22"/>
        </w:rPr>
        <w:t>de</w:t>
      </w:r>
      <w:r w:rsidR="00191934">
        <w:rPr>
          <w:rFonts w:asciiTheme="majorHAnsi" w:hAnsiTheme="majorHAnsi"/>
          <w:sz w:val="22"/>
          <w:szCs w:val="22"/>
        </w:rPr>
        <w:t>n</w:t>
      </w:r>
      <w:r>
        <w:rPr>
          <w:rFonts w:asciiTheme="majorHAnsi" w:hAnsiTheme="majorHAnsi"/>
          <w:sz w:val="22"/>
          <w:szCs w:val="22"/>
        </w:rPr>
        <w:t xml:space="preserve"> ein oder anderen Engpa</w:t>
      </w:r>
      <w:r w:rsidR="00191934">
        <w:rPr>
          <w:rFonts w:asciiTheme="majorHAnsi" w:hAnsiTheme="majorHAnsi"/>
          <w:sz w:val="22"/>
          <w:szCs w:val="22"/>
        </w:rPr>
        <w:t>ss</w:t>
      </w:r>
      <w:r>
        <w:rPr>
          <w:rFonts w:asciiTheme="majorHAnsi" w:hAnsiTheme="majorHAnsi"/>
          <w:sz w:val="22"/>
          <w:szCs w:val="22"/>
        </w:rPr>
        <w:t xml:space="preserve"> gesorgt.</w:t>
      </w:r>
    </w:p>
    <w:p w:rsidR="0018333C" w:rsidRPr="007360B9" w:rsidRDefault="0018333C" w:rsidP="004435F9">
      <w:pPr>
        <w:ind w:left="-567"/>
        <w:jc w:val="both"/>
        <w:rPr>
          <w:rFonts w:asciiTheme="majorHAnsi" w:hAnsiTheme="majorHAnsi"/>
          <w:sz w:val="22"/>
          <w:szCs w:val="22"/>
        </w:rPr>
      </w:pPr>
    </w:p>
    <w:p w:rsidR="00226D36" w:rsidRPr="00042576" w:rsidRDefault="00042576" w:rsidP="004435F9">
      <w:pPr>
        <w:ind w:left="-567"/>
        <w:jc w:val="both"/>
        <w:rPr>
          <w:rFonts w:asciiTheme="majorHAnsi" w:hAnsiTheme="majorHAnsi"/>
          <w:b/>
          <w:sz w:val="22"/>
          <w:szCs w:val="22"/>
          <w:u w:val="single"/>
        </w:rPr>
      </w:pPr>
      <w:r w:rsidRPr="00042576">
        <w:rPr>
          <w:rFonts w:asciiTheme="majorHAnsi" w:hAnsiTheme="majorHAnsi"/>
          <w:b/>
          <w:sz w:val="22"/>
          <w:szCs w:val="22"/>
          <w:u w:val="single"/>
        </w:rPr>
        <w:t>Venedig</w:t>
      </w:r>
    </w:p>
    <w:p w:rsidR="00931BBA" w:rsidRPr="00042576" w:rsidRDefault="009502E8" w:rsidP="004435F9">
      <w:pPr>
        <w:ind w:left="-567"/>
        <w:jc w:val="both"/>
        <w:rPr>
          <w:rFonts w:asciiTheme="majorHAnsi" w:hAnsiTheme="majorHAnsi"/>
          <w:sz w:val="22"/>
          <w:szCs w:val="22"/>
        </w:rPr>
      </w:pPr>
      <w:r>
        <w:rPr>
          <w:rFonts w:asciiTheme="majorHAnsi" w:hAnsiTheme="majorHAnsi"/>
          <w:sz w:val="22"/>
          <w:szCs w:val="22"/>
        </w:rPr>
        <w:t>Auf</w:t>
      </w:r>
      <w:r w:rsidR="00191934">
        <w:rPr>
          <w:rFonts w:asciiTheme="majorHAnsi" w:hAnsiTheme="majorHAnsi"/>
          <w:sz w:val="22"/>
          <w:szCs w:val="22"/>
        </w:rPr>
        <w:t xml:space="preserve"> Grund der B</w:t>
      </w:r>
      <w:r>
        <w:rPr>
          <w:rFonts w:asciiTheme="majorHAnsi" w:hAnsiTheme="majorHAnsi"/>
          <w:sz w:val="22"/>
          <w:szCs w:val="22"/>
        </w:rPr>
        <w:t xml:space="preserve">estimmungen in Venedig (Arbeitsverbot an Land für die PHX Reiseleitung) </w:t>
      </w:r>
      <w:r w:rsidR="00191934">
        <w:rPr>
          <w:rFonts w:asciiTheme="majorHAnsi" w:hAnsiTheme="majorHAnsi"/>
          <w:sz w:val="22"/>
          <w:szCs w:val="22"/>
        </w:rPr>
        <w:t>mussten wir den Check-in an Bord i</w:t>
      </w:r>
      <w:r>
        <w:rPr>
          <w:rFonts w:asciiTheme="majorHAnsi" w:hAnsiTheme="majorHAnsi"/>
          <w:sz w:val="22"/>
          <w:szCs w:val="22"/>
        </w:rPr>
        <w:t>n der Atlantik Lounge durch</w:t>
      </w:r>
      <w:r w:rsidR="00191934">
        <w:rPr>
          <w:rFonts w:asciiTheme="majorHAnsi" w:hAnsiTheme="majorHAnsi"/>
          <w:sz w:val="22"/>
          <w:szCs w:val="22"/>
        </w:rPr>
        <w:t>führen</w:t>
      </w:r>
      <w:r>
        <w:rPr>
          <w:rFonts w:asciiTheme="majorHAnsi" w:hAnsiTheme="majorHAnsi"/>
          <w:sz w:val="22"/>
          <w:szCs w:val="22"/>
        </w:rPr>
        <w:t>. Alle Gäste waren bis 18.15 Uhr eingech</w:t>
      </w:r>
      <w:r w:rsidR="00191934">
        <w:rPr>
          <w:rFonts w:asciiTheme="majorHAnsi" w:hAnsiTheme="majorHAnsi"/>
          <w:sz w:val="22"/>
          <w:szCs w:val="22"/>
        </w:rPr>
        <w:t>eckt. Im Terminal und in der Atl</w:t>
      </w:r>
      <w:r>
        <w:rPr>
          <w:rFonts w:asciiTheme="majorHAnsi" w:hAnsiTheme="majorHAnsi"/>
          <w:sz w:val="22"/>
          <w:szCs w:val="22"/>
        </w:rPr>
        <w:t>a</w:t>
      </w:r>
      <w:r w:rsidR="00191934">
        <w:rPr>
          <w:rFonts w:asciiTheme="majorHAnsi" w:hAnsiTheme="majorHAnsi"/>
          <w:sz w:val="22"/>
          <w:szCs w:val="22"/>
        </w:rPr>
        <w:t>n</w:t>
      </w:r>
      <w:r>
        <w:rPr>
          <w:rFonts w:asciiTheme="majorHAnsi" w:hAnsiTheme="majorHAnsi"/>
          <w:sz w:val="22"/>
          <w:szCs w:val="22"/>
        </w:rPr>
        <w:t>tik Lounge kam es zu Wartezeiten da viele Busse zur selb</w:t>
      </w:r>
      <w:r w:rsidR="00191934">
        <w:rPr>
          <w:rFonts w:asciiTheme="majorHAnsi" w:hAnsiTheme="majorHAnsi"/>
          <w:sz w:val="22"/>
          <w:szCs w:val="22"/>
        </w:rPr>
        <w:t>en Zeit ankamen.</w:t>
      </w:r>
    </w:p>
    <w:p w:rsidR="0018333C" w:rsidRPr="00042576" w:rsidRDefault="0018333C" w:rsidP="004435F9">
      <w:pPr>
        <w:ind w:left="-567"/>
        <w:jc w:val="both"/>
        <w:rPr>
          <w:rFonts w:asciiTheme="majorHAnsi" w:hAnsiTheme="majorHAnsi"/>
          <w:sz w:val="22"/>
          <w:szCs w:val="22"/>
        </w:rPr>
      </w:pPr>
    </w:p>
    <w:p w:rsidR="000C5915" w:rsidRPr="00042576" w:rsidRDefault="00042576" w:rsidP="004435F9">
      <w:pPr>
        <w:ind w:left="-567"/>
        <w:jc w:val="both"/>
        <w:rPr>
          <w:rFonts w:asciiTheme="majorHAnsi" w:hAnsiTheme="majorHAnsi"/>
          <w:b/>
          <w:sz w:val="22"/>
          <w:szCs w:val="22"/>
          <w:u w:val="single"/>
        </w:rPr>
      </w:pPr>
      <w:r w:rsidRPr="00042576">
        <w:rPr>
          <w:rFonts w:asciiTheme="majorHAnsi" w:hAnsiTheme="majorHAnsi"/>
          <w:b/>
          <w:sz w:val="22"/>
          <w:szCs w:val="22"/>
          <w:u w:val="single"/>
        </w:rPr>
        <w:t>Koper</w:t>
      </w:r>
    </w:p>
    <w:p w:rsidR="00174C9F" w:rsidRDefault="00174C9F" w:rsidP="00483A16">
      <w:pPr>
        <w:ind w:left="-567"/>
        <w:jc w:val="both"/>
        <w:rPr>
          <w:rFonts w:asciiTheme="majorHAnsi" w:hAnsiTheme="majorHAnsi"/>
          <w:b/>
          <w:sz w:val="22"/>
          <w:szCs w:val="22"/>
          <w:u w:val="single"/>
        </w:rPr>
      </w:pPr>
      <w:r>
        <w:rPr>
          <w:rFonts w:asciiTheme="majorHAnsi" w:hAnsiTheme="majorHAnsi"/>
          <w:sz w:val="22"/>
          <w:szCs w:val="22"/>
        </w:rPr>
        <w:t>Direkt am</w:t>
      </w:r>
      <w:r w:rsidR="00191934">
        <w:rPr>
          <w:rFonts w:asciiTheme="majorHAnsi" w:hAnsiTheme="majorHAnsi"/>
          <w:sz w:val="22"/>
          <w:szCs w:val="22"/>
        </w:rPr>
        <w:t xml:space="preserve"> ersten Tag fand auch der erste Landgang </w:t>
      </w:r>
      <w:r>
        <w:rPr>
          <w:rFonts w:asciiTheme="majorHAnsi" w:hAnsiTheme="majorHAnsi"/>
          <w:sz w:val="22"/>
          <w:szCs w:val="22"/>
        </w:rPr>
        <w:t>dieser Reise</w:t>
      </w:r>
      <w:r w:rsidR="00191934">
        <w:rPr>
          <w:rFonts w:asciiTheme="majorHAnsi" w:hAnsiTheme="majorHAnsi"/>
          <w:sz w:val="22"/>
          <w:szCs w:val="22"/>
        </w:rPr>
        <w:t xml:space="preserve"> statt</w:t>
      </w:r>
      <w:r>
        <w:rPr>
          <w:rFonts w:asciiTheme="majorHAnsi" w:hAnsiTheme="majorHAnsi"/>
          <w:sz w:val="22"/>
          <w:szCs w:val="22"/>
        </w:rPr>
        <w:t>. Stadtnahe Pier, guter Service von Mitarbeit</w:t>
      </w:r>
      <w:r w:rsidR="00F00087">
        <w:rPr>
          <w:rFonts w:asciiTheme="majorHAnsi" w:hAnsiTheme="majorHAnsi"/>
          <w:sz w:val="22"/>
          <w:szCs w:val="22"/>
        </w:rPr>
        <w:t>ern de</w:t>
      </w:r>
      <w:r w:rsidR="00C132E5">
        <w:rPr>
          <w:rFonts w:asciiTheme="majorHAnsi" w:hAnsiTheme="majorHAnsi"/>
          <w:sz w:val="22"/>
          <w:szCs w:val="22"/>
        </w:rPr>
        <w:t xml:space="preserve">s örtlichen Tourismusbüros. </w:t>
      </w:r>
    </w:p>
    <w:p w:rsidR="00174C9F" w:rsidRDefault="00174C9F" w:rsidP="00483A16">
      <w:pPr>
        <w:ind w:left="-567"/>
        <w:jc w:val="both"/>
        <w:rPr>
          <w:rFonts w:asciiTheme="majorHAnsi" w:hAnsiTheme="majorHAnsi"/>
          <w:b/>
          <w:sz w:val="22"/>
          <w:szCs w:val="22"/>
          <w:u w:val="single"/>
        </w:rPr>
      </w:pPr>
    </w:p>
    <w:p w:rsidR="00174C9F" w:rsidRDefault="00174C9F" w:rsidP="00483A16">
      <w:pPr>
        <w:ind w:left="-567"/>
        <w:jc w:val="both"/>
        <w:rPr>
          <w:rFonts w:asciiTheme="majorHAnsi" w:hAnsiTheme="majorHAnsi"/>
          <w:b/>
          <w:sz w:val="22"/>
          <w:szCs w:val="22"/>
          <w:u w:val="single"/>
        </w:rPr>
      </w:pPr>
    </w:p>
    <w:p w:rsidR="00B6187F" w:rsidRPr="009502E8" w:rsidRDefault="00042576" w:rsidP="00483A16">
      <w:pPr>
        <w:ind w:left="-567"/>
        <w:jc w:val="both"/>
        <w:rPr>
          <w:rFonts w:asciiTheme="majorHAnsi" w:hAnsiTheme="majorHAnsi"/>
          <w:b/>
          <w:sz w:val="22"/>
          <w:szCs w:val="22"/>
          <w:u w:val="single"/>
        </w:rPr>
      </w:pPr>
      <w:r w:rsidRPr="009502E8">
        <w:rPr>
          <w:rFonts w:asciiTheme="majorHAnsi" w:hAnsiTheme="majorHAnsi"/>
          <w:b/>
          <w:sz w:val="22"/>
          <w:szCs w:val="22"/>
          <w:u w:val="single"/>
        </w:rPr>
        <w:lastRenderedPageBreak/>
        <w:t>Zadar</w:t>
      </w:r>
    </w:p>
    <w:p w:rsidR="00931BBA" w:rsidRPr="009502E8" w:rsidRDefault="009502E8" w:rsidP="00483A16">
      <w:pPr>
        <w:ind w:left="-567"/>
        <w:jc w:val="both"/>
        <w:rPr>
          <w:rFonts w:asciiTheme="majorHAnsi" w:hAnsiTheme="majorHAnsi"/>
          <w:sz w:val="22"/>
          <w:szCs w:val="22"/>
        </w:rPr>
      </w:pPr>
      <w:r>
        <w:rPr>
          <w:rFonts w:asciiTheme="majorHAnsi" w:hAnsiTheme="majorHAnsi"/>
          <w:sz w:val="22"/>
          <w:szCs w:val="22"/>
        </w:rPr>
        <w:t>Es gab einen koste</w:t>
      </w:r>
      <w:r w:rsidR="00C132E5">
        <w:rPr>
          <w:rFonts w:asciiTheme="majorHAnsi" w:hAnsiTheme="majorHAnsi"/>
          <w:sz w:val="22"/>
          <w:szCs w:val="22"/>
        </w:rPr>
        <w:t>n</w:t>
      </w:r>
      <w:r>
        <w:rPr>
          <w:rFonts w:asciiTheme="majorHAnsi" w:hAnsiTheme="majorHAnsi"/>
          <w:sz w:val="22"/>
          <w:szCs w:val="22"/>
        </w:rPr>
        <w:t>losen Shuttlebus-Service zum ca. 4 km entfernten Stadtzentrum. Ausflüge und Wetter ok.</w:t>
      </w:r>
    </w:p>
    <w:p w:rsidR="0018333C" w:rsidRPr="009502E8" w:rsidRDefault="0018333C" w:rsidP="00483A16">
      <w:pPr>
        <w:ind w:left="-567"/>
        <w:jc w:val="both"/>
        <w:rPr>
          <w:rFonts w:asciiTheme="majorHAnsi" w:hAnsiTheme="majorHAnsi"/>
          <w:sz w:val="22"/>
          <w:szCs w:val="22"/>
        </w:rPr>
      </w:pPr>
    </w:p>
    <w:p w:rsidR="006668BA" w:rsidRPr="009502E8" w:rsidRDefault="00042576" w:rsidP="006668BA">
      <w:pPr>
        <w:ind w:left="-567"/>
        <w:jc w:val="both"/>
        <w:rPr>
          <w:rFonts w:asciiTheme="majorHAnsi" w:hAnsiTheme="majorHAnsi"/>
          <w:b/>
          <w:sz w:val="22"/>
          <w:szCs w:val="22"/>
          <w:u w:val="single"/>
        </w:rPr>
      </w:pPr>
      <w:r w:rsidRPr="009502E8">
        <w:rPr>
          <w:rFonts w:asciiTheme="majorHAnsi" w:hAnsiTheme="majorHAnsi"/>
          <w:b/>
          <w:sz w:val="22"/>
          <w:szCs w:val="22"/>
          <w:u w:val="single"/>
        </w:rPr>
        <w:t>Dubrovnik</w:t>
      </w:r>
    </w:p>
    <w:p w:rsidR="00174C9F" w:rsidRDefault="00174C9F" w:rsidP="006668BA">
      <w:pPr>
        <w:ind w:left="-567"/>
        <w:jc w:val="both"/>
        <w:rPr>
          <w:rFonts w:asciiTheme="majorHAnsi" w:hAnsiTheme="majorHAnsi"/>
          <w:sz w:val="22"/>
          <w:szCs w:val="22"/>
        </w:rPr>
      </w:pPr>
      <w:r w:rsidRPr="00174C9F">
        <w:rPr>
          <w:rFonts w:asciiTheme="majorHAnsi" w:hAnsiTheme="majorHAnsi"/>
          <w:sz w:val="22"/>
          <w:szCs w:val="22"/>
        </w:rPr>
        <w:t>Es war auffällig</w:t>
      </w:r>
      <w:r w:rsidR="00C132E5">
        <w:rPr>
          <w:rFonts w:asciiTheme="majorHAnsi" w:hAnsiTheme="majorHAnsi"/>
          <w:sz w:val="22"/>
          <w:szCs w:val="22"/>
        </w:rPr>
        <w:t>,</w:t>
      </w:r>
      <w:r w:rsidRPr="00174C9F">
        <w:rPr>
          <w:rFonts w:asciiTheme="majorHAnsi" w:hAnsiTheme="majorHAnsi"/>
          <w:sz w:val="22"/>
          <w:szCs w:val="22"/>
        </w:rPr>
        <w:t xml:space="preserve"> da</w:t>
      </w:r>
      <w:r w:rsidR="00C132E5">
        <w:rPr>
          <w:rFonts w:asciiTheme="majorHAnsi" w:hAnsiTheme="majorHAnsi"/>
          <w:sz w:val="22"/>
          <w:szCs w:val="22"/>
        </w:rPr>
        <w:t>s</w:t>
      </w:r>
      <w:r w:rsidRPr="00174C9F">
        <w:rPr>
          <w:rFonts w:asciiTheme="majorHAnsi" w:hAnsiTheme="majorHAnsi"/>
          <w:sz w:val="22"/>
          <w:szCs w:val="22"/>
        </w:rPr>
        <w:t>s auch bei die</w:t>
      </w:r>
      <w:r>
        <w:rPr>
          <w:rFonts w:asciiTheme="majorHAnsi" w:hAnsiTheme="majorHAnsi"/>
          <w:sz w:val="22"/>
          <w:szCs w:val="22"/>
        </w:rPr>
        <w:t>s</w:t>
      </w:r>
      <w:r w:rsidRPr="00174C9F">
        <w:rPr>
          <w:rFonts w:asciiTheme="majorHAnsi" w:hAnsiTheme="majorHAnsi"/>
          <w:sz w:val="22"/>
          <w:szCs w:val="22"/>
        </w:rPr>
        <w:t>em Besuch die großzügige Liegezeit für positive Reaktionen</w:t>
      </w:r>
      <w:r>
        <w:rPr>
          <w:rFonts w:asciiTheme="majorHAnsi" w:hAnsiTheme="majorHAnsi"/>
          <w:sz w:val="22"/>
          <w:szCs w:val="22"/>
        </w:rPr>
        <w:t xml:space="preserve"> gesorgt hat. </w:t>
      </w:r>
    </w:p>
    <w:p w:rsidR="00931BBA" w:rsidRDefault="00174C9F" w:rsidP="006668BA">
      <w:pPr>
        <w:ind w:left="-567"/>
        <w:jc w:val="both"/>
        <w:rPr>
          <w:rFonts w:asciiTheme="majorHAnsi" w:hAnsiTheme="majorHAnsi"/>
          <w:sz w:val="22"/>
          <w:szCs w:val="22"/>
        </w:rPr>
      </w:pPr>
      <w:r>
        <w:rPr>
          <w:rFonts w:asciiTheme="majorHAnsi" w:hAnsiTheme="majorHAnsi"/>
          <w:sz w:val="22"/>
          <w:szCs w:val="22"/>
        </w:rPr>
        <w:t>Die Gäste konnten bei bestem Wetter neben ihren Ausflügen auch privat noch etwas unternehmen.</w:t>
      </w:r>
    </w:p>
    <w:p w:rsidR="00174C9F" w:rsidRPr="00174C9F" w:rsidRDefault="00174C9F" w:rsidP="006668BA">
      <w:pPr>
        <w:ind w:left="-567"/>
        <w:jc w:val="both"/>
        <w:rPr>
          <w:rFonts w:asciiTheme="majorHAnsi" w:hAnsiTheme="majorHAnsi"/>
          <w:sz w:val="22"/>
          <w:szCs w:val="22"/>
        </w:rPr>
      </w:pPr>
      <w:r>
        <w:rPr>
          <w:rFonts w:asciiTheme="majorHAnsi" w:hAnsiTheme="majorHAnsi"/>
          <w:sz w:val="22"/>
          <w:szCs w:val="22"/>
        </w:rPr>
        <w:t>Es gab den üblichen kostenpflichtigen Shuttlebus (5 Euro) in die Altstadt. Alles hat sehr gut funktioniert!</w:t>
      </w:r>
    </w:p>
    <w:p w:rsidR="0018333C" w:rsidRPr="00174C9F" w:rsidRDefault="0018333C" w:rsidP="006668BA">
      <w:pPr>
        <w:ind w:left="-567"/>
        <w:jc w:val="both"/>
        <w:rPr>
          <w:rFonts w:asciiTheme="majorHAnsi" w:hAnsiTheme="majorHAnsi"/>
          <w:sz w:val="22"/>
          <w:szCs w:val="22"/>
        </w:rPr>
      </w:pPr>
    </w:p>
    <w:p w:rsidR="006668BA" w:rsidRPr="009502E8" w:rsidRDefault="00042576" w:rsidP="006668BA">
      <w:pPr>
        <w:ind w:left="-567"/>
        <w:jc w:val="both"/>
        <w:rPr>
          <w:rFonts w:asciiTheme="majorHAnsi" w:hAnsiTheme="majorHAnsi"/>
          <w:b/>
          <w:sz w:val="22"/>
          <w:szCs w:val="22"/>
          <w:u w:val="single"/>
        </w:rPr>
      </w:pPr>
      <w:r w:rsidRPr="009502E8">
        <w:rPr>
          <w:rFonts w:asciiTheme="majorHAnsi" w:hAnsiTheme="majorHAnsi"/>
          <w:b/>
          <w:sz w:val="22"/>
          <w:szCs w:val="22"/>
          <w:u w:val="single"/>
        </w:rPr>
        <w:t>Kotor</w:t>
      </w:r>
    </w:p>
    <w:p w:rsidR="00E65A7B" w:rsidRDefault="00174C9F" w:rsidP="00483A16">
      <w:pPr>
        <w:ind w:left="-567"/>
        <w:jc w:val="both"/>
        <w:rPr>
          <w:rFonts w:asciiTheme="majorHAnsi" w:hAnsiTheme="majorHAnsi"/>
          <w:sz w:val="22"/>
          <w:szCs w:val="22"/>
        </w:rPr>
      </w:pPr>
      <w:r w:rsidRPr="00D25AF9">
        <w:rPr>
          <w:rFonts w:asciiTheme="majorHAnsi" w:hAnsiTheme="majorHAnsi"/>
          <w:sz w:val="22"/>
          <w:szCs w:val="22"/>
        </w:rPr>
        <w:t>Wie immer ein Highlight auf einer Kreuzfahrt</w:t>
      </w:r>
      <w:r w:rsidR="00D25AF9" w:rsidRPr="00D25AF9">
        <w:rPr>
          <w:rFonts w:asciiTheme="majorHAnsi" w:hAnsiTheme="majorHAnsi"/>
          <w:sz w:val="22"/>
          <w:szCs w:val="22"/>
        </w:rPr>
        <w:t xml:space="preserve">! </w:t>
      </w:r>
      <w:r w:rsidR="00D25AF9">
        <w:rPr>
          <w:rFonts w:asciiTheme="majorHAnsi" w:hAnsiTheme="majorHAnsi"/>
          <w:sz w:val="22"/>
          <w:szCs w:val="22"/>
        </w:rPr>
        <w:t>Die Liegezeit war eher überschaubar und in Zukunft sollte man statt einen zweiten Hafen anzulaufen sich auf Kotor konzentrieren.</w:t>
      </w:r>
      <w:r w:rsidR="00A775ED">
        <w:rPr>
          <w:rFonts w:asciiTheme="majorHAnsi" w:hAnsiTheme="majorHAnsi"/>
          <w:sz w:val="22"/>
          <w:szCs w:val="22"/>
        </w:rPr>
        <w:t xml:space="preserve"> Die Wanderung hoch auf den Berg kostet neuerdings </w:t>
      </w:r>
      <w:r w:rsidR="00C132E5">
        <w:rPr>
          <w:rFonts w:asciiTheme="majorHAnsi" w:hAnsiTheme="majorHAnsi"/>
          <w:sz w:val="22"/>
          <w:szCs w:val="22"/>
        </w:rPr>
        <w:t xml:space="preserve">€ </w:t>
      </w:r>
      <w:r w:rsidR="00A775ED">
        <w:rPr>
          <w:rFonts w:asciiTheme="majorHAnsi" w:hAnsiTheme="majorHAnsi"/>
          <w:sz w:val="22"/>
          <w:szCs w:val="22"/>
        </w:rPr>
        <w:t xml:space="preserve">5,- bis zur Kapelle und bis ganz oben noch mal </w:t>
      </w:r>
      <w:r w:rsidR="00C132E5">
        <w:rPr>
          <w:rFonts w:asciiTheme="majorHAnsi" w:hAnsiTheme="majorHAnsi"/>
          <w:sz w:val="22"/>
          <w:szCs w:val="22"/>
        </w:rPr>
        <w:t xml:space="preserve">€ </w:t>
      </w:r>
      <w:r w:rsidR="00A775ED">
        <w:rPr>
          <w:rFonts w:asciiTheme="majorHAnsi" w:hAnsiTheme="majorHAnsi"/>
          <w:sz w:val="22"/>
          <w:szCs w:val="22"/>
        </w:rPr>
        <w:t>3</w:t>
      </w:r>
      <w:r w:rsidR="00C132E5">
        <w:rPr>
          <w:rFonts w:asciiTheme="majorHAnsi" w:hAnsiTheme="majorHAnsi"/>
          <w:sz w:val="22"/>
          <w:szCs w:val="22"/>
        </w:rPr>
        <w:t>,-</w:t>
      </w:r>
      <w:r w:rsidR="00A775ED">
        <w:rPr>
          <w:rFonts w:asciiTheme="majorHAnsi" w:hAnsiTheme="majorHAnsi"/>
          <w:sz w:val="22"/>
          <w:szCs w:val="22"/>
        </w:rPr>
        <w:t xml:space="preserve">. </w:t>
      </w:r>
    </w:p>
    <w:p w:rsidR="00A775ED" w:rsidRPr="00D25AF9" w:rsidRDefault="00C132E5" w:rsidP="00483A16">
      <w:pPr>
        <w:ind w:left="-567"/>
        <w:jc w:val="both"/>
        <w:rPr>
          <w:rFonts w:asciiTheme="majorHAnsi" w:hAnsiTheme="majorHAnsi"/>
          <w:sz w:val="22"/>
          <w:szCs w:val="22"/>
        </w:rPr>
      </w:pPr>
      <w:r>
        <w:rPr>
          <w:rFonts w:asciiTheme="majorHAnsi" w:hAnsiTheme="majorHAnsi"/>
          <w:sz w:val="22"/>
          <w:szCs w:val="22"/>
        </w:rPr>
        <w:t>D</w:t>
      </w:r>
      <w:r w:rsidR="00A775ED">
        <w:rPr>
          <w:rFonts w:asciiTheme="majorHAnsi" w:hAnsiTheme="majorHAnsi"/>
          <w:sz w:val="22"/>
          <w:szCs w:val="22"/>
        </w:rPr>
        <w:t>a</w:t>
      </w:r>
      <w:r>
        <w:rPr>
          <w:rFonts w:asciiTheme="majorHAnsi" w:hAnsiTheme="majorHAnsi"/>
          <w:sz w:val="22"/>
          <w:szCs w:val="22"/>
        </w:rPr>
        <w:t>s</w:t>
      </w:r>
      <w:r w:rsidR="00A775ED">
        <w:rPr>
          <w:rFonts w:asciiTheme="majorHAnsi" w:hAnsiTheme="majorHAnsi"/>
          <w:sz w:val="22"/>
          <w:szCs w:val="22"/>
        </w:rPr>
        <w:t xml:space="preserve"> Umrunden der Inseln im Fjord</w:t>
      </w:r>
      <w:r>
        <w:rPr>
          <w:rFonts w:asciiTheme="majorHAnsi" w:hAnsiTheme="majorHAnsi"/>
          <w:sz w:val="22"/>
          <w:szCs w:val="22"/>
        </w:rPr>
        <w:t xml:space="preserve"> von Kotor</w:t>
      </w:r>
      <w:r w:rsidR="00A775ED">
        <w:rPr>
          <w:rFonts w:asciiTheme="majorHAnsi" w:hAnsiTheme="majorHAnsi"/>
          <w:sz w:val="22"/>
          <w:szCs w:val="22"/>
        </w:rPr>
        <w:t xml:space="preserve"> ist laut Auskunft des Lotsen wohl nicht mehr erlaubt - schade.</w:t>
      </w:r>
    </w:p>
    <w:p w:rsidR="0018333C" w:rsidRPr="00D25AF9" w:rsidRDefault="0018333C" w:rsidP="00483A16">
      <w:pPr>
        <w:ind w:left="-567"/>
        <w:jc w:val="both"/>
        <w:rPr>
          <w:rFonts w:asciiTheme="majorHAnsi" w:hAnsiTheme="majorHAnsi"/>
          <w:sz w:val="22"/>
          <w:szCs w:val="22"/>
        </w:rPr>
      </w:pPr>
    </w:p>
    <w:p w:rsidR="00931BBA" w:rsidRPr="009502E8" w:rsidRDefault="00042576" w:rsidP="00483A16">
      <w:pPr>
        <w:ind w:left="-567"/>
        <w:jc w:val="both"/>
        <w:rPr>
          <w:rFonts w:asciiTheme="majorHAnsi" w:hAnsiTheme="majorHAnsi" w:cs="Arial"/>
          <w:b/>
          <w:sz w:val="22"/>
          <w:szCs w:val="22"/>
          <w:u w:val="single"/>
        </w:rPr>
      </w:pPr>
      <w:r w:rsidRPr="009502E8">
        <w:rPr>
          <w:rFonts w:asciiTheme="majorHAnsi" w:hAnsiTheme="majorHAnsi" w:cs="Arial"/>
          <w:b/>
          <w:sz w:val="22"/>
          <w:szCs w:val="22"/>
          <w:u w:val="single"/>
        </w:rPr>
        <w:t>Bar</w:t>
      </w:r>
    </w:p>
    <w:p w:rsidR="00931BBA" w:rsidRPr="00D25AF9" w:rsidRDefault="00D25AF9" w:rsidP="00483A16">
      <w:pPr>
        <w:ind w:left="-567"/>
        <w:jc w:val="both"/>
        <w:rPr>
          <w:rFonts w:asciiTheme="majorHAnsi" w:hAnsiTheme="majorHAnsi" w:cs="Arial"/>
          <w:sz w:val="22"/>
          <w:szCs w:val="22"/>
        </w:rPr>
      </w:pPr>
      <w:r w:rsidRPr="00D25AF9">
        <w:rPr>
          <w:rFonts w:asciiTheme="majorHAnsi" w:hAnsiTheme="majorHAnsi" w:cs="Arial"/>
          <w:sz w:val="22"/>
          <w:szCs w:val="22"/>
        </w:rPr>
        <w:t>Es war dunkel</w:t>
      </w:r>
      <w:r w:rsidR="00C132E5">
        <w:rPr>
          <w:rFonts w:asciiTheme="majorHAnsi" w:hAnsiTheme="majorHAnsi" w:cs="Arial"/>
          <w:sz w:val="22"/>
          <w:szCs w:val="22"/>
        </w:rPr>
        <w:t>,</w:t>
      </w:r>
      <w:r w:rsidRPr="00D25AF9">
        <w:rPr>
          <w:rFonts w:asciiTheme="majorHAnsi" w:hAnsiTheme="majorHAnsi" w:cs="Arial"/>
          <w:sz w:val="22"/>
          <w:szCs w:val="22"/>
        </w:rPr>
        <w:t xml:space="preserve"> sehr</w:t>
      </w:r>
      <w:r w:rsidR="00656C8C">
        <w:rPr>
          <w:rFonts w:asciiTheme="majorHAnsi" w:hAnsiTheme="majorHAnsi" w:cs="Arial"/>
          <w:sz w:val="22"/>
          <w:szCs w:val="22"/>
        </w:rPr>
        <w:t xml:space="preserve"> sehr</w:t>
      </w:r>
      <w:r w:rsidRPr="00D25AF9">
        <w:rPr>
          <w:rFonts w:asciiTheme="majorHAnsi" w:hAnsiTheme="majorHAnsi" w:cs="Arial"/>
          <w:sz w:val="22"/>
          <w:szCs w:val="22"/>
        </w:rPr>
        <w:t xml:space="preserve"> dunkel. </w:t>
      </w:r>
      <w:r>
        <w:rPr>
          <w:rFonts w:asciiTheme="majorHAnsi" w:hAnsiTheme="majorHAnsi" w:cs="Arial"/>
          <w:sz w:val="22"/>
          <w:szCs w:val="22"/>
        </w:rPr>
        <w:t>Dies hatte nicht nur damit zu tun</w:t>
      </w:r>
      <w:r w:rsidR="00C132E5">
        <w:rPr>
          <w:rFonts w:asciiTheme="majorHAnsi" w:hAnsiTheme="majorHAnsi" w:cs="Arial"/>
          <w:sz w:val="22"/>
          <w:szCs w:val="22"/>
        </w:rPr>
        <w:t>,</w:t>
      </w:r>
      <w:r>
        <w:rPr>
          <w:rFonts w:asciiTheme="majorHAnsi" w:hAnsiTheme="majorHAnsi" w:cs="Arial"/>
          <w:sz w:val="22"/>
          <w:szCs w:val="22"/>
        </w:rPr>
        <w:t xml:space="preserve"> da</w:t>
      </w:r>
      <w:r w:rsidR="00C132E5">
        <w:rPr>
          <w:rFonts w:asciiTheme="majorHAnsi" w:hAnsiTheme="majorHAnsi" w:cs="Arial"/>
          <w:sz w:val="22"/>
          <w:szCs w:val="22"/>
        </w:rPr>
        <w:t>s</w:t>
      </w:r>
      <w:r>
        <w:rPr>
          <w:rFonts w:asciiTheme="majorHAnsi" w:hAnsiTheme="majorHAnsi" w:cs="Arial"/>
          <w:sz w:val="22"/>
          <w:szCs w:val="22"/>
        </w:rPr>
        <w:t>s wir nach Sonnenuntergang ankamen</w:t>
      </w:r>
      <w:r w:rsidR="00C132E5">
        <w:rPr>
          <w:rFonts w:asciiTheme="majorHAnsi" w:hAnsiTheme="majorHAnsi" w:cs="Arial"/>
          <w:sz w:val="22"/>
          <w:szCs w:val="22"/>
        </w:rPr>
        <w:t>,</w:t>
      </w:r>
      <w:r>
        <w:rPr>
          <w:rFonts w:asciiTheme="majorHAnsi" w:hAnsiTheme="majorHAnsi" w:cs="Arial"/>
          <w:sz w:val="22"/>
          <w:szCs w:val="22"/>
        </w:rPr>
        <w:t xml:space="preserve"> sondern auch mit der wirklich spärliche</w:t>
      </w:r>
      <w:r w:rsidR="00C132E5">
        <w:rPr>
          <w:rFonts w:asciiTheme="majorHAnsi" w:hAnsiTheme="majorHAnsi" w:cs="Arial"/>
          <w:sz w:val="22"/>
          <w:szCs w:val="22"/>
        </w:rPr>
        <w:t>n Beleuchtung in der Stadt. Die Überlandfahrt von Kotor nach Bar „</w:t>
      </w:r>
      <w:r>
        <w:rPr>
          <w:rFonts w:asciiTheme="majorHAnsi" w:hAnsiTheme="majorHAnsi" w:cs="Arial"/>
          <w:sz w:val="22"/>
          <w:szCs w:val="22"/>
        </w:rPr>
        <w:t>Montenegro Rundfahrt</w:t>
      </w:r>
      <w:r w:rsidR="00C132E5">
        <w:rPr>
          <w:rFonts w:asciiTheme="majorHAnsi" w:hAnsiTheme="majorHAnsi" w:cs="Arial"/>
          <w:sz w:val="22"/>
          <w:szCs w:val="22"/>
        </w:rPr>
        <w:t>“</w:t>
      </w:r>
      <w:r>
        <w:rPr>
          <w:rFonts w:asciiTheme="majorHAnsi" w:hAnsiTheme="majorHAnsi" w:cs="Arial"/>
          <w:sz w:val="22"/>
          <w:szCs w:val="22"/>
        </w:rPr>
        <w:t xml:space="preserve"> kann man sicherlich auch so strukturieren</w:t>
      </w:r>
      <w:r w:rsidR="00C132E5">
        <w:rPr>
          <w:rFonts w:asciiTheme="majorHAnsi" w:hAnsiTheme="majorHAnsi" w:cs="Arial"/>
          <w:sz w:val="22"/>
          <w:szCs w:val="22"/>
        </w:rPr>
        <w:t>,</w:t>
      </w:r>
      <w:r>
        <w:rPr>
          <w:rFonts w:asciiTheme="majorHAnsi" w:hAnsiTheme="majorHAnsi" w:cs="Arial"/>
          <w:sz w:val="22"/>
          <w:szCs w:val="22"/>
        </w:rPr>
        <w:t xml:space="preserve"> da</w:t>
      </w:r>
      <w:r w:rsidR="00C132E5">
        <w:rPr>
          <w:rFonts w:asciiTheme="majorHAnsi" w:hAnsiTheme="majorHAnsi" w:cs="Arial"/>
          <w:sz w:val="22"/>
          <w:szCs w:val="22"/>
        </w:rPr>
        <w:t>ss er in Kotor wieder endet.</w:t>
      </w:r>
      <w:r>
        <w:rPr>
          <w:rFonts w:asciiTheme="majorHAnsi" w:hAnsiTheme="majorHAnsi" w:cs="Arial"/>
          <w:sz w:val="22"/>
          <w:szCs w:val="22"/>
        </w:rPr>
        <w:t xml:space="preserve"> Bar hat nichts zu bieten!</w:t>
      </w:r>
      <w:r w:rsidR="00A775ED">
        <w:rPr>
          <w:rFonts w:asciiTheme="majorHAnsi" w:hAnsiTheme="majorHAnsi" w:cs="Arial"/>
          <w:sz w:val="22"/>
          <w:szCs w:val="22"/>
        </w:rPr>
        <w:t xml:space="preserve"> Auch der kostenfreie Shuttlebus wurde auf Grund der Dunkelheit kaum genutzt. Bei Tageslicht wäre das kleine Örtchen mit seiner verlassenen „Geisteraltstadt“ vielleicht etwas interessanter. </w:t>
      </w:r>
    </w:p>
    <w:p w:rsidR="0018333C" w:rsidRPr="00D25AF9" w:rsidRDefault="0018333C" w:rsidP="00483A16">
      <w:pPr>
        <w:ind w:left="-567"/>
        <w:jc w:val="both"/>
        <w:rPr>
          <w:rFonts w:asciiTheme="majorHAnsi" w:hAnsiTheme="majorHAnsi" w:cs="Arial"/>
          <w:b/>
          <w:sz w:val="22"/>
          <w:szCs w:val="22"/>
          <w:u w:val="single"/>
        </w:rPr>
      </w:pPr>
    </w:p>
    <w:p w:rsidR="00931BBA" w:rsidRPr="009502E8" w:rsidRDefault="00042576" w:rsidP="00483A16">
      <w:pPr>
        <w:ind w:left="-567"/>
        <w:jc w:val="both"/>
        <w:rPr>
          <w:rFonts w:asciiTheme="majorHAnsi" w:hAnsiTheme="majorHAnsi" w:cs="Arial"/>
          <w:b/>
          <w:sz w:val="22"/>
          <w:szCs w:val="22"/>
          <w:u w:val="single"/>
        </w:rPr>
      </w:pPr>
      <w:r w:rsidRPr="009502E8">
        <w:rPr>
          <w:rFonts w:asciiTheme="majorHAnsi" w:hAnsiTheme="majorHAnsi" w:cs="Arial"/>
          <w:b/>
          <w:sz w:val="22"/>
          <w:szCs w:val="22"/>
          <w:u w:val="single"/>
        </w:rPr>
        <w:t>Brindisi</w:t>
      </w:r>
    </w:p>
    <w:p w:rsidR="004D2CD3" w:rsidRPr="00656C8C" w:rsidRDefault="00656C8C" w:rsidP="00483A16">
      <w:pPr>
        <w:ind w:left="-567"/>
        <w:jc w:val="both"/>
        <w:rPr>
          <w:rFonts w:asciiTheme="majorHAnsi" w:hAnsiTheme="majorHAnsi" w:cs="Arial"/>
          <w:sz w:val="22"/>
          <w:szCs w:val="22"/>
        </w:rPr>
      </w:pPr>
      <w:r w:rsidRPr="00656C8C">
        <w:rPr>
          <w:rFonts w:asciiTheme="majorHAnsi" w:hAnsiTheme="majorHAnsi" w:cs="Arial"/>
          <w:sz w:val="22"/>
          <w:szCs w:val="22"/>
        </w:rPr>
        <w:t>Es</w:t>
      </w:r>
      <w:r w:rsidR="00C132E5">
        <w:rPr>
          <w:rFonts w:asciiTheme="majorHAnsi" w:hAnsiTheme="majorHAnsi" w:cs="Arial"/>
          <w:sz w:val="22"/>
          <w:szCs w:val="22"/>
        </w:rPr>
        <w:t xml:space="preserve"> war nicht erlaubt im Hafen zu L</w:t>
      </w:r>
      <w:r w:rsidRPr="00656C8C">
        <w:rPr>
          <w:rFonts w:asciiTheme="majorHAnsi" w:hAnsiTheme="majorHAnsi" w:cs="Arial"/>
          <w:sz w:val="22"/>
          <w:szCs w:val="22"/>
        </w:rPr>
        <w:t>aufen und somit gab es kostenlose  Shuttlebusse die unsere Gäste während der Lieg</w:t>
      </w:r>
      <w:r w:rsidR="00C132E5">
        <w:rPr>
          <w:rFonts w:asciiTheme="majorHAnsi" w:hAnsiTheme="majorHAnsi" w:cs="Arial"/>
          <w:sz w:val="22"/>
          <w:szCs w:val="22"/>
        </w:rPr>
        <w:t>ezeit zu einem zen</w:t>
      </w:r>
      <w:r w:rsidRPr="00656C8C">
        <w:rPr>
          <w:rFonts w:asciiTheme="majorHAnsi" w:hAnsiTheme="majorHAnsi" w:cs="Arial"/>
          <w:sz w:val="22"/>
          <w:szCs w:val="22"/>
        </w:rPr>
        <w:t>t</w:t>
      </w:r>
      <w:r w:rsidR="00C132E5">
        <w:rPr>
          <w:rFonts w:asciiTheme="majorHAnsi" w:hAnsiTheme="majorHAnsi" w:cs="Arial"/>
          <w:sz w:val="22"/>
          <w:szCs w:val="22"/>
        </w:rPr>
        <w:t>ralen Platz im Z</w:t>
      </w:r>
      <w:r w:rsidRPr="00656C8C">
        <w:rPr>
          <w:rFonts w:asciiTheme="majorHAnsi" w:hAnsiTheme="majorHAnsi" w:cs="Arial"/>
          <w:sz w:val="22"/>
          <w:szCs w:val="22"/>
        </w:rPr>
        <w:t>ent</w:t>
      </w:r>
      <w:r w:rsidR="00C132E5">
        <w:rPr>
          <w:rFonts w:asciiTheme="majorHAnsi" w:hAnsiTheme="majorHAnsi" w:cs="Arial"/>
          <w:sz w:val="22"/>
          <w:szCs w:val="22"/>
        </w:rPr>
        <w:t>r</w:t>
      </w:r>
      <w:r w:rsidRPr="00656C8C">
        <w:rPr>
          <w:rFonts w:asciiTheme="majorHAnsi" w:hAnsiTheme="majorHAnsi" w:cs="Arial"/>
          <w:sz w:val="22"/>
          <w:szCs w:val="22"/>
        </w:rPr>
        <w:t>um geb</w:t>
      </w:r>
      <w:r w:rsidR="00C132E5">
        <w:rPr>
          <w:rFonts w:asciiTheme="majorHAnsi" w:hAnsiTheme="majorHAnsi" w:cs="Arial"/>
          <w:sz w:val="22"/>
          <w:szCs w:val="22"/>
        </w:rPr>
        <w:t>ra</w:t>
      </w:r>
      <w:r w:rsidRPr="00656C8C">
        <w:rPr>
          <w:rFonts w:asciiTheme="majorHAnsi" w:hAnsiTheme="majorHAnsi" w:cs="Arial"/>
          <w:sz w:val="22"/>
          <w:szCs w:val="22"/>
        </w:rPr>
        <w:t xml:space="preserve">cht hat. </w:t>
      </w:r>
      <w:r>
        <w:rPr>
          <w:rFonts w:asciiTheme="majorHAnsi" w:hAnsiTheme="majorHAnsi" w:cs="Arial"/>
          <w:sz w:val="22"/>
          <w:szCs w:val="22"/>
        </w:rPr>
        <w:t xml:space="preserve">Der Service funktionierte einwandfrei. </w:t>
      </w:r>
    </w:p>
    <w:p w:rsidR="0018333C" w:rsidRPr="00656C8C" w:rsidRDefault="0018333C" w:rsidP="00483A16">
      <w:pPr>
        <w:ind w:left="-567"/>
        <w:jc w:val="both"/>
        <w:rPr>
          <w:rFonts w:asciiTheme="majorHAnsi" w:hAnsiTheme="majorHAnsi" w:cs="Arial"/>
          <w:sz w:val="22"/>
          <w:szCs w:val="22"/>
        </w:rPr>
      </w:pPr>
    </w:p>
    <w:p w:rsidR="00931BBA" w:rsidRPr="009502E8" w:rsidRDefault="00226F45" w:rsidP="00483A16">
      <w:pPr>
        <w:ind w:left="-567"/>
        <w:jc w:val="both"/>
        <w:rPr>
          <w:rFonts w:asciiTheme="majorHAnsi" w:hAnsiTheme="majorHAnsi" w:cs="Arial"/>
          <w:b/>
          <w:sz w:val="22"/>
          <w:szCs w:val="22"/>
          <w:u w:val="single"/>
        </w:rPr>
      </w:pPr>
      <w:r w:rsidRPr="009502E8">
        <w:rPr>
          <w:rFonts w:asciiTheme="majorHAnsi" w:hAnsiTheme="majorHAnsi" w:cs="Arial"/>
          <w:b/>
          <w:sz w:val="22"/>
          <w:szCs w:val="22"/>
          <w:u w:val="single"/>
        </w:rPr>
        <w:t>Messina</w:t>
      </w:r>
    </w:p>
    <w:p w:rsidR="00656C8C" w:rsidRPr="00656C8C" w:rsidRDefault="00656C8C" w:rsidP="00483A16">
      <w:pPr>
        <w:ind w:left="-567"/>
        <w:jc w:val="both"/>
        <w:rPr>
          <w:rFonts w:asciiTheme="majorHAnsi" w:hAnsiTheme="majorHAnsi" w:cs="Arial"/>
          <w:sz w:val="22"/>
          <w:szCs w:val="22"/>
        </w:rPr>
      </w:pPr>
      <w:r w:rsidRPr="009502E8">
        <w:rPr>
          <w:rFonts w:asciiTheme="majorHAnsi" w:hAnsiTheme="majorHAnsi" w:cs="Arial"/>
          <w:sz w:val="22"/>
          <w:szCs w:val="22"/>
        </w:rPr>
        <w:t>Zentraler Liegeplatz</w:t>
      </w:r>
      <w:r w:rsidR="00C132E5">
        <w:rPr>
          <w:rFonts w:asciiTheme="majorHAnsi" w:hAnsiTheme="majorHAnsi" w:cs="Arial"/>
          <w:sz w:val="22"/>
          <w:szCs w:val="22"/>
        </w:rPr>
        <w:t xml:space="preserve">. </w:t>
      </w:r>
      <w:r w:rsidRPr="00656C8C">
        <w:rPr>
          <w:rFonts w:asciiTheme="majorHAnsi" w:hAnsiTheme="majorHAnsi" w:cs="Arial"/>
          <w:sz w:val="22"/>
          <w:szCs w:val="22"/>
        </w:rPr>
        <w:t xml:space="preserve">Nach dem Auslaufen </w:t>
      </w:r>
      <w:r>
        <w:rPr>
          <w:rFonts w:asciiTheme="majorHAnsi" w:hAnsiTheme="majorHAnsi" w:cs="Arial"/>
          <w:sz w:val="22"/>
          <w:szCs w:val="22"/>
        </w:rPr>
        <w:t>haben</w:t>
      </w:r>
      <w:r w:rsidRPr="00656C8C">
        <w:rPr>
          <w:rFonts w:asciiTheme="majorHAnsi" w:hAnsiTheme="majorHAnsi" w:cs="Arial"/>
          <w:sz w:val="22"/>
          <w:szCs w:val="22"/>
        </w:rPr>
        <w:t xml:space="preserve"> wir uns entschlossen einen kurzen Abstecher Richtung Stromboli zu unternehmen.</w:t>
      </w:r>
      <w:r>
        <w:rPr>
          <w:rFonts w:asciiTheme="majorHAnsi" w:hAnsiTheme="majorHAnsi" w:cs="Arial"/>
          <w:sz w:val="22"/>
          <w:szCs w:val="22"/>
        </w:rPr>
        <w:t xml:space="preserve"> Die Passage erfolgte passend nach der Show um 23.00 Uhr und wurde von vielen Gästen verfolgt. Der Stromboli bedankte sich mit der ein oder anderen Erruption. Prima!</w:t>
      </w:r>
      <w:r w:rsidRPr="00656C8C">
        <w:rPr>
          <w:rFonts w:asciiTheme="majorHAnsi" w:hAnsiTheme="majorHAnsi" w:cs="Arial"/>
          <w:sz w:val="22"/>
          <w:szCs w:val="22"/>
        </w:rPr>
        <w:t xml:space="preserve"> </w:t>
      </w:r>
    </w:p>
    <w:p w:rsidR="00656C8C" w:rsidRPr="00656C8C" w:rsidRDefault="00656C8C" w:rsidP="00483A16">
      <w:pPr>
        <w:ind w:left="-567"/>
        <w:jc w:val="both"/>
        <w:rPr>
          <w:rFonts w:asciiTheme="majorHAnsi" w:hAnsiTheme="majorHAnsi" w:cs="Arial"/>
          <w:b/>
          <w:sz w:val="22"/>
          <w:szCs w:val="22"/>
          <w:u w:val="single"/>
        </w:rPr>
      </w:pPr>
    </w:p>
    <w:p w:rsidR="00931BBA" w:rsidRPr="00656C8C" w:rsidRDefault="00042576" w:rsidP="00483A16">
      <w:pPr>
        <w:ind w:left="-567"/>
        <w:jc w:val="both"/>
        <w:rPr>
          <w:rFonts w:asciiTheme="majorHAnsi" w:hAnsiTheme="majorHAnsi" w:cs="Arial"/>
          <w:b/>
          <w:sz w:val="22"/>
          <w:szCs w:val="22"/>
          <w:u w:val="single"/>
        </w:rPr>
      </w:pPr>
      <w:r w:rsidRPr="00656C8C">
        <w:rPr>
          <w:rFonts w:asciiTheme="majorHAnsi" w:hAnsiTheme="majorHAnsi" w:cs="Arial"/>
          <w:b/>
          <w:sz w:val="22"/>
          <w:szCs w:val="22"/>
          <w:u w:val="single"/>
        </w:rPr>
        <w:t>Salerno</w:t>
      </w:r>
    </w:p>
    <w:p w:rsidR="00931BBA" w:rsidRPr="00656C8C" w:rsidRDefault="009502E8" w:rsidP="00483A16">
      <w:pPr>
        <w:ind w:left="-567"/>
        <w:jc w:val="both"/>
        <w:rPr>
          <w:rFonts w:asciiTheme="majorHAnsi" w:hAnsiTheme="majorHAnsi" w:cs="Arial"/>
          <w:sz w:val="22"/>
          <w:szCs w:val="22"/>
        </w:rPr>
      </w:pPr>
      <w:r>
        <w:rPr>
          <w:rFonts w:asciiTheme="majorHAnsi" w:hAnsiTheme="majorHAnsi" w:cs="Arial"/>
          <w:sz w:val="22"/>
          <w:szCs w:val="22"/>
        </w:rPr>
        <w:t>Nachdem am Tag zuvor ein Tor</w:t>
      </w:r>
      <w:r w:rsidR="00C132E5">
        <w:rPr>
          <w:rFonts w:asciiTheme="majorHAnsi" w:hAnsiTheme="majorHAnsi" w:cs="Arial"/>
          <w:sz w:val="22"/>
          <w:szCs w:val="22"/>
        </w:rPr>
        <w:t>nado für Verwüstung im Hafen ge</w:t>
      </w:r>
      <w:r>
        <w:rPr>
          <w:rFonts w:asciiTheme="majorHAnsi" w:hAnsiTheme="majorHAnsi" w:cs="Arial"/>
          <w:sz w:val="22"/>
          <w:szCs w:val="22"/>
        </w:rPr>
        <w:t xml:space="preserve">sorgt hatte, war das Wetter bei unserem Aufenthalt wieder sehr gut! Es gab einen kostenlosen Shuttle-Service ins Stadtzentrum, da das Laufen im Hafengelände verboten war. Tolle Fußgängerzone, schöne Promenade. Ausflüge waren auch alle sehr schön. </w:t>
      </w:r>
      <w:r w:rsidR="00C132E5">
        <w:rPr>
          <w:rFonts w:asciiTheme="majorHAnsi" w:hAnsiTheme="majorHAnsi" w:cs="Arial"/>
          <w:sz w:val="22"/>
          <w:szCs w:val="22"/>
        </w:rPr>
        <w:t xml:space="preserve">Viele Gäste waren sehr positiv überrascht und hätten ein so tolles Stadtzentrum nicht erwartet. Ist unbedingt </w:t>
      </w:r>
      <w:r w:rsidR="00CB49C6">
        <w:rPr>
          <w:rFonts w:asciiTheme="majorHAnsi" w:hAnsiTheme="majorHAnsi" w:cs="Arial"/>
          <w:sz w:val="22"/>
          <w:szCs w:val="22"/>
        </w:rPr>
        <w:t>weitere Anläufe wert!</w:t>
      </w:r>
    </w:p>
    <w:p w:rsidR="0018333C" w:rsidRPr="00656C8C" w:rsidRDefault="0018333C" w:rsidP="00483A16">
      <w:pPr>
        <w:ind w:left="-567"/>
        <w:jc w:val="both"/>
        <w:rPr>
          <w:rFonts w:asciiTheme="majorHAnsi" w:hAnsiTheme="majorHAnsi" w:cs="Arial"/>
          <w:b/>
          <w:sz w:val="22"/>
          <w:szCs w:val="22"/>
          <w:u w:val="single"/>
        </w:rPr>
      </w:pPr>
    </w:p>
    <w:p w:rsidR="00931BBA" w:rsidRPr="00656C8C" w:rsidRDefault="00042576" w:rsidP="00483A16">
      <w:pPr>
        <w:ind w:left="-567"/>
        <w:jc w:val="both"/>
        <w:rPr>
          <w:rFonts w:asciiTheme="majorHAnsi" w:hAnsiTheme="majorHAnsi" w:cs="Arial"/>
          <w:b/>
          <w:sz w:val="22"/>
          <w:szCs w:val="22"/>
          <w:u w:val="single"/>
        </w:rPr>
      </w:pPr>
      <w:r w:rsidRPr="00656C8C">
        <w:rPr>
          <w:rFonts w:asciiTheme="majorHAnsi" w:hAnsiTheme="majorHAnsi" w:cs="Arial"/>
          <w:b/>
          <w:sz w:val="22"/>
          <w:szCs w:val="22"/>
          <w:u w:val="single"/>
        </w:rPr>
        <w:t>Olbia</w:t>
      </w:r>
    </w:p>
    <w:p w:rsidR="0018333C" w:rsidRPr="00656C8C" w:rsidRDefault="009502E8" w:rsidP="00483A16">
      <w:pPr>
        <w:ind w:left="-567"/>
        <w:jc w:val="both"/>
        <w:rPr>
          <w:rFonts w:asciiTheme="majorHAnsi" w:hAnsiTheme="majorHAnsi" w:cs="Arial"/>
          <w:sz w:val="22"/>
          <w:szCs w:val="22"/>
        </w:rPr>
      </w:pPr>
      <w:r>
        <w:rPr>
          <w:rFonts w:asciiTheme="majorHAnsi" w:hAnsiTheme="majorHAnsi" w:cs="Arial"/>
          <w:sz w:val="22"/>
          <w:szCs w:val="22"/>
        </w:rPr>
        <w:t>Auch hier gab es wieder einen koste</w:t>
      </w:r>
      <w:r w:rsidR="00CB49C6">
        <w:rPr>
          <w:rFonts w:asciiTheme="majorHAnsi" w:hAnsiTheme="majorHAnsi" w:cs="Arial"/>
          <w:sz w:val="22"/>
          <w:szCs w:val="22"/>
        </w:rPr>
        <w:t>n</w:t>
      </w:r>
      <w:r>
        <w:rPr>
          <w:rFonts w:asciiTheme="majorHAnsi" w:hAnsiTheme="majorHAnsi" w:cs="Arial"/>
          <w:sz w:val="22"/>
          <w:szCs w:val="22"/>
        </w:rPr>
        <w:t xml:space="preserve">losen Shuttle-Service ins Stadtzentrum. Alles hat super funktioniert. </w:t>
      </w:r>
    </w:p>
    <w:p w:rsidR="00931BBA" w:rsidRPr="00656C8C" w:rsidRDefault="00931BBA" w:rsidP="00C47388">
      <w:pPr>
        <w:jc w:val="both"/>
        <w:rPr>
          <w:rFonts w:asciiTheme="majorHAnsi" w:hAnsiTheme="majorHAnsi" w:cs="Arial"/>
          <w:sz w:val="22"/>
          <w:szCs w:val="22"/>
        </w:rPr>
      </w:pPr>
    </w:p>
    <w:p w:rsidR="00931BBA" w:rsidRPr="00656C8C" w:rsidRDefault="00042576" w:rsidP="00483A16">
      <w:pPr>
        <w:ind w:left="-567"/>
        <w:jc w:val="both"/>
        <w:rPr>
          <w:rFonts w:asciiTheme="majorHAnsi" w:hAnsiTheme="majorHAnsi" w:cs="Arial"/>
          <w:b/>
          <w:sz w:val="22"/>
          <w:szCs w:val="22"/>
          <w:u w:val="single"/>
        </w:rPr>
      </w:pPr>
      <w:r w:rsidRPr="00656C8C">
        <w:rPr>
          <w:rFonts w:asciiTheme="majorHAnsi" w:hAnsiTheme="majorHAnsi" w:cs="Arial"/>
          <w:b/>
          <w:sz w:val="22"/>
          <w:szCs w:val="22"/>
          <w:u w:val="single"/>
        </w:rPr>
        <w:t>Civitavecchia</w:t>
      </w:r>
    </w:p>
    <w:p w:rsidR="00931BBA" w:rsidRPr="00656C8C" w:rsidRDefault="009502E8" w:rsidP="00483A16">
      <w:pPr>
        <w:ind w:left="-567"/>
        <w:jc w:val="both"/>
        <w:rPr>
          <w:rFonts w:asciiTheme="majorHAnsi" w:hAnsiTheme="majorHAnsi" w:cs="Arial"/>
          <w:sz w:val="22"/>
          <w:szCs w:val="22"/>
        </w:rPr>
      </w:pPr>
      <w:r>
        <w:rPr>
          <w:rFonts w:asciiTheme="majorHAnsi" w:hAnsiTheme="majorHAnsi" w:cs="Arial"/>
          <w:sz w:val="22"/>
          <w:szCs w:val="22"/>
        </w:rPr>
        <w:t xml:space="preserve">Es gab zunächst nur einen Shuttlebus in das Stadtzentrum, welcher leider regelmäßige Kaffeepausen einlegte </w:t>
      </w:r>
      <w:r w:rsidR="00CB49C6">
        <w:rPr>
          <w:rFonts w:asciiTheme="majorHAnsi" w:hAnsiTheme="majorHAnsi" w:cs="Arial"/>
          <w:sz w:val="22"/>
          <w:szCs w:val="22"/>
        </w:rPr>
        <w:t xml:space="preserve">und daher </w:t>
      </w:r>
      <w:r>
        <w:rPr>
          <w:rFonts w:asciiTheme="majorHAnsi" w:hAnsiTheme="majorHAnsi" w:cs="Arial"/>
          <w:sz w:val="22"/>
          <w:szCs w:val="22"/>
        </w:rPr>
        <w:t>zunächst nicht sehr gut</w:t>
      </w:r>
      <w:r w:rsidR="00CB49C6" w:rsidRPr="00CB49C6">
        <w:rPr>
          <w:rFonts w:asciiTheme="majorHAnsi" w:hAnsiTheme="majorHAnsi" w:cs="Arial"/>
          <w:sz w:val="22"/>
          <w:szCs w:val="22"/>
        </w:rPr>
        <w:t xml:space="preserve"> </w:t>
      </w:r>
      <w:r w:rsidR="00CB49C6">
        <w:rPr>
          <w:rFonts w:asciiTheme="majorHAnsi" w:hAnsiTheme="majorHAnsi" w:cs="Arial"/>
          <w:sz w:val="22"/>
          <w:szCs w:val="22"/>
        </w:rPr>
        <w:t>funktionierte</w:t>
      </w:r>
      <w:r>
        <w:rPr>
          <w:rFonts w:asciiTheme="majorHAnsi" w:hAnsiTheme="majorHAnsi" w:cs="Arial"/>
          <w:sz w:val="22"/>
          <w:szCs w:val="22"/>
        </w:rPr>
        <w:t>.</w:t>
      </w:r>
      <w:r>
        <w:rPr>
          <w:rFonts w:asciiTheme="majorHAnsi" w:hAnsiTheme="majorHAnsi" w:cs="Arial"/>
          <w:sz w:val="22"/>
          <w:szCs w:val="22"/>
        </w:rPr>
        <w:t xml:space="preserve"> Außerdem stellte sich heraus, dass die Fahrt nicht nur wie angekündigt 1 km betrug, sondern 4</w:t>
      </w:r>
      <w:r w:rsidR="00CB49C6">
        <w:rPr>
          <w:rFonts w:asciiTheme="majorHAnsi" w:hAnsiTheme="majorHAnsi" w:cs="Arial"/>
          <w:sz w:val="22"/>
          <w:szCs w:val="22"/>
        </w:rPr>
        <w:t xml:space="preserve"> km</w:t>
      </w:r>
      <w:r>
        <w:rPr>
          <w:rFonts w:asciiTheme="majorHAnsi" w:hAnsiTheme="majorHAnsi" w:cs="Arial"/>
          <w:sz w:val="22"/>
          <w:szCs w:val="22"/>
        </w:rPr>
        <w:t xml:space="preserve">... Somit reichte ein Shuttelbus auch gar nicht aus. Daraufhin bestellten wir einen zweiten </w:t>
      </w:r>
      <w:r w:rsidR="00CB49C6">
        <w:rPr>
          <w:rFonts w:asciiTheme="majorHAnsi" w:hAnsiTheme="majorHAnsi" w:cs="Arial"/>
          <w:sz w:val="22"/>
          <w:szCs w:val="22"/>
        </w:rPr>
        <w:t>Bus hinzu</w:t>
      </w:r>
      <w:r>
        <w:rPr>
          <w:rFonts w:asciiTheme="majorHAnsi" w:hAnsiTheme="majorHAnsi" w:cs="Arial"/>
          <w:sz w:val="22"/>
          <w:szCs w:val="22"/>
        </w:rPr>
        <w:t xml:space="preserve">, welcher dann auch ab 11.00 Uhr fuhr und ein regelmäßiger Service konnte angeboten werden. </w:t>
      </w:r>
      <w:r w:rsidR="00191934">
        <w:rPr>
          <w:rFonts w:asciiTheme="majorHAnsi" w:hAnsiTheme="majorHAnsi" w:cs="Arial"/>
          <w:sz w:val="22"/>
          <w:szCs w:val="22"/>
        </w:rPr>
        <w:t>Auf den Ausflügen war alle</w:t>
      </w:r>
      <w:r w:rsidR="00CB49C6">
        <w:rPr>
          <w:rFonts w:asciiTheme="majorHAnsi" w:hAnsiTheme="majorHAnsi" w:cs="Arial"/>
          <w:sz w:val="22"/>
          <w:szCs w:val="22"/>
        </w:rPr>
        <w:t>s</w:t>
      </w:r>
      <w:r w:rsidR="00191934">
        <w:rPr>
          <w:rFonts w:asciiTheme="majorHAnsi" w:hAnsiTheme="majorHAnsi" w:cs="Arial"/>
          <w:sz w:val="22"/>
          <w:szCs w:val="22"/>
        </w:rPr>
        <w:t xml:space="preserve"> in Ordnung und auch die vielen Ganztagesausflüge aus Rom kamen pünktlich zurück. </w:t>
      </w:r>
    </w:p>
    <w:p w:rsidR="0018333C" w:rsidRPr="00656C8C" w:rsidRDefault="0018333C" w:rsidP="00483A16">
      <w:pPr>
        <w:ind w:left="-567"/>
        <w:jc w:val="both"/>
        <w:rPr>
          <w:rFonts w:asciiTheme="majorHAnsi" w:hAnsiTheme="majorHAnsi" w:cs="Arial"/>
          <w:b/>
          <w:sz w:val="22"/>
          <w:szCs w:val="22"/>
          <w:u w:val="single"/>
        </w:rPr>
      </w:pPr>
    </w:p>
    <w:p w:rsidR="00931BBA" w:rsidRPr="009502E8" w:rsidRDefault="00042576" w:rsidP="00483A16">
      <w:pPr>
        <w:ind w:left="-567"/>
        <w:jc w:val="both"/>
        <w:rPr>
          <w:rFonts w:asciiTheme="majorHAnsi" w:hAnsiTheme="majorHAnsi" w:cs="Arial"/>
          <w:b/>
          <w:sz w:val="22"/>
          <w:szCs w:val="22"/>
          <w:u w:val="single"/>
        </w:rPr>
      </w:pPr>
      <w:r w:rsidRPr="00656C8C">
        <w:rPr>
          <w:rFonts w:asciiTheme="majorHAnsi" w:hAnsiTheme="majorHAnsi" w:cs="Arial"/>
          <w:b/>
          <w:sz w:val="22"/>
          <w:szCs w:val="22"/>
          <w:u w:val="single"/>
        </w:rPr>
        <w:t>G</w:t>
      </w:r>
      <w:r w:rsidRPr="009502E8">
        <w:rPr>
          <w:rFonts w:asciiTheme="majorHAnsi" w:hAnsiTheme="majorHAnsi" w:cs="Arial"/>
          <w:b/>
          <w:sz w:val="22"/>
          <w:szCs w:val="22"/>
          <w:u w:val="single"/>
        </w:rPr>
        <w:t>enua</w:t>
      </w:r>
    </w:p>
    <w:p w:rsidR="00931BBA" w:rsidRDefault="00191934" w:rsidP="00483A16">
      <w:pPr>
        <w:ind w:left="-567"/>
        <w:jc w:val="both"/>
        <w:rPr>
          <w:rFonts w:asciiTheme="majorHAnsi" w:hAnsiTheme="majorHAnsi" w:cs="Arial"/>
          <w:sz w:val="22"/>
          <w:szCs w:val="22"/>
        </w:rPr>
      </w:pPr>
      <w:r>
        <w:rPr>
          <w:rFonts w:asciiTheme="majorHAnsi" w:hAnsiTheme="majorHAnsi" w:cs="Arial"/>
          <w:sz w:val="22"/>
          <w:szCs w:val="22"/>
        </w:rPr>
        <w:t>Die Ausschiffung verlief sehr gut! Wir lagen endlich mal wieder am Terminal „Andrea Doria“ - genial für unsere  Gäste und somit auch für uns. Wir konnte</w:t>
      </w:r>
      <w:r w:rsidR="00CB49C6">
        <w:rPr>
          <w:rFonts w:asciiTheme="majorHAnsi" w:hAnsiTheme="majorHAnsi" w:cs="Arial"/>
          <w:sz w:val="22"/>
          <w:szCs w:val="22"/>
        </w:rPr>
        <w:t>n</w:t>
      </w:r>
      <w:r>
        <w:rPr>
          <w:rFonts w:asciiTheme="majorHAnsi" w:hAnsiTheme="majorHAnsi" w:cs="Arial"/>
          <w:sz w:val="22"/>
          <w:szCs w:val="22"/>
        </w:rPr>
        <w:t xml:space="preserve"> unsere eigenen Gangways nutzen. Somit mussten die Gäste nicht über</w:t>
      </w:r>
      <w:r w:rsidR="00CB49C6">
        <w:rPr>
          <w:rFonts w:asciiTheme="majorHAnsi" w:hAnsiTheme="majorHAnsi" w:cs="Arial"/>
          <w:sz w:val="22"/>
          <w:szCs w:val="22"/>
        </w:rPr>
        <w:t xml:space="preserve"> zahlreiche T</w:t>
      </w:r>
      <w:r>
        <w:rPr>
          <w:rFonts w:asciiTheme="majorHAnsi" w:hAnsiTheme="majorHAnsi" w:cs="Arial"/>
          <w:sz w:val="22"/>
          <w:szCs w:val="22"/>
        </w:rPr>
        <w:t>reppen und Rolltreppen kreuz und quer durch das Te</w:t>
      </w:r>
      <w:r w:rsidR="00CB49C6">
        <w:rPr>
          <w:rFonts w:asciiTheme="majorHAnsi" w:hAnsiTheme="majorHAnsi" w:cs="Arial"/>
          <w:sz w:val="22"/>
          <w:szCs w:val="22"/>
        </w:rPr>
        <w:t>r</w:t>
      </w:r>
      <w:r>
        <w:rPr>
          <w:rFonts w:asciiTheme="majorHAnsi" w:hAnsiTheme="majorHAnsi" w:cs="Arial"/>
          <w:sz w:val="22"/>
          <w:szCs w:val="22"/>
        </w:rPr>
        <w:t>minal laufen wi</w:t>
      </w:r>
      <w:r w:rsidR="00CB49C6">
        <w:rPr>
          <w:rFonts w:asciiTheme="majorHAnsi" w:hAnsiTheme="majorHAnsi" w:cs="Arial"/>
          <w:sz w:val="22"/>
          <w:szCs w:val="22"/>
        </w:rPr>
        <w:t>e</w:t>
      </w:r>
      <w:r>
        <w:rPr>
          <w:rFonts w:asciiTheme="majorHAnsi" w:hAnsiTheme="majorHAnsi" w:cs="Arial"/>
          <w:sz w:val="22"/>
          <w:szCs w:val="22"/>
        </w:rPr>
        <w:t xml:space="preserve"> das sonst der Fall an den anderen Liegeplätzen ist. Der Weg durch das Terminal ist kurz und übersichtlich. Busse und Taxen waren schnell erreichbar. Alle Gäste, die eine Abreise nach 12.00 Uhr hatten, nahmen noch ein Mittagessen an Bord ein. </w:t>
      </w:r>
    </w:p>
    <w:p w:rsidR="00CB49C6" w:rsidRDefault="00CB49C6" w:rsidP="00483A16">
      <w:pPr>
        <w:ind w:left="-567"/>
        <w:jc w:val="both"/>
        <w:rPr>
          <w:rFonts w:asciiTheme="majorHAnsi" w:hAnsiTheme="majorHAnsi" w:cs="Arial"/>
          <w:sz w:val="22"/>
          <w:szCs w:val="22"/>
        </w:rPr>
      </w:pPr>
    </w:p>
    <w:p w:rsidR="00CB49C6" w:rsidRDefault="00CB49C6" w:rsidP="00483A16">
      <w:pPr>
        <w:ind w:left="-567"/>
        <w:jc w:val="both"/>
        <w:rPr>
          <w:rFonts w:asciiTheme="majorHAnsi" w:hAnsiTheme="majorHAnsi" w:cs="Arial"/>
          <w:sz w:val="22"/>
          <w:szCs w:val="22"/>
        </w:rPr>
      </w:pPr>
    </w:p>
    <w:p w:rsidR="00CB49C6" w:rsidRPr="009502E8" w:rsidRDefault="00CB49C6" w:rsidP="00483A16">
      <w:pPr>
        <w:ind w:left="-567"/>
        <w:jc w:val="both"/>
        <w:rPr>
          <w:rFonts w:asciiTheme="majorHAnsi" w:hAnsiTheme="majorHAnsi" w:cs="Arial"/>
          <w:sz w:val="22"/>
          <w:szCs w:val="22"/>
        </w:rPr>
      </w:pPr>
    </w:p>
    <w:p w:rsidR="00931BBA" w:rsidRPr="009502E8" w:rsidRDefault="00931BBA" w:rsidP="00483A16">
      <w:pPr>
        <w:ind w:left="-567"/>
        <w:jc w:val="both"/>
        <w:rPr>
          <w:rFonts w:asciiTheme="majorHAnsi" w:hAnsiTheme="majorHAnsi" w:cs="Arial"/>
          <w:sz w:val="22"/>
          <w:szCs w:val="22"/>
        </w:rPr>
      </w:pPr>
    </w:p>
    <w:p w:rsidR="00F15336" w:rsidRPr="009502E8" w:rsidRDefault="00FB3856" w:rsidP="00226F45">
      <w:pPr>
        <w:ind w:left="-567"/>
        <w:jc w:val="both"/>
        <w:rPr>
          <w:rFonts w:asciiTheme="majorHAnsi" w:hAnsiTheme="majorHAnsi" w:cs="Arial"/>
          <w:b/>
          <w:sz w:val="22"/>
          <w:szCs w:val="22"/>
          <w:u w:val="single"/>
        </w:rPr>
      </w:pPr>
      <w:r w:rsidRPr="009502E8">
        <w:rPr>
          <w:rFonts w:asciiTheme="majorHAnsi" w:hAnsiTheme="majorHAnsi" w:cs="Arial"/>
          <w:b/>
          <w:sz w:val="22"/>
          <w:szCs w:val="22"/>
          <w:u w:val="single"/>
        </w:rPr>
        <w:lastRenderedPageBreak/>
        <w:t>H</w:t>
      </w:r>
      <w:r w:rsidR="00A43F46" w:rsidRPr="009502E8">
        <w:rPr>
          <w:rFonts w:asciiTheme="majorHAnsi" w:hAnsiTheme="majorHAnsi" w:cs="Arial"/>
          <w:b/>
          <w:sz w:val="22"/>
          <w:szCs w:val="22"/>
          <w:u w:val="single"/>
        </w:rPr>
        <w:t>otel</w:t>
      </w:r>
      <w:r w:rsidR="00C16FDF" w:rsidRPr="009502E8">
        <w:rPr>
          <w:rFonts w:asciiTheme="majorHAnsi" w:hAnsiTheme="majorHAnsi" w:cs="Arial"/>
          <w:b/>
          <w:sz w:val="22"/>
          <w:szCs w:val="22"/>
          <w:u w:val="single"/>
        </w:rPr>
        <w:t>department</w:t>
      </w:r>
    </w:p>
    <w:p w:rsidR="00931BBA" w:rsidRPr="00837623" w:rsidRDefault="00656C8C" w:rsidP="004435F9">
      <w:pPr>
        <w:ind w:left="-567"/>
        <w:jc w:val="both"/>
        <w:rPr>
          <w:rFonts w:asciiTheme="majorHAnsi" w:hAnsiTheme="majorHAnsi" w:cs="Arial"/>
          <w:sz w:val="22"/>
          <w:szCs w:val="22"/>
        </w:rPr>
      </w:pPr>
      <w:r w:rsidRPr="00837623">
        <w:rPr>
          <w:rFonts w:asciiTheme="majorHAnsi" w:hAnsiTheme="majorHAnsi" w:cs="Arial"/>
          <w:sz w:val="22"/>
          <w:szCs w:val="22"/>
        </w:rPr>
        <w:t>Nach wie vor gute Zusammenarbeit mit dem gesamten Team</w:t>
      </w:r>
      <w:r w:rsidR="00191934">
        <w:rPr>
          <w:rFonts w:asciiTheme="majorHAnsi" w:hAnsiTheme="majorHAnsi" w:cs="Arial"/>
          <w:sz w:val="22"/>
          <w:szCs w:val="22"/>
        </w:rPr>
        <w:t xml:space="preserve">. Es wurde fast täglich in der Bodega Bar das besondere Abendessen „Das Beste vom Schwein“ angeboten - ist zwar nicht der schönste Titel, aber das Essen kommt sehr gut bei den Gästen an! </w:t>
      </w:r>
    </w:p>
    <w:p w:rsidR="0018333C" w:rsidRPr="00837623" w:rsidRDefault="0018333C" w:rsidP="004435F9">
      <w:pPr>
        <w:ind w:left="-567"/>
        <w:jc w:val="both"/>
        <w:rPr>
          <w:rFonts w:asciiTheme="majorHAnsi" w:hAnsiTheme="majorHAnsi" w:cs="Arial"/>
          <w:sz w:val="22"/>
          <w:szCs w:val="22"/>
        </w:rPr>
      </w:pPr>
    </w:p>
    <w:p w:rsidR="00FA3965" w:rsidRPr="009502E8" w:rsidRDefault="004A0897" w:rsidP="004435F9">
      <w:pPr>
        <w:ind w:left="-567"/>
        <w:jc w:val="both"/>
        <w:rPr>
          <w:rFonts w:asciiTheme="majorHAnsi" w:hAnsiTheme="majorHAnsi" w:cs="Arial"/>
          <w:b/>
          <w:sz w:val="22"/>
          <w:szCs w:val="22"/>
          <w:u w:val="single"/>
        </w:rPr>
      </w:pPr>
      <w:r w:rsidRPr="009502E8">
        <w:rPr>
          <w:rFonts w:asciiTheme="majorHAnsi" w:hAnsiTheme="majorHAnsi" w:cs="Arial"/>
          <w:b/>
          <w:sz w:val="22"/>
          <w:szCs w:val="22"/>
          <w:u w:val="single"/>
        </w:rPr>
        <w:t>Technik</w:t>
      </w:r>
    </w:p>
    <w:p w:rsidR="00931BBA" w:rsidRPr="009502E8" w:rsidRDefault="00191934" w:rsidP="004435F9">
      <w:pPr>
        <w:ind w:left="-567"/>
        <w:jc w:val="both"/>
        <w:rPr>
          <w:rFonts w:asciiTheme="majorHAnsi" w:hAnsiTheme="majorHAnsi" w:cs="Arial"/>
          <w:sz w:val="22"/>
          <w:szCs w:val="22"/>
        </w:rPr>
      </w:pPr>
      <w:r>
        <w:rPr>
          <w:rFonts w:asciiTheme="majorHAnsi" w:hAnsiTheme="majorHAnsi" w:cs="Arial"/>
          <w:sz w:val="22"/>
          <w:szCs w:val="22"/>
        </w:rPr>
        <w:t xml:space="preserve">Der DVD Player in der Atlantik Lounge muss ausgewechselt werden - ist bereits bestellt. </w:t>
      </w:r>
    </w:p>
    <w:p w:rsidR="0018333C" w:rsidRPr="009502E8" w:rsidRDefault="0018333C" w:rsidP="004435F9">
      <w:pPr>
        <w:ind w:left="-567"/>
        <w:jc w:val="both"/>
        <w:rPr>
          <w:rFonts w:asciiTheme="majorHAnsi" w:hAnsiTheme="majorHAnsi" w:cs="Arial"/>
          <w:b/>
          <w:sz w:val="22"/>
          <w:szCs w:val="22"/>
          <w:u w:val="single"/>
        </w:rPr>
      </w:pPr>
    </w:p>
    <w:p w:rsidR="005141FB" w:rsidRDefault="005141FB"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Behörden</w:t>
      </w:r>
    </w:p>
    <w:p w:rsidR="002F0ECA" w:rsidRDefault="00191934" w:rsidP="004435F9">
      <w:pPr>
        <w:ind w:left="-567"/>
        <w:jc w:val="both"/>
        <w:rPr>
          <w:rFonts w:asciiTheme="majorHAnsi" w:hAnsiTheme="majorHAnsi" w:cs="Arial"/>
          <w:sz w:val="22"/>
          <w:szCs w:val="22"/>
        </w:rPr>
      </w:pPr>
      <w:r>
        <w:rPr>
          <w:rFonts w:asciiTheme="majorHAnsi" w:hAnsiTheme="majorHAnsi" w:cs="Arial"/>
          <w:sz w:val="22"/>
          <w:szCs w:val="22"/>
        </w:rPr>
        <w:t xml:space="preserve">Es gab keine Probleme. Die Freigaben erfolgten immer sehr schnell. </w:t>
      </w:r>
    </w:p>
    <w:p w:rsidR="0018333C" w:rsidRPr="00CF274C" w:rsidRDefault="0018333C" w:rsidP="004435F9">
      <w:pPr>
        <w:ind w:left="-567"/>
        <w:jc w:val="both"/>
        <w:rPr>
          <w:rFonts w:asciiTheme="majorHAnsi" w:hAnsiTheme="majorHAnsi" w:cs="Arial"/>
          <w:sz w:val="22"/>
          <w:szCs w:val="22"/>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F00087" w:rsidRDefault="00F00087" w:rsidP="004435F9">
      <w:pPr>
        <w:ind w:left="-567"/>
        <w:jc w:val="both"/>
        <w:rPr>
          <w:rFonts w:asciiTheme="majorHAnsi" w:hAnsiTheme="majorHAnsi" w:cs="Arial"/>
          <w:sz w:val="22"/>
          <w:szCs w:val="22"/>
        </w:rPr>
      </w:pPr>
      <w:r>
        <w:rPr>
          <w:rFonts w:asciiTheme="majorHAnsi" w:hAnsiTheme="majorHAnsi" w:cs="Arial"/>
          <w:sz w:val="22"/>
          <w:szCs w:val="22"/>
        </w:rPr>
        <w:t xml:space="preserve">Sehr gute Zusammenarbeit mit Dr. Roeske und seinem Team. </w:t>
      </w:r>
    </w:p>
    <w:p w:rsidR="004A343A" w:rsidRPr="004A343A" w:rsidRDefault="00F00087" w:rsidP="004435F9">
      <w:pPr>
        <w:ind w:left="-567"/>
        <w:jc w:val="both"/>
        <w:rPr>
          <w:rFonts w:asciiTheme="majorHAnsi" w:hAnsiTheme="majorHAnsi" w:cs="Arial"/>
          <w:color w:val="FF0000"/>
          <w:sz w:val="22"/>
          <w:szCs w:val="22"/>
        </w:rPr>
      </w:pPr>
      <w:r>
        <w:rPr>
          <w:rFonts w:asciiTheme="majorHAnsi" w:hAnsiTheme="majorHAnsi" w:cs="Arial"/>
          <w:sz w:val="22"/>
          <w:szCs w:val="22"/>
        </w:rPr>
        <w:t>Ansonsten s</w:t>
      </w:r>
      <w:r w:rsidR="00787EFE" w:rsidRPr="00374583">
        <w:rPr>
          <w:rFonts w:asciiTheme="majorHAnsi" w:hAnsiTheme="majorHAnsi" w:cs="Arial"/>
          <w:sz w:val="22"/>
          <w:szCs w:val="22"/>
        </w:rPr>
        <w:t>iehe Hospitalbericht.</w:t>
      </w:r>
    </w:p>
    <w:p w:rsidR="00656C8C" w:rsidRDefault="00656C8C" w:rsidP="004435F9">
      <w:pPr>
        <w:ind w:left="-567"/>
        <w:jc w:val="both"/>
        <w:rPr>
          <w:rFonts w:asciiTheme="majorHAnsi" w:hAnsiTheme="majorHAnsi"/>
          <w:b/>
          <w:sz w:val="22"/>
          <w:szCs w:val="22"/>
          <w:u w:val="single"/>
        </w:rPr>
      </w:pPr>
    </w:p>
    <w:p w:rsidR="007013F9" w:rsidRPr="00191934" w:rsidRDefault="00933F8C" w:rsidP="004435F9">
      <w:pPr>
        <w:ind w:left="-567"/>
        <w:jc w:val="both"/>
        <w:rPr>
          <w:rFonts w:asciiTheme="majorHAnsi" w:hAnsiTheme="majorHAnsi"/>
          <w:b/>
          <w:sz w:val="22"/>
          <w:szCs w:val="22"/>
          <w:u w:val="single"/>
        </w:rPr>
      </w:pPr>
      <w:r w:rsidRPr="00191934">
        <w:rPr>
          <w:rFonts w:asciiTheme="majorHAnsi" w:hAnsiTheme="majorHAnsi"/>
          <w:b/>
          <w:sz w:val="22"/>
          <w:szCs w:val="22"/>
          <w:u w:val="single"/>
        </w:rPr>
        <w:t>Unterhaltung</w:t>
      </w:r>
    </w:p>
    <w:p w:rsidR="005B7522" w:rsidRDefault="00F00087" w:rsidP="004435F9">
      <w:pPr>
        <w:ind w:left="-567"/>
        <w:jc w:val="both"/>
        <w:rPr>
          <w:rFonts w:asciiTheme="majorHAnsi" w:hAnsiTheme="majorHAnsi" w:cs="Arial"/>
          <w:sz w:val="22"/>
          <w:szCs w:val="22"/>
        </w:rPr>
      </w:pPr>
      <w:r>
        <w:rPr>
          <w:rFonts w:asciiTheme="majorHAnsi" w:hAnsiTheme="majorHAnsi" w:cs="Arial"/>
          <w:sz w:val="22"/>
          <w:szCs w:val="22"/>
        </w:rPr>
        <w:t>Schönes Unterhaltungsprogramm vom Showensemble. Das Ensemble war bis zum letzten Tag motiviert! Sie haben sogar an einem Nachmittag die „We are the champions“ für die Besatzung angeboten, welche leider nur von 10 Personen besucht wurde - trotzdem zogen sie ihre Sh</w:t>
      </w:r>
      <w:r w:rsidR="008539AC">
        <w:rPr>
          <w:rFonts w:asciiTheme="majorHAnsi" w:hAnsiTheme="majorHAnsi" w:cs="Arial"/>
          <w:sz w:val="22"/>
          <w:szCs w:val="22"/>
        </w:rPr>
        <w:t>ow professionell durch! Vielen h</w:t>
      </w:r>
      <w:r>
        <w:rPr>
          <w:rFonts w:asciiTheme="majorHAnsi" w:hAnsiTheme="majorHAnsi" w:cs="Arial"/>
          <w:sz w:val="22"/>
          <w:szCs w:val="22"/>
        </w:rPr>
        <w:t>er</w:t>
      </w:r>
      <w:r w:rsidR="008539AC">
        <w:rPr>
          <w:rFonts w:asciiTheme="majorHAnsi" w:hAnsiTheme="majorHAnsi" w:cs="Arial"/>
          <w:sz w:val="22"/>
          <w:szCs w:val="22"/>
        </w:rPr>
        <w:t>z</w:t>
      </w:r>
      <w:r>
        <w:rPr>
          <w:rFonts w:asciiTheme="majorHAnsi" w:hAnsiTheme="majorHAnsi" w:cs="Arial"/>
          <w:sz w:val="22"/>
          <w:szCs w:val="22"/>
        </w:rPr>
        <w:t xml:space="preserve">lichen Dank an dieses Ensemble für die super Saison! </w:t>
      </w:r>
    </w:p>
    <w:p w:rsidR="00F00087" w:rsidRPr="00191934" w:rsidRDefault="00F00087" w:rsidP="004435F9">
      <w:pPr>
        <w:ind w:left="-567"/>
        <w:jc w:val="both"/>
        <w:rPr>
          <w:rFonts w:asciiTheme="majorHAnsi" w:hAnsiTheme="majorHAnsi" w:cs="Arial"/>
          <w:sz w:val="22"/>
          <w:szCs w:val="22"/>
        </w:rPr>
      </w:pPr>
    </w:p>
    <w:p w:rsidR="005B7522" w:rsidRPr="009502E8" w:rsidRDefault="005B7522" w:rsidP="005B7522">
      <w:pPr>
        <w:tabs>
          <w:tab w:val="left" w:pos="-284"/>
        </w:tabs>
        <w:ind w:left="-567"/>
        <w:jc w:val="both"/>
        <w:outlineLvl w:val="0"/>
        <w:rPr>
          <w:rFonts w:asciiTheme="majorHAnsi" w:hAnsiTheme="majorHAnsi" w:cs="Arial"/>
          <w:sz w:val="22"/>
          <w:szCs w:val="22"/>
          <w:u w:val="single"/>
          <w:lang w:val="en-US"/>
        </w:rPr>
      </w:pPr>
      <w:proofErr w:type="spellStart"/>
      <w:r w:rsidRPr="008B1744">
        <w:rPr>
          <w:rFonts w:asciiTheme="majorHAnsi" w:hAnsiTheme="majorHAnsi" w:cs="Arial"/>
          <w:sz w:val="22"/>
          <w:szCs w:val="22"/>
          <w:lang w:val="en-US"/>
        </w:rPr>
        <w:t>Showens</w:t>
      </w:r>
      <w:r w:rsidR="008539AC">
        <w:rPr>
          <w:rFonts w:asciiTheme="majorHAnsi" w:hAnsiTheme="majorHAnsi" w:cs="Arial"/>
          <w:sz w:val="22"/>
          <w:szCs w:val="22"/>
          <w:lang w:val="en-US"/>
        </w:rPr>
        <w:t>emble</w:t>
      </w:r>
      <w:proofErr w:type="spellEnd"/>
      <w:r w:rsidR="008539AC">
        <w:rPr>
          <w:rFonts w:asciiTheme="majorHAnsi" w:hAnsiTheme="majorHAnsi" w:cs="Arial"/>
          <w:sz w:val="22"/>
          <w:szCs w:val="22"/>
          <w:lang w:val="en-US"/>
        </w:rPr>
        <w:t>:</w:t>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r>
      <w:r w:rsidR="008539AC">
        <w:rPr>
          <w:rFonts w:asciiTheme="majorHAnsi" w:hAnsiTheme="majorHAnsi" w:cs="Arial"/>
          <w:sz w:val="22"/>
          <w:szCs w:val="22"/>
          <w:lang w:val="en-US"/>
        </w:rPr>
        <w:tab/>
        <w:t xml:space="preserve">     </w:t>
      </w:r>
    </w:p>
    <w:p w:rsidR="005B7522" w:rsidRDefault="005B7522" w:rsidP="005B7522">
      <w:pPr>
        <w:tabs>
          <w:tab w:val="left" w:pos="-284"/>
        </w:tabs>
        <w:ind w:left="-567"/>
        <w:jc w:val="both"/>
        <w:outlineLvl w:val="0"/>
        <w:rPr>
          <w:rFonts w:asciiTheme="majorHAnsi" w:hAnsiTheme="majorHAnsi" w:cs="Arial"/>
          <w:sz w:val="22"/>
          <w:szCs w:val="22"/>
        </w:rPr>
      </w:pPr>
      <w:r w:rsidRPr="005B7522">
        <w:rPr>
          <w:rFonts w:asciiTheme="majorHAnsi" w:hAnsiTheme="majorHAnsi" w:cs="Arial"/>
          <w:sz w:val="22"/>
          <w:szCs w:val="22"/>
          <w:lang w:val="en-US"/>
        </w:rPr>
        <w:t xml:space="preserve">Celebration, Abba, </w:t>
      </w:r>
      <w:proofErr w:type="spellStart"/>
      <w:r w:rsidRPr="005B7522">
        <w:rPr>
          <w:rFonts w:asciiTheme="majorHAnsi" w:hAnsiTheme="majorHAnsi" w:cs="Arial"/>
          <w:sz w:val="22"/>
          <w:szCs w:val="22"/>
          <w:lang w:val="en-US"/>
        </w:rPr>
        <w:t>sowie</w:t>
      </w:r>
      <w:proofErr w:type="spellEnd"/>
      <w:r w:rsidRPr="005B7522">
        <w:rPr>
          <w:rFonts w:asciiTheme="majorHAnsi" w:hAnsiTheme="majorHAnsi" w:cs="Arial"/>
          <w:sz w:val="22"/>
          <w:szCs w:val="22"/>
          <w:lang w:val="en-US"/>
        </w:rPr>
        <w:t xml:space="preserve"> Calypso und We are the Champions je 2x. </w:t>
      </w:r>
      <w:r w:rsidRPr="005B7522">
        <w:rPr>
          <w:rFonts w:asciiTheme="majorHAnsi" w:hAnsiTheme="majorHAnsi" w:cs="Arial"/>
          <w:sz w:val="22"/>
          <w:szCs w:val="22"/>
        </w:rPr>
        <w:t xml:space="preserve">Calypso als Welcome-Show war mittelmäßig besucht, die anderen Shows sehr gut! Die Gäste waren von allen Shows sehr begeistert. Bei ABBA reichten die Plätze in der Atlantik Show Lounge nicht aus, sodass ein paar Gäste die Shows nicht erleben konnten. </w:t>
      </w:r>
    </w:p>
    <w:p w:rsidR="005B7522" w:rsidRPr="005B7522" w:rsidRDefault="005B7522" w:rsidP="005B7522">
      <w:pPr>
        <w:tabs>
          <w:tab w:val="left" w:pos="-284"/>
        </w:tabs>
        <w:ind w:left="-567"/>
        <w:jc w:val="both"/>
        <w:outlineLvl w:val="0"/>
        <w:rPr>
          <w:rFonts w:asciiTheme="majorHAnsi" w:hAnsiTheme="majorHAnsi" w:cs="Arial"/>
          <w:sz w:val="22"/>
          <w:szCs w:val="22"/>
        </w:rPr>
      </w:pPr>
      <w:r w:rsidRPr="005B7522">
        <w:rPr>
          <w:rFonts w:asciiTheme="majorHAnsi" w:hAnsiTheme="majorHAnsi" w:cs="Arial"/>
          <w:sz w:val="22"/>
          <w:szCs w:val="22"/>
        </w:rPr>
        <w:t>Des Weiteren fand am ersten Abend ein Willkommens-Showspot an der Phoenix Bar statt, der für einen Einschiffungstag sehr gut besucht war. Matthias Graf hat zudem ein Special in der Casablanca Bar gespielt, welches gut besucht war.</w:t>
      </w:r>
    </w:p>
    <w:p w:rsidR="005B7522" w:rsidRPr="005B7522" w:rsidRDefault="005B7522" w:rsidP="005B7522">
      <w:pPr>
        <w:tabs>
          <w:tab w:val="left" w:pos="-284"/>
        </w:tabs>
        <w:ind w:left="-567"/>
        <w:jc w:val="both"/>
        <w:outlineLvl w:val="0"/>
        <w:rPr>
          <w:rFonts w:asciiTheme="majorHAnsi" w:hAnsiTheme="majorHAnsi" w:cs="Arial"/>
          <w:sz w:val="22"/>
          <w:szCs w:val="22"/>
        </w:rPr>
      </w:pPr>
      <w:r w:rsidRPr="005B7522">
        <w:rPr>
          <w:rFonts w:asciiTheme="majorHAnsi" w:hAnsiTheme="majorHAnsi" w:cs="Arial"/>
          <w:sz w:val="22"/>
          <w:szCs w:val="22"/>
        </w:rPr>
        <w:t xml:space="preserve">Weitere </w:t>
      </w:r>
      <w:r w:rsidRPr="005B7522">
        <w:rPr>
          <w:rFonts w:asciiTheme="majorHAnsi" w:hAnsiTheme="majorHAnsi" w:cs="Arial"/>
          <w:sz w:val="22"/>
          <w:szCs w:val="22"/>
          <w:u w:val="single"/>
        </w:rPr>
        <w:t>Künstler, Tageskünstler</w:t>
      </w:r>
      <w:r w:rsidRPr="005B7522">
        <w:rPr>
          <w:rFonts w:asciiTheme="majorHAnsi" w:hAnsiTheme="majorHAnsi" w:cs="Arial"/>
          <w:sz w:val="22"/>
          <w:szCs w:val="22"/>
        </w:rPr>
        <w:t>:</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 xml:space="preserve">Georg Hahn - Lektor – 4 Lektorate, ca 150 - 300 Teilnehmer </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Christine Hahn – 1 Kunstaustellung – ca. 60 Besucher</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Marianne Weigert – Heilpraktikerin – 2 Gesundheitsvorträge – 30-40 Teilnehmer</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 xml:space="preserve">Martin Hartig – Bordpfarrer Kath. – 1 Andacht, 1 Gottesdienst und 1 Bildergeschichte im Kino ca 40 bis 70 </w:t>
      </w:r>
      <w:r>
        <w:rPr>
          <w:rFonts w:asciiTheme="majorHAnsi" w:hAnsiTheme="majorHAnsi" w:cs="Arial"/>
          <w:sz w:val="22"/>
          <w:szCs w:val="22"/>
        </w:rPr>
        <w:br/>
      </w:r>
      <w:r w:rsidRPr="005B7522">
        <w:rPr>
          <w:rFonts w:asciiTheme="majorHAnsi" w:hAnsiTheme="majorHAnsi" w:cs="Arial"/>
          <w:sz w:val="22"/>
          <w:szCs w:val="22"/>
        </w:rPr>
        <w:t>Teilnehmer</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 xml:space="preserve">Mihaly Barabas – Pianist Harrys Bar + 2 Soloshows zusammen mit Elzbieta + 2 Soloshows alleine – Sehr guter, </w:t>
      </w:r>
      <w:r>
        <w:rPr>
          <w:rFonts w:asciiTheme="majorHAnsi" w:hAnsiTheme="majorHAnsi" w:cs="Arial"/>
          <w:sz w:val="22"/>
          <w:szCs w:val="22"/>
        </w:rPr>
        <w:br/>
      </w:r>
      <w:r w:rsidRPr="005B7522">
        <w:rPr>
          <w:rFonts w:asciiTheme="majorHAnsi" w:hAnsiTheme="majorHAnsi" w:cs="Arial"/>
          <w:sz w:val="22"/>
          <w:szCs w:val="22"/>
        </w:rPr>
        <w:t xml:space="preserve">vielseitiger Barpianist mit toller Soloshow in der PZL. Elzbieta begleitete den Gottesdienst &amp; spielte bei Mihalys </w:t>
      </w:r>
      <w:r>
        <w:rPr>
          <w:rFonts w:asciiTheme="majorHAnsi" w:hAnsiTheme="majorHAnsi" w:cs="Arial"/>
          <w:sz w:val="22"/>
          <w:szCs w:val="22"/>
        </w:rPr>
        <w:br/>
      </w:r>
      <w:r w:rsidRPr="005B7522">
        <w:rPr>
          <w:rFonts w:asciiTheme="majorHAnsi" w:hAnsiTheme="majorHAnsi" w:cs="Arial"/>
          <w:sz w:val="22"/>
          <w:szCs w:val="22"/>
        </w:rPr>
        <w:t>Soloshows in der Harry’s Bar</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Das Duo Chocolate in der Casablanca Bar – Jazz &amp; Barmusik. Sie kommen gut bei den Gästen an!</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 xml:space="preserve">Die Invitation Band und DeeJay Christian waren täglich in der Pazifik Lounge im Einsatz – die Lounge war nicht sehr gut besucht, wohl aufgrund des straffen Ausflugprogramms. Einige Gäste haben sehr gerne getanzt. </w:t>
      </w:r>
    </w:p>
    <w:p w:rsidR="00AC39C2" w:rsidRPr="007E118A" w:rsidRDefault="00AC39C2" w:rsidP="00AC39C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 xml:space="preserve">Marco Brüser hatte 1 Soloshow, die sehr gut besucht war, sodass der Platz in der ATL nicht ausreichte. Das </w:t>
      </w:r>
      <w:r w:rsidRPr="007E118A">
        <w:rPr>
          <w:rFonts w:asciiTheme="majorHAnsi" w:hAnsiTheme="majorHAnsi" w:cs="Arial"/>
          <w:sz w:val="22"/>
          <w:szCs w:val="22"/>
        </w:rPr>
        <w:t>Publikum war begeistert. Leider brachte er Unruhe in das gesamte Team, da er auf eine Gäste Kabine bestand.</w:t>
      </w:r>
      <w:r>
        <w:rPr>
          <w:rFonts w:asciiTheme="majorHAnsi" w:hAnsiTheme="majorHAnsi" w:cs="Arial"/>
          <w:sz w:val="22"/>
          <w:szCs w:val="22"/>
        </w:rPr>
        <w:t xml:space="preserve"> Wie immer geben wir auch unseren Künstlern eine Passagierkabine wenn es möglich ist, aber die Art und Weise welche er an den Tag legte war mehr als unverschämt. Er hat uns zwei mal angelogen! 1. Dass in seinem Vertrag stehen würde, dass er in einer Passagierkabine untergebracht wird und 2. Das die DER Touristik ihm mitgeteilt hat, dass er in Zukunft nie wieder einen Vertrag bei DER bekommt - auch gelogen! Dem Emailverlauf ist deutlich zu entnehmen, dass ER derjenige war, der Oli mitgeteilt hat, dass er nie wieder auf der Artania fahren wird und das sein letzter Vertrag sein wird... Schade, aber unter diesen Umständen wollen wir ihn nicht mehr auf unseren Schiffen sehen!</w:t>
      </w:r>
    </w:p>
    <w:p w:rsidR="005B7522" w:rsidRPr="005B7522" w:rsidRDefault="005B7522" w:rsidP="005B7522">
      <w:pPr>
        <w:numPr>
          <w:ilvl w:val="0"/>
          <w:numId w:val="1"/>
        </w:numPr>
        <w:tabs>
          <w:tab w:val="clear" w:pos="360"/>
          <w:tab w:val="left" w:pos="-284"/>
          <w:tab w:val="num" w:pos="720"/>
        </w:tabs>
        <w:ind w:left="-284" w:hanging="283"/>
        <w:jc w:val="both"/>
        <w:outlineLvl w:val="0"/>
        <w:rPr>
          <w:rFonts w:asciiTheme="majorHAnsi" w:hAnsiTheme="majorHAnsi" w:cs="Arial"/>
          <w:sz w:val="22"/>
          <w:szCs w:val="22"/>
        </w:rPr>
      </w:pPr>
      <w:r w:rsidRPr="005B7522">
        <w:rPr>
          <w:rFonts w:asciiTheme="majorHAnsi" w:hAnsiTheme="majorHAnsi" w:cs="Arial"/>
          <w:sz w:val="22"/>
          <w:szCs w:val="22"/>
        </w:rPr>
        <w:t>Thommy Ten und Amelie van Tass waren als VnM-Stargäste an Bord. Ihre Show war gut b</w:t>
      </w:r>
      <w:r>
        <w:rPr>
          <w:rFonts w:asciiTheme="majorHAnsi" w:hAnsiTheme="majorHAnsi" w:cs="Arial"/>
          <w:sz w:val="22"/>
          <w:szCs w:val="22"/>
        </w:rPr>
        <w:t>esucht, kam bei den Gästen aber</w:t>
      </w:r>
      <w:r w:rsidRPr="005B7522">
        <w:rPr>
          <w:rFonts w:asciiTheme="majorHAnsi" w:hAnsiTheme="majorHAnsi" w:cs="Arial"/>
          <w:sz w:val="22"/>
          <w:szCs w:val="22"/>
        </w:rPr>
        <w:t xml:space="preserve"> leider nicht besonders gut an, da die Technik für eine solche Zaubershow nicht vorhanden ist (Es fehlen dafür mehrere bewegliche Kameras, die die beiden Magier verfolgen und die Bilder live auf Leinwand projezieren, sodass die Gäste alle Tricks in vollem Umfang verfolgen können).</w:t>
      </w:r>
    </w:p>
    <w:p w:rsidR="005B7522" w:rsidRPr="005B7522" w:rsidRDefault="005B7522" w:rsidP="005B7522">
      <w:pPr>
        <w:tabs>
          <w:tab w:val="left" w:pos="-284"/>
        </w:tabs>
        <w:ind w:left="-567"/>
        <w:jc w:val="both"/>
        <w:outlineLvl w:val="0"/>
        <w:rPr>
          <w:rFonts w:asciiTheme="majorHAnsi" w:hAnsiTheme="majorHAnsi" w:cs="Arial"/>
          <w:sz w:val="22"/>
          <w:szCs w:val="22"/>
        </w:rPr>
      </w:pPr>
    </w:p>
    <w:p w:rsidR="005B7522" w:rsidRPr="005B7522" w:rsidRDefault="005B7522" w:rsidP="005B7522">
      <w:pPr>
        <w:tabs>
          <w:tab w:val="left" w:pos="-284"/>
        </w:tabs>
        <w:ind w:left="-567"/>
        <w:jc w:val="both"/>
        <w:outlineLvl w:val="0"/>
        <w:rPr>
          <w:rFonts w:asciiTheme="majorHAnsi" w:hAnsiTheme="majorHAnsi" w:cs="Arial"/>
          <w:sz w:val="22"/>
          <w:szCs w:val="22"/>
        </w:rPr>
      </w:pPr>
      <w:r w:rsidRPr="005B7522">
        <w:rPr>
          <w:rFonts w:asciiTheme="majorHAnsi" w:hAnsiTheme="majorHAnsi" w:cs="Arial"/>
          <w:sz w:val="22"/>
          <w:szCs w:val="22"/>
        </w:rPr>
        <w:t>Partys: 70er/80er Party</w:t>
      </w:r>
    </w:p>
    <w:p w:rsidR="005B7522" w:rsidRPr="005B7522" w:rsidRDefault="005B7522" w:rsidP="005B7522">
      <w:pPr>
        <w:tabs>
          <w:tab w:val="left" w:pos="-284"/>
        </w:tabs>
        <w:ind w:left="-567"/>
        <w:jc w:val="both"/>
        <w:outlineLvl w:val="0"/>
        <w:rPr>
          <w:rFonts w:asciiTheme="majorHAnsi" w:hAnsiTheme="majorHAnsi" w:cs="Arial"/>
          <w:sz w:val="22"/>
          <w:szCs w:val="22"/>
        </w:rPr>
      </w:pPr>
    </w:p>
    <w:p w:rsidR="005B7522" w:rsidRDefault="005B7522" w:rsidP="005B7522">
      <w:pPr>
        <w:tabs>
          <w:tab w:val="left" w:pos="-284"/>
        </w:tabs>
        <w:ind w:left="-567"/>
        <w:jc w:val="both"/>
        <w:outlineLvl w:val="0"/>
        <w:rPr>
          <w:rFonts w:asciiTheme="majorHAnsi" w:hAnsiTheme="majorHAnsi" w:cs="Arial"/>
          <w:sz w:val="22"/>
          <w:szCs w:val="22"/>
        </w:rPr>
      </w:pPr>
      <w:r w:rsidRPr="005B7522">
        <w:rPr>
          <w:rFonts w:asciiTheme="majorHAnsi" w:hAnsiTheme="majorHAnsi" w:cs="Arial"/>
          <w:sz w:val="22"/>
          <w:szCs w:val="22"/>
        </w:rPr>
        <w:t>Fazit:</w:t>
      </w:r>
      <w:r w:rsidRPr="005B7522">
        <w:rPr>
          <w:rFonts w:asciiTheme="majorHAnsi" w:hAnsiTheme="majorHAnsi" w:cs="Arial"/>
          <w:sz w:val="22"/>
          <w:szCs w:val="22"/>
        </w:rPr>
        <w:tab/>
      </w:r>
      <w:r w:rsidRPr="005B7522">
        <w:rPr>
          <w:rFonts w:asciiTheme="majorHAnsi" w:hAnsiTheme="majorHAnsi" w:cs="Arial"/>
          <w:sz w:val="22"/>
          <w:szCs w:val="22"/>
        </w:rPr>
        <w:tab/>
      </w:r>
    </w:p>
    <w:p w:rsidR="005B7522" w:rsidRPr="005B7522" w:rsidRDefault="005B7522" w:rsidP="005B7522">
      <w:pPr>
        <w:tabs>
          <w:tab w:val="left" w:pos="-284"/>
        </w:tabs>
        <w:ind w:left="-567"/>
        <w:jc w:val="both"/>
        <w:outlineLvl w:val="0"/>
        <w:rPr>
          <w:rFonts w:asciiTheme="majorHAnsi" w:hAnsiTheme="majorHAnsi" w:cs="Arial"/>
          <w:sz w:val="22"/>
          <w:szCs w:val="22"/>
          <w:u w:val="single"/>
        </w:rPr>
      </w:pPr>
      <w:r w:rsidRPr="005B7522">
        <w:rPr>
          <w:rFonts w:asciiTheme="majorHAnsi" w:hAnsiTheme="majorHAnsi" w:cs="Arial"/>
          <w:sz w:val="22"/>
          <w:szCs w:val="22"/>
        </w:rPr>
        <w:lastRenderedPageBreak/>
        <w:t>Eine Reise, bei der viele Shows trotz der Intensität des Ausflugprogramms gut besucht waren. Leider hatten wir auf der Reise zu wenig Zeit auf See, um alle Unterhaltungsprogramme auch tagsüber anzubieten. Dennoch waren diese gut besucht und die Künstler unterm Strich allesamt sehr umgänglich. Eine rundum erfolgreiche Reise.</w:t>
      </w:r>
    </w:p>
    <w:p w:rsidR="005B7522" w:rsidRPr="005B7522" w:rsidRDefault="005B7522" w:rsidP="004435F9">
      <w:pPr>
        <w:ind w:left="-567"/>
        <w:jc w:val="both"/>
        <w:rPr>
          <w:rFonts w:asciiTheme="majorHAnsi" w:hAnsiTheme="majorHAnsi" w:cs="Arial"/>
          <w:sz w:val="22"/>
          <w:szCs w:val="22"/>
        </w:rPr>
      </w:pPr>
    </w:p>
    <w:p w:rsidR="00D82B8C" w:rsidRPr="00CD61D7" w:rsidRDefault="00483A16" w:rsidP="004435F9">
      <w:pPr>
        <w:ind w:left="-567"/>
        <w:jc w:val="both"/>
        <w:rPr>
          <w:rFonts w:asciiTheme="majorHAnsi" w:hAnsiTheme="majorHAnsi"/>
          <w:b/>
          <w:sz w:val="22"/>
          <w:szCs w:val="22"/>
        </w:rPr>
      </w:pPr>
      <w:r>
        <w:rPr>
          <w:rFonts w:asciiTheme="majorHAnsi" w:hAnsiTheme="majorHAnsi"/>
          <w:b/>
          <w:sz w:val="22"/>
          <w:szCs w:val="22"/>
        </w:rPr>
        <w:t>Klaus Gruschka</w:t>
      </w:r>
      <w:r w:rsidR="00E55C5E">
        <w:rPr>
          <w:rFonts w:asciiTheme="majorHAnsi" w:hAnsiTheme="majorHAnsi"/>
          <w:b/>
          <w:sz w:val="22"/>
          <w:szCs w:val="22"/>
        </w:rPr>
        <w:t xml:space="preserve"> &amp; Jörn Hofer</w:t>
      </w:r>
    </w:p>
    <w:p w:rsidR="009F352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p>
    <w:p w:rsidR="003E21C7" w:rsidRPr="00CD61D7" w:rsidRDefault="00E55C5E" w:rsidP="004435F9">
      <w:pPr>
        <w:ind w:left="-567"/>
        <w:jc w:val="both"/>
        <w:rPr>
          <w:rFonts w:asciiTheme="majorHAnsi" w:hAnsiTheme="majorHAnsi"/>
          <w:sz w:val="22"/>
          <w:szCs w:val="22"/>
        </w:rPr>
      </w:pPr>
      <w:r>
        <w:rPr>
          <w:rFonts w:asciiTheme="majorHAnsi" w:hAnsiTheme="majorHAnsi"/>
          <w:sz w:val="22"/>
          <w:szCs w:val="22"/>
        </w:rPr>
        <w:t>01</w:t>
      </w:r>
      <w:r w:rsidR="003B6E56" w:rsidRPr="00042576">
        <w:rPr>
          <w:rFonts w:asciiTheme="majorHAnsi" w:hAnsiTheme="majorHAnsi"/>
          <w:sz w:val="22"/>
          <w:szCs w:val="22"/>
        </w:rPr>
        <w:t>.</w:t>
      </w:r>
      <w:r w:rsidR="002F0ECA" w:rsidRPr="00042576">
        <w:rPr>
          <w:rFonts w:asciiTheme="majorHAnsi" w:hAnsiTheme="majorHAnsi"/>
          <w:sz w:val="22"/>
          <w:szCs w:val="22"/>
        </w:rPr>
        <w:t xml:space="preserve"> </w:t>
      </w:r>
      <w:r>
        <w:rPr>
          <w:rFonts w:asciiTheme="majorHAnsi" w:hAnsiTheme="majorHAnsi"/>
          <w:sz w:val="22"/>
          <w:szCs w:val="22"/>
        </w:rPr>
        <w:t>Dezember 2</w:t>
      </w:r>
      <w:bookmarkStart w:id="0" w:name="_GoBack"/>
      <w:bookmarkEnd w:id="0"/>
      <w:r w:rsidR="00287D2C" w:rsidRPr="00042576">
        <w:rPr>
          <w:rFonts w:asciiTheme="majorHAnsi" w:hAnsiTheme="majorHAnsi"/>
          <w:sz w:val="22"/>
          <w:szCs w:val="22"/>
        </w:rPr>
        <w:t>018</w:t>
      </w:r>
    </w:p>
    <w:p w:rsidR="00406DC2" w:rsidRPr="00CD61D7" w:rsidRDefault="00406DC2" w:rsidP="004435F9">
      <w:pPr>
        <w:ind w:left="-567" w:right="-709" w:firstLine="567"/>
        <w:jc w:val="both"/>
        <w:rPr>
          <w:rFonts w:asciiTheme="majorHAnsi" w:hAnsiTheme="majorHAnsi"/>
          <w:sz w:val="22"/>
          <w:szCs w:val="22"/>
        </w:rPr>
      </w:pPr>
    </w:p>
    <w:p w:rsidR="002D67D9" w:rsidRPr="00C132E5" w:rsidRDefault="00F15AE6" w:rsidP="004435F9">
      <w:pPr>
        <w:ind w:left="-567"/>
        <w:jc w:val="both"/>
        <w:rPr>
          <w:rFonts w:asciiTheme="majorHAnsi" w:hAnsiTheme="majorHAnsi"/>
          <w:sz w:val="22"/>
          <w:szCs w:val="22"/>
          <w:lang w:val="en-US"/>
        </w:rPr>
      </w:pPr>
      <w:r w:rsidRPr="00C132E5">
        <w:rPr>
          <w:rFonts w:asciiTheme="majorHAnsi" w:hAnsiTheme="majorHAnsi"/>
          <w:sz w:val="22"/>
          <w:szCs w:val="22"/>
          <w:lang w:val="en-US"/>
        </w:rPr>
        <w:t>c</w:t>
      </w:r>
      <w:r w:rsidR="00742433" w:rsidRPr="00C132E5">
        <w:rPr>
          <w:rFonts w:asciiTheme="majorHAnsi" w:hAnsiTheme="majorHAnsi"/>
          <w:sz w:val="22"/>
          <w:szCs w:val="22"/>
          <w:lang w:val="en-US"/>
        </w:rPr>
        <w:t xml:space="preserve">c: </w:t>
      </w:r>
      <w:proofErr w:type="spellStart"/>
      <w:r w:rsidR="00742433" w:rsidRPr="00C132E5">
        <w:rPr>
          <w:rFonts w:asciiTheme="majorHAnsi" w:hAnsiTheme="majorHAnsi"/>
          <w:sz w:val="22"/>
          <w:szCs w:val="22"/>
          <w:lang w:val="en-US"/>
        </w:rPr>
        <w:t>Kapitän</w:t>
      </w:r>
      <w:proofErr w:type="spellEnd"/>
      <w:r w:rsidR="00742433" w:rsidRPr="00C132E5">
        <w:rPr>
          <w:rFonts w:asciiTheme="majorHAnsi" w:hAnsiTheme="majorHAnsi"/>
          <w:sz w:val="22"/>
          <w:szCs w:val="22"/>
          <w:lang w:val="en-US"/>
        </w:rPr>
        <w:t xml:space="preserve">, Hotelmanager, </w:t>
      </w:r>
      <w:r w:rsidR="00917189" w:rsidRPr="00C132E5">
        <w:rPr>
          <w:rFonts w:asciiTheme="majorHAnsi" w:hAnsiTheme="majorHAnsi"/>
          <w:sz w:val="22"/>
          <w:szCs w:val="22"/>
          <w:lang w:val="en-US"/>
        </w:rPr>
        <w:t>Sea Chefs,</w:t>
      </w:r>
      <w:r w:rsidR="00844DAB" w:rsidRPr="00C132E5">
        <w:rPr>
          <w:rFonts w:asciiTheme="majorHAnsi" w:hAnsiTheme="majorHAnsi"/>
          <w:sz w:val="22"/>
          <w:szCs w:val="22"/>
          <w:lang w:val="en-US"/>
        </w:rPr>
        <w:t xml:space="preserve"> </w:t>
      </w:r>
      <w:r w:rsidR="00C30BBA" w:rsidRPr="00C132E5">
        <w:rPr>
          <w:rFonts w:asciiTheme="majorHAnsi" w:hAnsiTheme="majorHAnsi"/>
          <w:sz w:val="22"/>
          <w:szCs w:val="22"/>
          <w:lang w:val="en-US"/>
        </w:rPr>
        <w:t xml:space="preserve">Chris </w:t>
      </w:r>
      <w:proofErr w:type="spellStart"/>
      <w:r w:rsidR="00C30BBA" w:rsidRPr="00C132E5">
        <w:rPr>
          <w:rFonts w:asciiTheme="majorHAnsi" w:hAnsiTheme="majorHAnsi"/>
          <w:sz w:val="22"/>
          <w:szCs w:val="22"/>
          <w:lang w:val="en-US"/>
        </w:rPr>
        <w:t>Schädel</w:t>
      </w:r>
      <w:proofErr w:type="spellEnd"/>
      <w:r w:rsidR="00742433" w:rsidRPr="00C132E5">
        <w:rPr>
          <w:rFonts w:asciiTheme="majorHAnsi" w:hAnsiTheme="majorHAnsi"/>
          <w:sz w:val="22"/>
          <w:szCs w:val="22"/>
          <w:lang w:val="en-US"/>
        </w:rPr>
        <w:t xml:space="preserve">, </w:t>
      </w:r>
      <w:r w:rsidR="00FD0AB7" w:rsidRPr="00C132E5">
        <w:rPr>
          <w:rFonts w:asciiTheme="majorHAnsi" w:hAnsiTheme="majorHAnsi"/>
          <w:sz w:val="22"/>
          <w:szCs w:val="22"/>
          <w:lang w:val="en-US"/>
        </w:rPr>
        <w:t xml:space="preserve">Christian </w:t>
      </w:r>
      <w:proofErr w:type="spellStart"/>
      <w:r w:rsidR="00FD0AB7" w:rsidRPr="00C132E5">
        <w:rPr>
          <w:rFonts w:asciiTheme="majorHAnsi" w:hAnsiTheme="majorHAnsi"/>
          <w:sz w:val="22"/>
          <w:szCs w:val="22"/>
          <w:lang w:val="en-US"/>
        </w:rPr>
        <w:t>Adlmaier</w:t>
      </w:r>
      <w:proofErr w:type="spellEnd"/>
      <w:r w:rsidR="00FD0AB7" w:rsidRPr="00C132E5">
        <w:rPr>
          <w:rFonts w:asciiTheme="majorHAnsi" w:hAnsiTheme="majorHAnsi"/>
          <w:sz w:val="22"/>
          <w:szCs w:val="22"/>
          <w:lang w:val="en-US"/>
        </w:rPr>
        <w:t xml:space="preserve">, </w:t>
      </w:r>
      <w:r w:rsidR="00917189" w:rsidRPr="00C132E5">
        <w:rPr>
          <w:rFonts w:asciiTheme="majorHAnsi" w:hAnsiTheme="majorHAnsi"/>
          <w:sz w:val="22"/>
          <w:szCs w:val="22"/>
          <w:lang w:val="en-US"/>
        </w:rPr>
        <w:t xml:space="preserve">Manuela </w:t>
      </w:r>
      <w:proofErr w:type="spellStart"/>
      <w:r w:rsidR="00917189" w:rsidRPr="00C132E5">
        <w:rPr>
          <w:rFonts w:asciiTheme="majorHAnsi" w:hAnsiTheme="majorHAnsi"/>
          <w:sz w:val="22"/>
          <w:szCs w:val="22"/>
          <w:lang w:val="en-US"/>
        </w:rPr>
        <w:t>Bzdega</w:t>
      </w:r>
      <w:proofErr w:type="spellEnd"/>
      <w:r w:rsidR="00917189" w:rsidRPr="00C132E5">
        <w:rPr>
          <w:rFonts w:asciiTheme="majorHAnsi" w:hAnsiTheme="majorHAnsi"/>
          <w:sz w:val="22"/>
          <w:szCs w:val="22"/>
          <w:lang w:val="en-US"/>
        </w:rPr>
        <w:t xml:space="preserve">,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D07" w:rsidRDefault="00B14D07">
      <w:r>
        <w:separator/>
      </w:r>
    </w:p>
  </w:endnote>
  <w:endnote w:type="continuationSeparator" w:id="0">
    <w:p w:rsidR="00B14D07" w:rsidRDefault="00B1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5C5E">
      <w:rPr>
        <w:rStyle w:val="PageNumber"/>
        <w:noProof/>
      </w:rPr>
      <w:t>5</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D07" w:rsidRDefault="00B14D07">
      <w:r>
        <w:separator/>
      </w:r>
    </w:p>
  </w:footnote>
  <w:footnote w:type="continuationSeparator" w:id="0">
    <w:p w:rsidR="00B14D07" w:rsidRDefault="00B14D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5"/>
  </w:num>
  <w:num w:numId="2">
    <w:abstractNumId w:val="17"/>
  </w:num>
  <w:num w:numId="3">
    <w:abstractNumId w:val="13"/>
  </w:num>
  <w:num w:numId="4">
    <w:abstractNumId w:val="7"/>
  </w:num>
  <w:num w:numId="5">
    <w:abstractNumId w:val="5"/>
  </w:num>
  <w:num w:numId="6">
    <w:abstractNumId w:val="6"/>
  </w:num>
  <w:num w:numId="7">
    <w:abstractNumId w:val="12"/>
  </w:num>
  <w:num w:numId="8">
    <w:abstractNumId w:val="1"/>
  </w:num>
  <w:num w:numId="9">
    <w:abstractNumId w:val="8"/>
  </w:num>
  <w:num w:numId="10">
    <w:abstractNumId w:val="9"/>
  </w:num>
  <w:num w:numId="11">
    <w:abstractNumId w:val="10"/>
  </w:num>
  <w:num w:numId="12">
    <w:abstractNumId w:val="14"/>
  </w:num>
  <w:num w:numId="13">
    <w:abstractNumId w:val="5"/>
  </w:num>
  <w:num w:numId="14">
    <w:abstractNumId w:val="2"/>
  </w:num>
  <w:num w:numId="15">
    <w:abstractNumId w:val="15"/>
  </w:num>
  <w:num w:numId="16">
    <w:abstractNumId w:val="4"/>
  </w:num>
  <w:num w:numId="17">
    <w:abstractNumId w:val="16"/>
  </w:num>
  <w:num w:numId="18">
    <w:abstractNumId w:val="11"/>
  </w:num>
  <w:num w:numId="19">
    <w:abstractNumId w:val="0"/>
  </w:num>
  <w:num w:numId="2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C9F"/>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1934"/>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053C"/>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E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C8C"/>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6067"/>
    <w:rsid w:val="00837153"/>
    <w:rsid w:val="0083762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9AC"/>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3C6"/>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744"/>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2E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763"/>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5ED"/>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39C2"/>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4D07"/>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2D2B"/>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2E5"/>
    <w:rsid w:val="00C13C8E"/>
    <w:rsid w:val="00C13EF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993"/>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9C6"/>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AF9"/>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1C0"/>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5C5E"/>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087"/>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AA1CE"/>
  <w15:docId w15:val="{6B0717FC-0059-41DC-B3D1-9715DFEE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100CB-619C-4905-A5AF-68D2CE94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1513</Words>
  <Characters>8495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10</cp:revision>
  <cp:lastPrinted>2017-04-13T11:20:00Z</cp:lastPrinted>
  <dcterms:created xsi:type="dcterms:W3CDTF">2018-11-29T18:47:00Z</dcterms:created>
  <dcterms:modified xsi:type="dcterms:W3CDTF">2018-12-01T17:50:00Z</dcterms:modified>
</cp:coreProperties>
</file>