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D7781D" w14:textId="52E1745C" w:rsidR="00587736" w:rsidRPr="001376C2" w:rsidRDefault="00587736" w:rsidP="00587736">
      <w:pPr>
        <w:jc w:val="center"/>
        <w:rPr>
          <w:b/>
          <w:sz w:val="24"/>
          <w:szCs w:val="24"/>
        </w:rPr>
      </w:pPr>
      <w:bookmarkStart w:id="0" w:name="_GoBack"/>
      <w:bookmarkEnd w:id="0"/>
      <w:r w:rsidRPr="001376C2">
        <w:rPr>
          <w:b/>
          <w:sz w:val="24"/>
          <w:szCs w:val="24"/>
        </w:rPr>
        <w:t xml:space="preserve">KFB </w:t>
      </w:r>
      <w:r>
        <w:rPr>
          <w:b/>
          <w:sz w:val="24"/>
          <w:szCs w:val="24"/>
        </w:rPr>
        <w:t>DEU 03</w:t>
      </w:r>
      <w:r w:rsidR="004F5418">
        <w:rPr>
          <w:b/>
          <w:sz w:val="24"/>
          <w:szCs w:val="24"/>
        </w:rPr>
        <w:t>6</w:t>
      </w:r>
    </w:p>
    <w:p w14:paraId="0E27B818" w14:textId="0CB04996" w:rsidR="00587736" w:rsidRPr="004F5418" w:rsidRDefault="004F5418" w:rsidP="00587736">
      <w:pPr>
        <w:jc w:val="center"/>
        <w:rPr>
          <w:b/>
          <w:sz w:val="24"/>
          <w:szCs w:val="24"/>
          <w:lang w:val="en-US"/>
        </w:rPr>
      </w:pPr>
      <w:r w:rsidRPr="004F5418">
        <w:rPr>
          <w:b/>
          <w:sz w:val="24"/>
          <w:szCs w:val="24"/>
          <w:lang w:val="en-US"/>
        </w:rPr>
        <w:t>29</w:t>
      </w:r>
      <w:r w:rsidR="00587736" w:rsidRPr="004F5418">
        <w:rPr>
          <w:b/>
          <w:sz w:val="24"/>
          <w:szCs w:val="24"/>
          <w:lang w:val="en-US"/>
        </w:rPr>
        <w:t>.06.2019 –</w:t>
      </w:r>
      <w:r w:rsidRPr="004F5418">
        <w:rPr>
          <w:b/>
          <w:sz w:val="24"/>
          <w:szCs w:val="24"/>
          <w:lang w:val="en-US"/>
        </w:rPr>
        <w:t xml:space="preserve"> 0</w:t>
      </w:r>
      <w:r w:rsidR="000B0826" w:rsidRPr="004F5418">
        <w:rPr>
          <w:b/>
          <w:sz w:val="24"/>
          <w:szCs w:val="24"/>
          <w:lang w:val="en-US"/>
        </w:rPr>
        <w:t>9</w:t>
      </w:r>
      <w:r w:rsidR="00587736" w:rsidRPr="004F5418">
        <w:rPr>
          <w:b/>
          <w:sz w:val="24"/>
          <w:szCs w:val="24"/>
          <w:lang w:val="en-US"/>
        </w:rPr>
        <w:t>.0</w:t>
      </w:r>
      <w:r w:rsidRPr="004F5418">
        <w:rPr>
          <w:b/>
          <w:sz w:val="24"/>
          <w:szCs w:val="24"/>
          <w:lang w:val="en-US"/>
        </w:rPr>
        <w:t>7</w:t>
      </w:r>
      <w:r w:rsidR="00587736" w:rsidRPr="004F5418">
        <w:rPr>
          <w:b/>
          <w:sz w:val="24"/>
          <w:szCs w:val="24"/>
          <w:lang w:val="en-US"/>
        </w:rPr>
        <w:t>.2019</w:t>
      </w:r>
    </w:p>
    <w:p w14:paraId="24CE361B" w14:textId="1DD7EE3B" w:rsidR="00587736" w:rsidRPr="004F5418" w:rsidRDefault="00587736" w:rsidP="00587736">
      <w:pPr>
        <w:jc w:val="center"/>
        <w:rPr>
          <w:b/>
          <w:sz w:val="24"/>
          <w:szCs w:val="24"/>
          <w:lang w:val="en-US"/>
        </w:rPr>
      </w:pPr>
      <w:r w:rsidRPr="004F5418">
        <w:rPr>
          <w:b/>
          <w:sz w:val="24"/>
          <w:szCs w:val="24"/>
          <w:lang w:val="en-US"/>
        </w:rPr>
        <w:t> „</w:t>
      </w:r>
      <w:r w:rsidR="004F5418" w:rsidRPr="004F5418">
        <w:rPr>
          <w:b/>
          <w:sz w:val="24"/>
          <w:szCs w:val="24"/>
          <w:lang w:val="en-US"/>
        </w:rPr>
        <w:t xml:space="preserve">Great Britain at </w:t>
      </w:r>
      <w:proofErr w:type="spellStart"/>
      <w:r w:rsidR="004F5418" w:rsidRPr="004F5418">
        <w:rPr>
          <w:b/>
          <w:sz w:val="24"/>
          <w:szCs w:val="24"/>
          <w:lang w:val="en-US"/>
        </w:rPr>
        <w:t>ist</w:t>
      </w:r>
      <w:proofErr w:type="spellEnd"/>
      <w:r w:rsidR="004F5418" w:rsidRPr="004F5418">
        <w:rPr>
          <w:b/>
          <w:sz w:val="24"/>
          <w:szCs w:val="24"/>
          <w:lang w:val="en-US"/>
        </w:rPr>
        <w:t xml:space="preserve"> </w:t>
      </w:r>
      <w:proofErr w:type="gramStart"/>
      <w:r w:rsidR="004F5418" w:rsidRPr="004F5418">
        <w:rPr>
          <w:b/>
          <w:sz w:val="24"/>
          <w:szCs w:val="24"/>
          <w:lang w:val="en-US"/>
        </w:rPr>
        <w:t>best</w:t>
      </w:r>
      <w:r w:rsidRPr="004F5418">
        <w:rPr>
          <w:b/>
          <w:sz w:val="24"/>
          <w:szCs w:val="24"/>
          <w:lang w:val="en-US"/>
        </w:rPr>
        <w:t>“</w:t>
      </w:r>
      <w:proofErr w:type="gramEnd"/>
      <w:r w:rsidRPr="004F5418">
        <w:rPr>
          <w:b/>
          <w:sz w:val="24"/>
          <w:szCs w:val="24"/>
          <w:lang w:val="en-US"/>
        </w:rPr>
        <w:t xml:space="preserve"> </w:t>
      </w:r>
    </w:p>
    <w:tbl>
      <w:tblPr>
        <w:tblW w:w="9923" w:type="dxa"/>
        <w:tblInd w:w="-10" w:type="dxa"/>
        <w:tblCellMar>
          <w:left w:w="0" w:type="dxa"/>
          <w:right w:w="0" w:type="dxa"/>
        </w:tblCellMar>
        <w:tblLook w:val="04A0" w:firstRow="1" w:lastRow="0" w:firstColumn="1" w:lastColumn="0" w:noHBand="0" w:noVBand="1"/>
      </w:tblPr>
      <w:tblGrid>
        <w:gridCol w:w="1102"/>
        <w:gridCol w:w="2525"/>
        <w:gridCol w:w="1548"/>
        <w:gridCol w:w="1465"/>
        <w:gridCol w:w="1678"/>
        <w:gridCol w:w="1605"/>
      </w:tblGrid>
      <w:tr w:rsidR="00587736" w:rsidRPr="00E64997" w14:paraId="2AA70421" w14:textId="77777777" w:rsidTr="00291233">
        <w:trPr>
          <w:trHeight w:val="676"/>
        </w:trPr>
        <w:tc>
          <w:tcPr>
            <w:tcW w:w="1102"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14:paraId="15FE64EE" w14:textId="77777777" w:rsidR="00587736" w:rsidRPr="00E64997" w:rsidRDefault="00587736" w:rsidP="00415D1C">
            <w:pPr>
              <w:autoSpaceDN w:val="0"/>
              <w:spacing w:line="276" w:lineRule="auto"/>
              <w:ind w:right="-284"/>
              <w:textAlignment w:val="baseline"/>
              <w:rPr>
                <w:b/>
                <w:bCs/>
              </w:rPr>
            </w:pPr>
            <w:r w:rsidRPr="00E64997">
              <w:rPr>
                <w:b/>
                <w:bCs/>
              </w:rPr>
              <w:t>Datum</w:t>
            </w:r>
          </w:p>
        </w:tc>
        <w:tc>
          <w:tcPr>
            <w:tcW w:w="2525"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14:paraId="5B72BE00" w14:textId="77777777" w:rsidR="00587736" w:rsidRPr="00E64997" w:rsidRDefault="00587736" w:rsidP="00415D1C">
            <w:pPr>
              <w:autoSpaceDN w:val="0"/>
              <w:spacing w:line="276" w:lineRule="auto"/>
              <w:ind w:right="-284"/>
              <w:jc w:val="center"/>
              <w:textAlignment w:val="baseline"/>
              <w:rPr>
                <w:b/>
                <w:bCs/>
              </w:rPr>
            </w:pPr>
            <w:r w:rsidRPr="00E64997">
              <w:rPr>
                <w:b/>
                <w:bCs/>
              </w:rPr>
              <w:t>Hafen</w:t>
            </w:r>
          </w:p>
        </w:tc>
        <w:tc>
          <w:tcPr>
            <w:tcW w:w="3013"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14:paraId="5BEFE109" w14:textId="77777777" w:rsidR="00587736" w:rsidRPr="00E64997" w:rsidRDefault="00587736" w:rsidP="00415D1C">
            <w:pPr>
              <w:autoSpaceDN w:val="0"/>
              <w:spacing w:line="276" w:lineRule="auto"/>
              <w:ind w:right="2"/>
              <w:jc w:val="center"/>
              <w:textAlignment w:val="baseline"/>
              <w:rPr>
                <w:b/>
                <w:bCs/>
              </w:rPr>
            </w:pPr>
            <w:r w:rsidRPr="00E64997">
              <w:rPr>
                <w:b/>
                <w:bCs/>
              </w:rPr>
              <w:t>Geplant</w:t>
            </w:r>
          </w:p>
          <w:p w14:paraId="1C990AB6" w14:textId="77777777" w:rsidR="00587736" w:rsidRPr="00E64997" w:rsidRDefault="00587736" w:rsidP="00415D1C">
            <w:pPr>
              <w:autoSpaceDN w:val="0"/>
              <w:spacing w:line="276" w:lineRule="auto"/>
              <w:ind w:right="2"/>
              <w:textAlignment w:val="baseline"/>
              <w:rPr>
                <w:b/>
                <w:bCs/>
                <w:highlight w:val="yellow"/>
              </w:rPr>
            </w:pPr>
            <w:r w:rsidRPr="00E64997">
              <w:rPr>
                <w:b/>
                <w:bCs/>
              </w:rPr>
              <w:t>Ankunft               Abfahrt</w:t>
            </w:r>
          </w:p>
        </w:tc>
        <w:tc>
          <w:tcPr>
            <w:tcW w:w="3283"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14:paraId="363CA5EF" w14:textId="77777777" w:rsidR="00587736" w:rsidRPr="00E64997" w:rsidRDefault="00587736" w:rsidP="00415D1C">
            <w:pPr>
              <w:autoSpaceDN w:val="0"/>
              <w:spacing w:line="276" w:lineRule="auto"/>
              <w:jc w:val="center"/>
              <w:textAlignment w:val="baseline"/>
              <w:rPr>
                <w:b/>
                <w:bCs/>
              </w:rPr>
            </w:pPr>
            <w:r w:rsidRPr="00E64997">
              <w:rPr>
                <w:b/>
                <w:bCs/>
              </w:rPr>
              <w:t>real</w:t>
            </w:r>
          </w:p>
          <w:p w14:paraId="4FB6960B" w14:textId="77777777" w:rsidR="00587736" w:rsidRPr="00E64997" w:rsidRDefault="00587736" w:rsidP="00415D1C">
            <w:pPr>
              <w:autoSpaceDN w:val="0"/>
              <w:spacing w:line="276" w:lineRule="auto"/>
              <w:jc w:val="center"/>
              <w:textAlignment w:val="baseline"/>
              <w:rPr>
                <w:b/>
                <w:bCs/>
                <w:highlight w:val="yellow"/>
              </w:rPr>
            </w:pPr>
            <w:proofErr w:type="spellStart"/>
            <w:r w:rsidRPr="00E64997">
              <w:rPr>
                <w:b/>
                <w:bCs/>
              </w:rPr>
              <w:t>arrival</w:t>
            </w:r>
            <w:proofErr w:type="spellEnd"/>
            <w:r w:rsidRPr="00E64997">
              <w:rPr>
                <w:b/>
                <w:bCs/>
              </w:rPr>
              <w:t xml:space="preserve">         </w:t>
            </w:r>
            <w:proofErr w:type="spellStart"/>
            <w:r w:rsidRPr="00E64997">
              <w:rPr>
                <w:b/>
                <w:bCs/>
              </w:rPr>
              <w:t>departure</w:t>
            </w:r>
            <w:proofErr w:type="spellEnd"/>
          </w:p>
        </w:tc>
      </w:tr>
      <w:tr w:rsidR="006E3721" w:rsidRPr="00E64997" w14:paraId="22633165"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456418C" w14:textId="2BA788FD" w:rsidR="006E3721" w:rsidRPr="003026BE" w:rsidRDefault="004F5418" w:rsidP="006E3721">
            <w:pPr>
              <w:autoSpaceDN w:val="0"/>
              <w:spacing w:line="149" w:lineRule="atLeast"/>
              <w:ind w:right="-284"/>
              <w:textAlignment w:val="baseline"/>
            </w:pPr>
            <w:bookmarkStart w:id="1" w:name="_Hlk520046962"/>
            <w:bookmarkStart w:id="2" w:name="_Hlk8374182"/>
            <w:r>
              <w:t>29.06.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C1D96B6" w14:textId="0390318B" w:rsidR="006E3721" w:rsidRDefault="004F5418" w:rsidP="00984251">
            <w:pPr>
              <w:spacing w:line="276" w:lineRule="auto"/>
            </w:pPr>
            <w:r>
              <w:t>Bremerhaven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62BB1CF" w14:textId="77777777" w:rsidR="006E3721" w:rsidRPr="00E64997" w:rsidRDefault="006E3721" w:rsidP="006E3721">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5514F69" w14:textId="03A79E7D" w:rsidR="006E3721" w:rsidRPr="00E64997" w:rsidRDefault="00BE52A1" w:rsidP="006E3721">
            <w:pPr>
              <w:autoSpaceDN w:val="0"/>
              <w:spacing w:line="149" w:lineRule="atLeast"/>
              <w:ind w:right="2"/>
              <w:textAlignment w:val="baseline"/>
            </w:pPr>
            <w:r>
              <w:t>20:00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1B601057" w14:textId="53B4E751" w:rsidR="006E3721" w:rsidRPr="0052352C" w:rsidRDefault="004F5418" w:rsidP="006E3721">
            <w:r>
              <w:t>07:58</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4F5F9EFD" w14:textId="7647DA28" w:rsidR="006E3721" w:rsidRPr="0052352C" w:rsidRDefault="004F5418" w:rsidP="006E3721">
            <w:r>
              <w:t>19:57</w:t>
            </w:r>
          </w:p>
        </w:tc>
      </w:tr>
      <w:tr w:rsidR="00F048B1" w:rsidRPr="00E64997" w14:paraId="4E33C063"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526AAF3B" w14:textId="3AC7D17E" w:rsidR="00F048B1" w:rsidRPr="003026BE" w:rsidRDefault="004F5418" w:rsidP="006E3721">
            <w:pPr>
              <w:autoSpaceDN w:val="0"/>
              <w:spacing w:line="149" w:lineRule="atLeast"/>
              <w:ind w:right="-284"/>
              <w:textAlignment w:val="baseline"/>
            </w:pPr>
            <w:r>
              <w:t>30.06.</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61D14578" w14:textId="31F58490" w:rsidR="00F048B1" w:rsidRDefault="004F5418" w:rsidP="00984251">
            <w:pPr>
              <w:spacing w:line="276" w:lineRule="auto"/>
            </w:pPr>
            <w:r>
              <w:t>Auf See</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34630109" w14:textId="77777777" w:rsidR="00F048B1" w:rsidRPr="00E64997" w:rsidRDefault="00F048B1" w:rsidP="006E3721">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52B7416" w14:textId="77777777" w:rsidR="00F048B1" w:rsidRPr="00E64997" w:rsidRDefault="00F048B1" w:rsidP="006E3721">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7F114435" w14:textId="30E37DC1" w:rsidR="00F048B1" w:rsidRPr="0052352C" w:rsidRDefault="00F048B1" w:rsidP="006E3721"/>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472ABC0" w14:textId="372F6932" w:rsidR="00F048B1" w:rsidRPr="0052352C" w:rsidRDefault="00F048B1" w:rsidP="004F5418">
            <w:pPr>
              <w:jc w:val="center"/>
            </w:pPr>
          </w:p>
        </w:tc>
      </w:tr>
      <w:bookmarkEnd w:id="1"/>
      <w:bookmarkEnd w:id="2"/>
      <w:tr w:rsidR="004F5418" w:rsidRPr="00E64997" w14:paraId="3FF79F06"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268756D" w14:textId="60D1FBB3" w:rsidR="004F5418" w:rsidRPr="003026BE" w:rsidRDefault="004F5418" w:rsidP="004F5418">
            <w:pPr>
              <w:autoSpaceDN w:val="0"/>
              <w:spacing w:line="149" w:lineRule="atLeast"/>
              <w:ind w:right="-284"/>
              <w:textAlignment w:val="baseline"/>
            </w:pPr>
            <w:r>
              <w:t>01.07.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6C6D99CE" w14:textId="691D4D17" w:rsidR="004F5418" w:rsidRDefault="004F5418" w:rsidP="004F5418">
            <w:pPr>
              <w:spacing w:line="276" w:lineRule="auto"/>
            </w:pPr>
            <w:proofErr w:type="spellStart"/>
            <w:r w:rsidRPr="003854C9">
              <w:t>Rosyth</w:t>
            </w:r>
            <w:proofErr w:type="spellEnd"/>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43B2716A" w14:textId="322B48FD" w:rsidR="004F5418" w:rsidRPr="00E64997" w:rsidRDefault="004C54DB" w:rsidP="004F5418">
            <w:pPr>
              <w:autoSpaceDN w:val="0"/>
              <w:spacing w:line="276" w:lineRule="auto"/>
              <w:textAlignment w:val="baseline"/>
            </w:pPr>
            <w:r>
              <w:t>08.00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2FB5D9D5" w14:textId="3DD92F14" w:rsidR="004F5418" w:rsidRPr="00E64997" w:rsidRDefault="004C54DB" w:rsidP="004F5418">
            <w:pPr>
              <w:autoSpaceDN w:val="0"/>
              <w:spacing w:line="149" w:lineRule="atLeast"/>
              <w:ind w:right="2"/>
              <w:textAlignment w:val="baseline"/>
            </w:pPr>
            <w:r>
              <w:t>18:00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E72908D" w14:textId="3B7007FF" w:rsidR="004F5418" w:rsidRPr="0052352C" w:rsidRDefault="004F5418" w:rsidP="004F5418">
            <w:r w:rsidRPr="004F5418">
              <w:t>07:48</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3C2058B3" w14:textId="53EF8EE3" w:rsidR="004F5418" w:rsidRPr="0052352C" w:rsidRDefault="004F5418" w:rsidP="004F5418">
            <w:r w:rsidRPr="004F5418">
              <w:t>19:57</w:t>
            </w:r>
          </w:p>
        </w:tc>
      </w:tr>
      <w:tr w:rsidR="004F5418" w:rsidRPr="00F61026" w14:paraId="235A859E"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99C7469" w14:textId="30ADB2E2" w:rsidR="004F5418" w:rsidRPr="003026BE" w:rsidRDefault="004F5418" w:rsidP="004F5418">
            <w:pPr>
              <w:autoSpaceDN w:val="0"/>
              <w:spacing w:line="149" w:lineRule="atLeast"/>
              <w:ind w:right="-284"/>
              <w:textAlignment w:val="baseline"/>
            </w:pPr>
            <w:r>
              <w:t>02.07.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222AA1B5" w14:textId="24236856" w:rsidR="004F5418" w:rsidRDefault="004F5418" w:rsidP="004F5418">
            <w:pPr>
              <w:spacing w:line="276" w:lineRule="auto"/>
            </w:pPr>
            <w:proofErr w:type="spellStart"/>
            <w:r w:rsidRPr="003854C9">
              <w:t>Scrabster</w:t>
            </w:r>
            <w:proofErr w:type="spellEnd"/>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588A741E" w14:textId="592AE394" w:rsidR="004F5418" w:rsidRPr="00E64997" w:rsidRDefault="004C54DB" w:rsidP="004F5418">
            <w:pPr>
              <w:autoSpaceDN w:val="0"/>
              <w:spacing w:line="276" w:lineRule="auto"/>
              <w:textAlignment w:val="baseline"/>
            </w:pPr>
            <w:r>
              <w:t xml:space="preserve">12:00 </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2959B28" w14:textId="283E0D77" w:rsidR="004F5418" w:rsidRDefault="004C54DB" w:rsidP="004F5418">
            <w:pPr>
              <w:autoSpaceDN w:val="0"/>
              <w:spacing w:line="149" w:lineRule="atLeast"/>
              <w:ind w:right="2"/>
              <w:textAlignment w:val="baseline"/>
            </w:pPr>
            <w:r>
              <w:t>18:00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506E3BD3" w14:textId="2C2C94AB" w:rsidR="004F5418" w:rsidRPr="004D252D" w:rsidRDefault="004F5418" w:rsidP="004F5418">
            <w:r w:rsidRPr="005E2289">
              <w:t>10:42</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2FF9F5E1" w14:textId="212F6B9F" w:rsidR="004F5418" w:rsidRPr="004D252D" w:rsidRDefault="004F5418" w:rsidP="004F5418">
            <w:r>
              <w:t>19:00</w:t>
            </w:r>
          </w:p>
        </w:tc>
      </w:tr>
      <w:tr w:rsidR="004F5418" w:rsidRPr="00E64997" w14:paraId="7804E3B8"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2C4BFCF" w14:textId="26C73ADA" w:rsidR="004F5418" w:rsidRPr="003026BE" w:rsidRDefault="004F5418" w:rsidP="004F5418">
            <w:pPr>
              <w:autoSpaceDN w:val="0"/>
              <w:spacing w:line="149" w:lineRule="atLeast"/>
              <w:ind w:right="-284"/>
              <w:textAlignment w:val="baseline"/>
            </w:pPr>
            <w:r>
              <w:t>03.07.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30FF57FE" w14:textId="7D66842E" w:rsidR="004F5418" w:rsidRDefault="004F5418" w:rsidP="004F5418">
            <w:pPr>
              <w:spacing w:line="276" w:lineRule="auto"/>
            </w:pPr>
            <w:r w:rsidRPr="003854C9">
              <w:t>Fort Williams ®</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4EDF8569" w14:textId="405EC97B" w:rsidR="004F5418" w:rsidRPr="00E64997" w:rsidRDefault="004C54DB" w:rsidP="004F5418">
            <w:pPr>
              <w:autoSpaceDN w:val="0"/>
              <w:spacing w:line="276" w:lineRule="auto"/>
              <w:textAlignment w:val="baseline"/>
            </w:pPr>
            <w:r>
              <w:t>12:00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700DFAB0" w14:textId="7026368F" w:rsidR="004F5418" w:rsidRPr="00E64997" w:rsidRDefault="004C54DB" w:rsidP="004F5418">
            <w:pPr>
              <w:autoSpaceDN w:val="0"/>
              <w:spacing w:line="149" w:lineRule="atLeast"/>
              <w:ind w:right="2"/>
              <w:textAlignment w:val="baseline"/>
            </w:pPr>
            <w:r>
              <w:t>20:00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3572134" w14:textId="45503D36" w:rsidR="004F5418" w:rsidRPr="004D252D" w:rsidRDefault="004F5418" w:rsidP="004F5418">
            <w:r w:rsidRPr="005E2289">
              <w:t>10:15</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20A1BE0E" w14:textId="1581DBE0" w:rsidR="004F5418" w:rsidRPr="004D252D" w:rsidRDefault="004F5418" w:rsidP="004F5418">
            <w:r>
              <w:t>19:42</w:t>
            </w:r>
          </w:p>
        </w:tc>
      </w:tr>
      <w:tr w:rsidR="004F5418" w:rsidRPr="00E64997" w14:paraId="7B5CC3E2" w14:textId="77777777" w:rsidTr="004F5418">
        <w:trPr>
          <w:trHeight w:val="53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6EA0F25E" w14:textId="4429770A" w:rsidR="004F5418" w:rsidRPr="003026BE" w:rsidRDefault="004F5418" w:rsidP="004F5418">
            <w:pPr>
              <w:autoSpaceDN w:val="0"/>
              <w:spacing w:line="149" w:lineRule="atLeast"/>
              <w:ind w:right="-284"/>
              <w:textAlignment w:val="baseline"/>
            </w:pPr>
            <w:r>
              <w:t>04.07.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2F7EE8F9" w14:textId="60E9C9DA" w:rsidR="004F5418" w:rsidRDefault="004F5418" w:rsidP="004F5418">
            <w:pPr>
              <w:spacing w:line="276" w:lineRule="auto"/>
            </w:pPr>
            <w:r w:rsidRPr="003854C9">
              <w:t>Londonderry</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32BC76CB" w14:textId="3A2DA6F9" w:rsidR="004F5418" w:rsidRPr="00E64997" w:rsidRDefault="004C54DB" w:rsidP="004F5418">
            <w:pPr>
              <w:autoSpaceDN w:val="0"/>
              <w:spacing w:line="276" w:lineRule="auto"/>
              <w:textAlignment w:val="baseline"/>
            </w:pPr>
            <w:r>
              <w:t>08.30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3261787" w14:textId="40A00D89" w:rsidR="004F5418" w:rsidRPr="00E64997" w:rsidRDefault="004C54DB" w:rsidP="004F5418">
            <w:pPr>
              <w:autoSpaceDN w:val="0"/>
              <w:spacing w:line="149" w:lineRule="atLeast"/>
              <w:ind w:right="2"/>
              <w:textAlignment w:val="baseline"/>
            </w:pPr>
            <w:r>
              <w:t>21:00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676137FC" w14:textId="32491955" w:rsidR="004F5418" w:rsidRPr="004D252D" w:rsidRDefault="004F5418" w:rsidP="004F5418">
            <w:r w:rsidRPr="005E2289">
              <w:t>08:15</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17ADA341" w14:textId="09BCF255" w:rsidR="004F5418" w:rsidRPr="004D252D" w:rsidRDefault="004F5418" w:rsidP="004F5418">
            <w:r>
              <w:t>18:55</w:t>
            </w:r>
          </w:p>
        </w:tc>
      </w:tr>
      <w:tr w:rsidR="004F5418" w:rsidRPr="00E64997" w14:paraId="5B06EDAB"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0D3BC0C" w14:textId="05C89D2B" w:rsidR="004F5418" w:rsidRPr="003026BE" w:rsidRDefault="004F5418" w:rsidP="004F5418">
            <w:r>
              <w:t>05.07.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45E1F771" w14:textId="03F194D4" w:rsidR="004F5418" w:rsidRDefault="004F5418" w:rsidP="004F5418">
            <w:pPr>
              <w:spacing w:line="276" w:lineRule="auto"/>
            </w:pPr>
            <w:r w:rsidRPr="003854C9">
              <w:t>Dublin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8DE9726" w14:textId="1B27AC65" w:rsidR="004F5418" w:rsidRPr="00E64997" w:rsidRDefault="004C54DB" w:rsidP="004F5418">
            <w:pPr>
              <w:autoSpaceDN w:val="0"/>
              <w:spacing w:line="276" w:lineRule="auto"/>
              <w:textAlignment w:val="baseline"/>
            </w:pPr>
            <w:r>
              <w:t>11:00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E595243" w14:textId="25A8AD10" w:rsidR="004F5418" w:rsidRPr="00E64997" w:rsidRDefault="004C54DB" w:rsidP="004F5418">
            <w:pPr>
              <w:autoSpaceDN w:val="0"/>
              <w:spacing w:line="149" w:lineRule="atLeast"/>
              <w:ind w:right="2"/>
              <w:textAlignment w:val="baseline"/>
            </w:pPr>
            <w:r>
              <w:t>18:00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23B5BCCB" w14:textId="395DAE1E" w:rsidR="004F5418" w:rsidRPr="004D252D" w:rsidRDefault="004F5418" w:rsidP="004F5418">
            <w:r w:rsidRPr="005E2289">
              <w:t>10:43</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0E18732B" w14:textId="3FC94D37" w:rsidR="004F5418" w:rsidRPr="004D252D" w:rsidRDefault="004F5418" w:rsidP="004F5418">
            <w:r>
              <w:t>18:10</w:t>
            </w:r>
          </w:p>
        </w:tc>
      </w:tr>
      <w:tr w:rsidR="004F5418" w:rsidRPr="00E64997" w14:paraId="2A2671FE"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33D8AA0A" w14:textId="7C4228A0" w:rsidR="004F5418" w:rsidRPr="006F6BA5" w:rsidRDefault="004F5418" w:rsidP="004F5418">
            <w:bookmarkStart w:id="3" w:name="_Hlk11082099"/>
            <w:r>
              <w:t>06.07.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1A001136" w14:textId="48B1E333" w:rsidR="004F5418" w:rsidRDefault="004F5418" w:rsidP="004F5418">
            <w:pPr>
              <w:spacing w:line="276" w:lineRule="auto"/>
            </w:pPr>
            <w:proofErr w:type="spellStart"/>
            <w:r>
              <w:t>Scilly</w:t>
            </w:r>
            <w:proofErr w:type="spellEnd"/>
            <w:r>
              <w:t xml:space="preserve"> Inseln ®</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FA0F45A" w14:textId="40E97AA8" w:rsidR="004F5418" w:rsidRPr="00E64997" w:rsidRDefault="004C54DB" w:rsidP="004F5418">
            <w:pPr>
              <w:autoSpaceDN w:val="0"/>
              <w:spacing w:line="276" w:lineRule="auto"/>
              <w:textAlignment w:val="baseline"/>
            </w:pPr>
            <w:r>
              <w:t>09:00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2CCAC8DC" w14:textId="62770FAD" w:rsidR="004F5418" w:rsidRPr="00E64997" w:rsidRDefault="004C54DB" w:rsidP="004F5418">
            <w:pPr>
              <w:autoSpaceDN w:val="0"/>
              <w:spacing w:line="149" w:lineRule="atLeast"/>
              <w:ind w:right="2"/>
              <w:textAlignment w:val="baseline"/>
            </w:pPr>
            <w:r>
              <w:t>14:00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7A88612E" w14:textId="2CD38FE2" w:rsidR="004F5418" w:rsidRPr="004D252D" w:rsidRDefault="000835C8" w:rsidP="004F5418">
            <w:r>
              <w:t>08:25</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D0529EE" w14:textId="11C48830" w:rsidR="004F5418" w:rsidRPr="004D252D" w:rsidRDefault="000835C8" w:rsidP="004F5418">
            <w:r>
              <w:t>13:45</w:t>
            </w:r>
          </w:p>
        </w:tc>
      </w:tr>
      <w:bookmarkEnd w:id="3"/>
      <w:tr w:rsidR="004F5418" w:rsidRPr="00E64997" w14:paraId="282FEECE" w14:textId="77777777" w:rsidTr="00291233">
        <w:trPr>
          <w:trHeight w:val="566"/>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FEFF1A5" w14:textId="111D7033" w:rsidR="004F5418" w:rsidRPr="006F6BA5" w:rsidRDefault="004F5418" w:rsidP="004F5418">
            <w:r>
              <w:t>07.07.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3160EA6" w14:textId="6A67CFAC" w:rsidR="004F5418" w:rsidRDefault="004F5418" w:rsidP="004F5418">
            <w:pPr>
              <w:spacing w:line="276" w:lineRule="auto"/>
            </w:pPr>
            <w:r w:rsidRPr="00EC3C68">
              <w:t>Portsmouth</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103CC9A1" w14:textId="05BBF75A" w:rsidR="004F5418" w:rsidRPr="00E64997" w:rsidRDefault="004C54DB" w:rsidP="004F5418">
            <w:pPr>
              <w:autoSpaceDN w:val="0"/>
              <w:spacing w:line="276" w:lineRule="auto"/>
              <w:textAlignment w:val="baseline"/>
            </w:pPr>
            <w:r>
              <w:t xml:space="preserve">08:00 </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70FD85E" w14:textId="5D5004DE" w:rsidR="004F5418" w:rsidRPr="00E64997" w:rsidRDefault="004C54DB" w:rsidP="004F5418">
            <w:pPr>
              <w:autoSpaceDN w:val="0"/>
              <w:spacing w:line="149" w:lineRule="atLeast"/>
              <w:ind w:right="2"/>
              <w:textAlignment w:val="baseline"/>
            </w:pPr>
            <w:r>
              <w:t>20:00</w:t>
            </w: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05EC4E71" w14:textId="777C2D7F" w:rsidR="004F5418" w:rsidRPr="00A96DE6" w:rsidRDefault="004F5418" w:rsidP="004F5418">
            <w:r>
              <w:t>07:43</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5589F2AE" w14:textId="1468E161" w:rsidR="004F5418" w:rsidRPr="00A96DE6" w:rsidRDefault="004F5418" w:rsidP="004F5418">
            <w:r>
              <w:t>20:04</w:t>
            </w:r>
          </w:p>
        </w:tc>
      </w:tr>
      <w:tr w:rsidR="004F5418" w:rsidRPr="00E64997" w14:paraId="68B5AF30"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51E91666" w14:textId="7B63718F" w:rsidR="004F5418" w:rsidRPr="006F6BA5" w:rsidRDefault="004F5418" w:rsidP="004F5418">
            <w:r>
              <w:t>08.07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760D1E6B" w14:textId="39817AD4" w:rsidR="004F5418" w:rsidRDefault="004F5418" w:rsidP="004F5418">
            <w:pPr>
              <w:spacing w:line="276" w:lineRule="auto"/>
            </w:pPr>
            <w:r>
              <w:t>Auf See</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7054E721" w14:textId="434274C5" w:rsidR="004F5418" w:rsidRPr="00E64997" w:rsidRDefault="004F5418" w:rsidP="004F5418">
            <w:pPr>
              <w:autoSpaceDN w:val="0"/>
              <w:spacing w:line="276" w:lineRule="auto"/>
              <w:textAlignment w:val="baseline"/>
            </w:pP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0433CB5D" w14:textId="68C406B6" w:rsidR="004F5418" w:rsidRPr="00E64997" w:rsidRDefault="004F5418" w:rsidP="004F5418">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520D5154" w14:textId="1AAE5229" w:rsidR="004F5418" w:rsidRPr="00A96DE6" w:rsidRDefault="004F5418" w:rsidP="004F5418"/>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63F5D33D" w14:textId="0EF4C1FC" w:rsidR="004F5418" w:rsidRPr="00A96DE6" w:rsidRDefault="004F5418" w:rsidP="004F5418"/>
        </w:tc>
      </w:tr>
      <w:tr w:rsidR="004F5418" w:rsidRPr="00E64997" w14:paraId="5F1593F2" w14:textId="77777777" w:rsidTr="006E3721">
        <w:trPr>
          <w:trHeight w:val="149"/>
        </w:trPr>
        <w:tc>
          <w:tcPr>
            <w:tcW w:w="1102" w:type="dxa"/>
            <w:tcBorders>
              <w:top w:val="nil"/>
              <w:left w:val="single" w:sz="8" w:space="0" w:color="000000"/>
              <w:bottom w:val="single" w:sz="8" w:space="0" w:color="000000"/>
              <w:right w:val="single" w:sz="8" w:space="0" w:color="000000"/>
            </w:tcBorders>
            <w:tcMar>
              <w:top w:w="0" w:type="dxa"/>
              <w:left w:w="70" w:type="dxa"/>
              <w:bottom w:w="0" w:type="dxa"/>
              <w:right w:w="70" w:type="dxa"/>
            </w:tcMar>
          </w:tcPr>
          <w:p w14:paraId="1D0EB116" w14:textId="55FB579D" w:rsidR="004F5418" w:rsidRPr="006F6BA5" w:rsidRDefault="004F5418" w:rsidP="004F5418">
            <w:r>
              <w:t>09.07.</w:t>
            </w:r>
          </w:p>
        </w:tc>
        <w:tc>
          <w:tcPr>
            <w:tcW w:w="2525" w:type="dxa"/>
            <w:tcBorders>
              <w:top w:val="nil"/>
              <w:left w:val="single" w:sz="8" w:space="0" w:color="auto"/>
              <w:bottom w:val="single" w:sz="8" w:space="0" w:color="auto"/>
              <w:right w:val="single" w:sz="8" w:space="0" w:color="auto"/>
            </w:tcBorders>
            <w:tcMar>
              <w:top w:w="0" w:type="dxa"/>
              <w:left w:w="70" w:type="dxa"/>
              <w:bottom w:w="0" w:type="dxa"/>
              <w:right w:w="70" w:type="dxa"/>
            </w:tcMar>
          </w:tcPr>
          <w:p w14:paraId="57AC5B01" w14:textId="265D0624" w:rsidR="004F5418" w:rsidRDefault="004F5418" w:rsidP="004F5418">
            <w:pPr>
              <w:spacing w:line="276" w:lineRule="auto"/>
            </w:pPr>
            <w:r w:rsidRPr="00EC3C68">
              <w:t>Bremerhaven</w:t>
            </w:r>
          </w:p>
        </w:tc>
        <w:tc>
          <w:tcPr>
            <w:tcW w:w="1548" w:type="dxa"/>
            <w:tcBorders>
              <w:top w:val="nil"/>
              <w:left w:val="nil"/>
              <w:bottom w:val="single" w:sz="8" w:space="0" w:color="000000"/>
              <w:right w:val="single" w:sz="8" w:space="0" w:color="000000"/>
            </w:tcBorders>
            <w:tcMar>
              <w:top w:w="0" w:type="dxa"/>
              <w:left w:w="70" w:type="dxa"/>
              <w:bottom w:w="0" w:type="dxa"/>
              <w:right w:w="70" w:type="dxa"/>
            </w:tcMar>
          </w:tcPr>
          <w:p w14:paraId="0A2C102E" w14:textId="405D2646" w:rsidR="004F5418" w:rsidRPr="00E64997" w:rsidRDefault="004C54DB" w:rsidP="004F5418">
            <w:pPr>
              <w:autoSpaceDN w:val="0"/>
              <w:spacing w:line="276" w:lineRule="auto"/>
              <w:textAlignment w:val="baseline"/>
            </w:pPr>
            <w:r>
              <w:t>09:00</w:t>
            </w:r>
          </w:p>
        </w:tc>
        <w:tc>
          <w:tcPr>
            <w:tcW w:w="1465" w:type="dxa"/>
            <w:tcBorders>
              <w:top w:val="nil"/>
              <w:left w:val="nil"/>
              <w:bottom w:val="single" w:sz="8" w:space="0" w:color="000000"/>
              <w:right w:val="single" w:sz="8" w:space="0" w:color="000000"/>
            </w:tcBorders>
            <w:tcMar>
              <w:top w:w="0" w:type="dxa"/>
              <w:left w:w="70" w:type="dxa"/>
              <w:bottom w:w="0" w:type="dxa"/>
              <w:right w:w="70" w:type="dxa"/>
            </w:tcMar>
          </w:tcPr>
          <w:p w14:paraId="57756DE1" w14:textId="036F6E5D" w:rsidR="004F5418" w:rsidRPr="00E64997" w:rsidRDefault="004F5418" w:rsidP="004F5418">
            <w:pPr>
              <w:autoSpaceDN w:val="0"/>
              <w:spacing w:line="149" w:lineRule="atLeast"/>
              <w:ind w:right="2"/>
              <w:textAlignment w:val="baseline"/>
            </w:pPr>
          </w:p>
        </w:tc>
        <w:tc>
          <w:tcPr>
            <w:tcW w:w="1678" w:type="dxa"/>
            <w:tcBorders>
              <w:top w:val="nil"/>
              <w:left w:val="nil"/>
              <w:bottom w:val="single" w:sz="8" w:space="0" w:color="000000"/>
              <w:right w:val="single" w:sz="8" w:space="0" w:color="000000"/>
            </w:tcBorders>
            <w:tcMar>
              <w:top w:w="0" w:type="dxa"/>
              <w:left w:w="10" w:type="dxa"/>
              <w:bottom w:w="0" w:type="dxa"/>
              <w:right w:w="10" w:type="dxa"/>
            </w:tcMar>
          </w:tcPr>
          <w:p w14:paraId="4F054148" w14:textId="4E69FEED" w:rsidR="004F5418" w:rsidRPr="00A96DE6" w:rsidRDefault="000835C8" w:rsidP="004F5418">
            <w:r>
              <w:t>07.34</w:t>
            </w:r>
          </w:p>
        </w:tc>
        <w:tc>
          <w:tcPr>
            <w:tcW w:w="1605" w:type="dxa"/>
            <w:tcBorders>
              <w:top w:val="nil"/>
              <w:left w:val="nil"/>
              <w:bottom w:val="single" w:sz="8" w:space="0" w:color="000000"/>
              <w:right w:val="single" w:sz="8" w:space="0" w:color="000000"/>
            </w:tcBorders>
            <w:tcMar>
              <w:top w:w="0" w:type="dxa"/>
              <w:left w:w="10" w:type="dxa"/>
              <w:bottom w:w="0" w:type="dxa"/>
              <w:right w:w="10" w:type="dxa"/>
            </w:tcMar>
          </w:tcPr>
          <w:p w14:paraId="17A63A41" w14:textId="5CB9726B" w:rsidR="004F5418" w:rsidRPr="00A96DE6" w:rsidRDefault="004F5418" w:rsidP="004F5418"/>
        </w:tc>
      </w:tr>
    </w:tbl>
    <w:p w14:paraId="5B23F18D" w14:textId="7907A73A" w:rsidR="00587736" w:rsidRPr="009D4323" w:rsidRDefault="00587736" w:rsidP="00587736">
      <w:pPr>
        <w:spacing w:after="0" w:line="240" w:lineRule="auto"/>
        <w:ind w:left="-142" w:firstLine="142"/>
        <w:jc w:val="both"/>
        <w:rPr>
          <w:rFonts w:asciiTheme="majorHAnsi" w:hAnsiTheme="majorHAnsi"/>
          <w:lang w:val="it-IT"/>
        </w:rPr>
      </w:pPr>
      <w:r w:rsidRPr="009D4323">
        <w:rPr>
          <w:rFonts w:asciiTheme="majorHAnsi" w:hAnsiTheme="majorHAnsi"/>
          <w:b/>
        </w:rPr>
        <w:t>Kapitän</w:t>
      </w:r>
      <w:r w:rsidRPr="009D4323">
        <w:rPr>
          <w:rFonts w:asciiTheme="majorHAnsi" w:hAnsiTheme="majorHAnsi"/>
        </w:rPr>
        <w:t>:</w:t>
      </w:r>
      <w:r w:rsidRPr="009D4323">
        <w:rPr>
          <w:rFonts w:asciiTheme="majorHAnsi" w:hAnsiTheme="majorHAnsi"/>
        </w:rPr>
        <w:tab/>
      </w:r>
      <w:r w:rsidRPr="009D4323">
        <w:rPr>
          <w:rFonts w:asciiTheme="majorHAnsi" w:hAnsiTheme="majorHAnsi"/>
        </w:rPr>
        <w:tab/>
      </w:r>
      <w:r w:rsidR="004F5418">
        <w:rPr>
          <w:rFonts w:asciiTheme="majorHAnsi" w:hAnsiTheme="majorHAnsi"/>
        </w:rPr>
        <w:t>Mario Schäfer</w:t>
      </w:r>
    </w:p>
    <w:p w14:paraId="0CF68DC2" w14:textId="77777777" w:rsidR="00587736" w:rsidRPr="009D4323"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Hotelmanager</w:t>
      </w:r>
      <w:r w:rsidRPr="009D4323">
        <w:rPr>
          <w:rFonts w:asciiTheme="majorHAnsi" w:hAnsiTheme="majorHAnsi"/>
        </w:rPr>
        <w:t xml:space="preserve">: </w:t>
      </w:r>
      <w:r w:rsidRPr="009D4323">
        <w:rPr>
          <w:rFonts w:asciiTheme="majorHAnsi" w:hAnsiTheme="majorHAnsi"/>
        </w:rPr>
        <w:tab/>
      </w:r>
      <w:r w:rsidRPr="009D4323">
        <w:rPr>
          <w:rFonts w:asciiTheme="majorHAnsi" w:hAnsiTheme="majorHAnsi"/>
        </w:rPr>
        <w:tab/>
      </w:r>
      <w:r>
        <w:rPr>
          <w:rFonts w:asciiTheme="majorHAnsi" w:hAnsiTheme="majorHAnsi"/>
        </w:rPr>
        <w:t xml:space="preserve">Christian </w:t>
      </w:r>
      <w:proofErr w:type="spellStart"/>
      <w:r>
        <w:rPr>
          <w:rFonts w:asciiTheme="majorHAnsi" w:hAnsiTheme="majorHAnsi"/>
        </w:rPr>
        <w:t>Brugner</w:t>
      </w:r>
      <w:proofErr w:type="spellEnd"/>
    </w:p>
    <w:p w14:paraId="69A915A7" w14:textId="77777777" w:rsidR="00587736" w:rsidRPr="009D4323"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rFonts w:asciiTheme="majorHAnsi" w:hAnsiTheme="majorHAnsi"/>
        </w:rPr>
      </w:pPr>
      <w:r w:rsidRPr="009D4323">
        <w:rPr>
          <w:rFonts w:asciiTheme="majorHAnsi" w:hAnsiTheme="majorHAnsi"/>
          <w:b/>
        </w:rPr>
        <w:t>Schiffsarzt</w:t>
      </w:r>
      <w:r w:rsidRPr="009D4323">
        <w:rPr>
          <w:rFonts w:asciiTheme="majorHAnsi" w:hAnsiTheme="majorHAnsi"/>
        </w:rPr>
        <w:t>:</w:t>
      </w:r>
      <w:r w:rsidRPr="009D4323">
        <w:rPr>
          <w:rFonts w:asciiTheme="majorHAnsi" w:hAnsiTheme="majorHAnsi"/>
        </w:rPr>
        <w:tab/>
      </w:r>
      <w:r w:rsidRPr="009D4323">
        <w:rPr>
          <w:rFonts w:asciiTheme="majorHAnsi" w:hAnsiTheme="majorHAnsi"/>
        </w:rPr>
        <w:tab/>
        <w:t xml:space="preserve">Dr. </w:t>
      </w:r>
      <w:r w:rsidR="006E3721">
        <w:rPr>
          <w:rFonts w:asciiTheme="majorHAnsi" w:hAnsiTheme="majorHAnsi"/>
        </w:rPr>
        <w:t>Andor Schm</w:t>
      </w:r>
      <w:r w:rsidR="00B3234C">
        <w:rPr>
          <w:rFonts w:asciiTheme="majorHAnsi" w:hAnsiTheme="majorHAnsi"/>
        </w:rPr>
        <w:t>i</w:t>
      </w:r>
      <w:r w:rsidR="006E3721">
        <w:rPr>
          <w:rFonts w:asciiTheme="majorHAnsi" w:hAnsiTheme="majorHAnsi"/>
        </w:rPr>
        <w:t>d</w:t>
      </w:r>
      <w:r w:rsidR="00B3234C">
        <w:rPr>
          <w:rFonts w:asciiTheme="majorHAnsi" w:hAnsiTheme="majorHAnsi"/>
        </w:rPr>
        <w:t>t</w:t>
      </w:r>
    </w:p>
    <w:p w14:paraId="72BAB30F" w14:textId="7C0ADFFA" w:rsidR="00A80BF2" w:rsidRPr="00A80BF2" w:rsidRDefault="00587736" w:rsidP="00A80BF2">
      <w:pPr>
        <w:rPr>
          <w:sz w:val="2"/>
          <w:szCs w:val="2"/>
        </w:rPr>
      </w:pPr>
      <w:proofErr w:type="spellStart"/>
      <w:r w:rsidRPr="00633C20">
        <w:rPr>
          <w:b/>
        </w:rPr>
        <w:t>Staffliste</w:t>
      </w:r>
      <w:proofErr w:type="spellEnd"/>
      <w:r>
        <w:fldChar w:fldCharType="begin"/>
      </w:r>
      <w:r>
        <w:instrText xml:space="preserve"> LINK </w:instrText>
      </w:r>
      <w:r w:rsidR="00A80BF2">
        <w:instrText xml:space="preserve">Excel.Sheet.12 "C:\\Users\\PHXSEK\\Desktop\\Stafflisten 2019\\Staffliste DEU 033.xlsx" "50% LIST!Z12S2:Z22S8" </w:instrText>
      </w:r>
      <w:r>
        <w:instrText xml:space="preserve">\a \f 4 \h  \* MERGEFORMAT </w:instrText>
      </w:r>
      <w:r>
        <w:fldChar w:fldCharType="separate"/>
      </w:r>
    </w:p>
    <w:p w14:paraId="6B7F6282" w14:textId="77777777" w:rsidR="00B3234C" w:rsidRPr="00B3234C"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sz w:val="2"/>
          <w:szCs w:val="2"/>
        </w:rPr>
      </w:pPr>
      <w:r>
        <w:fldChar w:fldCharType="end"/>
      </w:r>
    </w:p>
    <w:p w14:paraId="35FC00E5" w14:textId="25EFA519" w:rsidR="00DE6409" w:rsidRDefault="00FD136C" w:rsidP="00587736">
      <w:pPr>
        <w:tabs>
          <w:tab w:val="left" w:pos="708"/>
          <w:tab w:val="left" w:pos="1560"/>
          <w:tab w:val="left" w:pos="2127"/>
          <w:tab w:val="left" w:pos="2886"/>
          <w:tab w:val="left" w:pos="3540"/>
          <w:tab w:val="left" w:pos="4665"/>
        </w:tabs>
        <w:spacing w:after="0" w:line="240" w:lineRule="auto"/>
        <w:ind w:left="-142" w:right="850" w:firstLine="142"/>
        <w:jc w:val="both"/>
      </w:pPr>
      <w:r w:rsidRPr="00FD136C">
        <w:rPr>
          <w:noProof/>
        </w:rPr>
        <w:drawing>
          <wp:inline distT="0" distB="0" distL="0" distR="0" wp14:anchorId="232F0793" wp14:editId="298D5589">
            <wp:extent cx="6479878" cy="167830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4489" cy="1689859"/>
                    </a:xfrm>
                    <a:prstGeom prst="rect">
                      <a:avLst/>
                    </a:prstGeom>
                    <a:noFill/>
                    <a:ln>
                      <a:noFill/>
                    </a:ln>
                  </pic:spPr>
                </pic:pic>
              </a:graphicData>
            </a:graphic>
          </wp:inline>
        </w:drawing>
      </w:r>
    </w:p>
    <w:p w14:paraId="1FBB18D3" w14:textId="77777777" w:rsidR="00587736" w:rsidRPr="00DE6409" w:rsidRDefault="00587736" w:rsidP="00587736">
      <w:pPr>
        <w:tabs>
          <w:tab w:val="left" w:pos="708"/>
          <w:tab w:val="left" w:pos="1560"/>
          <w:tab w:val="left" w:pos="2127"/>
          <w:tab w:val="left" w:pos="2886"/>
          <w:tab w:val="left" w:pos="3540"/>
          <w:tab w:val="left" w:pos="4665"/>
        </w:tabs>
        <w:spacing w:after="0" w:line="240" w:lineRule="auto"/>
        <w:ind w:left="-142" w:right="850" w:firstLine="142"/>
        <w:jc w:val="both"/>
        <w:rPr>
          <w:b/>
          <w:u w:val="single"/>
        </w:rPr>
      </w:pPr>
      <w:r w:rsidRPr="00DE6409">
        <w:rPr>
          <w:b/>
          <w:u w:val="single"/>
        </w:rPr>
        <w:t xml:space="preserve">Einsteiger </w:t>
      </w:r>
    </w:p>
    <w:p w14:paraId="67B42301" w14:textId="4EFFCB66" w:rsidR="00587736" w:rsidRPr="00F479FE" w:rsidRDefault="00F479FE" w:rsidP="00587736">
      <w:pPr>
        <w:tabs>
          <w:tab w:val="left" w:pos="708"/>
          <w:tab w:val="left" w:pos="1560"/>
          <w:tab w:val="left" w:pos="2127"/>
          <w:tab w:val="left" w:pos="2886"/>
          <w:tab w:val="left" w:pos="3540"/>
          <w:tab w:val="left" w:pos="4665"/>
        </w:tabs>
        <w:spacing w:after="0" w:line="240" w:lineRule="auto"/>
        <w:ind w:right="850"/>
        <w:jc w:val="both"/>
        <w:rPr>
          <w:bCs/>
        </w:rPr>
      </w:pPr>
      <w:proofErr w:type="spellStart"/>
      <w:r w:rsidRPr="00F479FE">
        <w:rPr>
          <w:bCs/>
        </w:rPr>
        <w:t>Scrabster</w:t>
      </w:r>
      <w:proofErr w:type="spellEnd"/>
      <w:r w:rsidRPr="00F479FE">
        <w:rPr>
          <w:bCs/>
        </w:rPr>
        <w:t xml:space="preserve">, 02.07.: Gäste Schmitz Kabine 5056 / BN 786792 </w:t>
      </w:r>
    </w:p>
    <w:p w14:paraId="04AFBABA" w14:textId="77777777" w:rsidR="00587736" w:rsidRDefault="00587736" w:rsidP="00587736">
      <w:pPr>
        <w:tabs>
          <w:tab w:val="left" w:pos="708"/>
          <w:tab w:val="left" w:pos="1560"/>
          <w:tab w:val="left" w:pos="2127"/>
          <w:tab w:val="left" w:pos="2886"/>
          <w:tab w:val="left" w:pos="3540"/>
          <w:tab w:val="left" w:pos="4665"/>
        </w:tabs>
        <w:spacing w:after="0" w:line="240" w:lineRule="auto"/>
        <w:ind w:right="850"/>
        <w:jc w:val="both"/>
        <w:rPr>
          <w:b/>
          <w:u w:val="single"/>
        </w:rPr>
      </w:pPr>
      <w:r w:rsidRPr="00F479FE">
        <w:rPr>
          <w:b/>
        </w:rPr>
        <w:br/>
      </w:r>
      <w:r w:rsidRPr="00870174">
        <w:rPr>
          <w:b/>
          <w:u w:val="single"/>
        </w:rPr>
        <w:t>Aussteiger</w:t>
      </w:r>
    </w:p>
    <w:p w14:paraId="37D524E8" w14:textId="55F3797D" w:rsidR="00F479FE" w:rsidRDefault="00F479FE" w:rsidP="00F479FE">
      <w:pPr>
        <w:tabs>
          <w:tab w:val="left" w:pos="708"/>
          <w:tab w:val="left" w:pos="1560"/>
          <w:tab w:val="left" w:pos="2127"/>
          <w:tab w:val="left" w:pos="2886"/>
          <w:tab w:val="left" w:pos="3540"/>
          <w:tab w:val="left" w:pos="4665"/>
          <w:tab w:val="left" w:pos="7370"/>
        </w:tabs>
        <w:spacing w:after="0" w:line="240" w:lineRule="auto"/>
        <w:ind w:right="850"/>
        <w:rPr>
          <w:bCs/>
        </w:rPr>
      </w:pPr>
      <w:proofErr w:type="spellStart"/>
      <w:r>
        <w:rPr>
          <w:bCs/>
        </w:rPr>
        <w:t>Rosyth</w:t>
      </w:r>
      <w:proofErr w:type="spellEnd"/>
      <w:r>
        <w:rPr>
          <w:bCs/>
        </w:rPr>
        <w:t xml:space="preserve">, 01.07.: Gäste </w:t>
      </w:r>
      <w:r w:rsidRPr="00F479FE">
        <w:rPr>
          <w:bCs/>
        </w:rPr>
        <w:t xml:space="preserve">Schmitz </w:t>
      </w:r>
      <w:r>
        <w:rPr>
          <w:bCs/>
        </w:rPr>
        <w:t xml:space="preserve">Kabine </w:t>
      </w:r>
      <w:r w:rsidRPr="00F479FE">
        <w:rPr>
          <w:bCs/>
        </w:rPr>
        <w:t xml:space="preserve">5056 / BN 786792 </w:t>
      </w:r>
      <w:r>
        <w:rPr>
          <w:bCs/>
        </w:rPr>
        <w:t>(medizinische Ausschiffung)</w:t>
      </w:r>
    </w:p>
    <w:p w14:paraId="1AED1EDE" w14:textId="77777777" w:rsidR="00F479FE" w:rsidRDefault="00F479FE" w:rsidP="00F479FE">
      <w:pPr>
        <w:tabs>
          <w:tab w:val="left" w:pos="708"/>
          <w:tab w:val="left" w:pos="1560"/>
          <w:tab w:val="left" w:pos="2127"/>
          <w:tab w:val="left" w:pos="2886"/>
          <w:tab w:val="left" w:pos="3540"/>
          <w:tab w:val="left" w:pos="4665"/>
        </w:tabs>
        <w:spacing w:after="0" w:line="240" w:lineRule="auto"/>
        <w:ind w:right="850"/>
        <w:rPr>
          <w:bCs/>
        </w:rPr>
      </w:pPr>
    </w:p>
    <w:p w14:paraId="3F9B2925" w14:textId="06F5B353" w:rsidR="00587736" w:rsidRDefault="00587736" w:rsidP="00F479FE">
      <w:pPr>
        <w:tabs>
          <w:tab w:val="left" w:pos="708"/>
          <w:tab w:val="left" w:pos="1560"/>
          <w:tab w:val="left" w:pos="2127"/>
          <w:tab w:val="left" w:pos="2886"/>
          <w:tab w:val="left" w:pos="3540"/>
          <w:tab w:val="left" w:pos="4665"/>
        </w:tabs>
        <w:spacing w:after="0" w:line="240" w:lineRule="auto"/>
        <w:ind w:right="850"/>
        <w:rPr>
          <w:b/>
          <w:u w:val="single"/>
        </w:rPr>
      </w:pPr>
      <w:r w:rsidRPr="002832BD">
        <w:rPr>
          <w:b/>
          <w:u w:val="single"/>
        </w:rPr>
        <w:t>Gruppen</w:t>
      </w:r>
      <w:r w:rsidR="00B3234C">
        <w:rPr>
          <w:b/>
          <w:u w:val="single"/>
        </w:rPr>
        <w:br/>
      </w:r>
      <w:proofErr w:type="spellStart"/>
      <w:r w:rsidR="00B3234C" w:rsidRPr="00F048B1">
        <w:rPr>
          <w:bCs/>
          <w:u w:val="single"/>
        </w:rPr>
        <w:t>nil</w:t>
      </w:r>
      <w:proofErr w:type="spellEnd"/>
    </w:p>
    <w:tbl>
      <w:tblPr>
        <w:tblpPr w:leftFromText="141" w:rightFromText="141" w:vertAnchor="text" w:horzAnchor="margin" w:tblpY="384"/>
        <w:tblW w:w="0" w:type="auto"/>
        <w:tblLayout w:type="fixed"/>
        <w:tblCellMar>
          <w:left w:w="70" w:type="dxa"/>
          <w:right w:w="70" w:type="dxa"/>
        </w:tblCellMar>
        <w:tblLook w:val="0000" w:firstRow="0" w:lastRow="0" w:firstColumn="0" w:lastColumn="0" w:noHBand="0" w:noVBand="0"/>
      </w:tblPr>
      <w:tblGrid>
        <w:gridCol w:w="2098"/>
        <w:gridCol w:w="1276"/>
        <w:gridCol w:w="315"/>
        <w:gridCol w:w="1087"/>
      </w:tblGrid>
      <w:tr w:rsidR="00F479FE" w14:paraId="186EB3DC" w14:textId="77777777" w:rsidTr="00F479FE">
        <w:trPr>
          <w:trHeight w:val="391"/>
        </w:trPr>
        <w:tc>
          <w:tcPr>
            <w:tcW w:w="2098" w:type="dxa"/>
            <w:tcBorders>
              <w:top w:val="single" w:sz="6" w:space="0" w:color="auto"/>
              <w:left w:val="single" w:sz="6" w:space="0" w:color="auto"/>
              <w:bottom w:val="single" w:sz="6" w:space="0" w:color="auto"/>
              <w:right w:val="single" w:sz="6" w:space="0" w:color="auto"/>
            </w:tcBorders>
            <w:shd w:val="solid" w:color="33CCCC" w:fill="auto"/>
          </w:tcPr>
          <w:p w14:paraId="585AB9F0" w14:textId="77777777" w:rsidR="00F479FE" w:rsidRDefault="00F479FE" w:rsidP="00F479FE">
            <w:pPr>
              <w:autoSpaceDE w:val="0"/>
              <w:autoSpaceDN w:val="0"/>
              <w:adjustRightInd w:val="0"/>
              <w:spacing w:after="0" w:line="240" w:lineRule="auto"/>
              <w:jc w:val="center"/>
              <w:rPr>
                <w:rFonts w:ascii="Candara" w:hAnsi="Candara" w:cs="Candara"/>
                <w:b/>
                <w:bCs/>
                <w:color w:val="FFFFFF"/>
                <w:sz w:val="24"/>
                <w:szCs w:val="24"/>
              </w:rPr>
            </w:pPr>
            <w:r>
              <w:rPr>
                <w:rFonts w:ascii="Candara" w:hAnsi="Candara" w:cs="Candara"/>
                <w:b/>
                <w:bCs/>
                <w:color w:val="FFFFFF"/>
                <w:sz w:val="24"/>
                <w:szCs w:val="24"/>
              </w:rPr>
              <w:lastRenderedPageBreak/>
              <w:t xml:space="preserve">Age </w:t>
            </w:r>
            <w:proofErr w:type="spellStart"/>
            <w:r>
              <w:rPr>
                <w:rFonts w:ascii="Candara" w:hAnsi="Candara" w:cs="Candara"/>
                <w:b/>
                <w:bCs/>
                <w:color w:val="FFFFFF"/>
                <w:sz w:val="24"/>
                <w:szCs w:val="24"/>
              </w:rPr>
              <w:t>Between</w:t>
            </w:r>
            <w:proofErr w:type="spellEnd"/>
          </w:p>
        </w:tc>
        <w:tc>
          <w:tcPr>
            <w:tcW w:w="1276" w:type="dxa"/>
            <w:tcBorders>
              <w:top w:val="single" w:sz="6" w:space="0" w:color="auto"/>
              <w:left w:val="single" w:sz="6" w:space="0" w:color="auto"/>
              <w:bottom w:val="single" w:sz="6" w:space="0" w:color="auto"/>
              <w:right w:val="single" w:sz="6" w:space="0" w:color="auto"/>
            </w:tcBorders>
            <w:shd w:val="solid" w:color="33CCCC" w:fill="auto"/>
          </w:tcPr>
          <w:p w14:paraId="2B9C2460" w14:textId="77777777" w:rsidR="00F479FE" w:rsidRDefault="00F479FE" w:rsidP="00F479FE">
            <w:pPr>
              <w:autoSpaceDE w:val="0"/>
              <w:autoSpaceDN w:val="0"/>
              <w:adjustRightInd w:val="0"/>
              <w:spacing w:after="0" w:line="240" w:lineRule="auto"/>
              <w:jc w:val="center"/>
              <w:rPr>
                <w:rFonts w:ascii="Candara" w:hAnsi="Candara" w:cs="Candara"/>
                <w:b/>
                <w:bCs/>
                <w:color w:val="FFFFFF"/>
                <w:sz w:val="24"/>
                <w:szCs w:val="24"/>
              </w:rPr>
            </w:pPr>
            <w:r>
              <w:rPr>
                <w:rFonts w:ascii="Candara" w:hAnsi="Candara" w:cs="Candara"/>
                <w:b/>
                <w:bCs/>
                <w:color w:val="FFFFFF"/>
                <w:sz w:val="24"/>
                <w:szCs w:val="24"/>
              </w:rPr>
              <w:t>Count</w:t>
            </w:r>
          </w:p>
        </w:tc>
        <w:tc>
          <w:tcPr>
            <w:tcW w:w="315" w:type="dxa"/>
            <w:tcBorders>
              <w:top w:val="single" w:sz="6" w:space="0" w:color="auto"/>
              <w:left w:val="single" w:sz="6" w:space="0" w:color="auto"/>
              <w:bottom w:val="nil"/>
              <w:right w:val="single" w:sz="6" w:space="0" w:color="auto"/>
            </w:tcBorders>
          </w:tcPr>
          <w:p w14:paraId="202C37D7" w14:textId="77777777" w:rsidR="00F479FE" w:rsidRDefault="00F479FE" w:rsidP="00F479FE">
            <w:pPr>
              <w:autoSpaceDE w:val="0"/>
              <w:autoSpaceDN w:val="0"/>
              <w:adjustRightInd w:val="0"/>
              <w:spacing w:after="0" w:line="240" w:lineRule="auto"/>
              <w:jc w:val="center"/>
              <w:rPr>
                <w:rFonts w:ascii="Candara" w:hAnsi="Candara" w:cs="Candara"/>
                <w:b/>
                <w:bCs/>
                <w:color w:val="FFFFFF"/>
                <w:sz w:val="24"/>
                <w:szCs w:val="24"/>
              </w:rPr>
            </w:pPr>
          </w:p>
        </w:tc>
        <w:tc>
          <w:tcPr>
            <w:tcW w:w="1087" w:type="dxa"/>
            <w:tcBorders>
              <w:top w:val="single" w:sz="6" w:space="0" w:color="auto"/>
              <w:left w:val="single" w:sz="6" w:space="0" w:color="auto"/>
              <w:bottom w:val="single" w:sz="6" w:space="0" w:color="auto"/>
              <w:right w:val="single" w:sz="6" w:space="0" w:color="auto"/>
            </w:tcBorders>
            <w:shd w:val="solid" w:color="33CCCC" w:fill="auto"/>
          </w:tcPr>
          <w:p w14:paraId="5B66F916" w14:textId="77777777" w:rsidR="00F479FE" w:rsidRDefault="00F479FE" w:rsidP="00F479FE">
            <w:pPr>
              <w:autoSpaceDE w:val="0"/>
              <w:autoSpaceDN w:val="0"/>
              <w:adjustRightInd w:val="0"/>
              <w:spacing w:after="0" w:line="240" w:lineRule="auto"/>
              <w:jc w:val="center"/>
              <w:rPr>
                <w:rFonts w:ascii="Candara" w:hAnsi="Candara" w:cs="Candara"/>
                <w:b/>
                <w:bCs/>
                <w:color w:val="FFFFFF"/>
                <w:sz w:val="24"/>
                <w:szCs w:val="24"/>
              </w:rPr>
            </w:pPr>
            <w:r>
              <w:rPr>
                <w:rFonts w:ascii="Candara" w:hAnsi="Candara" w:cs="Candara"/>
                <w:b/>
                <w:bCs/>
                <w:color w:val="FFFFFF"/>
                <w:sz w:val="24"/>
                <w:szCs w:val="24"/>
              </w:rPr>
              <w:t>%</w:t>
            </w:r>
            <w:proofErr w:type="spellStart"/>
            <w:r>
              <w:rPr>
                <w:rFonts w:ascii="Candara" w:hAnsi="Candara" w:cs="Candara"/>
                <w:b/>
                <w:bCs/>
                <w:color w:val="FFFFFF"/>
                <w:sz w:val="24"/>
                <w:szCs w:val="24"/>
              </w:rPr>
              <w:t>age</w:t>
            </w:r>
            <w:proofErr w:type="spellEnd"/>
          </w:p>
        </w:tc>
      </w:tr>
      <w:tr w:rsidR="00F479FE" w14:paraId="7CA702F2" w14:textId="77777777" w:rsidTr="00F479FE">
        <w:trPr>
          <w:trHeight w:val="391"/>
        </w:trPr>
        <w:tc>
          <w:tcPr>
            <w:tcW w:w="2098" w:type="dxa"/>
            <w:tcBorders>
              <w:top w:val="single" w:sz="6" w:space="0" w:color="auto"/>
              <w:left w:val="single" w:sz="6" w:space="0" w:color="auto"/>
              <w:bottom w:val="single" w:sz="6" w:space="0" w:color="auto"/>
              <w:right w:val="single" w:sz="6" w:space="0" w:color="auto"/>
            </w:tcBorders>
          </w:tcPr>
          <w:p w14:paraId="69F6C3DB"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0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20 </w:t>
            </w:r>
            <w:proofErr w:type="spellStart"/>
            <w:r>
              <w:rPr>
                <w:rFonts w:ascii="Candara" w:hAnsi="Candara" w:cs="Candara"/>
                <w:color w:val="000000"/>
                <w:sz w:val="24"/>
                <w:szCs w:val="24"/>
              </w:rPr>
              <w:t>years</w:t>
            </w:r>
            <w:proofErr w:type="spellEnd"/>
          </w:p>
        </w:tc>
        <w:tc>
          <w:tcPr>
            <w:tcW w:w="1276" w:type="dxa"/>
            <w:tcBorders>
              <w:top w:val="single" w:sz="6" w:space="0" w:color="auto"/>
              <w:left w:val="single" w:sz="6" w:space="0" w:color="auto"/>
              <w:bottom w:val="single" w:sz="6" w:space="0" w:color="auto"/>
              <w:right w:val="single" w:sz="6" w:space="0" w:color="auto"/>
            </w:tcBorders>
          </w:tcPr>
          <w:p w14:paraId="3AC48698"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4</w:t>
            </w:r>
          </w:p>
        </w:tc>
        <w:tc>
          <w:tcPr>
            <w:tcW w:w="315" w:type="dxa"/>
            <w:tcBorders>
              <w:top w:val="nil"/>
              <w:left w:val="single" w:sz="6" w:space="0" w:color="auto"/>
              <w:bottom w:val="nil"/>
              <w:right w:val="single" w:sz="6" w:space="0" w:color="auto"/>
            </w:tcBorders>
          </w:tcPr>
          <w:p w14:paraId="206C4D7D"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14:paraId="75E566D5"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0,93</w:t>
            </w:r>
          </w:p>
        </w:tc>
      </w:tr>
      <w:tr w:rsidR="00F479FE" w14:paraId="38C12B32"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tcPr>
          <w:p w14:paraId="2E28EAA3"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21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40 </w:t>
            </w:r>
            <w:proofErr w:type="spellStart"/>
            <w:r>
              <w:rPr>
                <w:rFonts w:ascii="Candara" w:hAnsi="Candara" w:cs="Candara"/>
                <w:color w:val="000000"/>
                <w:sz w:val="24"/>
                <w:szCs w:val="24"/>
              </w:rPr>
              <w:t>years</w:t>
            </w:r>
            <w:proofErr w:type="spellEnd"/>
          </w:p>
        </w:tc>
        <w:tc>
          <w:tcPr>
            <w:tcW w:w="1276" w:type="dxa"/>
            <w:tcBorders>
              <w:top w:val="single" w:sz="6" w:space="0" w:color="auto"/>
              <w:left w:val="single" w:sz="6" w:space="0" w:color="auto"/>
              <w:bottom w:val="single" w:sz="6" w:space="0" w:color="auto"/>
              <w:right w:val="single" w:sz="6" w:space="0" w:color="auto"/>
            </w:tcBorders>
          </w:tcPr>
          <w:p w14:paraId="72BE3844"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15</w:t>
            </w:r>
          </w:p>
        </w:tc>
        <w:tc>
          <w:tcPr>
            <w:tcW w:w="315" w:type="dxa"/>
            <w:tcBorders>
              <w:top w:val="nil"/>
              <w:left w:val="single" w:sz="6" w:space="0" w:color="auto"/>
              <w:bottom w:val="nil"/>
              <w:right w:val="single" w:sz="6" w:space="0" w:color="auto"/>
            </w:tcBorders>
          </w:tcPr>
          <w:p w14:paraId="06818CBB"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14:paraId="33009782"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3,49</w:t>
            </w:r>
          </w:p>
        </w:tc>
      </w:tr>
      <w:tr w:rsidR="00F479FE" w14:paraId="6218F3F9"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tcPr>
          <w:p w14:paraId="65A2F640"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41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60 </w:t>
            </w:r>
            <w:proofErr w:type="spellStart"/>
            <w:r>
              <w:rPr>
                <w:rFonts w:ascii="Candara" w:hAnsi="Candara" w:cs="Candara"/>
                <w:color w:val="000000"/>
                <w:sz w:val="24"/>
                <w:szCs w:val="24"/>
              </w:rPr>
              <w:t>years</w:t>
            </w:r>
            <w:proofErr w:type="spellEnd"/>
          </w:p>
        </w:tc>
        <w:tc>
          <w:tcPr>
            <w:tcW w:w="1276" w:type="dxa"/>
            <w:tcBorders>
              <w:top w:val="single" w:sz="6" w:space="0" w:color="auto"/>
              <w:left w:val="single" w:sz="6" w:space="0" w:color="auto"/>
              <w:bottom w:val="single" w:sz="6" w:space="0" w:color="auto"/>
              <w:right w:val="single" w:sz="6" w:space="0" w:color="auto"/>
            </w:tcBorders>
          </w:tcPr>
          <w:p w14:paraId="37CDF454"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72</w:t>
            </w:r>
          </w:p>
        </w:tc>
        <w:tc>
          <w:tcPr>
            <w:tcW w:w="315" w:type="dxa"/>
            <w:tcBorders>
              <w:top w:val="nil"/>
              <w:left w:val="single" w:sz="6" w:space="0" w:color="auto"/>
              <w:bottom w:val="nil"/>
              <w:right w:val="single" w:sz="6" w:space="0" w:color="auto"/>
            </w:tcBorders>
          </w:tcPr>
          <w:p w14:paraId="732316C0"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14:paraId="242CB498"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16,74</w:t>
            </w:r>
          </w:p>
        </w:tc>
      </w:tr>
      <w:tr w:rsidR="00F479FE" w14:paraId="40A17B1D"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tcPr>
          <w:p w14:paraId="72547F9B"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61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70 </w:t>
            </w:r>
            <w:proofErr w:type="spellStart"/>
            <w:r>
              <w:rPr>
                <w:rFonts w:ascii="Candara" w:hAnsi="Candara" w:cs="Candara"/>
                <w:color w:val="000000"/>
                <w:sz w:val="24"/>
                <w:szCs w:val="24"/>
              </w:rPr>
              <w:t>years</w:t>
            </w:r>
            <w:proofErr w:type="spellEnd"/>
          </w:p>
        </w:tc>
        <w:tc>
          <w:tcPr>
            <w:tcW w:w="1276" w:type="dxa"/>
            <w:tcBorders>
              <w:top w:val="single" w:sz="6" w:space="0" w:color="auto"/>
              <w:left w:val="single" w:sz="6" w:space="0" w:color="auto"/>
              <w:bottom w:val="single" w:sz="6" w:space="0" w:color="auto"/>
              <w:right w:val="single" w:sz="6" w:space="0" w:color="auto"/>
            </w:tcBorders>
          </w:tcPr>
          <w:p w14:paraId="2EB04995"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109</w:t>
            </w:r>
          </w:p>
        </w:tc>
        <w:tc>
          <w:tcPr>
            <w:tcW w:w="315" w:type="dxa"/>
            <w:tcBorders>
              <w:top w:val="nil"/>
              <w:left w:val="single" w:sz="6" w:space="0" w:color="auto"/>
              <w:bottom w:val="nil"/>
              <w:right w:val="single" w:sz="6" w:space="0" w:color="auto"/>
            </w:tcBorders>
          </w:tcPr>
          <w:p w14:paraId="3C039EBD"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14:paraId="71ED88AE"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25,35</w:t>
            </w:r>
          </w:p>
        </w:tc>
      </w:tr>
      <w:tr w:rsidR="00F479FE" w14:paraId="7A90D9E1"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tcPr>
          <w:p w14:paraId="0DFCE3C6"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71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80 </w:t>
            </w:r>
            <w:proofErr w:type="spellStart"/>
            <w:r>
              <w:rPr>
                <w:rFonts w:ascii="Candara" w:hAnsi="Candara" w:cs="Candara"/>
                <w:color w:val="000000"/>
                <w:sz w:val="24"/>
                <w:szCs w:val="24"/>
              </w:rPr>
              <w:t>years</w:t>
            </w:r>
            <w:proofErr w:type="spellEnd"/>
          </w:p>
        </w:tc>
        <w:tc>
          <w:tcPr>
            <w:tcW w:w="1276" w:type="dxa"/>
            <w:tcBorders>
              <w:top w:val="single" w:sz="6" w:space="0" w:color="auto"/>
              <w:left w:val="single" w:sz="6" w:space="0" w:color="auto"/>
              <w:bottom w:val="single" w:sz="6" w:space="0" w:color="auto"/>
              <w:right w:val="single" w:sz="6" w:space="0" w:color="auto"/>
            </w:tcBorders>
          </w:tcPr>
          <w:p w14:paraId="39BAED69"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164</w:t>
            </w:r>
          </w:p>
        </w:tc>
        <w:tc>
          <w:tcPr>
            <w:tcW w:w="315" w:type="dxa"/>
            <w:tcBorders>
              <w:top w:val="nil"/>
              <w:left w:val="single" w:sz="6" w:space="0" w:color="auto"/>
              <w:bottom w:val="nil"/>
              <w:right w:val="single" w:sz="6" w:space="0" w:color="auto"/>
            </w:tcBorders>
          </w:tcPr>
          <w:p w14:paraId="53329DC0"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14:paraId="57DAA8F6"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38,14</w:t>
            </w:r>
          </w:p>
        </w:tc>
      </w:tr>
      <w:tr w:rsidR="00F479FE" w14:paraId="41A14FFC"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tcPr>
          <w:p w14:paraId="220377E3"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81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90 </w:t>
            </w:r>
            <w:proofErr w:type="spellStart"/>
            <w:r>
              <w:rPr>
                <w:rFonts w:ascii="Candara" w:hAnsi="Candara" w:cs="Candara"/>
                <w:color w:val="000000"/>
                <w:sz w:val="24"/>
                <w:szCs w:val="24"/>
              </w:rPr>
              <w:t>years</w:t>
            </w:r>
            <w:proofErr w:type="spellEnd"/>
          </w:p>
        </w:tc>
        <w:tc>
          <w:tcPr>
            <w:tcW w:w="1276" w:type="dxa"/>
            <w:tcBorders>
              <w:top w:val="single" w:sz="6" w:space="0" w:color="auto"/>
              <w:left w:val="single" w:sz="6" w:space="0" w:color="auto"/>
              <w:bottom w:val="single" w:sz="6" w:space="0" w:color="auto"/>
              <w:right w:val="single" w:sz="6" w:space="0" w:color="auto"/>
            </w:tcBorders>
          </w:tcPr>
          <w:p w14:paraId="7A1B0FB6"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60</w:t>
            </w:r>
          </w:p>
        </w:tc>
        <w:tc>
          <w:tcPr>
            <w:tcW w:w="315" w:type="dxa"/>
            <w:tcBorders>
              <w:top w:val="nil"/>
              <w:left w:val="single" w:sz="6" w:space="0" w:color="auto"/>
              <w:bottom w:val="nil"/>
              <w:right w:val="single" w:sz="6" w:space="0" w:color="auto"/>
            </w:tcBorders>
          </w:tcPr>
          <w:p w14:paraId="7B36A78F"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14:paraId="7AC70F42"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13,95</w:t>
            </w:r>
          </w:p>
        </w:tc>
      </w:tr>
      <w:tr w:rsidR="00F479FE" w14:paraId="6B4B32F0"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tcPr>
          <w:p w14:paraId="64865DDF"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 xml:space="preserve">91 </w:t>
            </w:r>
            <w:proofErr w:type="spellStart"/>
            <w:r>
              <w:rPr>
                <w:rFonts w:ascii="Candara" w:hAnsi="Candara" w:cs="Candara"/>
                <w:color w:val="000000"/>
                <w:sz w:val="24"/>
                <w:szCs w:val="24"/>
              </w:rPr>
              <w:t>to</w:t>
            </w:r>
            <w:proofErr w:type="spellEnd"/>
            <w:r>
              <w:rPr>
                <w:rFonts w:ascii="Candara" w:hAnsi="Candara" w:cs="Candara"/>
                <w:color w:val="000000"/>
                <w:sz w:val="24"/>
                <w:szCs w:val="24"/>
              </w:rPr>
              <w:t xml:space="preserve"> 100 </w:t>
            </w:r>
            <w:proofErr w:type="spellStart"/>
            <w:r>
              <w:rPr>
                <w:rFonts w:ascii="Candara" w:hAnsi="Candara" w:cs="Candara"/>
                <w:color w:val="000000"/>
                <w:sz w:val="24"/>
                <w:szCs w:val="24"/>
              </w:rPr>
              <w:t>years</w:t>
            </w:r>
            <w:proofErr w:type="spellEnd"/>
          </w:p>
        </w:tc>
        <w:tc>
          <w:tcPr>
            <w:tcW w:w="1276" w:type="dxa"/>
            <w:tcBorders>
              <w:top w:val="single" w:sz="6" w:space="0" w:color="auto"/>
              <w:left w:val="single" w:sz="6" w:space="0" w:color="auto"/>
              <w:bottom w:val="single" w:sz="6" w:space="0" w:color="auto"/>
              <w:right w:val="single" w:sz="6" w:space="0" w:color="auto"/>
            </w:tcBorders>
          </w:tcPr>
          <w:p w14:paraId="11CC205C"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6</w:t>
            </w:r>
          </w:p>
        </w:tc>
        <w:tc>
          <w:tcPr>
            <w:tcW w:w="315" w:type="dxa"/>
            <w:tcBorders>
              <w:top w:val="nil"/>
              <w:left w:val="single" w:sz="6" w:space="0" w:color="auto"/>
              <w:bottom w:val="nil"/>
              <w:right w:val="single" w:sz="6" w:space="0" w:color="auto"/>
            </w:tcBorders>
          </w:tcPr>
          <w:p w14:paraId="5F0235EC"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tcPr>
          <w:p w14:paraId="72DB8A07"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1,40</w:t>
            </w:r>
          </w:p>
        </w:tc>
      </w:tr>
      <w:tr w:rsidR="00F479FE" w14:paraId="0D684A2A"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14:paraId="3EEE1FE4"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Figure Total</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14:paraId="504A4DA9"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430</w:t>
            </w:r>
          </w:p>
        </w:tc>
        <w:tc>
          <w:tcPr>
            <w:tcW w:w="315" w:type="dxa"/>
            <w:tcBorders>
              <w:top w:val="nil"/>
              <w:left w:val="single" w:sz="6" w:space="0" w:color="auto"/>
              <w:bottom w:val="single" w:sz="6" w:space="0" w:color="auto"/>
              <w:right w:val="single" w:sz="6" w:space="0" w:color="auto"/>
            </w:tcBorders>
          </w:tcPr>
          <w:p w14:paraId="4D923272"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p>
        </w:tc>
        <w:tc>
          <w:tcPr>
            <w:tcW w:w="1087" w:type="dxa"/>
            <w:tcBorders>
              <w:top w:val="single" w:sz="6" w:space="0" w:color="auto"/>
              <w:left w:val="single" w:sz="6" w:space="0" w:color="auto"/>
              <w:bottom w:val="single" w:sz="6" w:space="0" w:color="auto"/>
              <w:right w:val="single" w:sz="6" w:space="0" w:color="auto"/>
            </w:tcBorders>
            <w:shd w:val="solid" w:color="F0F0F0" w:fill="auto"/>
          </w:tcPr>
          <w:p w14:paraId="7CA62863"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100,00</w:t>
            </w:r>
          </w:p>
        </w:tc>
      </w:tr>
      <w:tr w:rsidR="00F479FE" w14:paraId="430300D6"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14:paraId="0E18CB81"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Total Guests</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14:paraId="6843D067" w14:textId="77777777" w:rsidR="00F479FE" w:rsidRDefault="00F479FE" w:rsidP="00F479FE">
            <w:pPr>
              <w:autoSpaceDE w:val="0"/>
              <w:autoSpaceDN w:val="0"/>
              <w:adjustRightInd w:val="0"/>
              <w:spacing w:after="0" w:line="240" w:lineRule="auto"/>
              <w:jc w:val="center"/>
              <w:rPr>
                <w:rFonts w:ascii="Candara" w:hAnsi="Candara" w:cs="Candara"/>
                <w:b/>
                <w:bCs/>
                <w:color w:val="000000"/>
                <w:sz w:val="24"/>
                <w:szCs w:val="24"/>
              </w:rPr>
            </w:pPr>
            <w:r>
              <w:rPr>
                <w:rFonts w:ascii="Candara" w:hAnsi="Candara" w:cs="Candara"/>
                <w:b/>
                <w:bCs/>
                <w:color w:val="000000"/>
                <w:sz w:val="24"/>
                <w:szCs w:val="24"/>
              </w:rPr>
              <w:t>430</w:t>
            </w:r>
          </w:p>
        </w:tc>
        <w:tc>
          <w:tcPr>
            <w:tcW w:w="315" w:type="dxa"/>
            <w:tcBorders>
              <w:top w:val="nil"/>
              <w:left w:val="nil"/>
              <w:bottom w:val="nil"/>
              <w:right w:val="nil"/>
            </w:tcBorders>
          </w:tcPr>
          <w:p w14:paraId="0C9EF6A2" w14:textId="77777777" w:rsidR="00F479FE" w:rsidRDefault="00F479FE" w:rsidP="00F479FE">
            <w:pPr>
              <w:autoSpaceDE w:val="0"/>
              <w:autoSpaceDN w:val="0"/>
              <w:adjustRightInd w:val="0"/>
              <w:spacing w:after="0" w:line="240" w:lineRule="auto"/>
              <w:jc w:val="right"/>
              <w:rPr>
                <w:rFonts w:ascii="Candara" w:hAnsi="Candara" w:cs="Candara"/>
                <w:color w:val="000000"/>
                <w:sz w:val="24"/>
                <w:szCs w:val="24"/>
              </w:rPr>
            </w:pPr>
          </w:p>
        </w:tc>
        <w:tc>
          <w:tcPr>
            <w:tcW w:w="1087" w:type="dxa"/>
            <w:tcBorders>
              <w:top w:val="nil"/>
              <w:left w:val="nil"/>
              <w:bottom w:val="nil"/>
              <w:right w:val="nil"/>
            </w:tcBorders>
          </w:tcPr>
          <w:p w14:paraId="496857F4" w14:textId="77777777" w:rsidR="00F479FE" w:rsidRDefault="00F479FE" w:rsidP="00F479FE">
            <w:pPr>
              <w:autoSpaceDE w:val="0"/>
              <w:autoSpaceDN w:val="0"/>
              <w:adjustRightInd w:val="0"/>
              <w:spacing w:after="0" w:line="240" w:lineRule="auto"/>
              <w:jc w:val="right"/>
              <w:rPr>
                <w:rFonts w:ascii="Candara" w:hAnsi="Candara" w:cs="Candara"/>
                <w:color w:val="000000"/>
                <w:sz w:val="24"/>
                <w:szCs w:val="24"/>
              </w:rPr>
            </w:pPr>
          </w:p>
        </w:tc>
      </w:tr>
      <w:tr w:rsidR="00F479FE" w14:paraId="253C801F" w14:textId="77777777" w:rsidTr="00F479FE">
        <w:trPr>
          <w:trHeight w:val="305"/>
        </w:trPr>
        <w:tc>
          <w:tcPr>
            <w:tcW w:w="2098" w:type="dxa"/>
            <w:tcBorders>
              <w:top w:val="single" w:sz="6" w:space="0" w:color="auto"/>
              <w:left w:val="single" w:sz="6" w:space="0" w:color="auto"/>
              <w:bottom w:val="single" w:sz="6" w:space="0" w:color="auto"/>
              <w:right w:val="single" w:sz="6" w:space="0" w:color="auto"/>
            </w:tcBorders>
            <w:shd w:val="solid" w:color="F0F0F0" w:fill="auto"/>
          </w:tcPr>
          <w:p w14:paraId="1602AB56" w14:textId="77777777" w:rsidR="00F479FE" w:rsidRDefault="00F479FE" w:rsidP="00F479FE">
            <w:pPr>
              <w:autoSpaceDE w:val="0"/>
              <w:autoSpaceDN w:val="0"/>
              <w:adjustRightInd w:val="0"/>
              <w:spacing w:after="0" w:line="240" w:lineRule="auto"/>
              <w:jc w:val="center"/>
              <w:rPr>
                <w:rFonts w:ascii="Candara" w:hAnsi="Candara" w:cs="Candara"/>
                <w:color w:val="000000"/>
                <w:sz w:val="24"/>
                <w:szCs w:val="24"/>
              </w:rPr>
            </w:pPr>
            <w:r>
              <w:rPr>
                <w:rFonts w:ascii="Candara" w:hAnsi="Candara" w:cs="Candara"/>
                <w:color w:val="000000"/>
                <w:sz w:val="24"/>
                <w:szCs w:val="24"/>
              </w:rPr>
              <w:t>Average Age</w:t>
            </w:r>
          </w:p>
        </w:tc>
        <w:tc>
          <w:tcPr>
            <w:tcW w:w="1276" w:type="dxa"/>
            <w:tcBorders>
              <w:top w:val="single" w:sz="6" w:space="0" w:color="auto"/>
              <w:left w:val="single" w:sz="6" w:space="0" w:color="auto"/>
              <w:bottom w:val="single" w:sz="6" w:space="0" w:color="auto"/>
              <w:right w:val="single" w:sz="6" w:space="0" w:color="auto"/>
            </w:tcBorders>
            <w:shd w:val="solid" w:color="F0F0F0" w:fill="auto"/>
          </w:tcPr>
          <w:p w14:paraId="7F73BE8E" w14:textId="77777777" w:rsidR="00F479FE" w:rsidRDefault="00F479FE" w:rsidP="00F479FE">
            <w:pPr>
              <w:autoSpaceDE w:val="0"/>
              <w:autoSpaceDN w:val="0"/>
              <w:adjustRightInd w:val="0"/>
              <w:spacing w:after="0" w:line="240" w:lineRule="auto"/>
              <w:jc w:val="center"/>
              <w:rPr>
                <w:rFonts w:ascii="Candara" w:hAnsi="Candara" w:cs="Candara"/>
                <w:b/>
                <w:bCs/>
                <w:color w:val="FF0000"/>
                <w:sz w:val="24"/>
                <w:szCs w:val="24"/>
              </w:rPr>
            </w:pPr>
            <w:r>
              <w:rPr>
                <w:rFonts w:ascii="Candara" w:hAnsi="Candara" w:cs="Candara"/>
                <w:b/>
                <w:bCs/>
                <w:color w:val="FF0000"/>
                <w:sz w:val="24"/>
                <w:szCs w:val="24"/>
              </w:rPr>
              <w:t>69,01</w:t>
            </w:r>
          </w:p>
        </w:tc>
        <w:tc>
          <w:tcPr>
            <w:tcW w:w="315" w:type="dxa"/>
            <w:tcBorders>
              <w:top w:val="nil"/>
              <w:left w:val="nil"/>
              <w:bottom w:val="nil"/>
              <w:right w:val="nil"/>
            </w:tcBorders>
          </w:tcPr>
          <w:p w14:paraId="16625642" w14:textId="77777777" w:rsidR="00F479FE" w:rsidRDefault="00F479FE" w:rsidP="00F479FE">
            <w:pPr>
              <w:autoSpaceDE w:val="0"/>
              <w:autoSpaceDN w:val="0"/>
              <w:adjustRightInd w:val="0"/>
              <w:spacing w:after="0" w:line="240" w:lineRule="auto"/>
              <w:jc w:val="right"/>
              <w:rPr>
                <w:rFonts w:ascii="Candara" w:hAnsi="Candara" w:cs="Candara"/>
                <w:color w:val="000000"/>
                <w:sz w:val="24"/>
                <w:szCs w:val="24"/>
              </w:rPr>
            </w:pPr>
          </w:p>
        </w:tc>
        <w:tc>
          <w:tcPr>
            <w:tcW w:w="1087" w:type="dxa"/>
            <w:tcBorders>
              <w:top w:val="nil"/>
              <w:left w:val="nil"/>
              <w:bottom w:val="nil"/>
              <w:right w:val="nil"/>
            </w:tcBorders>
          </w:tcPr>
          <w:p w14:paraId="5593E171" w14:textId="77777777" w:rsidR="00F479FE" w:rsidRDefault="00F479FE" w:rsidP="00F479FE">
            <w:pPr>
              <w:autoSpaceDE w:val="0"/>
              <w:autoSpaceDN w:val="0"/>
              <w:adjustRightInd w:val="0"/>
              <w:spacing w:after="0" w:line="240" w:lineRule="auto"/>
              <w:jc w:val="right"/>
              <w:rPr>
                <w:rFonts w:ascii="Candara" w:hAnsi="Candara" w:cs="Candara"/>
                <w:color w:val="000000"/>
                <w:sz w:val="24"/>
                <w:szCs w:val="24"/>
              </w:rPr>
            </w:pPr>
          </w:p>
        </w:tc>
      </w:tr>
    </w:tbl>
    <w:p w14:paraId="42B108C0" w14:textId="6DC7AB15" w:rsidR="00414648" w:rsidRDefault="00587736">
      <w:r w:rsidRPr="00FD136C">
        <w:rPr>
          <w:b/>
          <w:u w:val="single"/>
        </w:rPr>
        <w:t>Altersstatistik</w:t>
      </w:r>
      <w:r w:rsidR="00414648">
        <w:fldChar w:fldCharType="begin"/>
      </w:r>
      <w:r w:rsidR="00414648">
        <w:instrText xml:space="preserve"> LINK Excel.Sheet.8 "C:\\Users\\PHXSEK\\AppData\\Local\\Microsoft\\Windows\\Temporary Internet Files\\Content.Outlook\\623FORKD\\Graphic Pax AGE_ DEU035 (002).xls" "Raw Data!Z9S3:Z21S6" \a \f 4 \h </w:instrText>
      </w:r>
      <w:r w:rsidR="00414648">
        <w:fldChar w:fldCharType="separate"/>
      </w:r>
    </w:p>
    <w:p w14:paraId="5219F268" w14:textId="77777777" w:rsidR="00217AAC" w:rsidRDefault="00414648">
      <w:r>
        <w:fldChar w:fldCharType="end"/>
      </w:r>
    </w:p>
    <w:p w14:paraId="22C9B57C" w14:textId="1D0BF776" w:rsidR="00217AAC" w:rsidRDefault="00217AAC" w:rsidP="00384CAD">
      <w:pPr>
        <w:rPr>
          <w:b/>
          <w:bCs/>
        </w:rPr>
      </w:pPr>
    </w:p>
    <w:p w14:paraId="6F21274E" w14:textId="65EDD970" w:rsidR="00F479FE" w:rsidRDefault="00F479FE" w:rsidP="00384CAD">
      <w:pPr>
        <w:rPr>
          <w:b/>
          <w:bCs/>
        </w:rPr>
      </w:pPr>
    </w:p>
    <w:p w14:paraId="70BB9280" w14:textId="66F01928" w:rsidR="00F479FE" w:rsidRDefault="00F479FE" w:rsidP="00384CAD">
      <w:pPr>
        <w:rPr>
          <w:b/>
          <w:bCs/>
        </w:rPr>
      </w:pPr>
    </w:p>
    <w:p w14:paraId="2401F9A9" w14:textId="7AD391F9" w:rsidR="00F479FE" w:rsidRDefault="00F479FE" w:rsidP="00384CAD">
      <w:pPr>
        <w:rPr>
          <w:b/>
          <w:bCs/>
        </w:rPr>
      </w:pPr>
    </w:p>
    <w:p w14:paraId="2193E589" w14:textId="41D977C9" w:rsidR="00F479FE" w:rsidRDefault="00F479FE" w:rsidP="00384CAD">
      <w:pPr>
        <w:rPr>
          <w:b/>
          <w:bCs/>
        </w:rPr>
      </w:pPr>
    </w:p>
    <w:p w14:paraId="4ED52AA4" w14:textId="62D1C080" w:rsidR="00F479FE" w:rsidRDefault="00F479FE" w:rsidP="00384CAD">
      <w:pPr>
        <w:rPr>
          <w:b/>
          <w:bCs/>
        </w:rPr>
      </w:pPr>
    </w:p>
    <w:p w14:paraId="23D2D00F" w14:textId="698495F4" w:rsidR="00F479FE" w:rsidRDefault="00F479FE" w:rsidP="00384CAD">
      <w:pPr>
        <w:rPr>
          <w:b/>
          <w:bCs/>
        </w:rPr>
      </w:pPr>
    </w:p>
    <w:p w14:paraId="1E79AEEC" w14:textId="3D38622F" w:rsidR="00F479FE" w:rsidRDefault="00F479FE" w:rsidP="00384CAD">
      <w:pPr>
        <w:rPr>
          <w:b/>
          <w:bCs/>
        </w:rPr>
      </w:pPr>
    </w:p>
    <w:p w14:paraId="526885A6" w14:textId="6D130583" w:rsidR="00217AAC" w:rsidRPr="00217AAC" w:rsidRDefault="00217AAC" w:rsidP="00F479FE">
      <w:pPr>
        <w:ind w:right="-142"/>
      </w:pPr>
      <w:r w:rsidRPr="00F479FE">
        <w:rPr>
          <w:b/>
          <w:bCs/>
          <w:u w:val="single"/>
        </w:rPr>
        <w:t>Bremerhaven</w:t>
      </w:r>
      <w:r w:rsidRPr="00F479FE">
        <w:rPr>
          <w:b/>
          <w:bCs/>
          <w:u w:val="single"/>
        </w:rPr>
        <w:br/>
      </w:r>
      <w:r w:rsidRPr="00217AAC">
        <w:t>Gepäck: Bei der Anreise sind zwei Koffer der Gäste Schmitz #5056 / BN 786792 abhandengekommen. Die Gäste haben den Service von Parken &amp; Meer in Anspruch genommen und es scheint, als hätte man dort die Koffer nicht aus dem Shuttle ausgeladen.</w:t>
      </w:r>
      <w:r w:rsidR="005A75CC">
        <w:t xml:space="preserve"> </w:t>
      </w:r>
      <w:r w:rsidRPr="00217AAC">
        <w:t xml:space="preserve">Die Gäste haben ein Notfallset von uns bekommen und müssen sich in der Bordboutique bzw. in </w:t>
      </w:r>
      <w:proofErr w:type="spellStart"/>
      <w:r w:rsidRPr="00217AAC">
        <w:t>Rosyth</w:t>
      </w:r>
      <w:proofErr w:type="spellEnd"/>
      <w:r w:rsidRPr="00217AAC">
        <w:t xml:space="preserve"> neu einkleiden.</w:t>
      </w:r>
    </w:p>
    <w:p w14:paraId="0EDC10EB" w14:textId="77777777" w:rsidR="00217AAC" w:rsidRPr="00217AAC" w:rsidRDefault="00217AAC" w:rsidP="00F479FE">
      <w:pPr>
        <w:ind w:right="-142"/>
      </w:pPr>
      <w:r w:rsidRPr="00217AAC">
        <w:t xml:space="preserve">Parken und Meer schickte einen Mitarbeiter mit den Koffern nach </w:t>
      </w:r>
      <w:proofErr w:type="spellStart"/>
      <w:r w:rsidRPr="00217AAC">
        <w:t>Rosyth</w:t>
      </w:r>
      <w:proofErr w:type="spellEnd"/>
      <w:r w:rsidRPr="00217AAC">
        <w:t xml:space="preserve">. Leider mussten die Gäste in </w:t>
      </w:r>
      <w:proofErr w:type="spellStart"/>
      <w:r w:rsidRPr="00217AAC">
        <w:t>Rosyth</w:t>
      </w:r>
      <w:proofErr w:type="spellEnd"/>
      <w:r w:rsidRPr="00217AAC">
        <w:t xml:space="preserve"> medizinisch ausschiffen. Sie kamen aber in </w:t>
      </w:r>
      <w:proofErr w:type="spellStart"/>
      <w:r w:rsidRPr="00217AAC">
        <w:t>Scrabster</w:t>
      </w:r>
      <w:proofErr w:type="spellEnd"/>
      <w:r w:rsidRPr="00217AAC">
        <w:t xml:space="preserve"> zurück an Bord.</w:t>
      </w:r>
    </w:p>
    <w:p w14:paraId="37F61251" w14:textId="09C7708D" w:rsidR="00217AAC" w:rsidRPr="00217AAC" w:rsidRDefault="00217AAC" w:rsidP="00F479FE">
      <w:pPr>
        <w:ind w:right="-142"/>
      </w:pPr>
      <w:proofErr w:type="spellStart"/>
      <w:r w:rsidRPr="00F479FE">
        <w:rPr>
          <w:b/>
          <w:bCs/>
          <w:u w:val="single"/>
        </w:rPr>
        <w:t>Rosyth</w:t>
      </w:r>
      <w:proofErr w:type="spellEnd"/>
      <w:r w:rsidRPr="00F479FE">
        <w:rPr>
          <w:b/>
          <w:bCs/>
          <w:u w:val="single"/>
        </w:rPr>
        <w:br/>
      </w:r>
      <w:r w:rsidRPr="00217AAC">
        <w:t xml:space="preserve">Leider hat ein kleines Frachtschiff unsere Pier blockiert. So zumindest die Ankündigung </w:t>
      </w:r>
      <w:r w:rsidR="00633EED">
        <w:t>des</w:t>
      </w:r>
      <w:r w:rsidRPr="00217AAC">
        <w:t xml:space="preserve"> Agenten und Lotsen, deswegen mussten wir auf die angrenzende Seitenpier ausweichen. Obwohl genügend Platz an unserer ursprünglichen Pier gewesen wäre. Um bei 25Kn Seitenwind daran zu kommen, na klar, mussten wir einen Schlepper nehmen. </w:t>
      </w:r>
      <w:proofErr w:type="spellStart"/>
      <w:r w:rsidRPr="00217AAC">
        <w:t>Smells</w:t>
      </w:r>
      <w:proofErr w:type="spellEnd"/>
      <w:r w:rsidRPr="00217AAC">
        <w:t xml:space="preserve"> a </w:t>
      </w:r>
      <w:proofErr w:type="spellStart"/>
      <w:r w:rsidRPr="00217AAC">
        <w:t>bit</w:t>
      </w:r>
      <w:proofErr w:type="spellEnd"/>
      <w:r w:rsidRPr="00217AAC">
        <w:t xml:space="preserve"> </w:t>
      </w:r>
      <w:proofErr w:type="spellStart"/>
      <w:r w:rsidRPr="00217AAC">
        <w:t>fishy</w:t>
      </w:r>
      <w:proofErr w:type="spellEnd"/>
      <w:r w:rsidRPr="00217AAC">
        <w:t>.</w:t>
      </w:r>
    </w:p>
    <w:p w14:paraId="7629920D" w14:textId="3E18A8C0" w:rsidR="00217AAC" w:rsidRPr="00217AAC" w:rsidRDefault="00217AAC" w:rsidP="00F479FE">
      <w:pPr>
        <w:ind w:right="-142"/>
      </w:pPr>
      <w:r w:rsidRPr="00217AAC">
        <w:t>Captain Schäfer hat uns dann pünktlich um 0800LT fest an der Pier gehabt. Landseitige Gangway, deren Anlegen auch nochmal gut 20</w:t>
      </w:r>
      <w:r w:rsidR="00633EED">
        <w:t xml:space="preserve"> M</w:t>
      </w:r>
      <w:r w:rsidRPr="00217AAC">
        <w:t>in</w:t>
      </w:r>
      <w:r w:rsidR="00633EED">
        <w:t>.</w:t>
      </w:r>
      <w:r w:rsidRPr="00217AAC">
        <w:t xml:space="preserve"> gedauert hat. Dann Facecheck. Insgesamt rund 25</w:t>
      </w:r>
      <w:r w:rsidR="00633EED">
        <w:t xml:space="preserve"> M</w:t>
      </w:r>
      <w:r w:rsidRPr="00217AAC">
        <w:t>in</w:t>
      </w:r>
      <w:r w:rsidR="00633EED">
        <w:t>.</w:t>
      </w:r>
      <w:r w:rsidRPr="00217AAC">
        <w:t xml:space="preserve"> Verspätung.</w:t>
      </w:r>
    </w:p>
    <w:p w14:paraId="33D4FAC1" w14:textId="7500B4DC" w:rsidR="00217AAC" w:rsidRPr="00633EED" w:rsidRDefault="00217AAC" w:rsidP="00F479FE">
      <w:pPr>
        <w:ind w:right="-142"/>
      </w:pPr>
      <w:r w:rsidRPr="00633EED">
        <w:t xml:space="preserve">14Grad, bewölkt, recht langer Weg zu den Bussen, da der Bauzaun (ISPS Hafenabsperrung) zwischen Schiff und Bussen nicht entfernt werden durfte. Terminal mit vielen Sitzmöglichkeiten, Touristeninfo, freien WLAN, kostenloser Shuttlebus nach Dunfermline (nur </w:t>
      </w:r>
      <w:r w:rsidR="00633EED" w:rsidRPr="00633EED">
        <w:t>v</w:t>
      </w:r>
      <w:r w:rsidRPr="00633EED">
        <w:t>ormittags). Die Gäste wurden von der Dudelsackweltmeisterin musikalisch begrüßt.</w:t>
      </w:r>
    </w:p>
    <w:p w14:paraId="357A61E4" w14:textId="4C532028" w:rsidR="00217AAC" w:rsidRPr="00633EED" w:rsidRDefault="00217AAC" w:rsidP="00217AAC">
      <w:proofErr w:type="spellStart"/>
      <w:r w:rsidRPr="00F479FE">
        <w:rPr>
          <w:b/>
          <w:bCs/>
          <w:u w:val="single"/>
        </w:rPr>
        <w:t>Pentland</w:t>
      </w:r>
      <w:proofErr w:type="spellEnd"/>
      <w:r w:rsidRPr="00F479FE">
        <w:rPr>
          <w:b/>
          <w:bCs/>
          <w:u w:val="single"/>
        </w:rPr>
        <w:t xml:space="preserve"> Forth</w:t>
      </w:r>
      <w:r w:rsidR="00633EED" w:rsidRPr="00F479FE">
        <w:rPr>
          <w:b/>
          <w:bCs/>
          <w:u w:val="single"/>
        </w:rPr>
        <w:br/>
      </w:r>
      <w:r w:rsidR="00633EED">
        <w:t>U</w:t>
      </w:r>
      <w:r w:rsidRPr="00633EED">
        <w:t>m 0800 Einfahrt in die Meerenge. 9Knoten Strom gegen</w:t>
      </w:r>
      <w:r w:rsidR="00633EED" w:rsidRPr="00633EED">
        <w:t xml:space="preserve"> </w:t>
      </w:r>
      <w:r w:rsidRPr="00633EED">
        <w:t>an</w:t>
      </w:r>
    </w:p>
    <w:p w14:paraId="3558F963" w14:textId="4473202E" w:rsidR="00217AAC" w:rsidRPr="00633EED" w:rsidRDefault="00217AAC" w:rsidP="00F479FE">
      <w:pPr>
        <w:ind w:right="-711"/>
      </w:pPr>
      <w:proofErr w:type="spellStart"/>
      <w:r w:rsidRPr="00F479FE">
        <w:rPr>
          <w:b/>
          <w:bCs/>
          <w:u w:val="single"/>
        </w:rPr>
        <w:t>Scrabster</w:t>
      </w:r>
      <w:proofErr w:type="spellEnd"/>
      <w:r w:rsidR="00F479FE" w:rsidRPr="00F479FE">
        <w:rPr>
          <w:b/>
          <w:bCs/>
          <w:u w:val="single"/>
        </w:rPr>
        <w:br/>
      </w:r>
      <w:r w:rsidRPr="00633EED">
        <w:t xml:space="preserve">Wir wurden von örtlichen Behörden am Morgen gebeten um spätestens 1130LT </w:t>
      </w:r>
      <w:proofErr w:type="spellStart"/>
      <w:r w:rsidRPr="00633EED">
        <w:t>alongside</w:t>
      </w:r>
      <w:proofErr w:type="spellEnd"/>
      <w:r w:rsidRPr="00633EED">
        <w:t xml:space="preserve"> zu sein, da um 1200LT eine Fähre ankommt. 1045LT waren wir an der kleinen Queen Elisabeth Berth fest. Sommerliche 14Grad, bewölkt. Im Laufe des Nachmittages klarte es auf. Busse konnten direkt bis vor die Gangway fahren. Ein kostenloser Pendelbus für regelmäßig ins 3km entfernte Städtchen </w:t>
      </w:r>
      <w:proofErr w:type="spellStart"/>
      <w:r w:rsidRPr="00633EED">
        <w:t>Thurso</w:t>
      </w:r>
      <w:proofErr w:type="spellEnd"/>
      <w:r w:rsidRPr="00633EED">
        <w:t>. WLAN am kleinen Security Häuschen, Verabschiedung durch tolle schottische Folklore mit Tanz und Dudelsackchor, sehr nett!</w:t>
      </w:r>
    </w:p>
    <w:p w14:paraId="39B282D1" w14:textId="6A1A9CA5" w:rsidR="00217AAC" w:rsidRPr="00217AAC" w:rsidRDefault="00217AAC" w:rsidP="00F479FE">
      <w:pPr>
        <w:ind w:right="-142"/>
        <w:rPr>
          <w:b/>
          <w:bCs/>
        </w:rPr>
      </w:pPr>
      <w:r w:rsidRPr="00217AAC">
        <w:rPr>
          <w:b/>
          <w:bCs/>
        </w:rPr>
        <w:t xml:space="preserve">13.30-16.00 </w:t>
      </w:r>
      <w:r w:rsidR="00633EED">
        <w:rPr>
          <w:b/>
          <w:bCs/>
        </w:rPr>
        <w:t>A</w:t>
      </w:r>
      <w:r w:rsidRPr="00217AAC">
        <w:rPr>
          <w:b/>
          <w:bCs/>
        </w:rPr>
        <w:t>ufgrund von Wartungsarbeiten kein Wasser auf Deck 7 &amp; Deck 8 (nur 90 Gäste an Bord) alle anderen auf Ausflug</w:t>
      </w:r>
    </w:p>
    <w:p w14:paraId="3E27B5BC" w14:textId="799D9A63" w:rsidR="00217AAC" w:rsidRPr="00633EED" w:rsidRDefault="00217AAC" w:rsidP="00F479FE">
      <w:pPr>
        <w:ind w:right="-142"/>
      </w:pPr>
      <w:r w:rsidRPr="00F479FE">
        <w:rPr>
          <w:b/>
          <w:bCs/>
          <w:u w:val="single"/>
        </w:rPr>
        <w:lastRenderedPageBreak/>
        <w:t>Fort William</w:t>
      </w:r>
      <w:r w:rsidR="00F479FE" w:rsidRPr="00F479FE">
        <w:rPr>
          <w:b/>
          <w:bCs/>
          <w:u w:val="single"/>
        </w:rPr>
        <w:br/>
      </w:r>
      <w:r w:rsidRPr="00633EED">
        <w:t xml:space="preserve">Ungünstiger Ankerplatz. Der einzig brauchbare Ankerplatz war von einer </w:t>
      </w:r>
      <w:proofErr w:type="spellStart"/>
      <w:r w:rsidRPr="00633EED">
        <w:t>Barch</w:t>
      </w:r>
      <w:proofErr w:type="spellEnd"/>
      <w:r w:rsidRPr="00633EED">
        <w:t xml:space="preserve"> blockiert, so mussten wir mehr oder weniger den ganzen Tag das Schiff korrigieren. 6 Schekel bei 65m WT. Tenderweg an die kleine Pier direkt vor dem </w:t>
      </w:r>
      <w:proofErr w:type="spellStart"/>
      <w:r w:rsidRPr="00633EED">
        <w:t>Muthu</w:t>
      </w:r>
      <w:proofErr w:type="spellEnd"/>
      <w:r w:rsidRPr="00633EED">
        <w:t xml:space="preserve"> Hotel. 14 Grad bei Ankunft 1045LT. Ausflüge ab 1225LT -&gt; frühes Mittagessen. 5</w:t>
      </w:r>
      <w:r w:rsidR="00633EED">
        <w:t xml:space="preserve"> M</w:t>
      </w:r>
      <w:r w:rsidRPr="00633EED">
        <w:t>in</w:t>
      </w:r>
      <w:r w:rsidR="00633EED">
        <w:t>.</w:t>
      </w:r>
      <w:r w:rsidRPr="00633EED">
        <w:t xml:space="preserve"> Tenderweg. Am Anleger selbst gab es einen großen Parkplatz mit regengeschütztem Unterstand. Es gab Vertreter des örtlichen Tourismusbüros (teilweise deutschsprechend), die den Gästen mit Stadtplänen und Informationen zur Seite standen. Im gesamten Städtchen hatte man sich auf unsere Ankunft vorbereitet, es gab </w:t>
      </w:r>
    </w:p>
    <w:p w14:paraId="1473B4C8" w14:textId="2E38C0E7" w:rsidR="00217AAC" w:rsidRPr="00217AAC" w:rsidRDefault="00217AAC" w:rsidP="00F479FE">
      <w:pPr>
        <w:ind w:right="-142"/>
        <w:rPr>
          <w:b/>
          <w:bCs/>
        </w:rPr>
      </w:pPr>
      <w:r w:rsidRPr="00217AAC">
        <w:rPr>
          <w:b/>
          <w:bCs/>
        </w:rPr>
        <w:t>-Live Musik und Tanz</w:t>
      </w:r>
    </w:p>
    <w:p w14:paraId="35EB1B13" w14:textId="524D17FD" w:rsidR="00217AAC" w:rsidRPr="00217AAC" w:rsidRDefault="00217AAC" w:rsidP="00F479FE">
      <w:pPr>
        <w:ind w:right="-142"/>
        <w:rPr>
          <w:b/>
          <w:bCs/>
        </w:rPr>
      </w:pPr>
      <w:r w:rsidRPr="00217AAC">
        <w:rPr>
          <w:b/>
          <w:bCs/>
        </w:rPr>
        <w:t>-Ein Pop-Up Café mit Handarbeitsmesse</w:t>
      </w:r>
    </w:p>
    <w:p w14:paraId="177A6725" w14:textId="729E15FB" w:rsidR="00217AAC" w:rsidRPr="00217AAC" w:rsidRDefault="00217AAC" w:rsidP="00F479FE">
      <w:pPr>
        <w:ind w:right="-142"/>
        <w:rPr>
          <w:b/>
          <w:bCs/>
        </w:rPr>
      </w:pPr>
      <w:r w:rsidRPr="00217AAC">
        <w:rPr>
          <w:b/>
          <w:bCs/>
        </w:rPr>
        <w:t>-Eine Gesprächsrunde über Geologie etc.</w:t>
      </w:r>
    </w:p>
    <w:p w14:paraId="1862D21F" w14:textId="0EFBAA82" w:rsidR="00217AAC" w:rsidRPr="00633EED" w:rsidRDefault="00217AAC" w:rsidP="00F479FE">
      <w:pPr>
        <w:ind w:right="-142"/>
      </w:pPr>
      <w:r w:rsidRPr="00F479FE">
        <w:rPr>
          <w:b/>
          <w:bCs/>
          <w:u w:val="single"/>
        </w:rPr>
        <w:t>Londonderry</w:t>
      </w:r>
      <w:r w:rsidR="00633EED" w:rsidRPr="00F479FE">
        <w:rPr>
          <w:b/>
          <w:bCs/>
          <w:u w:val="single"/>
        </w:rPr>
        <w:br/>
      </w:r>
      <w:r w:rsidRPr="00633EED">
        <w:t xml:space="preserve">0823LT fest an der Pier am </w:t>
      </w:r>
      <w:proofErr w:type="spellStart"/>
      <w:r w:rsidRPr="00633EED">
        <w:t>Lisahully</w:t>
      </w:r>
      <w:proofErr w:type="spellEnd"/>
      <w:r w:rsidRPr="00633EED">
        <w:t xml:space="preserve"> Terminal. Tschuldigung – fürchterliche </w:t>
      </w:r>
      <w:proofErr w:type="spellStart"/>
      <w:r w:rsidRPr="00633EED">
        <w:t>Pieranlage</w:t>
      </w:r>
      <w:proofErr w:type="spellEnd"/>
      <w:r w:rsidRPr="00633EED">
        <w:t>. Zwischen Kohle-, Stein- und Müllbergen. Vom Ansehen und Schmutz mal abgesehen, lag ein herrlicher Duft in der Luft. Bis nach Derry 10Km.</w:t>
      </w:r>
      <w:r w:rsidR="00633EED">
        <w:br/>
      </w:r>
      <w:r w:rsidRPr="00633EED">
        <w:t>Ca. 30 Gäste äußerten sich direkt bei mir über die Unverschämtheit des Liegeplatzes.</w:t>
      </w:r>
    </w:p>
    <w:p w14:paraId="57D5F1AD" w14:textId="35BE2C8E" w:rsidR="00217AAC" w:rsidRPr="00633EED" w:rsidRDefault="00217AAC" w:rsidP="00F479FE">
      <w:pPr>
        <w:ind w:right="-142"/>
      </w:pPr>
      <w:r w:rsidRPr="00F479FE">
        <w:rPr>
          <w:b/>
          <w:bCs/>
          <w:u w:val="single"/>
        </w:rPr>
        <w:t>Dublin</w:t>
      </w:r>
      <w:r w:rsidR="00633EED" w:rsidRPr="00F479FE">
        <w:rPr>
          <w:b/>
          <w:bCs/>
          <w:u w:val="single"/>
        </w:rPr>
        <w:br/>
      </w:r>
      <w:r w:rsidRPr="00633EED">
        <w:t xml:space="preserve">Wir sind gut vorangekommen. Leider wurden wir kurz vor dem </w:t>
      </w:r>
      <w:proofErr w:type="spellStart"/>
      <w:r w:rsidRPr="00633EED">
        <w:t>Liffey</w:t>
      </w:r>
      <w:proofErr w:type="spellEnd"/>
      <w:r w:rsidRPr="00633EED">
        <w:t xml:space="preserve"> durch einen Container-Frachter ausgebremst, sodass wir erneut Fahrt aufnehmen mussten, „Zeitverlust“ knapp 20</w:t>
      </w:r>
      <w:r w:rsidR="00633EED">
        <w:t xml:space="preserve"> </w:t>
      </w:r>
      <w:proofErr w:type="spellStart"/>
      <w:r w:rsidR="00633EED">
        <w:t>M</w:t>
      </w:r>
      <w:r w:rsidRPr="00633EED">
        <w:t>in.Toller</w:t>
      </w:r>
      <w:proofErr w:type="spellEnd"/>
      <w:r w:rsidRPr="00633EED">
        <w:t xml:space="preserve"> Liegeplatz, man konnte bequem zu Fuß ins Städtchen laufen (ca. 3km) oder mit dem Shuttlebus. Gutes Wetter, knapp 19Grad bei Ankunft. Hier kann man gerne etwas länger bleiben. </w:t>
      </w:r>
      <w:proofErr w:type="gramStart"/>
      <w:r w:rsidRPr="00633EED">
        <w:t>(!Tideabhängig</w:t>
      </w:r>
      <w:proofErr w:type="gramEnd"/>
      <w:r w:rsidRPr="00633EED">
        <w:t>!)</w:t>
      </w:r>
    </w:p>
    <w:p w14:paraId="187AB0D0" w14:textId="5BC00C7D" w:rsidR="00217AAC" w:rsidRPr="00633EED" w:rsidRDefault="00217AAC" w:rsidP="00F479FE">
      <w:pPr>
        <w:ind w:right="-142"/>
      </w:pPr>
      <w:proofErr w:type="spellStart"/>
      <w:r w:rsidRPr="00F479FE">
        <w:rPr>
          <w:b/>
          <w:bCs/>
          <w:u w:val="single"/>
        </w:rPr>
        <w:t>Scilly</w:t>
      </w:r>
      <w:proofErr w:type="spellEnd"/>
      <w:r w:rsidRPr="00F479FE">
        <w:rPr>
          <w:b/>
          <w:bCs/>
          <w:u w:val="single"/>
        </w:rPr>
        <w:t xml:space="preserve"> Islands</w:t>
      </w:r>
      <w:r w:rsidR="00633EED" w:rsidRPr="00F479FE">
        <w:rPr>
          <w:b/>
          <w:bCs/>
          <w:u w:val="single"/>
        </w:rPr>
        <w:br/>
      </w:r>
      <w:r w:rsidRPr="00633EED">
        <w:t xml:space="preserve">Traumhaft schöner Tag. Sonnenschein und 18Grad. 1 Locales Tender nach </w:t>
      </w:r>
      <w:proofErr w:type="spellStart"/>
      <w:r w:rsidRPr="00633EED">
        <w:t>Tresco</w:t>
      </w:r>
      <w:proofErr w:type="spellEnd"/>
      <w:r w:rsidRPr="00633EED">
        <w:t xml:space="preserve"> (10</w:t>
      </w:r>
      <w:r w:rsidR="00633EED">
        <w:t xml:space="preserve"> M</w:t>
      </w:r>
      <w:r w:rsidRPr="00633EED">
        <w:t>in</w:t>
      </w:r>
      <w:r w:rsidR="00633EED">
        <w:t>.</w:t>
      </w:r>
      <w:r w:rsidRPr="00633EED">
        <w:t xml:space="preserve"> – 34 Gäste). 4 Lokale Tender nach St. </w:t>
      </w:r>
      <w:proofErr w:type="spellStart"/>
      <w:r w:rsidRPr="00633EED">
        <w:t>Mary’s</w:t>
      </w:r>
      <w:proofErr w:type="spellEnd"/>
      <w:r w:rsidRPr="00633EED">
        <w:t xml:space="preserve"> (72+90+72+12) auch 10</w:t>
      </w:r>
      <w:r w:rsidR="00633EED">
        <w:t xml:space="preserve"> M</w:t>
      </w:r>
      <w:r w:rsidRPr="00633EED">
        <w:t>in</w:t>
      </w:r>
      <w:r w:rsidR="00633EED">
        <w:t>.</w:t>
      </w:r>
      <w:r w:rsidRPr="00633EED">
        <w:t xml:space="preserve"> Tenderweg. Das Bootspersonal war beim Ein- und Aussteigen behilflich. Am Anleger war ein Vertreter der Tourismusinformation mit Stadtplänen. Es sind wenige Meter ins Zentrum und zum Strand, ein kurzer Fußweg zum Castle.</w:t>
      </w:r>
    </w:p>
    <w:p w14:paraId="59E7825A" w14:textId="233EC852" w:rsidR="00217AAC" w:rsidRPr="00633EED" w:rsidRDefault="00217AAC" w:rsidP="00F479FE">
      <w:pPr>
        <w:ind w:right="-142"/>
      </w:pPr>
      <w:r w:rsidRPr="00F479FE">
        <w:rPr>
          <w:b/>
          <w:bCs/>
          <w:u w:val="single"/>
        </w:rPr>
        <w:t>Portsmouth</w:t>
      </w:r>
      <w:r w:rsidR="00633EED" w:rsidRPr="00F479FE">
        <w:rPr>
          <w:b/>
          <w:bCs/>
          <w:u w:val="single"/>
        </w:rPr>
        <w:br/>
      </w:r>
      <w:r w:rsidR="00633EED">
        <w:t>Um</w:t>
      </w:r>
      <w:r w:rsidRPr="00633EED">
        <w:t xml:space="preserve"> 0745 waren wir bei 14Grad und Nieselregen fest an der </w:t>
      </w:r>
      <w:proofErr w:type="spellStart"/>
      <w:r w:rsidRPr="00633EED">
        <w:t>Continantal</w:t>
      </w:r>
      <w:proofErr w:type="spellEnd"/>
      <w:r w:rsidRPr="00633EED">
        <w:t xml:space="preserve"> Ferry Port Berth (nach beeindruckender Einfahrt in den Royal Navy Port (vorbei an Spinnaker Tower und etlichen Marine-Schiffen). Kostenloser Shuttle zum Cascade </w:t>
      </w:r>
      <w:proofErr w:type="gramStart"/>
      <w:r w:rsidRPr="00633EED">
        <w:t>Shopping Center</w:t>
      </w:r>
      <w:proofErr w:type="gramEnd"/>
      <w:r w:rsidRPr="00633EED">
        <w:t xml:space="preserve"> und zur </w:t>
      </w:r>
      <w:proofErr w:type="spellStart"/>
      <w:r w:rsidRPr="00633EED">
        <w:t>Gunswahrf</w:t>
      </w:r>
      <w:proofErr w:type="spellEnd"/>
      <w:r w:rsidRPr="00633EED">
        <w:t>. Scharfe Sicherheitskontrollen im Terminal. Im Terminal Souvenirläden und WiFi.</w:t>
      </w:r>
    </w:p>
    <w:p w14:paraId="2180ABE3" w14:textId="77777777" w:rsidR="00217AAC" w:rsidRPr="00633EED" w:rsidRDefault="00217AAC" w:rsidP="00F479FE">
      <w:pPr>
        <w:ind w:right="-142"/>
      </w:pPr>
      <w:r w:rsidRPr="00633EED">
        <w:t>Allgemein tauchten mehrere Probleme bei der Ausflugsdurchführung auf, dadurch dass es ein Sonntag war und oftmals kirchliche Bauten dadurch eingeschränkt oder gar nicht besichtigt werden konnten.</w:t>
      </w:r>
    </w:p>
    <w:p w14:paraId="4C172788" w14:textId="77777777" w:rsidR="00217AAC" w:rsidRPr="005A75CC" w:rsidRDefault="00217AAC" w:rsidP="00F479FE">
      <w:pPr>
        <w:ind w:right="-142"/>
        <w:rPr>
          <w:b/>
          <w:bCs/>
        </w:rPr>
      </w:pPr>
      <w:r w:rsidRPr="00217AAC">
        <w:rPr>
          <w:b/>
          <w:bCs/>
          <w:lang w:val="en-US"/>
        </w:rPr>
        <w:t xml:space="preserve">To do the proper maintenance, we will need to shut down cold &amp; hot water to the deck 2 &amp; 3 </w:t>
      </w:r>
      <w:proofErr w:type="spellStart"/>
      <w:r w:rsidRPr="00217AAC">
        <w:rPr>
          <w:b/>
          <w:bCs/>
          <w:lang w:val="en-US"/>
        </w:rPr>
        <w:t>stbd</w:t>
      </w:r>
      <w:proofErr w:type="spellEnd"/>
      <w:r w:rsidRPr="00217AAC">
        <w:rPr>
          <w:b/>
          <w:bCs/>
          <w:lang w:val="en-US"/>
        </w:rPr>
        <w:t xml:space="preserve">/port side approx. </w:t>
      </w:r>
      <w:r w:rsidRPr="005A75CC">
        <w:rPr>
          <w:b/>
          <w:bCs/>
        </w:rPr>
        <w:t xml:space="preserve">1.5 </w:t>
      </w:r>
      <w:proofErr w:type="spellStart"/>
      <w:r w:rsidRPr="005A75CC">
        <w:rPr>
          <w:b/>
          <w:bCs/>
        </w:rPr>
        <w:t>hrs</w:t>
      </w:r>
      <w:proofErr w:type="spellEnd"/>
      <w:r w:rsidRPr="005A75CC">
        <w:rPr>
          <w:b/>
          <w:bCs/>
        </w:rPr>
        <w:t xml:space="preserve">. (08.07.) </w:t>
      </w:r>
      <w:proofErr w:type="spellStart"/>
      <w:r w:rsidRPr="005A75CC">
        <w:rPr>
          <w:b/>
          <w:bCs/>
        </w:rPr>
        <w:t>from</w:t>
      </w:r>
      <w:proofErr w:type="spellEnd"/>
      <w:r w:rsidRPr="005A75CC">
        <w:rPr>
          <w:b/>
          <w:bCs/>
        </w:rPr>
        <w:t xml:space="preserve"> 14:00 </w:t>
      </w:r>
      <w:proofErr w:type="spellStart"/>
      <w:r w:rsidRPr="005A75CC">
        <w:rPr>
          <w:b/>
          <w:bCs/>
        </w:rPr>
        <w:t>till</w:t>
      </w:r>
      <w:proofErr w:type="spellEnd"/>
      <w:r w:rsidRPr="005A75CC">
        <w:rPr>
          <w:b/>
          <w:bCs/>
        </w:rPr>
        <w:t xml:space="preserve"> 15:30.</w:t>
      </w:r>
    </w:p>
    <w:p w14:paraId="0B71C4B1" w14:textId="2B6328FB" w:rsidR="00217AAC" w:rsidRPr="00633EED" w:rsidRDefault="00217AAC" w:rsidP="00F479FE">
      <w:pPr>
        <w:ind w:right="-142"/>
      </w:pPr>
      <w:r w:rsidRPr="00F479FE">
        <w:rPr>
          <w:b/>
          <w:bCs/>
          <w:u w:val="single"/>
        </w:rPr>
        <w:t>Nautik</w:t>
      </w:r>
      <w:r w:rsidR="00F479FE" w:rsidRPr="00F479FE">
        <w:rPr>
          <w:b/>
          <w:bCs/>
          <w:u w:val="single"/>
        </w:rPr>
        <w:br/>
      </w:r>
      <w:r w:rsidRPr="00633EED">
        <w:t>Am 29.06. hat Kapitän Hubert Flohr das Kommando an Kapitän Mario Schäfer abgegeben.</w:t>
      </w:r>
    </w:p>
    <w:p w14:paraId="0CEDE6CC" w14:textId="7D9257DA" w:rsidR="00217AAC" w:rsidRPr="00633EED" w:rsidRDefault="00217AAC" w:rsidP="00F479FE">
      <w:pPr>
        <w:ind w:right="-142"/>
      </w:pPr>
      <w:r w:rsidRPr="00F479FE">
        <w:rPr>
          <w:b/>
          <w:bCs/>
          <w:u w:val="single"/>
        </w:rPr>
        <w:t>Technik / CMI</w:t>
      </w:r>
      <w:r w:rsidR="00633EED" w:rsidRPr="00F479FE">
        <w:rPr>
          <w:b/>
          <w:bCs/>
          <w:u w:val="single"/>
        </w:rPr>
        <w:br/>
      </w:r>
      <w:r w:rsidRPr="00633EED">
        <w:t xml:space="preserve">Seit nunmehr 2 Reisen nutzt Deck und Engine ein eigenes Wifi-basiertes Walkie-Talkie System, welche nicht kompatibel mit den anderen Schiffsradios sind (da Digital) somit wurde die Operation </w:t>
      </w:r>
      <w:r w:rsidRPr="00633EED">
        <w:lastRenderedPageBreak/>
        <w:t>„Abschottung“ von P</w:t>
      </w:r>
      <w:r w:rsidR="00633EED">
        <w:t>HX</w:t>
      </w:r>
      <w:r w:rsidRPr="00633EED">
        <w:t xml:space="preserve"> &amp; Hotel erfolgreich durchgeführt. Es gibt für uns keine Möglichkeit mehr die Brücke via Walkie-Talkie zu erreichen.</w:t>
      </w:r>
    </w:p>
    <w:p w14:paraId="1DBBC919" w14:textId="5077DE07" w:rsidR="00217AAC" w:rsidRDefault="00217AAC" w:rsidP="00F479FE">
      <w:pPr>
        <w:ind w:right="-142"/>
        <w:rPr>
          <w:b/>
          <w:bCs/>
        </w:rPr>
      </w:pPr>
      <w:r w:rsidRPr="00217AAC">
        <w:rPr>
          <w:b/>
          <w:bCs/>
        </w:rPr>
        <w:t>Viele Kabinen mit gebrochenen Deckenplatten (sep</w:t>
      </w:r>
      <w:r w:rsidR="00633EED">
        <w:rPr>
          <w:b/>
          <w:bCs/>
        </w:rPr>
        <w:t>a</w:t>
      </w:r>
      <w:r w:rsidRPr="00217AAC">
        <w:rPr>
          <w:b/>
          <w:bCs/>
        </w:rPr>
        <w:t>rate Mail an MS)</w:t>
      </w:r>
    </w:p>
    <w:p w14:paraId="218D8A5C" w14:textId="47993D67" w:rsidR="00BE52A1" w:rsidRPr="00BE52A1" w:rsidRDefault="00BE52A1" w:rsidP="00F479FE">
      <w:pPr>
        <w:ind w:right="-142"/>
      </w:pPr>
      <w:r>
        <w:t>Immer wieder festzustellen, dass wir dieses Jahr extrem schlechten TV- &amp;Internetempfang haben.</w:t>
      </w:r>
    </w:p>
    <w:p w14:paraId="66442F65" w14:textId="7FFA33F8" w:rsidR="00217AAC" w:rsidRPr="00633EED" w:rsidRDefault="00217AAC" w:rsidP="00F479FE">
      <w:pPr>
        <w:ind w:right="-142"/>
      </w:pPr>
      <w:r w:rsidRPr="00F479FE">
        <w:rPr>
          <w:b/>
          <w:bCs/>
          <w:u w:val="single"/>
        </w:rPr>
        <w:t>Hotel</w:t>
      </w:r>
      <w:r w:rsidR="00633EED" w:rsidRPr="00F479FE">
        <w:rPr>
          <w:b/>
          <w:bCs/>
          <w:u w:val="single"/>
        </w:rPr>
        <w:br/>
      </w:r>
      <w:r w:rsidRPr="00633EED">
        <w:t xml:space="preserve">Vertraut gewohnter Service. Special Whiskey Dinner im 4 </w:t>
      </w:r>
      <w:proofErr w:type="spellStart"/>
      <w:r w:rsidRPr="00633EED">
        <w:t>Jhz</w:t>
      </w:r>
      <w:proofErr w:type="spellEnd"/>
      <w:r w:rsidRPr="00633EED">
        <w:t xml:space="preserve">., </w:t>
      </w:r>
      <w:proofErr w:type="spellStart"/>
      <w:r w:rsidRPr="00633EED">
        <w:t>Whisk</w:t>
      </w:r>
      <w:proofErr w:type="spellEnd"/>
      <w:r w:rsidRPr="00633EED">
        <w:t xml:space="preserve">(e)y Bar im Alten Fritz, </w:t>
      </w:r>
      <w:proofErr w:type="spellStart"/>
      <w:r w:rsidRPr="00633EED">
        <w:t>Irish</w:t>
      </w:r>
      <w:proofErr w:type="spellEnd"/>
      <w:r w:rsidRPr="00633EED">
        <w:t xml:space="preserve"> Pub und englische </w:t>
      </w:r>
      <w:r w:rsidR="00633EED">
        <w:t>Sc</w:t>
      </w:r>
      <w:r w:rsidRPr="00633EED">
        <w:t>ones und Marmelade zum Frühstück. Des</w:t>
      </w:r>
      <w:r w:rsidR="00633EED">
        <w:t xml:space="preserve"> W</w:t>
      </w:r>
      <w:r w:rsidRPr="00633EED">
        <w:t xml:space="preserve">eiteren gab es eine high </w:t>
      </w:r>
      <w:r w:rsidR="00633EED">
        <w:t>E</w:t>
      </w:r>
      <w:r w:rsidRPr="00633EED">
        <w:t xml:space="preserve">nglish </w:t>
      </w:r>
      <w:proofErr w:type="spellStart"/>
      <w:r w:rsidRPr="00633EED">
        <w:t>Teatime</w:t>
      </w:r>
      <w:proofErr w:type="spellEnd"/>
      <w:r w:rsidRPr="00633EED">
        <w:t>. Insgesamt, viele auf die Reiseroute bezogene Events. Gäste wussten den Service in ihrer Kabine, den Restaurants und Bars hoch zu schätzen. Danke ans ganze Team.</w:t>
      </w:r>
    </w:p>
    <w:p w14:paraId="7FA0C282" w14:textId="75192084" w:rsidR="00217AAC" w:rsidRPr="00633EED" w:rsidRDefault="00217AAC" w:rsidP="00F479FE">
      <w:pPr>
        <w:ind w:right="-142"/>
      </w:pPr>
      <w:r w:rsidRPr="00F479FE">
        <w:rPr>
          <w:b/>
          <w:bCs/>
          <w:u w:val="single"/>
        </w:rPr>
        <w:t>Unterhaltung</w:t>
      </w:r>
      <w:r w:rsidR="00F479FE" w:rsidRPr="00F479FE">
        <w:rPr>
          <w:b/>
          <w:bCs/>
          <w:u w:val="single"/>
        </w:rPr>
        <w:br/>
      </w:r>
      <w:r w:rsidRPr="00633EED">
        <w:t>auf dieser 10-tägigen Reise wurden folgende Shows aufgeführt:</w:t>
      </w:r>
    </w:p>
    <w:p w14:paraId="5552E4DE" w14:textId="77777777" w:rsidR="00217AAC" w:rsidRPr="00633EED" w:rsidRDefault="00217AAC" w:rsidP="00F479FE">
      <w:pPr>
        <w:ind w:right="-142"/>
        <w:rPr>
          <w:lang w:val="en-US"/>
        </w:rPr>
      </w:pPr>
      <w:r w:rsidRPr="00633EED">
        <w:rPr>
          <w:lang w:val="en-US"/>
        </w:rPr>
        <w:t xml:space="preserve">2x Rat Pack, </w:t>
      </w:r>
      <w:proofErr w:type="spellStart"/>
      <w:r w:rsidRPr="00633EED">
        <w:rPr>
          <w:lang w:val="en-US"/>
        </w:rPr>
        <w:t>Willkommens</w:t>
      </w:r>
      <w:proofErr w:type="spellEnd"/>
      <w:r w:rsidRPr="00633EED">
        <w:rPr>
          <w:lang w:val="en-US"/>
        </w:rPr>
        <w:t xml:space="preserve">-Gala-Show, </w:t>
      </w:r>
      <w:proofErr w:type="spellStart"/>
      <w:r w:rsidRPr="00633EED">
        <w:rPr>
          <w:lang w:val="en-US"/>
        </w:rPr>
        <w:t>Musik</w:t>
      </w:r>
      <w:proofErr w:type="spellEnd"/>
      <w:r w:rsidRPr="00633EED">
        <w:rPr>
          <w:lang w:val="en-US"/>
        </w:rPr>
        <w:t xml:space="preserve"> </w:t>
      </w:r>
      <w:proofErr w:type="spellStart"/>
      <w:r w:rsidRPr="00633EED">
        <w:rPr>
          <w:lang w:val="en-US"/>
        </w:rPr>
        <w:t>ist</w:t>
      </w:r>
      <w:proofErr w:type="spellEnd"/>
      <w:r w:rsidRPr="00633EED">
        <w:rPr>
          <w:lang w:val="en-US"/>
        </w:rPr>
        <w:t xml:space="preserve"> </w:t>
      </w:r>
      <w:proofErr w:type="spellStart"/>
      <w:r w:rsidRPr="00633EED">
        <w:rPr>
          <w:lang w:val="en-US"/>
        </w:rPr>
        <w:t>Trumpf</w:t>
      </w:r>
      <w:proofErr w:type="spellEnd"/>
      <w:r w:rsidRPr="00633EED">
        <w:rPr>
          <w:lang w:val="en-US"/>
        </w:rPr>
        <w:t>, Best of Musical, ABBA LNS, Celtic Dreams, Gatsby-Gala-Show, Crazy Show, The Name is Bond</w:t>
      </w:r>
    </w:p>
    <w:p w14:paraId="68230B5D" w14:textId="77777777" w:rsidR="00217AAC" w:rsidRPr="00633EED" w:rsidRDefault="00217AAC" w:rsidP="00F479FE">
      <w:pPr>
        <w:ind w:right="-142"/>
        <w:rPr>
          <w:lang w:val="en-US"/>
        </w:rPr>
      </w:pPr>
      <w:r w:rsidRPr="00633EED">
        <w:rPr>
          <w:lang w:val="en-US"/>
        </w:rPr>
        <w:t xml:space="preserve">2 x </w:t>
      </w:r>
      <w:proofErr w:type="spellStart"/>
      <w:r w:rsidRPr="00633EED">
        <w:rPr>
          <w:lang w:val="en-US"/>
        </w:rPr>
        <w:t>klassisches</w:t>
      </w:r>
      <w:proofErr w:type="spellEnd"/>
      <w:r w:rsidRPr="00633EED">
        <w:rPr>
          <w:lang w:val="en-US"/>
        </w:rPr>
        <w:t xml:space="preserve"> </w:t>
      </w:r>
      <w:proofErr w:type="spellStart"/>
      <w:r w:rsidRPr="00633EED">
        <w:rPr>
          <w:lang w:val="en-US"/>
        </w:rPr>
        <w:t>Konzert</w:t>
      </w:r>
      <w:proofErr w:type="spellEnd"/>
      <w:r w:rsidRPr="00633EED">
        <w:rPr>
          <w:lang w:val="en-US"/>
        </w:rPr>
        <w:t xml:space="preserve"> (1x Piano &amp; 1x </w:t>
      </w:r>
      <w:proofErr w:type="spellStart"/>
      <w:r w:rsidRPr="00633EED">
        <w:rPr>
          <w:lang w:val="en-US"/>
        </w:rPr>
        <w:t>Violine</w:t>
      </w:r>
      <w:proofErr w:type="spellEnd"/>
      <w:r w:rsidRPr="00633EED">
        <w:rPr>
          <w:lang w:val="en-US"/>
        </w:rPr>
        <w:t>), LNS Classis on the Rocks</w:t>
      </w:r>
    </w:p>
    <w:p w14:paraId="2C4CA35D" w14:textId="46A88092" w:rsidR="00217AAC" w:rsidRPr="00633EED" w:rsidRDefault="00217AAC" w:rsidP="00F479FE">
      <w:pPr>
        <w:ind w:right="-142"/>
      </w:pPr>
      <w:r w:rsidRPr="00F479FE">
        <w:rPr>
          <w:b/>
          <w:bCs/>
          <w:u w:val="single"/>
        </w:rPr>
        <w:t>Ausflugsprogramm</w:t>
      </w:r>
      <w:r w:rsidR="00633EED" w:rsidRPr="00F479FE">
        <w:rPr>
          <w:b/>
          <w:bCs/>
          <w:u w:val="single"/>
        </w:rPr>
        <w:br/>
      </w:r>
      <w:r w:rsidRPr="00633EED">
        <w:t xml:space="preserve">Edinburgh und </w:t>
      </w:r>
      <w:proofErr w:type="spellStart"/>
      <w:r w:rsidRPr="00633EED">
        <w:t>Holyrood</w:t>
      </w:r>
      <w:proofErr w:type="spellEnd"/>
      <w:r w:rsidRPr="00633EED">
        <w:t xml:space="preserve"> Palace</w:t>
      </w:r>
    </w:p>
    <w:p w14:paraId="1323E042" w14:textId="77777777" w:rsidR="00217AAC" w:rsidRPr="00633EED" w:rsidRDefault="00217AAC" w:rsidP="00F479FE">
      <w:pPr>
        <w:ind w:right="-142"/>
      </w:pPr>
      <w:r w:rsidRPr="00633EED">
        <w:t xml:space="preserve">Aufgrund des Aufenthaltes der Queen im </w:t>
      </w:r>
      <w:proofErr w:type="spellStart"/>
      <w:r w:rsidRPr="00633EED">
        <w:t>Holyrood</w:t>
      </w:r>
      <w:proofErr w:type="spellEnd"/>
      <w:r w:rsidRPr="00633EED">
        <w:t xml:space="preserve"> Palace, war dieser nicht zugänglich und kurzfristig wurde der Ausflug auf die Royal Yacht Britannia angeboten. Nur wenige Stornos und die Gäste empfanden diesen Ersatzpunkt als adäquat. Allerdings waren die Zeitslots zur Yacht unterschiedlich, während Anna erst die Panoramafahrt machte und dann zur Yacht fuhr, musste Dörtes Gruppe das Panorama unterbrechen und auf der Hälfte schon zur Yacht, was das ganze sehr gehetzt hat. Gäste trotzdem zufrieden.</w:t>
      </w:r>
    </w:p>
    <w:p w14:paraId="4976E721" w14:textId="40743933" w:rsidR="00217AAC" w:rsidRPr="00633EED" w:rsidRDefault="00217AAC" w:rsidP="00F479FE">
      <w:pPr>
        <w:ind w:right="-142"/>
      </w:pPr>
      <w:r w:rsidRPr="00F479FE">
        <w:rPr>
          <w:b/>
          <w:bCs/>
        </w:rPr>
        <w:t>Landschaftsfahrt Nordschottland</w:t>
      </w:r>
      <w:r w:rsidR="00633EED" w:rsidRPr="00F479FE">
        <w:rPr>
          <w:b/>
          <w:bCs/>
        </w:rPr>
        <w:br/>
      </w:r>
      <w:r w:rsidRPr="00633EED">
        <w:t>Generell nach Plan, allerdings ist der Ausflug nur bedingt für Gäste mit Gehbehinderung geeignet, an den Stopps musste man gut zu Fuß sein, um die Highlights und Aussichtspunkte zu erreichen. Für die, die das nicht waren, waren die Stopps eindeutig zu lang (z.T. 45 Min).</w:t>
      </w:r>
    </w:p>
    <w:p w14:paraId="6AF4D54B" w14:textId="602523AD" w:rsidR="00217AAC" w:rsidRPr="00633EED" w:rsidRDefault="00217AAC" w:rsidP="00F479FE">
      <w:pPr>
        <w:ind w:right="-142"/>
      </w:pPr>
      <w:r w:rsidRPr="00217AAC">
        <w:rPr>
          <w:b/>
          <w:bCs/>
        </w:rPr>
        <w:t>Fort William und Ben Nevis Destillerie</w:t>
      </w:r>
      <w:r w:rsidR="00633EED">
        <w:rPr>
          <w:b/>
          <w:bCs/>
        </w:rPr>
        <w:br/>
      </w:r>
      <w:r w:rsidRPr="00633EED">
        <w:t>An sich nach Plan. Guide Christine (Übersetzt von Thomas) komplett unbrauchbar. P</w:t>
      </w:r>
      <w:r w:rsidR="00633EED">
        <w:t>HX</w:t>
      </w:r>
      <w:r w:rsidRPr="00633EED">
        <w:t xml:space="preserve"> RL hat mit Eigenwissen den Ausflug durchgeführt, sodass den Gästen das Unwissen des Guides nicht auffiel.</w:t>
      </w:r>
    </w:p>
    <w:p w14:paraId="09A6F593" w14:textId="52D4A375" w:rsidR="00217AAC" w:rsidRPr="00633EED" w:rsidRDefault="00217AAC" w:rsidP="00F479FE">
      <w:pPr>
        <w:ind w:right="-142"/>
      </w:pPr>
      <w:r w:rsidRPr="00217AAC">
        <w:rPr>
          <w:b/>
          <w:bCs/>
        </w:rPr>
        <w:t xml:space="preserve">Giants </w:t>
      </w:r>
      <w:proofErr w:type="spellStart"/>
      <w:r w:rsidRPr="00217AAC">
        <w:rPr>
          <w:b/>
          <w:bCs/>
        </w:rPr>
        <w:t>Causeway</w:t>
      </w:r>
      <w:proofErr w:type="spellEnd"/>
      <w:r w:rsidR="00633EED">
        <w:rPr>
          <w:b/>
          <w:bCs/>
        </w:rPr>
        <w:br/>
      </w:r>
      <w:r w:rsidRPr="00633EED">
        <w:t xml:space="preserve">Nach Plan, jedoch sollte erwähnt werden, dass der Coaster kostenpflichtig ist und nicht im Eintrittspreis inkludiert (1,20€ oder 1 Pfund). Bus 1 (Lisa &amp; Daniela) hatten nur 1.5h am Giants </w:t>
      </w:r>
      <w:proofErr w:type="spellStart"/>
      <w:r w:rsidRPr="00633EED">
        <w:t>Causeway</w:t>
      </w:r>
      <w:proofErr w:type="spellEnd"/>
      <w:r w:rsidRPr="00633EED">
        <w:t>, inclusive Ticketkauf und Audio Guide Ausgabe noch ca. 1h, was für die Gäste zu kurz war.</w:t>
      </w:r>
    </w:p>
    <w:p w14:paraId="3F41A8E1" w14:textId="14EB77D3" w:rsidR="00217AAC" w:rsidRPr="00633EED" w:rsidRDefault="00217AAC" w:rsidP="00F479FE">
      <w:pPr>
        <w:ind w:right="-142"/>
      </w:pPr>
      <w:proofErr w:type="spellStart"/>
      <w:r w:rsidRPr="00217AAC">
        <w:rPr>
          <w:b/>
          <w:bCs/>
        </w:rPr>
        <w:t>Malahide</w:t>
      </w:r>
      <w:proofErr w:type="spellEnd"/>
      <w:r w:rsidRPr="00217AAC">
        <w:rPr>
          <w:b/>
          <w:bCs/>
        </w:rPr>
        <w:t xml:space="preserve"> Castle und Landschaftsfahrt</w:t>
      </w:r>
      <w:r w:rsidR="00F479FE">
        <w:rPr>
          <w:b/>
          <w:bCs/>
        </w:rPr>
        <w:br/>
      </w:r>
      <w:proofErr w:type="spellStart"/>
      <w:r w:rsidRPr="00633EED">
        <w:t>Nach</w:t>
      </w:r>
      <w:proofErr w:type="spellEnd"/>
      <w:r w:rsidRPr="00633EED">
        <w:t xml:space="preserve"> Plan, allerdings ist es mit dem Zeitplan nicht möglich, auf den Hill </w:t>
      </w:r>
      <w:proofErr w:type="spellStart"/>
      <w:r w:rsidRPr="00633EED">
        <w:t>of</w:t>
      </w:r>
      <w:proofErr w:type="spellEnd"/>
      <w:r w:rsidRPr="00633EED">
        <w:t xml:space="preserve"> </w:t>
      </w:r>
      <w:proofErr w:type="spellStart"/>
      <w:r w:rsidRPr="00633EED">
        <w:t>Howth</w:t>
      </w:r>
      <w:proofErr w:type="spellEnd"/>
      <w:r w:rsidRPr="00633EED">
        <w:t xml:space="preserve"> zu laufen, das dauert zu lange. Stattdessen wurde dieser im Rahmen der Panoramafahrt angefahren.</w:t>
      </w:r>
    </w:p>
    <w:p w14:paraId="3771B1BF" w14:textId="58577D01" w:rsidR="00217AAC" w:rsidRPr="00633EED" w:rsidRDefault="00217AAC" w:rsidP="00F479FE">
      <w:pPr>
        <w:ind w:right="-142"/>
      </w:pPr>
      <w:r w:rsidRPr="00217AAC">
        <w:rPr>
          <w:b/>
          <w:bCs/>
        </w:rPr>
        <w:t xml:space="preserve">Fahrt mit dem RIB-Boot </w:t>
      </w:r>
      <w:proofErr w:type="spellStart"/>
      <w:r w:rsidRPr="00217AAC">
        <w:rPr>
          <w:b/>
          <w:bCs/>
        </w:rPr>
        <w:t>Scilly</w:t>
      </w:r>
      <w:proofErr w:type="spellEnd"/>
      <w:r w:rsidRPr="00217AAC">
        <w:rPr>
          <w:b/>
          <w:bCs/>
        </w:rPr>
        <w:t xml:space="preserve"> </w:t>
      </w:r>
      <w:proofErr w:type="spellStart"/>
      <w:r w:rsidRPr="00217AAC">
        <w:rPr>
          <w:b/>
          <w:bCs/>
        </w:rPr>
        <w:t>Islands</w:t>
      </w:r>
      <w:r w:rsidRPr="00633EED">
        <w:t>Nach</w:t>
      </w:r>
      <w:proofErr w:type="spellEnd"/>
      <w:r w:rsidRPr="00633EED">
        <w:t xml:space="preserve"> Plan. Aber es gibt keine Riesenhaie in dieser Gegend. Sollte aus der Beschreibung rausgenommen werden.</w:t>
      </w:r>
    </w:p>
    <w:p w14:paraId="1FBCB226" w14:textId="77777777" w:rsidR="00217AAC" w:rsidRPr="00217AAC" w:rsidRDefault="00217AAC" w:rsidP="00F479FE">
      <w:pPr>
        <w:ind w:right="-142"/>
        <w:rPr>
          <w:b/>
          <w:bCs/>
        </w:rPr>
      </w:pPr>
    </w:p>
    <w:p w14:paraId="34F427B7" w14:textId="431A6800" w:rsidR="00217AAC" w:rsidRPr="00633EED" w:rsidRDefault="00217AAC" w:rsidP="00F479FE">
      <w:pPr>
        <w:ind w:right="-142"/>
      </w:pPr>
      <w:r w:rsidRPr="00217AAC">
        <w:rPr>
          <w:b/>
          <w:bCs/>
        </w:rPr>
        <w:t>Windsor Castle</w:t>
      </w:r>
      <w:r w:rsidR="00633EED">
        <w:rPr>
          <w:b/>
          <w:bCs/>
        </w:rPr>
        <w:br/>
      </w:r>
      <w:r w:rsidRPr="00633EED">
        <w:t xml:space="preserve">Problembehafteter Ausflug, es hat ca. 1h gedauert, bis die Gäste ins Schloss konnten – Wartezeiten </w:t>
      </w:r>
      <w:r w:rsidRPr="00633EED">
        <w:lastRenderedPageBreak/>
        <w:t>mit in die Beschreibung aufnehmen! Außerdem war (Sonntag) die St. Georges Chapel geschlossen und das Miniaturpuppenhaus konnte auch nicht besichtigt werden, dadurch fehlten wesentliche Bestandteile des Ausfluges. Keine Info darüber von der Agentur vorab.</w:t>
      </w:r>
    </w:p>
    <w:p w14:paraId="0B1005C7" w14:textId="1B5DB94D" w:rsidR="00217AAC" w:rsidRPr="00633EED" w:rsidRDefault="00217AAC" w:rsidP="00F479FE">
      <w:pPr>
        <w:ind w:right="-142"/>
      </w:pPr>
      <w:r w:rsidRPr="00F479FE">
        <w:rPr>
          <w:b/>
          <w:bCs/>
          <w:u w:val="single"/>
        </w:rPr>
        <w:t>Hospitalbericht</w:t>
      </w:r>
      <w:r w:rsidR="00F479FE" w:rsidRPr="00F479FE">
        <w:rPr>
          <w:b/>
          <w:bCs/>
          <w:u w:val="single"/>
        </w:rPr>
        <w:br/>
      </w:r>
      <w:r w:rsidR="00633EED">
        <w:t>S</w:t>
      </w:r>
      <w:r w:rsidRPr="00633EED">
        <w:t xml:space="preserve">iehe Hospitalbericht von Dr. </w:t>
      </w:r>
      <w:r w:rsidR="00633EED" w:rsidRPr="00633EED">
        <w:t>Schmidt</w:t>
      </w:r>
    </w:p>
    <w:p w14:paraId="5E2C7AEC" w14:textId="5B73AFFE" w:rsidR="00217AAC" w:rsidRPr="00633EED" w:rsidRDefault="00217AAC" w:rsidP="00F479FE">
      <w:pPr>
        <w:ind w:right="-142"/>
      </w:pPr>
      <w:r w:rsidRPr="00F479FE">
        <w:rPr>
          <w:b/>
          <w:bCs/>
          <w:u w:val="single"/>
        </w:rPr>
        <w:t>Zusammenfassung der Reise</w:t>
      </w:r>
      <w:r w:rsidR="00F479FE">
        <w:rPr>
          <w:b/>
          <w:bCs/>
          <w:u w:val="single"/>
        </w:rPr>
        <w:br/>
      </w:r>
      <w:r w:rsidRPr="00633EED">
        <w:t xml:space="preserve">Eine an sich </w:t>
      </w:r>
      <w:r w:rsidR="00BE52A1">
        <w:t>gelungene</w:t>
      </w:r>
      <w:r w:rsidRPr="00633EED">
        <w:t xml:space="preserve"> Reise</w:t>
      </w:r>
      <w:r w:rsidR="00BE52A1">
        <w:t xml:space="preserve">. Kleine Herausforderungen wurden mit toller Teamarbeit gemeistert und alle taten ihr Bestes, dass sich unsere Gäste wie zu Hause fühlten. Die Ziele waren schön und das Wetter spielte einigermaßen mit, sodass wir mit einem guten Ergebnis und glücklichen Gästen die Reise in Bremerhaven beenden konnten. </w:t>
      </w:r>
    </w:p>
    <w:p w14:paraId="2108CE5F" w14:textId="77777777" w:rsidR="00A80BF2" w:rsidRDefault="00A80BF2" w:rsidP="00B22E4D"/>
    <w:p w14:paraId="0102989E" w14:textId="6E968F6A" w:rsidR="00B22E4D" w:rsidRPr="00A21DF3" w:rsidRDefault="00B22E4D" w:rsidP="00B22E4D">
      <w:r w:rsidRPr="00A21DF3">
        <w:t xml:space="preserve">Kreuzfahrtdirektor Christoph Schädel </w:t>
      </w:r>
    </w:p>
    <w:p w14:paraId="7803DC48" w14:textId="15640D5C" w:rsidR="00B22E4D" w:rsidRPr="00A80BF2" w:rsidRDefault="00B22E4D" w:rsidP="00B22E4D">
      <w:r w:rsidRPr="00A21DF3">
        <w:t xml:space="preserve">cc: Kapitän </w:t>
      </w:r>
      <w:r w:rsidR="00A80BF2">
        <w:t>Mario Schäfer</w:t>
      </w:r>
      <w:r w:rsidRPr="00A21DF3">
        <w:t xml:space="preserve">, Hotelmanager: Christian </w:t>
      </w:r>
      <w:proofErr w:type="spellStart"/>
      <w:r w:rsidRPr="00A21DF3">
        <w:t>Brugner</w:t>
      </w:r>
      <w:proofErr w:type="spellEnd"/>
      <w:r w:rsidR="00A80BF2">
        <w:br/>
      </w:r>
      <w:r w:rsidRPr="00A80BF2">
        <w:t>Sea Chefs, V-</w:t>
      </w:r>
      <w:proofErr w:type="spellStart"/>
      <w:r w:rsidRPr="00A80BF2">
        <w:t>Ships</w:t>
      </w:r>
      <w:proofErr w:type="spellEnd"/>
      <w:r w:rsidRPr="00A80BF2">
        <w:t>, Dr. Alois Franz, Klaus Gruschka, Jörn Hofer, Christian Adlmaier,</w:t>
      </w:r>
      <w:r w:rsidR="00A80BF2">
        <w:t xml:space="preserve"> Klaus Gruschka, Manuela Bzdega, </w:t>
      </w:r>
      <w:r w:rsidRPr="00A80BF2">
        <w:t xml:space="preserve">Michael van </w:t>
      </w:r>
      <w:proofErr w:type="spellStart"/>
      <w:r w:rsidRPr="00A80BF2">
        <w:t>Oosterhout</w:t>
      </w:r>
      <w:proofErr w:type="spellEnd"/>
      <w:r w:rsidRPr="00A80BF2">
        <w:t>, Thomas Gleiß, Christoph Schädel, Phoenix Fleet Management</w:t>
      </w:r>
      <w:r w:rsidR="00A80BF2" w:rsidRPr="00A80BF2">
        <w:t>, Ste</w:t>
      </w:r>
      <w:r w:rsidR="00A80BF2">
        <w:t>ffen Spiegel, Holger Winkler</w:t>
      </w:r>
    </w:p>
    <w:p w14:paraId="4726B250" w14:textId="77777777" w:rsidR="00B22E4D" w:rsidRPr="00A80BF2" w:rsidRDefault="00B22E4D">
      <w:pPr>
        <w:rPr>
          <w:color w:val="1F497D"/>
        </w:rPr>
      </w:pPr>
    </w:p>
    <w:sectPr w:rsidR="00B22E4D" w:rsidRPr="00A80BF2" w:rsidSect="00F479FE">
      <w:pgSz w:w="11906" w:h="16838"/>
      <w:pgMar w:top="1418" w:right="1558"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0AD7"/>
    <w:multiLevelType w:val="hybridMultilevel"/>
    <w:tmpl w:val="78A27D6A"/>
    <w:lvl w:ilvl="0" w:tplc="1B0E6238">
      <w:start w:val="2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FCB"/>
    <w:rsid w:val="000835C8"/>
    <w:rsid w:val="0008402B"/>
    <w:rsid w:val="000A3FC1"/>
    <w:rsid w:val="000B0826"/>
    <w:rsid w:val="000B7565"/>
    <w:rsid w:val="00133C48"/>
    <w:rsid w:val="00167020"/>
    <w:rsid w:val="00171483"/>
    <w:rsid w:val="0018626B"/>
    <w:rsid w:val="00195BE6"/>
    <w:rsid w:val="001E3F7B"/>
    <w:rsid w:val="001E6254"/>
    <w:rsid w:val="00217AAC"/>
    <w:rsid w:val="00231BF5"/>
    <w:rsid w:val="00234E14"/>
    <w:rsid w:val="00236622"/>
    <w:rsid w:val="002439D6"/>
    <w:rsid w:val="00244198"/>
    <w:rsid w:val="00251824"/>
    <w:rsid w:val="00291233"/>
    <w:rsid w:val="002B314B"/>
    <w:rsid w:val="002C77A9"/>
    <w:rsid w:val="002D1B12"/>
    <w:rsid w:val="003026BE"/>
    <w:rsid w:val="00321EAE"/>
    <w:rsid w:val="00340421"/>
    <w:rsid w:val="00352DAD"/>
    <w:rsid w:val="00384CAD"/>
    <w:rsid w:val="003B5FDF"/>
    <w:rsid w:val="00414648"/>
    <w:rsid w:val="004227F7"/>
    <w:rsid w:val="004244CF"/>
    <w:rsid w:val="004457A3"/>
    <w:rsid w:val="00454428"/>
    <w:rsid w:val="00483A33"/>
    <w:rsid w:val="004C54DB"/>
    <w:rsid w:val="004F45D9"/>
    <w:rsid w:val="004F5418"/>
    <w:rsid w:val="005133C5"/>
    <w:rsid w:val="00515FCB"/>
    <w:rsid w:val="00562126"/>
    <w:rsid w:val="00582FFE"/>
    <w:rsid w:val="00587736"/>
    <w:rsid w:val="0058791F"/>
    <w:rsid w:val="005A65D4"/>
    <w:rsid w:val="005A75CC"/>
    <w:rsid w:val="005D1B68"/>
    <w:rsid w:val="005D2369"/>
    <w:rsid w:val="00633EED"/>
    <w:rsid w:val="00695006"/>
    <w:rsid w:val="006B242E"/>
    <w:rsid w:val="006B61BA"/>
    <w:rsid w:val="006E3721"/>
    <w:rsid w:val="006F543D"/>
    <w:rsid w:val="00725320"/>
    <w:rsid w:val="007B21C2"/>
    <w:rsid w:val="007C2E2C"/>
    <w:rsid w:val="007D0AF6"/>
    <w:rsid w:val="007E167F"/>
    <w:rsid w:val="007F0BE0"/>
    <w:rsid w:val="007F3C93"/>
    <w:rsid w:val="007F7DC7"/>
    <w:rsid w:val="00832469"/>
    <w:rsid w:val="0084104E"/>
    <w:rsid w:val="00847099"/>
    <w:rsid w:val="0086425C"/>
    <w:rsid w:val="00885B95"/>
    <w:rsid w:val="008B16E6"/>
    <w:rsid w:val="008F1FFF"/>
    <w:rsid w:val="00901305"/>
    <w:rsid w:val="0091132E"/>
    <w:rsid w:val="009319AB"/>
    <w:rsid w:val="009559F7"/>
    <w:rsid w:val="00955D4B"/>
    <w:rsid w:val="0096103E"/>
    <w:rsid w:val="00977F53"/>
    <w:rsid w:val="00984251"/>
    <w:rsid w:val="009B4435"/>
    <w:rsid w:val="009F205B"/>
    <w:rsid w:val="00A5012F"/>
    <w:rsid w:val="00A80BF2"/>
    <w:rsid w:val="00AC4A96"/>
    <w:rsid w:val="00B1758F"/>
    <w:rsid w:val="00B22E4D"/>
    <w:rsid w:val="00B3234C"/>
    <w:rsid w:val="00B82B73"/>
    <w:rsid w:val="00BA0B70"/>
    <w:rsid w:val="00BE52A1"/>
    <w:rsid w:val="00BF68CE"/>
    <w:rsid w:val="00C12271"/>
    <w:rsid w:val="00C1739D"/>
    <w:rsid w:val="00C61752"/>
    <w:rsid w:val="00C67D3C"/>
    <w:rsid w:val="00C7191F"/>
    <w:rsid w:val="00CA3514"/>
    <w:rsid w:val="00CD42F1"/>
    <w:rsid w:val="00CD5E44"/>
    <w:rsid w:val="00CE4630"/>
    <w:rsid w:val="00CE622F"/>
    <w:rsid w:val="00D13DCF"/>
    <w:rsid w:val="00D50A5A"/>
    <w:rsid w:val="00D62861"/>
    <w:rsid w:val="00D87DBE"/>
    <w:rsid w:val="00DE6409"/>
    <w:rsid w:val="00DF1D3C"/>
    <w:rsid w:val="00E155C3"/>
    <w:rsid w:val="00E2130F"/>
    <w:rsid w:val="00E255E7"/>
    <w:rsid w:val="00E3518B"/>
    <w:rsid w:val="00E630CB"/>
    <w:rsid w:val="00E70533"/>
    <w:rsid w:val="00EC5DAB"/>
    <w:rsid w:val="00ED00F5"/>
    <w:rsid w:val="00EE0BE1"/>
    <w:rsid w:val="00EE3EB3"/>
    <w:rsid w:val="00F048B1"/>
    <w:rsid w:val="00F05A90"/>
    <w:rsid w:val="00F209C4"/>
    <w:rsid w:val="00F30B13"/>
    <w:rsid w:val="00F479FE"/>
    <w:rsid w:val="00F578F5"/>
    <w:rsid w:val="00F6099B"/>
    <w:rsid w:val="00F61026"/>
    <w:rsid w:val="00F658FB"/>
    <w:rsid w:val="00F70277"/>
    <w:rsid w:val="00F723E5"/>
    <w:rsid w:val="00F82269"/>
    <w:rsid w:val="00F954BB"/>
    <w:rsid w:val="00FD136C"/>
    <w:rsid w:val="00FD37D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1A2B"/>
  <w15:chartTrackingRefBased/>
  <w15:docId w15:val="{FA7BF2AE-4BEB-43A6-922D-8194199F5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NurText">
    <w:name w:val="Plain Text"/>
    <w:basedOn w:val="Standard"/>
    <w:link w:val="NurTextZchn"/>
    <w:uiPriority w:val="99"/>
    <w:semiHidden/>
    <w:unhideWhenUsed/>
    <w:rsid w:val="00454428"/>
    <w:pPr>
      <w:spacing w:after="0" w:line="240" w:lineRule="auto"/>
    </w:pPr>
    <w:rPr>
      <w:rFonts w:ascii="Calibri" w:hAnsi="Calibri" w:cs="Calibri"/>
    </w:rPr>
  </w:style>
  <w:style w:type="character" w:customStyle="1" w:styleId="NurTextZchn">
    <w:name w:val="Nur Text Zchn"/>
    <w:basedOn w:val="Absatz-Standardschriftart"/>
    <w:link w:val="NurText"/>
    <w:uiPriority w:val="99"/>
    <w:semiHidden/>
    <w:rsid w:val="00454428"/>
    <w:rPr>
      <w:rFonts w:ascii="Calibri" w:hAnsi="Calibri" w:cs="Calibri"/>
    </w:rPr>
  </w:style>
  <w:style w:type="paragraph" w:styleId="StandardWeb">
    <w:name w:val="Normal (Web)"/>
    <w:basedOn w:val="Standard"/>
    <w:uiPriority w:val="99"/>
    <w:unhideWhenUsed/>
    <w:rsid w:val="00251824"/>
    <w:pPr>
      <w:spacing w:before="100" w:beforeAutospacing="1" w:after="100" w:afterAutospacing="1" w:line="240" w:lineRule="auto"/>
    </w:pPr>
    <w:rPr>
      <w:rFonts w:ascii="Calibri" w:hAnsi="Calibri" w:cs="Calibri"/>
      <w:lang w:eastAsia="de-DE"/>
    </w:rPr>
  </w:style>
  <w:style w:type="character" w:styleId="Hyperlink">
    <w:name w:val="Hyperlink"/>
    <w:basedOn w:val="Absatz-Standardschriftart"/>
    <w:uiPriority w:val="99"/>
    <w:semiHidden/>
    <w:unhideWhenUsed/>
    <w:rsid w:val="008324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392878">
      <w:bodyDiv w:val="1"/>
      <w:marLeft w:val="0"/>
      <w:marRight w:val="0"/>
      <w:marTop w:val="0"/>
      <w:marBottom w:val="0"/>
      <w:divBdr>
        <w:top w:val="none" w:sz="0" w:space="0" w:color="auto"/>
        <w:left w:val="none" w:sz="0" w:space="0" w:color="auto"/>
        <w:bottom w:val="none" w:sz="0" w:space="0" w:color="auto"/>
        <w:right w:val="none" w:sz="0" w:space="0" w:color="auto"/>
      </w:divBdr>
    </w:div>
    <w:div w:id="326176820">
      <w:bodyDiv w:val="1"/>
      <w:marLeft w:val="0"/>
      <w:marRight w:val="0"/>
      <w:marTop w:val="0"/>
      <w:marBottom w:val="0"/>
      <w:divBdr>
        <w:top w:val="none" w:sz="0" w:space="0" w:color="auto"/>
        <w:left w:val="none" w:sz="0" w:space="0" w:color="auto"/>
        <w:bottom w:val="none" w:sz="0" w:space="0" w:color="auto"/>
        <w:right w:val="none" w:sz="0" w:space="0" w:color="auto"/>
      </w:divBdr>
    </w:div>
    <w:div w:id="327025494">
      <w:bodyDiv w:val="1"/>
      <w:marLeft w:val="0"/>
      <w:marRight w:val="0"/>
      <w:marTop w:val="0"/>
      <w:marBottom w:val="0"/>
      <w:divBdr>
        <w:top w:val="none" w:sz="0" w:space="0" w:color="auto"/>
        <w:left w:val="none" w:sz="0" w:space="0" w:color="auto"/>
        <w:bottom w:val="none" w:sz="0" w:space="0" w:color="auto"/>
        <w:right w:val="none" w:sz="0" w:space="0" w:color="auto"/>
      </w:divBdr>
    </w:div>
    <w:div w:id="440422731">
      <w:bodyDiv w:val="1"/>
      <w:marLeft w:val="0"/>
      <w:marRight w:val="0"/>
      <w:marTop w:val="0"/>
      <w:marBottom w:val="0"/>
      <w:divBdr>
        <w:top w:val="none" w:sz="0" w:space="0" w:color="auto"/>
        <w:left w:val="none" w:sz="0" w:space="0" w:color="auto"/>
        <w:bottom w:val="none" w:sz="0" w:space="0" w:color="auto"/>
        <w:right w:val="none" w:sz="0" w:space="0" w:color="auto"/>
      </w:divBdr>
    </w:div>
    <w:div w:id="478156595">
      <w:bodyDiv w:val="1"/>
      <w:marLeft w:val="0"/>
      <w:marRight w:val="0"/>
      <w:marTop w:val="0"/>
      <w:marBottom w:val="0"/>
      <w:divBdr>
        <w:top w:val="none" w:sz="0" w:space="0" w:color="auto"/>
        <w:left w:val="none" w:sz="0" w:space="0" w:color="auto"/>
        <w:bottom w:val="none" w:sz="0" w:space="0" w:color="auto"/>
        <w:right w:val="none" w:sz="0" w:space="0" w:color="auto"/>
      </w:divBdr>
    </w:div>
    <w:div w:id="721370546">
      <w:bodyDiv w:val="1"/>
      <w:marLeft w:val="0"/>
      <w:marRight w:val="0"/>
      <w:marTop w:val="0"/>
      <w:marBottom w:val="0"/>
      <w:divBdr>
        <w:top w:val="none" w:sz="0" w:space="0" w:color="auto"/>
        <w:left w:val="none" w:sz="0" w:space="0" w:color="auto"/>
        <w:bottom w:val="none" w:sz="0" w:space="0" w:color="auto"/>
        <w:right w:val="none" w:sz="0" w:space="0" w:color="auto"/>
      </w:divBdr>
    </w:div>
    <w:div w:id="1025330247">
      <w:bodyDiv w:val="1"/>
      <w:marLeft w:val="0"/>
      <w:marRight w:val="0"/>
      <w:marTop w:val="0"/>
      <w:marBottom w:val="0"/>
      <w:divBdr>
        <w:top w:val="none" w:sz="0" w:space="0" w:color="auto"/>
        <w:left w:val="none" w:sz="0" w:space="0" w:color="auto"/>
        <w:bottom w:val="none" w:sz="0" w:space="0" w:color="auto"/>
        <w:right w:val="none" w:sz="0" w:space="0" w:color="auto"/>
      </w:divBdr>
    </w:div>
    <w:div w:id="1059087532">
      <w:bodyDiv w:val="1"/>
      <w:marLeft w:val="0"/>
      <w:marRight w:val="0"/>
      <w:marTop w:val="0"/>
      <w:marBottom w:val="0"/>
      <w:divBdr>
        <w:top w:val="none" w:sz="0" w:space="0" w:color="auto"/>
        <w:left w:val="none" w:sz="0" w:space="0" w:color="auto"/>
        <w:bottom w:val="none" w:sz="0" w:space="0" w:color="auto"/>
        <w:right w:val="none" w:sz="0" w:space="0" w:color="auto"/>
      </w:divBdr>
    </w:div>
    <w:div w:id="1162740325">
      <w:bodyDiv w:val="1"/>
      <w:marLeft w:val="0"/>
      <w:marRight w:val="0"/>
      <w:marTop w:val="0"/>
      <w:marBottom w:val="0"/>
      <w:divBdr>
        <w:top w:val="none" w:sz="0" w:space="0" w:color="auto"/>
        <w:left w:val="none" w:sz="0" w:space="0" w:color="auto"/>
        <w:bottom w:val="none" w:sz="0" w:space="0" w:color="auto"/>
        <w:right w:val="none" w:sz="0" w:space="0" w:color="auto"/>
      </w:divBdr>
    </w:div>
    <w:div w:id="1431926014">
      <w:bodyDiv w:val="1"/>
      <w:marLeft w:val="0"/>
      <w:marRight w:val="0"/>
      <w:marTop w:val="0"/>
      <w:marBottom w:val="0"/>
      <w:divBdr>
        <w:top w:val="none" w:sz="0" w:space="0" w:color="auto"/>
        <w:left w:val="none" w:sz="0" w:space="0" w:color="auto"/>
        <w:bottom w:val="none" w:sz="0" w:space="0" w:color="auto"/>
        <w:right w:val="none" w:sz="0" w:space="0" w:color="auto"/>
      </w:divBdr>
    </w:div>
    <w:div w:id="1483503203">
      <w:bodyDiv w:val="1"/>
      <w:marLeft w:val="0"/>
      <w:marRight w:val="0"/>
      <w:marTop w:val="0"/>
      <w:marBottom w:val="0"/>
      <w:divBdr>
        <w:top w:val="none" w:sz="0" w:space="0" w:color="auto"/>
        <w:left w:val="none" w:sz="0" w:space="0" w:color="auto"/>
        <w:bottom w:val="none" w:sz="0" w:space="0" w:color="auto"/>
        <w:right w:val="none" w:sz="0" w:space="0" w:color="auto"/>
      </w:divBdr>
    </w:div>
    <w:div w:id="1642072372">
      <w:bodyDiv w:val="1"/>
      <w:marLeft w:val="0"/>
      <w:marRight w:val="0"/>
      <w:marTop w:val="0"/>
      <w:marBottom w:val="0"/>
      <w:divBdr>
        <w:top w:val="none" w:sz="0" w:space="0" w:color="auto"/>
        <w:left w:val="none" w:sz="0" w:space="0" w:color="auto"/>
        <w:bottom w:val="none" w:sz="0" w:space="0" w:color="auto"/>
        <w:right w:val="none" w:sz="0" w:space="0" w:color="auto"/>
      </w:divBdr>
    </w:div>
    <w:div w:id="1701080201">
      <w:bodyDiv w:val="1"/>
      <w:marLeft w:val="0"/>
      <w:marRight w:val="0"/>
      <w:marTop w:val="0"/>
      <w:marBottom w:val="0"/>
      <w:divBdr>
        <w:top w:val="none" w:sz="0" w:space="0" w:color="auto"/>
        <w:left w:val="none" w:sz="0" w:space="0" w:color="auto"/>
        <w:bottom w:val="none" w:sz="0" w:space="0" w:color="auto"/>
        <w:right w:val="none" w:sz="0" w:space="0" w:color="auto"/>
      </w:divBdr>
    </w:div>
    <w:div w:id="1976711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1D495-1816-4BFD-A847-43BFCEA48A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1409</Words>
  <Characters>8883</Characters>
  <Application>Microsoft Office Word</Application>
  <DocSecurity>4</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Cruise Director</dc:creator>
  <cp:keywords/>
  <dc:description/>
  <cp:lastModifiedBy>Phoenix Secretary</cp:lastModifiedBy>
  <cp:revision>2</cp:revision>
  <dcterms:created xsi:type="dcterms:W3CDTF">2019-07-11T15:30:00Z</dcterms:created>
  <dcterms:modified xsi:type="dcterms:W3CDTF">2019-07-11T15:30:00Z</dcterms:modified>
</cp:coreProperties>
</file>