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2BE3C" w14:textId="77777777" w:rsidR="001634F4" w:rsidRPr="00723C9A" w:rsidRDefault="001634F4" w:rsidP="00972A20">
      <w:pPr>
        <w:pStyle w:val="Title"/>
        <w:ind w:left="1701"/>
        <w:rPr>
          <w:sz w:val="10"/>
          <w:szCs w:val="36"/>
        </w:rPr>
      </w:pPr>
    </w:p>
    <w:p w14:paraId="3CEF2D4E" w14:textId="3467660D" w:rsidR="00B62827" w:rsidRPr="00972A20" w:rsidRDefault="00B62827" w:rsidP="00972A20">
      <w:pPr>
        <w:pStyle w:val="Title"/>
        <w:ind w:left="1701"/>
        <w:rPr>
          <w:sz w:val="36"/>
          <w:szCs w:val="36"/>
        </w:rPr>
      </w:pPr>
      <w:r w:rsidRPr="00972A20">
        <w:rPr>
          <w:sz w:val="36"/>
          <w:szCs w:val="36"/>
        </w:rPr>
        <w:t>LANDGANGSINFORMATIONEN BALNÉARIO CAMBORIÚ/ BRASILIEN</w:t>
      </w:r>
    </w:p>
    <w:tbl>
      <w:tblPr>
        <w:tblStyle w:val="TableGrid"/>
        <w:tblW w:w="11087"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3"/>
        <w:gridCol w:w="9384"/>
      </w:tblGrid>
      <w:tr w:rsidR="00B62827" w14:paraId="22680396" w14:textId="77777777" w:rsidTr="00B62827">
        <w:trPr>
          <w:trHeight w:val="371"/>
        </w:trPr>
        <w:tc>
          <w:tcPr>
            <w:tcW w:w="1703" w:type="dxa"/>
          </w:tcPr>
          <w:p w14:paraId="1360CAD9" w14:textId="3E3BAA24" w:rsidR="00B62827" w:rsidRPr="00F46755" w:rsidRDefault="00F46755">
            <w:pPr>
              <w:spacing w:before="120" w:after="120" w:line="288" w:lineRule="auto"/>
              <w:rPr>
                <w:rFonts w:ascii="Calibri" w:hAnsi="Calibri" w:cs="Calibri"/>
                <w:b/>
                <w:sz w:val="22"/>
                <w:szCs w:val="22"/>
                <w:lang w:val="de-DE"/>
              </w:rPr>
            </w:pPr>
            <w:r w:rsidRPr="00723C9A">
              <w:rPr>
                <w:rFonts w:ascii="Calibri" w:hAnsi="Calibri" w:cs="Calibri"/>
                <w:b/>
                <w:sz w:val="4"/>
                <w:szCs w:val="22"/>
                <w:lang w:val="de-DE"/>
              </w:rPr>
              <w:br/>
            </w:r>
            <w:r w:rsidR="00B50D46" w:rsidRPr="00F46755">
              <w:rPr>
                <w:rFonts w:ascii="Calibri" w:hAnsi="Calibri" w:cs="Calibri"/>
                <w:b/>
                <w:sz w:val="22"/>
                <w:szCs w:val="22"/>
                <w:lang w:val="de-DE"/>
              </w:rPr>
              <w:t>Donnerstag,</w:t>
            </w:r>
            <w:r w:rsidR="00B50D46" w:rsidRPr="00F46755">
              <w:rPr>
                <w:rFonts w:ascii="Calibri" w:hAnsi="Calibri" w:cs="Calibri"/>
                <w:b/>
                <w:sz w:val="22"/>
                <w:szCs w:val="22"/>
                <w:lang w:val="de-DE"/>
              </w:rPr>
              <w:br/>
              <w:t>29</w:t>
            </w:r>
            <w:r w:rsidR="00B62827" w:rsidRPr="00F46755">
              <w:rPr>
                <w:rFonts w:ascii="Calibri" w:hAnsi="Calibri" w:cs="Calibri"/>
                <w:b/>
                <w:sz w:val="22"/>
                <w:szCs w:val="22"/>
                <w:lang w:val="de-DE"/>
              </w:rPr>
              <w:t>.0</w:t>
            </w:r>
            <w:r w:rsidR="00B50D46" w:rsidRPr="00F46755">
              <w:rPr>
                <w:rFonts w:ascii="Calibri" w:hAnsi="Calibri" w:cs="Calibri"/>
                <w:b/>
                <w:sz w:val="22"/>
                <w:szCs w:val="22"/>
                <w:lang w:val="de-DE"/>
              </w:rPr>
              <w:t>2</w:t>
            </w:r>
            <w:r w:rsidR="00B62827" w:rsidRPr="00F46755">
              <w:rPr>
                <w:rFonts w:ascii="Calibri" w:hAnsi="Calibri" w:cs="Calibri"/>
                <w:b/>
                <w:sz w:val="22"/>
                <w:szCs w:val="22"/>
                <w:lang w:val="de-DE"/>
              </w:rPr>
              <w:t>.202</w:t>
            </w:r>
            <w:r w:rsidR="00B50D46" w:rsidRPr="00F46755">
              <w:rPr>
                <w:rFonts w:ascii="Calibri" w:hAnsi="Calibri" w:cs="Calibri"/>
                <w:b/>
                <w:sz w:val="22"/>
                <w:szCs w:val="22"/>
                <w:lang w:val="de-DE"/>
              </w:rPr>
              <w:t>4</w:t>
            </w:r>
          </w:p>
          <w:p w14:paraId="0352907F" w14:textId="77777777" w:rsidR="00B62827" w:rsidRPr="00F46755" w:rsidRDefault="00B62827">
            <w:pPr>
              <w:spacing w:before="120" w:after="120" w:line="288" w:lineRule="auto"/>
              <w:rPr>
                <w:rFonts w:ascii="Calibri" w:hAnsi="Calibri" w:cs="Calibri"/>
                <w:b/>
                <w:sz w:val="22"/>
                <w:szCs w:val="22"/>
                <w:lang w:val="de-DE"/>
              </w:rPr>
            </w:pPr>
          </w:p>
        </w:tc>
        <w:tc>
          <w:tcPr>
            <w:tcW w:w="9384" w:type="dxa"/>
          </w:tcPr>
          <w:p w14:paraId="651B69F9" w14:textId="77777777" w:rsidR="00B50D46" w:rsidRPr="00723C9A" w:rsidRDefault="00B50D46">
            <w:pPr>
              <w:jc w:val="both"/>
              <w:rPr>
                <w:rFonts w:ascii="Calibri" w:hAnsi="Calibri" w:cs="Calibri"/>
                <w:b/>
                <w:bCs/>
                <w:sz w:val="16"/>
                <w:szCs w:val="10"/>
                <w:lang w:val="de-DE"/>
              </w:rPr>
            </w:pPr>
          </w:p>
          <w:p w14:paraId="1A849DE9" w14:textId="3494F22D" w:rsidR="00723C9A" w:rsidRDefault="00B62827">
            <w:pPr>
              <w:jc w:val="both"/>
              <w:rPr>
                <w:rFonts w:ascii="Calibri" w:hAnsi="Calibri" w:cs="Calibri"/>
                <w:sz w:val="22"/>
                <w:szCs w:val="22"/>
                <w:lang w:val="de-DE"/>
              </w:rPr>
            </w:pPr>
            <w:r w:rsidRPr="00B50D46">
              <w:rPr>
                <w:rFonts w:ascii="Calibri" w:hAnsi="Calibri" w:cs="Calibri"/>
                <w:b/>
                <w:bCs/>
                <w:sz w:val="22"/>
                <w:szCs w:val="22"/>
                <w:lang w:val="de-DE"/>
              </w:rPr>
              <w:t>Balneário Camboriú</w:t>
            </w:r>
            <w:r w:rsidRPr="00B50D46">
              <w:rPr>
                <w:rFonts w:ascii="Calibri" w:hAnsi="Calibri" w:cs="Calibri"/>
                <w:sz w:val="22"/>
                <w:szCs w:val="22"/>
                <w:lang w:val="de-DE"/>
              </w:rPr>
              <w:t xml:space="preserve"> ist eine </w:t>
            </w:r>
            <w:r w:rsidR="00723C9A" w:rsidRPr="00723C9A">
              <w:rPr>
                <w:rFonts w:ascii="Calibri" w:hAnsi="Calibri" w:cs="Calibri"/>
                <w:sz w:val="22"/>
                <w:szCs w:val="22"/>
                <w:lang w:val="de-DE"/>
              </w:rPr>
              <w:t xml:space="preserve">von 1.898 Hochhäusern </w:t>
            </w:r>
            <w:r w:rsidRPr="00B50D46">
              <w:rPr>
                <w:rFonts w:ascii="Calibri" w:hAnsi="Calibri" w:cs="Calibri"/>
                <w:sz w:val="22"/>
                <w:szCs w:val="22"/>
                <w:lang w:val="de-DE"/>
              </w:rPr>
              <w:t>geprägte Küstenstadt in Brasilien, die stark an eine kleinere Version Rio de Janeiros erinnert.</w:t>
            </w:r>
            <w:r w:rsidR="00723C9A">
              <w:rPr>
                <w:rFonts w:ascii="Calibri" w:hAnsi="Calibri" w:cs="Calibri"/>
                <w:sz w:val="22"/>
                <w:szCs w:val="22"/>
                <w:lang w:val="de-DE"/>
              </w:rPr>
              <w:t xml:space="preserve"> Somit ist sie auch bekannt als die Copacabana von Südbrasilien. Sie</w:t>
            </w:r>
            <w:r w:rsidRPr="00B50D46">
              <w:rPr>
                <w:rFonts w:ascii="Calibri" w:hAnsi="Calibri" w:cs="Calibri"/>
                <w:sz w:val="22"/>
                <w:szCs w:val="22"/>
                <w:lang w:val="de-DE"/>
              </w:rPr>
              <w:t xml:space="preserve"> </w:t>
            </w:r>
            <w:r w:rsidR="00723C9A" w:rsidRPr="00723C9A">
              <w:rPr>
                <w:rFonts w:ascii="Calibri" w:hAnsi="Calibri" w:cs="Calibri"/>
                <w:sz w:val="22"/>
                <w:szCs w:val="22"/>
                <w:lang w:val="de-DE"/>
              </w:rPr>
              <w:t>vereint städtische Infrastruktur</w:t>
            </w:r>
            <w:r w:rsidR="00723C9A">
              <w:rPr>
                <w:rFonts w:ascii="Calibri" w:hAnsi="Calibri" w:cs="Calibri"/>
                <w:sz w:val="22"/>
                <w:szCs w:val="22"/>
                <w:lang w:val="de-DE"/>
              </w:rPr>
              <w:t xml:space="preserve"> und</w:t>
            </w:r>
            <w:r w:rsidR="00723C9A" w:rsidRPr="00723C9A">
              <w:rPr>
                <w:rFonts w:ascii="Calibri" w:hAnsi="Calibri" w:cs="Calibri"/>
                <w:sz w:val="22"/>
                <w:szCs w:val="22"/>
                <w:lang w:val="de-DE"/>
              </w:rPr>
              <w:t xml:space="preserve"> traumhafte Naturschönheit</w:t>
            </w:r>
            <w:r w:rsidR="00723C9A">
              <w:rPr>
                <w:rFonts w:ascii="Calibri" w:hAnsi="Calibri" w:cs="Calibri"/>
                <w:sz w:val="22"/>
                <w:szCs w:val="22"/>
                <w:lang w:val="de-DE"/>
              </w:rPr>
              <w:t xml:space="preserve">. </w:t>
            </w:r>
            <w:r w:rsidR="00723C9A" w:rsidRPr="00723C9A">
              <w:rPr>
                <w:rFonts w:ascii="Calibri" w:hAnsi="Calibri" w:cs="Calibri"/>
                <w:sz w:val="22"/>
                <w:szCs w:val="22"/>
                <w:lang w:val="de-DE"/>
              </w:rPr>
              <w:t xml:space="preserve">Balnéario Camboriú liegt an der </w:t>
            </w:r>
            <w:r w:rsidR="00723C9A">
              <w:rPr>
                <w:rFonts w:ascii="Calibri" w:hAnsi="Calibri" w:cs="Calibri"/>
                <w:sz w:val="22"/>
                <w:szCs w:val="22"/>
                <w:lang w:val="de-DE"/>
              </w:rPr>
              <w:t>Mündung des Flusses Itajai-Açu uns ist</w:t>
            </w:r>
            <w:r w:rsidR="00723C9A" w:rsidRPr="00723C9A">
              <w:rPr>
                <w:rFonts w:ascii="Calibri" w:hAnsi="Calibri" w:cs="Calibri"/>
                <w:sz w:val="22"/>
                <w:szCs w:val="22"/>
                <w:lang w:val="de-DE"/>
              </w:rPr>
              <w:t xml:space="preserve"> die Stadt mit de</w:t>
            </w:r>
            <w:r w:rsidR="00723C9A">
              <w:rPr>
                <w:rFonts w:ascii="Calibri" w:hAnsi="Calibri" w:cs="Calibri"/>
                <w:sz w:val="22"/>
                <w:szCs w:val="22"/>
                <w:lang w:val="de-DE"/>
              </w:rPr>
              <w:t>r höchsten Lebensqualität im Bundesstaat</w:t>
            </w:r>
            <w:r w:rsidR="00723C9A" w:rsidRPr="00723C9A">
              <w:rPr>
                <w:rFonts w:ascii="Calibri" w:hAnsi="Calibri" w:cs="Calibri"/>
                <w:sz w:val="22"/>
                <w:szCs w:val="22"/>
                <w:lang w:val="de-DE"/>
              </w:rPr>
              <w:t xml:space="preserve"> Santa Catarina. In der Hauptsaison gilt der Badeort als Hauptreiseziel für Argentinier und Brasilianer. </w:t>
            </w:r>
            <w:r w:rsidRPr="00B50D46">
              <w:rPr>
                <w:rFonts w:ascii="Calibri" w:hAnsi="Calibri" w:cs="Calibri"/>
                <w:sz w:val="22"/>
                <w:szCs w:val="22"/>
                <w:lang w:val="de-DE"/>
              </w:rPr>
              <w:t>Zur Hauptsaison, von Weihnachten bis Karneval</w:t>
            </w:r>
            <w:r w:rsidR="00B50D46">
              <w:rPr>
                <w:rFonts w:ascii="Calibri" w:hAnsi="Calibri" w:cs="Calibri"/>
                <w:sz w:val="22"/>
                <w:szCs w:val="22"/>
                <w:lang w:val="de-DE"/>
              </w:rPr>
              <w:t>,</w:t>
            </w:r>
            <w:r w:rsidRPr="00B50D46">
              <w:rPr>
                <w:rFonts w:ascii="Calibri" w:hAnsi="Calibri" w:cs="Calibri"/>
                <w:sz w:val="22"/>
                <w:szCs w:val="22"/>
                <w:lang w:val="de-DE"/>
              </w:rPr>
              <w:t xml:space="preserve"> sowie zum Oktoberfest im 80 km entfernt gelegenen Blumenau, wächst die Einwohnerzahl von Balneário Camboriú um über </w:t>
            </w:r>
            <w:r w:rsidR="00723C9A">
              <w:rPr>
                <w:rFonts w:ascii="Calibri" w:hAnsi="Calibri" w:cs="Calibri"/>
                <w:sz w:val="22"/>
                <w:szCs w:val="22"/>
                <w:lang w:val="de-DE"/>
              </w:rPr>
              <w:t>eine Millionen</w:t>
            </w:r>
            <w:r w:rsidRPr="00B50D46">
              <w:rPr>
                <w:rFonts w:ascii="Calibri" w:hAnsi="Calibri" w:cs="Calibri"/>
                <w:sz w:val="22"/>
                <w:szCs w:val="22"/>
                <w:lang w:val="de-DE"/>
              </w:rPr>
              <w:t xml:space="preserve"> Menschen auf ein Vielfaches der eigentlichen Bevölkerung an. </w:t>
            </w:r>
          </w:p>
          <w:p w14:paraId="117E0B51" w14:textId="6CAAB222" w:rsidR="00B62827" w:rsidRPr="00B50D46" w:rsidRDefault="00B62827">
            <w:pPr>
              <w:jc w:val="both"/>
              <w:rPr>
                <w:rFonts w:ascii="Calibri" w:hAnsi="Calibri" w:cs="Calibri"/>
                <w:sz w:val="22"/>
                <w:szCs w:val="22"/>
                <w:lang w:val="de-DE"/>
              </w:rPr>
            </w:pPr>
            <w:r w:rsidRPr="00B50D46">
              <w:rPr>
                <w:rFonts w:ascii="Calibri" w:hAnsi="Calibri" w:cs="Calibri"/>
                <w:sz w:val="22"/>
                <w:szCs w:val="22"/>
                <w:lang w:val="de-DE"/>
              </w:rPr>
              <w:t xml:space="preserve">Nur 95.442 km² misst der </w:t>
            </w:r>
            <w:r w:rsidRPr="00F46755">
              <w:rPr>
                <w:rFonts w:ascii="Calibri" w:hAnsi="Calibri" w:cs="Calibri"/>
                <w:b/>
                <w:sz w:val="22"/>
                <w:szCs w:val="22"/>
                <w:lang w:val="de-DE"/>
              </w:rPr>
              <w:t>Bundesstaat Santa Catarina</w:t>
            </w:r>
            <w:r w:rsidRPr="00B50D46">
              <w:rPr>
                <w:rFonts w:ascii="Calibri" w:hAnsi="Calibri" w:cs="Calibri"/>
                <w:sz w:val="22"/>
                <w:szCs w:val="22"/>
                <w:lang w:val="de-DE"/>
              </w:rPr>
              <w:t>, gerade mal 1,12 Prozent der Fläche Brasiliens. „Klein, aber oho“, könnte man angesichts der unerwarteten natürlichen Vielfalt sagen. Im 18. und 19. Jahrhundert haben sich hier Deutsche, Italiener und Azorianer angesiedelt.</w:t>
            </w:r>
          </w:p>
          <w:p w14:paraId="2B84D83A" w14:textId="77777777" w:rsidR="00B62827" w:rsidRPr="00B50D46" w:rsidRDefault="00B62827">
            <w:pPr>
              <w:jc w:val="both"/>
              <w:rPr>
                <w:rFonts w:ascii="Calibri" w:hAnsi="Calibri" w:cs="Calibri"/>
                <w:sz w:val="22"/>
                <w:szCs w:val="22"/>
                <w:lang w:val="de-DE"/>
              </w:rPr>
            </w:pPr>
          </w:p>
        </w:tc>
      </w:tr>
      <w:tr w:rsidR="00B62827" w14:paraId="3B260310" w14:textId="77777777" w:rsidTr="00B62827">
        <w:trPr>
          <w:trHeight w:val="909"/>
        </w:trPr>
        <w:tc>
          <w:tcPr>
            <w:tcW w:w="1703" w:type="dxa"/>
          </w:tcPr>
          <w:p w14:paraId="0B5E5528" w14:textId="77777777" w:rsidR="00B62827" w:rsidRPr="00B50D46" w:rsidRDefault="00B62827">
            <w:pPr>
              <w:rPr>
                <w:rFonts w:ascii="Calibri" w:hAnsi="Calibri" w:cs="Calibri"/>
                <w:b/>
                <w:sz w:val="22"/>
                <w:szCs w:val="22"/>
                <w:lang w:val="de-DE"/>
              </w:rPr>
            </w:pPr>
            <w:r w:rsidRPr="00B50D46">
              <w:rPr>
                <w:rFonts w:ascii="Calibri" w:hAnsi="Calibri" w:cs="Calibri"/>
                <w:b/>
                <w:sz w:val="22"/>
                <w:szCs w:val="22"/>
                <w:lang w:val="de-DE"/>
              </w:rPr>
              <w:t xml:space="preserve">Pier:  </w:t>
            </w:r>
          </w:p>
          <w:p w14:paraId="3CF593D5" w14:textId="77777777" w:rsidR="00B62827" w:rsidRPr="00B50D46" w:rsidRDefault="00B62827">
            <w:pPr>
              <w:rPr>
                <w:rFonts w:ascii="Calibri" w:hAnsi="Calibri" w:cs="Calibri"/>
                <w:b/>
                <w:sz w:val="22"/>
                <w:szCs w:val="22"/>
                <w:lang w:val="de-DE"/>
              </w:rPr>
            </w:pPr>
          </w:p>
          <w:p w14:paraId="343523FA" w14:textId="77777777" w:rsidR="00B62827" w:rsidRPr="00B50D46" w:rsidRDefault="00B62827">
            <w:pPr>
              <w:rPr>
                <w:rFonts w:ascii="Calibri" w:hAnsi="Calibri" w:cs="Calibri"/>
                <w:b/>
                <w:sz w:val="22"/>
                <w:szCs w:val="22"/>
                <w:lang w:val="de-DE"/>
              </w:rPr>
            </w:pPr>
          </w:p>
          <w:p w14:paraId="48C01CDF" w14:textId="77777777" w:rsidR="00B62827" w:rsidRPr="00B50D46" w:rsidRDefault="00B62827">
            <w:pPr>
              <w:rPr>
                <w:rFonts w:ascii="Calibri" w:hAnsi="Calibri" w:cs="Calibri"/>
                <w:b/>
                <w:sz w:val="22"/>
                <w:szCs w:val="22"/>
                <w:lang w:val="de-DE"/>
              </w:rPr>
            </w:pPr>
            <w:r w:rsidRPr="00B50D46">
              <w:rPr>
                <w:rFonts w:ascii="Calibri" w:hAnsi="Calibri" w:cs="Calibri"/>
                <w:b/>
                <w:sz w:val="22"/>
                <w:szCs w:val="22"/>
                <w:lang w:val="de-DE"/>
              </w:rPr>
              <w:t>Touristinfo:</w:t>
            </w:r>
          </w:p>
          <w:p w14:paraId="0D206278" w14:textId="77777777" w:rsidR="00B62827" w:rsidRPr="00B50D46" w:rsidRDefault="00B62827">
            <w:pPr>
              <w:rPr>
                <w:rFonts w:ascii="Calibri" w:hAnsi="Calibri" w:cs="Calibri"/>
                <w:b/>
                <w:sz w:val="22"/>
                <w:szCs w:val="22"/>
                <w:lang w:val="de-DE"/>
              </w:rPr>
            </w:pPr>
          </w:p>
          <w:p w14:paraId="2E6E45B3" w14:textId="77777777" w:rsidR="00B62827" w:rsidRPr="00B50D46" w:rsidRDefault="00B62827">
            <w:pPr>
              <w:rPr>
                <w:rFonts w:ascii="Calibri" w:hAnsi="Calibri" w:cs="Calibri"/>
                <w:b/>
                <w:sz w:val="22"/>
                <w:szCs w:val="22"/>
                <w:lang w:val="de-DE"/>
              </w:rPr>
            </w:pPr>
            <w:r w:rsidRPr="00B50D46">
              <w:rPr>
                <w:rFonts w:ascii="Calibri" w:hAnsi="Calibri" w:cs="Calibri"/>
                <w:b/>
                <w:sz w:val="22"/>
                <w:szCs w:val="22"/>
                <w:lang w:val="de-DE"/>
              </w:rPr>
              <w:t>Taxi:</w:t>
            </w:r>
          </w:p>
          <w:p w14:paraId="5774AF08" w14:textId="77777777" w:rsidR="00B62827" w:rsidRPr="00B62827" w:rsidRDefault="00B62827">
            <w:pPr>
              <w:rPr>
                <w:rFonts w:ascii="Calibri" w:hAnsi="Calibri" w:cs="Calibri"/>
                <w:b/>
                <w:sz w:val="22"/>
                <w:szCs w:val="22"/>
                <w:lang w:val="de-DE"/>
              </w:rPr>
            </w:pPr>
          </w:p>
          <w:p w14:paraId="326B98EE" w14:textId="77777777" w:rsidR="00B62827" w:rsidRPr="00B50D46" w:rsidRDefault="00B62827">
            <w:pPr>
              <w:rPr>
                <w:rFonts w:ascii="Calibri" w:hAnsi="Calibri" w:cs="Calibri"/>
                <w:b/>
                <w:sz w:val="22"/>
                <w:szCs w:val="22"/>
                <w:lang w:val="de-DE"/>
              </w:rPr>
            </w:pPr>
            <w:r w:rsidRPr="00B50D46">
              <w:rPr>
                <w:rFonts w:ascii="Calibri" w:hAnsi="Calibri" w:cs="Calibri"/>
                <w:b/>
                <w:sz w:val="22"/>
                <w:szCs w:val="22"/>
                <w:lang w:val="de-DE"/>
              </w:rPr>
              <w:t xml:space="preserve">Währung: </w:t>
            </w:r>
          </w:p>
          <w:p w14:paraId="64D69FD3" w14:textId="77777777" w:rsidR="00B62827" w:rsidRPr="00B50D46" w:rsidRDefault="00B62827">
            <w:pPr>
              <w:rPr>
                <w:rFonts w:ascii="Calibri" w:eastAsia="Calibri" w:hAnsi="Calibri" w:cs="Calibri"/>
                <w:b/>
                <w:sz w:val="22"/>
                <w:szCs w:val="22"/>
                <w:lang w:val="de-DE" w:eastAsia="en-GB"/>
              </w:rPr>
            </w:pPr>
          </w:p>
          <w:p w14:paraId="18BE58CB" w14:textId="77777777" w:rsidR="00B62827" w:rsidRPr="00B50D46" w:rsidRDefault="00B62827">
            <w:pPr>
              <w:rPr>
                <w:rFonts w:ascii="Calibri" w:eastAsia="Calibri" w:hAnsi="Calibri" w:cs="Calibri"/>
                <w:b/>
                <w:sz w:val="22"/>
                <w:szCs w:val="22"/>
                <w:lang w:val="de-DE" w:eastAsia="en-GB"/>
              </w:rPr>
            </w:pPr>
          </w:p>
          <w:p w14:paraId="59610FE1" w14:textId="77777777" w:rsidR="00B62827" w:rsidRPr="00B50D46" w:rsidRDefault="00B62827">
            <w:pPr>
              <w:rPr>
                <w:rFonts w:ascii="Calibri" w:eastAsia="Calibri" w:hAnsi="Calibri" w:cs="Calibri"/>
                <w:b/>
                <w:sz w:val="22"/>
                <w:szCs w:val="22"/>
                <w:lang w:val="de-DE" w:eastAsia="en-GB"/>
              </w:rPr>
            </w:pPr>
            <w:r w:rsidRPr="00B50D46">
              <w:rPr>
                <w:rFonts w:ascii="Calibri" w:eastAsia="Calibri" w:hAnsi="Calibri" w:cs="Calibri"/>
                <w:b/>
                <w:sz w:val="22"/>
                <w:szCs w:val="22"/>
                <w:lang w:val="de-DE" w:eastAsia="en-GB"/>
              </w:rPr>
              <w:t>Sehenswertes:</w:t>
            </w:r>
          </w:p>
          <w:p w14:paraId="7BAB040D" w14:textId="77777777" w:rsidR="00B62827" w:rsidRPr="00B50D46" w:rsidRDefault="00B62827">
            <w:pPr>
              <w:rPr>
                <w:rFonts w:ascii="Calibri" w:eastAsia="Calibri" w:hAnsi="Calibri" w:cs="Calibri"/>
                <w:b/>
                <w:sz w:val="22"/>
                <w:szCs w:val="22"/>
                <w:lang w:val="de-DE" w:eastAsia="en-GB"/>
              </w:rPr>
            </w:pPr>
          </w:p>
          <w:p w14:paraId="6AC75457" w14:textId="77777777" w:rsidR="00B62827" w:rsidRPr="00B50D46" w:rsidRDefault="00B62827">
            <w:pPr>
              <w:rPr>
                <w:rFonts w:ascii="Calibri" w:eastAsia="Calibri" w:hAnsi="Calibri" w:cs="Calibri"/>
                <w:b/>
                <w:sz w:val="22"/>
                <w:szCs w:val="22"/>
                <w:lang w:val="de-DE" w:eastAsia="en-GB"/>
              </w:rPr>
            </w:pPr>
          </w:p>
          <w:p w14:paraId="7BFB83EA" w14:textId="77777777" w:rsidR="00B62827" w:rsidRPr="00B50D46" w:rsidRDefault="00B62827">
            <w:pPr>
              <w:rPr>
                <w:rFonts w:ascii="Calibri" w:eastAsia="Calibri" w:hAnsi="Calibri" w:cs="Calibri"/>
                <w:b/>
                <w:sz w:val="22"/>
                <w:szCs w:val="22"/>
                <w:lang w:val="de-DE" w:eastAsia="en-GB"/>
              </w:rPr>
            </w:pPr>
          </w:p>
          <w:p w14:paraId="7B00A104" w14:textId="77777777" w:rsidR="00B62827" w:rsidRPr="00B50D46" w:rsidRDefault="00B62827">
            <w:pPr>
              <w:rPr>
                <w:rFonts w:ascii="Calibri" w:eastAsia="Calibri" w:hAnsi="Calibri" w:cs="Calibri"/>
                <w:b/>
                <w:sz w:val="22"/>
                <w:szCs w:val="22"/>
                <w:lang w:val="de-DE" w:eastAsia="en-GB"/>
              </w:rPr>
            </w:pPr>
          </w:p>
          <w:p w14:paraId="622DFDC7" w14:textId="77777777" w:rsidR="00B62827" w:rsidRPr="00B50D46" w:rsidRDefault="00B62827">
            <w:pPr>
              <w:rPr>
                <w:rFonts w:ascii="Calibri" w:eastAsia="Calibri" w:hAnsi="Calibri" w:cs="Calibri"/>
                <w:b/>
                <w:sz w:val="22"/>
                <w:szCs w:val="22"/>
                <w:lang w:val="de-DE" w:eastAsia="en-GB"/>
              </w:rPr>
            </w:pPr>
          </w:p>
          <w:p w14:paraId="196DA7B8" w14:textId="77777777" w:rsidR="00B62827" w:rsidRPr="00B50D46" w:rsidRDefault="00B62827">
            <w:pPr>
              <w:rPr>
                <w:rFonts w:ascii="Calibri" w:eastAsia="Calibri" w:hAnsi="Calibri" w:cs="Calibri"/>
                <w:b/>
                <w:sz w:val="22"/>
                <w:szCs w:val="22"/>
                <w:lang w:val="de-DE" w:eastAsia="en-GB"/>
              </w:rPr>
            </w:pPr>
          </w:p>
          <w:p w14:paraId="1EC7EAF4" w14:textId="77777777" w:rsidR="00B62827" w:rsidRPr="00B50D46" w:rsidRDefault="00B62827">
            <w:pPr>
              <w:rPr>
                <w:rFonts w:ascii="Calibri" w:eastAsia="Calibri" w:hAnsi="Calibri" w:cs="Calibri"/>
                <w:b/>
                <w:sz w:val="22"/>
                <w:szCs w:val="22"/>
                <w:lang w:val="de-DE" w:eastAsia="en-GB"/>
              </w:rPr>
            </w:pPr>
          </w:p>
          <w:p w14:paraId="768D5373" w14:textId="77777777" w:rsidR="00B62827" w:rsidRPr="00B50D46" w:rsidRDefault="00B62827">
            <w:pPr>
              <w:rPr>
                <w:rFonts w:ascii="Calibri" w:eastAsia="Calibri" w:hAnsi="Calibri" w:cs="Calibri"/>
                <w:b/>
                <w:sz w:val="22"/>
                <w:szCs w:val="22"/>
                <w:lang w:val="de-DE" w:eastAsia="en-GB"/>
              </w:rPr>
            </w:pPr>
          </w:p>
          <w:p w14:paraId="26C7678D" w14:textId="77777777" w:rsidR="00B62827" w:rsidRPr="00B50D46" w:rsidRDefault="00B62827">
            <w:pPr>
              <w:rPr>
                <w:rFonts w:ascii="Calibri" w:eastAsia="Calibri" w:hAnsi="Calibri" w:cs="Calibri"/>
                <w:b/>
                <w:sz w:val="22"/>
                <w:szCs w:val="22"/>
                <w:lang w:val="de-DE" w:eastAsia="en-GB"/>
              </w:rPr>
            </w:pPr>
          </w:p>
          <w:p w14:paraId="4ADC60F7" w14:textId="77777777" w:rsidR="00B62827" w:rsidRPr="00B50D46" w:rsidRDefault="00B62827">
            <w:pPr>
              <w:rPr>
                <w:rFonts w:ascii="Calibri" w:eastAsia="Calibri" w:hAnsi="Calibri" w:cs="Calibri"/>
                <w:b/>
                <w:sz w:val="22"/>
                <w:szCs w:val="22"/>
                <w:lang w:val="de-DE" w:eastAsia="en-GB"/>
              </w:rPr>
            </w:pPr>
          </w:p>
          <w:p w14:paraId="0380CE48" w14:textId="77777777" w:rsidR="00B62827" w:rsidRPr="00B50D46" w:rsidRDefault="00B62827">
            <w:pPr>
              <w:rPr>
                <w:rFonts w:ascii="Calibri" w:eastAsia="Calibri" w:hAnsi="Calibri" w:cs="Calibri"/>
                <w:b/>
                <w:sz w:val="22"/>
                <w:szCs w:val="22"/>
                <w:lang w:val="de-DE" w:eastAsia="en-GB"/>
              </w:rPr>
            </w:pPr>
          </w:p>
          <w:p w14:paraId="7F765EDE" w14:textId="77777777" w:rsidR="00B62827" w:rsidRPr="00B50D46" w:rsidRDefault="00B62827">
            <w:pPr>
              <w:rPr>
                <w:rFonts w:ascii="Calibri" w:eastAsia="Calibri" w:hAnsi="Calibri" w:cs="Calibri"/>
                <w:b/>
                <w:sz w:val="22"/>
                <w:szCs w:val="22"/>
                <w:lang w:val="de-DE" w:eastAsia="en-GB"/>
              </w:rPr>
            </w:pPr>
          </w:p>
          <w:p w14:paraId="7B226C1F" w14:textId="77777777" w:rsidR="00B62827" w:rsidRPr="00B50D46" w:rsidRDefault="00B62827">
            <w:pPr>
              <w:rPr>
                <w:rFonts w:ascii="Calibri" w:eastAsia="Calibri" w:hAnsi="Calibri" w:cs="Calibri"/>
                <w:b/>
                <w:sz w:val="22"/>
                <w:szCs w:val="22"/>
                <w:lang w:val="de-DE" w:eastAsia="en-GB"/>
              </w:rPr>
            </w:pPr>
          </w:p>
          <w:p w14:paraId="729ADCAA" w14:textId="77777777" w:rsidR="00B62827" w:rsidRPr="00B50D46" w:rsidRDefault="00B62827">
            <w:pPr>
              <w:rPr>
                <w:rFonts w:ascii="Calibri" w:eastAsia="Calibri" w:hAnsi="Calibri" w:cs="Calibri"/>
                <w:b/>
                <w:sz w:val="22"/>
                <w:szCs w:val="22"/>
                <w:lang w:val="de-DE" w:eastAsia="en-GB"/>
              </w:rPr>
            </w:pPr>
          </w:p>
          <w:p w14:paraId="3A106C41" w14:textId="77777777" w:rsidR="00B62827" w:rsidRPr="00B50D46" w:rsidRDefault="00B62827">
            <w:pPr>
              <w:rPr>
                <w:rFonts w:ascii="Calibri" w:eastAsia="Calibri" w:hAnsi="Calibri" w:cs="Calibri"/>
                <w:b/>
                <w:sz w:val="22"/>
                <w:szCs w:val="22"/>
                <w:lang w:val="de-DE" w:eastAsia="en-GB"/>
              </w:rPr>
            </w:pPr>
          </w:p>
          <w:p w14:paraId="2315D541" w14:textId="77777777" w:rsidR="00B62827" w:rsidRPr="00B50D46" w:rsidRDefault="00B62827">
            <w:pPr>
              <w:rPr>
                <w:rFonts w:ascii="Calibri" w:eastAsia="Calibri" w:hAnsi="Calibri" w:cs="Calibri"/>
                <w:b/>
                <w:sz w:val="22"/>
                <w:szCs w:val="22"/>
                <w:lang w:val="de-DE" w:eastAsia="en-GB"/>
              </w:rPr>
            </w:pPr>
          </w:p>
          <w:p w14:paraId="17A2D7B6" w14:textId="77777777" w:rsidR="00B62827" w:rsidRPr="00B50D46" w:rsidRDefault="00B62827">
            <w:pPr>
              <w:rPr>
                <w:rFonts w:ascii="Calibri" w:eastAsia="Calibri" w:hAnsi="Calibri" w:cs="Calibri"/>
                <w:b/>
                <w:sz w:val="22"/>
                <w:szCs w:val="22"/>
                <w:lang w:val="de-DE" w:eastAsia="en-GB"/>
              </w:rPr>
            </w:pPr>
          </w:p>
          <w:p w14:paraId="5D3A2454" w14:textId="77777777" w:rsidR="00B62827" w:rsidRPr="00B50D46" w:rsidRDefault="00B62827">
            <w:pPr>
              <w:rPr>
                <w:rFonts w:ascii="Calibri" w:eastAsia="Calibri" w:hAnsi="Calibri" w:cs="Calibri"/>
                <w:b/>
                <w:sz w:val="22"/>
                <w:szCs w:val="22"/>
                <w:lang w:val="de-DE" w:eastAsia="en-GB"/>
              </w:rPr>
            </w:pPr>
          </w:p>
          <w:p w14:paraId="1A9081BC" w14:textId="77777777" w:rsidR="00B62827" w:rsidRPr="00B50D46" w:rsidRDefault="00B62827">
            <w:pPr>
              <w:rPr>
                <w:rFonts w:ascii="Calibri" w:eastAsia="Calibri" w:hAnsi="Calibri" w:cs="Calibri"/>
                <w:b/>
                <w:sz w:val="22"/>
                <w:szCs w:val="22"/>
                <w:lang w:val="de-DE" w:eastAsia="en-GB"/>
              </w:rPr>
            </w:pPr>
          </w:p>
          <w:p w14:paraId="34CDCD42" w14:textId="77777777" w:rsidR="00B62827" w:rsidRPr="00B50D46" w:rsidRDefault="00B62827">
            <w:pPr>
              <w:rPr>
                <w:rFonts w:ascii="Calibri" w:eastAsia="Calibri" w:hAnsi="Calibri" w:cs="Calibri"/>
                <w:b/>
                <w:sz w:val="22"/>
                <w:szCs w:val="22"/>
                <w:lang w:val="de-DE" w:eastAsia="en-GB"/>
              </w:rPr>
            </w:pPr>
          </w:p>
          <w:p w14:paraId="56482D26" w14:textId="77777777" w:rsidR="00B62827" w:rsidRPr="00B50D46" w:rsidRDefault="00B62827">
            <w:pPr>
              <w:rPr>
                <w:rFonts w:ascii="Calibri" w:eastAsia="Calibri" w:hAnsi="Calibri" w:cs="Calibri"/>
                <w:b/>
                <w:sz w:val="24"/>
                <w:szCs w:val="22"/>
                <w:lang w:val="de-DE" w:eastAsia="en-GB"/>
              </w:rPr>
            </w:pPr>
          </w:p>
          <w:p w14:paraId="29F8F248" w14:textId="77777777" w:rsidR="00B62827" w:rsidRPr="00B50D46" w:rsidRDefault="00B62827">
            <w:pPr>
              <w:rPr>
                <w:rFonts w:ascii="Calibri" w:eastAsia="Calibri" w:hAnsi="Calibri" w:cs="Calibri"/>
                <w:b/>
                <w:sz w:val="24"/>
                <w:szCs w:val="22"/>
                <w:lang w:val="de-DE" w:eastAsia="en-GB"/>
              </w:rPr>
            </w:pPr>
          </w:p>
          <w:p w14:paraId="4E738813" w14:textId="77777777" w:rsidR="00B62827" w:rsidRPr="00B50D46" w:rsidRDefault="00B62827">
            <w:pPr>
              <w:rPr>
                <w:rFonts w:ascii="Calibri" w:eastAsia="Calibri" w:hAnsi="Calibri" w:cs="Calibri"/>
                <w:b/>
                <w:szCs w:val="22"/>
                <w:lang w:val="de-DE" w:eastAsia="en-GB"/>
              </w:rPr>
            </w:pPr>
          </w:p>
          <w:p w14:paraId="368EC9F2" w14:textId="77777777" w:rsidR="00B62827" w:rsidRPr="005C7FF0" w:rsidRDefault="00B62827">
            <w:pPr>
              <w:rPr>
                <w:rFonts w:ascii="Calibri" w:hAnsi="Calibri" w:cs="Calibri"/>
                <w:b/>
                <w:sz w:val="22"/>
                <w:szCs w:val="22"/>
                <w:lang w:val="de-DE"/>
              </w:rPr>
            </w:pPr>
          </w:p>
        </w:tc>
        <w:tc>
          <w:tcPr>
            <w:tcW w:w="9384" w:type="dxa"/>
          </w:tcPr>
          <w:p w14:paraId="1EE62767" w14:textId="778B34A6" w:rsidR="00B62827" w:rsidRPr="00B50D46" w:rsidRDefault="00B50D46">
            <w:pPr>
              <w:jc w:val="both"/>
              <w:rPr>
                <w:rFonts w:ascii="Calibri" w:hAnsi="Calibri" w:cs="Calibri"/>
                <w:sz w:val="22"/>
                <w:szCs w:val="22"/>
                <w:lang w:val="de-DE"/>
              </w:rPr>
            </w:pPr>
            <w:r>
              <w:rPr>
                <w:rFonts w:ascii="Calibri" w:hAnsi="Calibri" w:cs="Calibri"/>
                <w:sz w:val="22"/>
                <w:szCs w:val="22"/>
                <w:lang w:val="de-DE"/>
              </w:rPr>
              <w:t>MS Amadea liegt vor</w:t>
            </w:r>
            <w:r w:rsidR="00B62827" w:rsidRPr="00B50D46">
              <w:rPr>
                <w:rFonts w:ascii="Calibri" w:hAnsi="Calibri" w:cs="Calibri"/>
                <w:sz w:val="22"/>
                <w:szCs w:val="22"/>
                <w:lang w:val="de-DE"/>
              </w:rPr>
              <w:t xml:space="preserve"> Balneário Camboriú auf Reede. Unsere Tenderboote bringen Sie an Land. </w:t>
            </w:r>
            <w:r w:rsidR="00F46755">
              <w:rPr>
                <w:rFonts w:ascii="Calibri" w:hAnsi="Calibri" w:cs="Calibri"/>
                <w:sz w:val="22"/>
                <w:szCs w:val="22"/>
                <w:lang w:val="de-DE"/>
              </w:rPr>
              <w:br/>
            </w:r>
            <w:r w:rsidR="00B62827" w:rsidRPr="00B50D46">
              <w:rPr>
                <w:rFonts w:ascii="Calibri" w:hAnsi="Calibri" w:cs="Calibri"/>
                <w:sz w:val="22"/>
                <w:szCs w:val="22"/>
                <w:lang w:val="de-DE"/>
              </w:rPr>
              <w:t xml:space="preserve">Von der Tenderpier </w:t>
            </w:r>
            <w:r w:rsidR="00F46755">
              <w:rPr>
                <w:rFonts w:ascii="Calibri" w:hAnsi="Calibri" w:cs="Calibri"/>
                <w:sz w:val="22"/>
                <w:szCs w:val="22"/>
                <w:lang w:val="de-DE"/>
              </w:rPr>
              <w:t>„</w:t>
            </w:r>
            <w:r w:rsidR="00F46755" w:rsidRPr="00F46755">
              <w:rPr>
                <w:rFonts w:ascii="Calibri" w:hAnsi="Calibri" w:cs="Calibri"/>
                <w:sz w:val="22"/>
                <w:szCs w:val="22"/>
                <w:lang w:val="de-DE"/>
              </w:rPr>
              <w:t>Atracadouro Barra Sul</w:t>
            </w:r>
            <w:r w:rsidR="00F46755">
              <w:rPr>
                <w:rFonts w:ascii="Calibri" w:hAnsi="Calibri" w:cs="Calibri"/>
                <w:sz w:val="22"/>
                <w:szCs w:val="22"/>
                <w:lang w:val="de-DE"/>
              </w:rPr>
              <w:t xml:space="preserve">“ </w:t>
            </w:r>
            <w:r w:rsidR="00B62827" w:rsidRPr="00B50D46">
              <w:rPr>
                <w:rFonts w:ascii="Calibri" w:hAnsi="Calibri" w:cs="Calibri"/>
                <w:sz w:val="22"/>
                <w:szCs w:val="22"/>
                <w:lang w:val="de-DE"/>
              </w:rPr>
              <w:t>aus sind es nur wenige Gehminuten bis in die Stadt.</w:t>
            </w:r>
          </w:p>
          <w:p w14:paraId="7E824FC3" w14:textId="77777777" w:rsidR="00B62827" w:rsidRPr="00B50D46" w:rsidRDefault="00B62827">
            <w:pPr>
              <w:jc w:val="both"/>
              <w:rPr>
                <w:rFonts w:ascii="Calibri" w:hAnsi="Calibri" w:cs="Calibri"/>
                <w:sz w:val="22"/>
                <w:szCs w:val="22"/>
                <w:lang w:val="de-DE"/>
              </w:rPr>
            </w:pPr>
          </w:p>
          <w:p w14:paraId="683AF8A1" w14:textId="76000820" w:rsidR="00B62827" w:rsidRPr="00B50D46" w:rsidRDefault="00B62827">
            <w:pPr>
              <w:jc w:val="both"/>
              <w:rPr>
                <w:rFonts w:ascii="Calibri" w:hAnsi="Calibri" w:cs="Calibri"/>
                <w:sz w:val="22"/>
                <w:szCs w:val="22"/>
                <w:lang w:val="de-DE"/>
              </w:rPr>
            </w:pPr>
            <w:r w:rsidRPr="00B50D46">
              <w:rPr>
                <w:rFonts w:ascii="Calibri" w:hAnsi="Calibri" w:cs="Calibri"/>
                <w:sz w:val="22"/>
                <w:szCs w:val="22"/>
                <w:lang w:val="de-DE"/>
              </w:rPr>
              <w:t xml:space="preserve">Im Zentrum befindet sich eine Touristeninformation in der Av. </w:t>
            </w:r>
            <w:r w:rsidR="005C7FF0">
              <w:rPr>
                <w:rFonts w:ascii="Calibri" w:hAnsi="Calibri" w:cs="Calibri"/>
                <w:sz w:val="22"/>
                <w:szCs w:val="22"/>
                <w:lang w:val="de-DE"/>
              </w:rPr>
              <w:t>Santa Catarina</w:t>
            </w:r>
            <w:r w:rsidRPr="00B50D46">
              <w:rPr>
                <w:rFonts w:ascii="Calibri" w:hAnsi="Calibri" w:cs="Calibri"/>
                <w:sz w:val="22"/>
                <w:szCs w:val="22"/>
                <w:lang w:val="de-DE"/>
              </w:rPr>
              <w:t xml:space="preserve"> (</w:t>
            </w:r>
            <w:r w:rsidR="005C7FF0" w:rsidRPr="00972A20">
              <w:rPr>
                <w:rFonts w:ascii="Calibri" w:hAnsi="Calibri" w:cs="Calibri"/>
                <w:sz w:val="22"/>
                <w:szCs w:val="22"/>
                <w:lang w:val="de-DE"/>
              </w:rPr>
              <w:t>12</w:t>
            </w:r>
            <w:r w:rsidR="00B50D46" w:rsidRPr="00972A20">
              <w:rPr>
                <w:rFonts w:ascii="Calibri" w:hAnsi="Calibri" w:cs="Calibri"/>
                <w:sz w:val="22"/>
                <w:szCs w:val="22"/>
                <w:lang w:val="de-DE"/>
              </w:rPr>
              <w:t>.</w:t>
            </w:r>
            <w:r w:rsidRPr="00972A20">
              <w:rPr>
                <w:rFonts w:ascii="Calibri" w:hAnsi="Calibri" w:cs="Calibri"/>
                <w:sz w:val="22"/>
                <w:szCs w:val="22"/>
                <w:lang w:val="de-DE"/>
              </w:rPr>
              <w:t xml:space="preserve">00 </w:t>
            </w:r>
            <w:r w:rsidR="005C7FF0" w:rsidRPr="00972A20">
              <w:rPr>
                <w:rFonts w:ascii="Calibri" w:hAnsi="Calibri" w:cs="Calibri"/>
                <w:sz w:val="22"/>
                <w:szCs w:val="22"/>
                <w:lang w:val="de-DE"/>
              </w:rPr>
              <w:t>-</w:t>
            </w:r>
            <w:r w:rsidRPr="00972A20">
              <w:rPr>
                <w:rFonts w:ascii="Calibri" w:hAnsi="Calibri" w:cs="Calibri"/>
                <w:sz w:val="22"/>
                <w:szCs w:val="22"/>
                <w:lang w:val="de-DE"/>
              </w:rPr>
              <w:t xml:space="preserve"> </w:t>
            </w:r>
            <w:r w:rsidR="005C7FF0" w:rsidRPr="00972A20">
              <w:rPr>
                <w:rFonts w:ascii="Calibri" w:hAnsi="Calibri" w:cs="Calibri"/>
                <w:sz w:val="22"/>
                <w:szCs w:val="22"/>
                <w:lang w:val="de-DE"/>
              </w:rPr>
              <w:t>18</w:t>
            </w:r>
            <w:r w:rsidR="00B50D46" w:rsidRPr="00972A20">
              <w:rPr>
                <w:rFonts w:ascii="Calibri" w:hAnsi="Calibri" w:cs="Calibri"/>
                <w:sz w:val="22"/>
                <w:szCs w:val="22"/>
                <w:lang w:val="de-DE"/>
              </w:rPr>
              <w:t>.</w:t>
            </w:r>
            <w:r w:rsidRPr="00972A20">
              <w:rPr>
                <w:rFonts w:ascii="Calibri" w:hAnsi="Calibri" w:cs="Calibri"/>
                <w:sz w:val="22"/>
                <w:szCs w:val="22"/>
                <w:lang w:val="de-DE"/>
              </w:rPr>
              <w:t>00 Uhr).</w:t>
            </w:r>
          </w:p>
          <w:p w14:paraId="39611E04" w14:textId="77777777" w:rsidR="00B62827" w:rsidRPr="00B50D46" w:rsidRDefault="00B62827">
            <w:pPr>
              <w:jc w:val="both"/>
              <w:rPr>
                <w:rFonts w:ascii="Calibri" w:hAnsi="Calibri" w:cs="Calibri"/>
                <w:sz w:val="22"/>
                <w:szCs w:val="22"/>
                <w:lang w:val="de-DE"/>
              </w:rPr>
            </w:pPr>
          </w:p>
          <w:p w14:paraId="5DC95E03" w14:textId="739F7773" w:rsidR="00B62827" w:rsidRDefault="00B62827">
            <w:pPr>
              <w:jc w:val="both"/>
              <w:rPr>
                <w:rFonts w:ascii="Calibri" w:hAnsi="Calibri" w:cs="Calibri"/>
                <w:sz w:val="22"/>
                <w:szCs w:val="22"/>
                <w:lang w:val="de-DE"/>
              </w:rPr>
            </w:pPr>
            <w:r w:rsidRPr="00B50D46">
              <w:rPr>
                <w:rFonts w:ascii="Calibri" w:hAnsi="Calibri" w:cs="Calibri"/>
                <w:sz w:val="22"/>
                <w:szCs w:val="22"/>
                <w:lang w:val="de-DE"/>
              </w:rPr>
              <w:t xml:space="preserve">Taxen </w:t>
            </w:r>
            <w:r w:rsidR="00F46755">
              <w:rPr>
                <w:rFonts w:ascii="Calibri" w:hAnsi="Calibri" w:cs="Calibri"/>
                <w:sz w:val="22"/>
                <w:szCs w:val="22"/>
                <w:lang w:val="de-DE"/>
              </w:rPr>
              <w:t>stehen i.d.R.</w:t>
            </w:r>
            <w:r w:rsidRPr="00B50D46">
              <w:rPr>
                <w:rFonts w:ascii="Calibri" w:hAnsi="Calibri" w:cs="Calibri"/>
                <w:sz w:val="22"/>
                <w:szCs w:val="22"/>
                <w:lang w:val="de-DE"/>
              </w:rPr>
              <w:t xml:space="preserve"> an der Tenderpier für Sie bereit.</w:t>
            </w:r>
          </w:p>
          <w:p w14:paraId="13ED62EE" w14:textId="77777777" w:rsidR="00B50D46" w:rsidRPr="00B50D46" w:rsidRDefault="00B50D46">
            <w:pPr>
              <w:jc w:val="both"/>
              <w:rPr>
                <w:rFonts w:ascii="Calibri" w:hAnsi="Calibri" w:cs="Calibri"/>
                <w:sz w:val="22"/>
                <w:szCs w:val="22"/>
                <w:lang w:val="de-DE"/>
              </w:rPr>
            </w:pPr>
          </w:p>
          <w:p w14:paraId="79F5AB6E" w14:textId="77777777" w:rsidR="00F46755" w:rsidRPr="00F46755" w:rsidRDefault="00F46755" w:rsidP="00F46755">
            <w:pPr>
              <w:jc w:val="both"/>
              <w:rPr>
                <w:rFonts w:ascii="Calibri" w:hAnsi="Calibri" w:cs="Calibri"/>
                <w:sz w:val="22"/>
                <w:szCs w:val="22"/>
                <w:lang w:val="de-DE"/>
              </w:rPr>
            </w:pPr>
            <w:r w:rsidRPr="00F46755">
              <w:rPr>
                <w:rFonts w:ascii="Calibri" w:hAnsi="Calibri" w:cs="Calibri"/>
                <w:sz w:val="22"/>
                <w:szCs w:val="22"/>
                <w:lang w:val="de-DE"/>
              </w:rPr>
              <w:t>In Brasilien zahlt man mit Real. 10 BRL = 1,85 € = 2,- USD; 1 € = 5,40 BRL</w:t>
            </w:r>
          </w:p>
          <w:p w14:paraId="60BE90F9" w14:textId="77777777" w:rsidR="00F46755" w:rsidRPr="00F46755" w:rsidRDefault="00F46755" w:rsidP="00F46755">
            <w:pPr>
              <w:jc w:val="both"/>
              <w:rPr>
                <w:rFonts w:ascii="Calibri" w:hAnsi="Calibri" w:cs="Calibri"/>
                <w:sz w:val="22"/>
                <w:szCs w:val="22"/>
                <w:lang w:val="de-DE"/>
              </w:rPr>
            </w:pPr>
            <w:r w:rsidRPr="00F46755">
              <w:rPr>
                <w:rFonts w:ascii="Calibri" w:hAnsi="Calibri" w:cs="Calibri"/>
                <w:sz w:val="22"/>
                <w:szCs w:val="22"/>
                <w:lang w:val="de-DE"/>
              </w:rPr>
              <w:t>USD und Kreditkarten werden häufig akzeptiert.</w:t>
            </w:r>
          </w:p>
          <w:p w14:paraId="0C44D6C0" w14:textId="77777777" w:rsidR="00C67AA6" w:rsidRDefault="00C67AA6" w:rsidP="00B50D46">
            <w:pPr>
              <w:pStyle w:val="NormalWeb"/>
              <w:spacing w:before="0" w:beforeAutospacing="0" w:after="0" w:afterAutospacing="0"/>
              <w:jc w:val="both"/>
              <w:rPr>
                <w:rFonts w:ascii="Calibri" w:hAnsi="Calibri" w:cs="Calibri"/>
                <w:sz w:val="22"/>
                <w:szCs w:val="22"/>
                <w:lang w:val="de-DE"/>
              </w:rPr>
            </w:pPr>
          </w:p>
          <w:p w14:paraId="0047FDF8" w14:textId="77777777" w:rsidR="00C67AA6" w:rsidRDefault="00C67AA6" w:rsidP="00B50D46">
            <w:pPr>
              <w:pStyle w:val="NormalWeb"/>
              <w:spacing w:before="0" w:beforeAutospacing="0" w:after="0" w:afterAutospacing="0"/>
              <w:jc w:val="both"/>
              <w:rPr>
                <w:rFonts w:ascii="Calibri" w:hAnsi="Calibri" w:cs="Calibri"/>
                <w:sz w:val="22"/>
                <w:szCs w:val="22"/>
                <w:lang w:val="de-DE"/>
              </w:rPr>
            </w:pPr>
            <w:r>
              <w:rPr>
                <w:rFonts w:ascii="Calibri" w:hAnsi="Calibri" w:cs="Calibri"/>
                <w:sz w:val="22"/>
                <w:szCs w:val="22"/>
                <w:lang w:val="de-DE"/>
              </w:rPr>
              <w:t>Sie haben</w:t>
            </w:r>
            <w:r w:rsidR="00B62827" w:rsidRPr="00B62827">
              <w:rPr>
                <w:rFonts w:ascii="Calibri" w:hAnsi="Calibri" w:cs="Calibri"/>
                <w:sz w:val="22"/>
                <w:szCs w:val="22"/>
                <w:lang w:val="de-DE"/>
              </w:rPr>
              <w:t xml:space="preserve"> wahrlich</w:t>
            </w:r>
            <w:r w:rsidR="00B50D46">
              <w:rPr>
                <w:rFonts w:ascii="Calibri" w:hAnsi="Calibri" w:cs="Calibri"/>
                <w:sz w:val="22"/>
                <w:szCs w:val="22"/>
                <w:lang w:val="de-DE"/>
              </w:rPr>
              <w:t xml:space="preserve"> </w:t>
            </w:r>
            <w:r w:rsidR="00B62827" w:rsidRPr="00B62827">
              <w:rPr>
                <w:rFonts w:ascii="Calibri" w:hAnsi="Calibri" w:cs="Calibri"/>
                <w:sz w:val="22"/>
                <w:szCs w:val="22"/>
                <w:lang w:val="de-DE"/>
              </w:rPr>
              <w:t xml:space="preserve">genug Möglichkeiten einen schönen Tag </w:t>
            </w:r>
            <w:r>
              <w:rPr>
                <w:rFonts w:ascii="Calibri" w:hAnsi="Calibri" w:cs="Calibri"/>
                <w:sz w:val="22"/>
                <w:szCs w:val="22"/>
                <w:lang w:val="de-DE"/>
              </w:rPr>
              <w:t xml:space="preserve">in </w:t>
            </w:r>
            <w:r w:rsidRPr="00723C9A">
              <w:rPr>
                <w:rFonts w:ascii="Calibri" w:hAnsi="Calibri" w:cs="Calibri"/>
                <w:sz w:val="22"/>
                <w:szCs w:val="22"/>
                <w:lang w:val="de-DE"/>
              </w:rPr>
              <w:t>Balnéario Camboriú</w:t>
            </w:r>
            <w:r>
              <w:rPr>
                <w:rFonts w:ascii="Calibri" w:hAnsi="Calibri" w:cs="Calibri"/>
                <w:sz w:val="22"/>
                <w:szCs w:val="22"/>
                <w:lang w:val="de-DE"/>
              </w:rPr>
              <w:t xml:space="preserve"> </w:t>
            </w:r>
            <w:r w:rsidR="00B62827" w:rsidRPr="00B62827">
              <w:rPr>
                <w:rFonts w:ascii="Calibri" w:hAnsi="Calibri" w:cs="Calibri"/>
                <w:sz w:val="22"/>
                <w:szCs w:val="22"/>
                <w:lang w:val="de-DE"/>
              </w:rPr>
              <w:t xml:space="preserve">zu verbringen. Entlang der </w:t>
            </w:r>
            <w:r w:rsidR="00B62827" w:rsidRPr="00B62827">
              <w:rPr>
                <w:rFonts w:ascii="Calibri" w:hAnsi="Calibri" w:cs="Calibri"/>
                <w:b/>
                <w:bCs/>
                <w:sz w:val="22"/>
                <w:szCs w:val="22"/>
                <w:lang w:val="de-DE"/>
              </w:rPr>
              <w:t>Avenida Atlantica</w:t>
            </w:r>
            <w:r w:rsidR="00B62827" w:rsidRPr="00B62827">
              <w:rPr>
                <w:rFonts w:ascii="Calibri" w:hAnsi="Calibri" w:cs="Calibri"/>
                <w:sz w:val="22"/>
                <w:szCs w:val="22"/>
                <w:lang w:val="de-DE"/>
              </w:rPr>
              <w:t xml:space="preserve"> </w:t>
            </w:r>
            <w:r>
              <w:rPr>
                <w:rFonts w:ascii="Calibri" w:hAnsi="Calibri" w:cs="Calibri"/>
                <w:sz w:val="22"/>
                <w:szCs w:val="22"/>
                <w:lang w:val="de-DE"/>
              </w:rPr>
              <w:t>können Sie</w:t>
            </w:r>
            <w:r w:rsidR="00B62827" w:rsidRPr="00B62827">
              <w:rPr>
                <w:rFonts w:ascii="Calibri" w:hAnsi="Calibri" w:cs="Calibri"/>
                <w:sz w:val="22"/>
                <w:szCs w:val="22"/>
                <w:lang w:val="de-DE"/>
              </w:rPr>
              <w:t xml:space="preserve"> herrlich entlang der zahlreichen </w:t>
            </w:r>
            <w:r w:rsidR="00B62827" w:rsidRPr="00B62827">
              <w:rPr>
                <w:rFonts w:ascii="Calibri" w:hAnsi="Calibri" w:cs="Calibri"/>
                <w:b/>
                <w:bCs/>
                <w:sz w:val="22"/>
                <w:szCs w:val="22"/>
                <w:lang w:val="de-DE"/>
              </w:rPr>
              <w:t>Strände</w:t>
            </w:r>
            <w:r w:rsidR="00B62827" w:rsidRPr="00B62827">
              <w:rPr>
                <w:rFonts w:ascii="Calibri" w:hAnsi="Calibri" w:cs="Calibri"/>
                <w:sz w:val="22"/>
                <w:szCs w:val="22"/>
                <w:lang w:val="de-DE"/>
              </w:rPr>
              <w:t xml:space="preserve"> schlendern. Zu diesen zählen u.a.: Praia Central, Estaleiro, Amores, Estaleirinho, Taquaras oder Laranjeiras.</w:t>
            </w:r>
            <w:r w:rsidR="00B50D46" w:rsidRPr="00B62827">
              <w:rPr>
                <w:rFonts w:ascii="Calibri" w:hAnsi="Calibri" w:cs="Calibri"/>
                <w:sz w:val="22"/>
                <w:szCs w:val="22"/>
                <w:lang w:val="de-DE"/>
              </w:rPr>
              <w:t xml:space="preserve"> Entlang der Promenade gibt es </w:t>
            </w:r>
            <w:r>
              <w:rPr>
                <w:rFonts w:ascii="Calibri" w:hAnsi="Calibri" w:cs="Calibri"/>
                <w:sz w:val="22"/>
                <w:szCs w:val="22"/>
                <w:lang w:val="de-DE"/>
              </w:rPr>
              <w:t>unzälige</w:t>
            </w:r>
            <w:r w:rsidR="00B50D46" w:rsidRPr="00B62827">
              <w:rPr>
                <w:rFonts w:ascii="Calibri" w:hAnsi="Calibri" w:cs="Calibri"/>
                <w:sz w:val="22"/>
                <w:szCs w:val="22"/>
                <w:lang w:val="de-DE"/>
              </w:rPr>
              <w:t xml:space="preserve"> Re</w:t>
            </w:r>
            <w:r>
              <w:rPr>
                <w:rFonts w:ascii="Calibri" w:hAnsi="Calibri" w:cs="Calibri"/>
                <w:sz w:val="22"/>
                <w:szCs w:val="22"/>
                <w:lang w:val="de-DE"/>
              </w:rPr>
              <w:t>staurants, Cafés und Strandbars</w:t>
            </w:r>
            <w:r w:rsidR="00B50D46" w:rsidRPr="00B62827">
              <w:rPr>
                <w:rFonts w:ascii="Calibri" w:hAnsi="Calibri" w:cs="Calibri"/>
                <w:sz w:val="22"/>
                <w:szCs w:val="22"/>
                <w:lang w:val="de-DE"/>
              </w:rPr>
              <w:t xml:space="preserve">. </w:t>
            </w:r>
          </w:p>
          <w:p w14:paraId="20DB33D4" w14:textId="0123A5D5" w:rsidR="00B50D46" w:rsidRPr="00B62827" w:rsidRDefault="00B50D46" w:rsidP="00B50D46">
            <w:pPr>
              <w:pStyle w:val="NormalWeb"/>
              <w:spacing w:before="0" w:beforeAutospacing="0" w:after="0" w:afterAutospacing="0"/>
              <w:jc w:val="both"/>
              <w:rPr>
                <w:rFonts w:ascii="Calibri" w:hAnsi="Calibri" w:cs="Calibri"/>
                <w:sz w:val="22"/>
                <w:szCs w:val="22"/>
                <w:lang w:val="de-DE"/>
              </w:rPr>
            </w:pPr>
            <w:r w:rsidRPr="005C7FF0">
              <w:rPr>
                <w:rFonts w:ascii="Calibri" w:hAnsi="Calibri" w:cs="Calibri"/>
                <w:sz w:val="22"/>
                <w:szCs w:val="22"/>
                <w:lang w:val="de-DE"/>
              </w:rPr>
              <w:t>Von 0</w:t>
            </w:r>
            <w:r w:rsidR="005C7FF0" w:rsidRPr="005C7FF0">
              <w:rPr>
                <w:rFonts w:ascii="Calibri" w:hAnsi="Calibri" w:cs="Calibri"/>
                <w:sz w:val="22"/>
                <w:szCs w:val="22"/>
                <w:lang w:val="de-DE"/>
              </w:rPr>
              <w:t>8</w:t>
            </w:r>
            <w:r w:rsidRPr="005C7FF0">
              <w:rPr>
                <w:rFonts w:ascii="Calibri" w:hAnsi="Calibri" w:cs="Calibri"/>
                <w:sz w:val="22"/>
                <w:szCs w:val="22"/>
                <w:lang w:val="de-DE"/>
              </w:rPr>
              <w:t>.00 - 00.</w:t>
            </w:r>
            <w:r w:rsidR="005C7FF0" w:rsidRPr="005C7FF0">
              <w:rPr>
                <w:rFonts w:ascii="Calibri" w:hAnsi="Calibri" w:cs="Calibri"/>
                <w:sz w:val="22"/>
                <w:szCs w:val="22"/>
                <w:lang w:val="de-DE"/>
              </w:rPr>
              <w:t>30</w:t>
            </w:r>
            <w:r w:rsidRPr="005C7FF0">
              <w:rPr>
                <w:rFonts w:ascii="Calibri" w:hAnsi="Calibri" w:cs="Calibri"/>
                <w:sz w:val="22"/>
                <w:szCs w:val="22"/>
                <w:lang w:val="de-DE"/>
              </w:rPr>
              <w:t xml:space="preserve"> Uhr geöffnet </w:t>
            </w:r>
            <w:r w:rsidRPr="00B62827">
              <w:rPr>
                <w:rFonts w:ascii="Calibri" w:hAnsi="Calibri" w:cs="Calibri"/>
                <w:sz w:val="22"/>
                <w:szCs w:val="22"/>
                <w:lang w:val="de-DE"/>
              </w:rPr>
              <w:t>hat da</w:t>
            </w:r>
            <w:r w:rsidR="00F46755">
              <w:rPr>
                <w:rFonts w:ascii="Calibri" w:hAnsi="Calibri" w:cs="Calibri"/>
                <w:sz w:val="22"/>
                <w:szCs w:val="22"/>
                <w:lang w:val="de-DE"/>
              </w:rPr>
              <w:t>s sehenswerte Shopping-</w:t>
            </w:r>
            <w:r w:rsidRPr="00B62827">
              <w:rPr>
                <w:rFonts w:ascii="Calibri" w:hAnsi="Calibri" w:cs="Calibri"/>
                <w:sz w:val="22"/>
                <w:szCs w:val="22"/>
                <w:lang w:val="de-DE"/>
              </w:rPr>
              <w:t xml:space="preserve">Center </w:t>
            </w:r>
            <w:r w:rsidRPr="00B62827">
              <w:rPr>
                <w:rFonts w:ascii="Calibri" w:hAnsi="Calibri" w:cs="Calibri"/>
                <w:b/>
                <w:bCs/>
                <w:sz w:val="22"/>
                <w:szCs w:val="22"/>
                <w:lang w:val="de-DE"/>
              </w:rPr>
              <w:t>Passeio San Miguel.</w:t>
            </w:r>
            <w:r w:rsidR="00C67AA6">
              <w:rPr>
                <w:rFonts w:ascii="Calibri" w:hAnsi="Calibri" w:cs="Calibri"/>
                <w:b/>
                <w:bCs/>
                <w:sz w:val="22"/>
                <w:szCs w:val="22"/>
                <w:lang w:val="de-DE"/>
              </w:rPr>
              <w:t xml:space="preserve"> </w:t>
            </w:r>
          </w:p>
          <w:p w14:paraId="5F1BFA4D" w14:textId="4F9D9746" w:rsidR="00B62827" w:rsidRDefault="00B62827">
            <w:pPr>
              <w:pStyle w:val="NormalWeb"/>
              <w:spacing w:before="0" w:beforeAutospacing="0" w:after="0" w:afterAutospacing="0"/>
              <w:jc w:val="both"/>
              <w:rPr>
                <w:rFonts w:ascii="Calibri" w:hAnsi="Calibri" w:cs="Calibri"/>
                <w:sz w:val="22"/>
                <w:szCs w:val="22"/>
                <w:lang w:val="de-DE"/>
              </w:rPr>
            </w:pPr>
            <w:r w:rsidRPr="00B62827">
              <w:rPr>
                <w:rFonts w:ascii="Calibri" w:hAnsi="Calibri" w:cs="Calibri"/>
                <w:sz w:val="22"/>
                <w:szCs w:val="22"/>
                <w:lang w:val="de-DE"/>
              </w:rPr>
              <w:t xml:space="preserve">Von einem </w:t>
            </w:r>
            <w:r w:rsidRPr="00B62827">
              <w:rPr>
                <w:rFonts w:ascii="Calibri" w:hAnsi="Calibri" w:cs="Calibri"/>
                <w:b/>
                <w:bCs/>
                <w:sz w:val="22"/>
                <w:szCs w:val="22"/>
                <w:lang w:val="de-DE"/>
              </w:rPr>
              <w:t>Aquarium</w:t>
            </w:r>
            <w:r w:rsidRPr="00B62827">
              <w:rPr>
                <w:rFonts w:ascii="Calibri" w:hAnsi="Calibri" w:cs="Calibri"/>
                <w:sz w:val="22"/>
                <w:szCs w:val="22"/>
                <w:lang w:val="de-DE"/>
              </w:rPr>
              <w:t>, üb</w:t>
            </w:r>
            <w:r>
              <w:rPr>
                <w:rFonts w:ascii="Calibri" w:hAnsi="Calibri" w:cs="Calibri"/>
                <w:sz w:val="22"/>
                <w:szCs w:val="22"/>
                <w:lang w:val="de-DE"/>
              </w:rPr>
              <w:t>e</w:t>
            </w:r>
            <w:r w:rsidRPr="00B62827">
              <w:rPr>
                <w:rFonts w:ascii="Calibri" w:hAnsi="Calibri" w:cs="Calibri"/>
                <w:sz w:val="22"/>
                <w:szCs w:val="22"/>
                <w:lang w:val="de-DE"/>
              </w:rPr>
              <w:t xml:space="preserve">r einen </w:t>
            </w:r>
            <w:r w:rsidRPr="00B62827">
              <w:rPr>
                <w:rFonts w:ascii="Calibri" w:hAnsi="Calibri" w:cs="Calibri"/>
                <w:b/>
                <w:bCs/>
                <w:sz w:val="22"/>
                <w:szCs w:val="22"/>
                <w:lang w:val="de-DE"/>
              </w:rPr>
              <w:t>Wasserpark</w:t>
            </w:r>
            <w:r w:rsidRPr="00B62827">
              <w:rPr>
                <w:rFonts w:ascii="Calibri" w:hAnsi="Calibri" w:cs="Calibri"/>
                <w:sz w:val="22"/>
                <w:szCs w:val="22"/>
                <w:lang w:val="de-DE"/>
              </w:rPr>
              <w:t xml:space="preserve"> bishin zu zahlreichen </w:t>
            </w:r>
            <w:r w:rsidRPr="00B62827">
              <w:rPr>
                <w:rFonts w:ascii="Calibri" w:hAnsi="Calibri" w:cs="Calibri"/>
                <w:b/>
                <w:bCs/>
                <w:sz w:val="22"/>
                <w:szCs w:val="22"/>
                <w:lang w:val="de-DE"/>
              </w:rPr>
              <w:t>Museen</w:t>
            </w:r>
            <w:r w:rsidRPr="00B62827">
              <w:rPr>
                <w:rFonts w:ascii="Calibri" w:hAnsi="Calibri" w:cs="Calibri"/>
                <w:sz w:val="22"/>
                <w:szCs w:val="22"/>
                <w:lang w:val="de-DE"/>
              </w:rPr>
              <w:t xml:space="preserve">, hat </w:t>
            </w:r>
            <w:r w:rsidR="00B50D46">
              <w:rPr>
                <w:rFonts w:ascii="Calibri" w:hAnsi="Calibri" w:cs="Calibri"/>
                <w:sz w:val="22"/>
                <w:szCs w:val="22"/>
                <w:lang w:val="de-DE"/>
              </w:rPr>
              <w:t>die</w:t>
            </w:r>
            <w:r w:rsidRPr="00B62827">
              <w:rPr>
                <w:rFonts w:ascii="Calibri" w:hAnsi="Calibri" w:cs="Calibri"/>
                <w:sz w:val="22"/>
                <w:szCs w:val="22"/>
                <w:lang w:val="de-DE"/>
              </w:rPr>
              <w:t xml:space="preserve"> Stadt wirklich alles zu bieten. Der </w:t>
            </w:r>
            <w:r w:rsidRPr="00B62827">
              <w:rPr>
                <w:rFonts w:ascii="Calibri" w:hAnsi="Calibri" w:cs="Calibri"/>
                <w:b/>
                <w:bCs/>
                <w:sz w:val="22"/>
                <w:szCs w:val="22"/>
                <w:lang w:val="de-DE"/>
              </w:rPr>
              <w:t>größte Freizeitpark Südamerikas</w:t>
            </w:r>
            <w:r w:rsidRPr="00C67AA6">
              <w:rPr>
                <w:rFonts w:ascii="Calibri" w:hAnsi="Calibri" w:cs="Calibri"/>
                <w:bCs/>
                <w:sz w:val="22"/>
                <w:szCs w:val="22"/>
                <w:lang w:val="de-DE"/>
              </w:rPr>
              <w:t>,</w:t>
            </w:r>
            <w:r w:rsidR="00C67AA6">
              <w:rPr>
                <w:rFonts w:ascii="Calibri" w:hAnsi="Calibri" w:cs="Calibri"/>
                <w:bCs/>
                <w:sz w:val="22"/>
                <w:szCs w:val="22"/>
                <w:lang w:val="de-DE"/>
              </w:rPr>
              <w:t xml:space="preserve"> die</w:t>
            </w:r>
            <w:r w:rsidRPr="00C67AA6">
              <w:rPr>
                <w:rFonts w:ascii="Calibri" w:hAnsi="Calibri" w:cs="Calibri"/>
                <w:bCs/>
                <w:sz w:val="22"/>
                <w:szCs w:val="22"/>
                <w:lang w:val="de-DE"/>
              </w:rPr>
              <w:t xml:space="preserve"> </w:t>
            </w:r>
            <w:r w:rsidRPr="00B62827">
              <w:rPr>
                <w:rFonts w:ascii="Calibri" w:hAnsi="Calibri" w:cs="Calibri"/>
                <w:b/>
                <w:bCs/>
                <w:sz w:val="22"/>
                <w:szCs w:val="22"/>
                <w:lang w:val="de-DE"/>
              </w:rPr>
              <w:t>Beto Carrero World</w:t>
            </w:r>
            <w:r w:rsidRPr="00B62827">
              <w:rPr>
                <w:rFonts w:ascii="Calibri" w:hAnsi="Calibri" w:cs="Calibri"/>
                <w:sz w:val="22"/>
                <w:szCs w:val="22"/>
                <w:lang w:val="de-DE"/>
              </w:rPr>
              <w:t xml:space="preserve">, bietet auf einer Fläche von </w:t>
            </w:r>
            <w:r w:rsidR="00B50D46">
              <w:rPr>
                <w:rFonts w:ascii="Calibri" w:hAnsi="Calibri" w:cs="Calibri"/>
                <w:sz w:val="22"/>
                <w:szCs w:val="22"/>
                <w:lang w:val="de-DE"/>
              </w:rPr>
              <w:br/>
            </w:r>
            <w:r w:rsidRPr="00B62827">
              <w:rPr>
                <w:rFonts w:ascii="Calibri" w:hAnsi="Calibri" w:cs="Calibri"/>
                <w:sz w:val="22"/>
                <w:szCs w:val="22"/>
                <w:lang w:val="de-DE"/>
              </w:rPr>
              <w:t>14 km² neun Themenbereiche und liegt etwa 35 km südlich unserer Anlegestelle</w:t>
            </w:r>
            <w:r w:rsidR="00F46755">
              <w:rPr>
                <w:rFonts w:ascii="Calibri" w:hAnsi="Calibri" w:cs="Calibri"/>
                <w:sz w:val="22"/>
                <w:szCs w:val="22"/>
                <w:lang w:val="de-DE"/>
              </w:rPr>
              <w:t xml:space="preserve"> (10.00 - 20.00 Uhr, ab 129,90 Real)</w:t>
            </w:r>
            <w:r w:rsidRPr="00B62827">
              <w:rPr>
                <w:rFonts w:ascii="Calibri" w:hAnsi="Calibri" w:cs="Calibri"/>
                <w:sz w:val="22"/>
                <w:szCs w:val="22"/>
                <w:lang w:val="de-DE"/>
              </w:rPr>
              <w:t>.</w:t>
            </w:r>
          </w:p>
          <w:p w14:paraId="3DAB0ED0" w14:textId="4400D50C" w:rsidR="00C67AA6" w:rsidRPr="00B62827" w:rsidRDefault="00C67AA6" w:rsidP="00C67AA6">
            <w:pPr>
              <w:pStyle w:val="NormalWeb"/>
              <w:spacing w:before="0" w:beforeAutospacing="0" w:after="0" w:afterAutospacing="0"/>
              <w:jc w:val="both"/>
              <w:rPr>
                <w:rFonts w:ascii="Calibri" w:hAnsi="Calibri" w:cs="Calibri"/>
                <w:sz w:val="22"/>
                <w:szCs w:val="22"/>
                <w:lang w:val="de-DE"/>
              </w:rPr>
            </w:pPr>
            <w:r w:rsidRPr="00B62827">
              <w:rPr>
                <w:rFonts w:ascii="Calibri" w:hAnsi="Calibri" w:cs="Calibri"/>
                <w:sz w:val="22"/>
                <w:szCs w:val="22"/>
                <w:lang w:val="de-DE"/>
              </w:rPr>
              <w:t xml:space="preserve">In Balnéario Camboriú gibt es zahreiche Optionen die Stadt von oben zu genießen. </w:t>
            </w:r>
            <w:r>
              <w:rPr>
                <w:rFonts w:ascii="Calibri" w:hAnsi="Calibri" w:cs="Calibri"/>
                <w:sz w:val="22"/>
                <w:szCs w:val="22"/>
                <w:lang w:val="de-DE"/>
              </w:rPr>
              <w:t>Sie können</w:t>
            </w:r>
            <w:r w:rsidRPr="00B62827">
              <w:rPr>
                <w:rFonts w:ascii="Calibri" w:hAnsi="Calibri" w:cs="Calibri"/>
                <w:sz w:val="22"/>
                <w:szCs w:val="22"/>
                <w:lang w:val="de-DE"/>
              </w:rPr>
              <w:t xml:space="preserve"> sich auf den Weg zum </w:t>
            </w:r>
            <w:r w:rsidRPr="00B50D46">
              <w:rPr>
                <w:rFonts w:ascii="Calibri" w:hAnsi="Calibri" w:cs="Calibri"/>
                <w:sz w:val="22"/>
                <w:szCs w:val="22"/>
                <w:lang w:val="de-DE"/>
              </w:rPr>
              <w:t>Bahnhof Barra Sul</w:t>
            </w:r>
            <w:r w:rsidRPr="00B62827">
              <w:rPr>
                <w:rFonts w:ascii="Calibri" w:hAnsi="Calibri" w:cs="Calibri"/>
                <w:sz w:val="22"/>
                <w:szCs w:val="22"/>
                <w:lang w:val="de-DE"/>
              </w:rPr>
              <w:t xml:space="preserve"> machen, um die </w:t>
            </w:r>
            <w:r w:rsidRPr="00B50D46">
              <w:rPr>
                <w:rFonts w:ascii="Calibri" w:hAnsi="Calibri" w:cs="Calibri"/>
                <w:b/>
                <w:bCs/>
                <w:sz w:val="22"/>
                <w:szCs w:val="22"/>
                <w:lang w:val="de-DE"/>
              </w:rPr>
              <w:t>Seilbahn</w:t>
            </w:r>
            <w:r w:rsidRPr="00B62827">
              <w:rPr>
                <w:rFonts w:ascii="Calibri" w:hAnsi="Calibri" w:cs="Calibri"/>
                <w:sz w:val="22"/>
                <w:szCs w:val="22"/>
                <w:lang w:val="de-DE"/>
              </w:rPr>
              <w:t xml:space="preserve"> zu besteigen und den ganzen Stolz der Stadt zu besuchen, den </w:t>
            </w:r>
            <w:r w:rsidRPr="00B62827">
              <w:rPr>
                <w:rFonts w:ascii="Calibri" w:hAnsi="Calibri" w:cs="Calibri"/>
                <w:b/>
                <w:bCs/>
                <w:sz w:val="22"/>
                <w:szCs w:val="22"/>
                <w:lang w:val="de-DE"/>
              </w:rPr>
              <w:t>Unipraias Park</w:t>
            </w:r>
            <w:r w:rsidRPr="00B62827">
              <w:rPr>
                <w:rFonts w:ascii="Calibri" w:hAnsi="Calibri" w:cs="Calibri"/>
                <w:sz w:val="22"/>
                <w:szCs w:val="22"/>
                <w:lang w:val="de-DE"/>
              </w:rPr>
              <w:t xml:space="preserve">. Sie fahren bis zur Mata Atlântica Station auf 240 </w:t>
            </w:r>
            <w:r>
              <w:rPr>
                <w:rFonts w:ascii="Calibri" w:hAnsi="Calibri" w:cs="Calibri"/>
                <w:sz w:val="22"/>
                <w:szCs w:val="22"/>
                <w:lang w:val="de-DE"/>
              </w:rPr>
              <w:t>m</w:t>
            </w:r>
            <w:r w:rsidRPr="00B62827">
              <w:rPr>
                <w:rFonts w:ascii="Calibri" w:hAnsi="Calibri" w:cs="Calibri"/>
                <w:sz w:val="22"/>
                <w:szCs w:val="22"/>
                <w:lang w:val="de-DE"/>
              </w:rPr>
              <w:t xml:space="preserve"> Höhe. Dort kommen Sie in den </w:t>
            </w:r>
            <w:r w:rsidRPr="00B62827">
              <w:rPr>
                <w:rFonts w:ascii="Calibri" w:hAnsi="Calibri" w:cs="Calibri"/>
                <w:b/>
                <w:bCs/>
                <w:sz w:val="22"/>
                <w:szCs w:val="22"/>
                <w:lang w:val="de-DE"/>
              </w:rPr>
              <w:t>Parque Ambiental</w:t>
            </w:r>
            <w:r w:rsidRPr="00B62827">
              <w:rPr>
                <w:rFonts w:ascii="Calibri" w:hAnsi="Calibri" w:cs="Calibri"/>
                <w:sz w:val="22"/>
                <w:szCs w:val="22"/>
                <w:lang w:val="de-DE"/>
              </w:rPr>
              <w:t xml:space="preserve"> und können mehrere ökologische Wanderwege mit einer vielfältigen Fauna und Flora erkunden sowie einen Panoramablick über die Stadt genießen. Oben kann man zudem optional </w:t>
            </w:r>
            <w:r w:rsidRPr="00B62827">
              <w:rPr>
                <w:rFonts w:ascii="Calibri" w:hAnsi="Calibri" w:cs="Calibri"/>
                <w:b/>
                <w:bCs/>
                <w:sz w:val="22"/>
                <w:szCs w:val="22"/>
                <w:lang w:val="de-DE"/>
              </w:rPr>
              <w:t>Ziplinen</w:t>
            </w:r>
            <w:r w:rsidRPr="00B62827">
              <w:rPr>
                <w:rFonts w:ascii="Calibri" w:hAnsi="Calibri" w:cs="Calibri"/>
                <w:sz w:val="22"/>
                <w:szCs w:val="22"/>
                <w:lang w:val="de-DE"/>
              </w:rPr>
              <w:t xml:space="preserve">, </w:t>
            </w:r>
            <w:r w:rsidRPr="00B62827">
              <w:rPr>
                <w:rFonts w:ascii="Calibri" w:hAnsi="Calibri" w:cs="Calibri"/>
                <w:b/>
                <w:bCs/>
                <w:sz w:val="22"/>
                <w:szCs w:val="22"/>
                <w:lang w:val="de-DE"/>
              </w:rPr>
              <w:t>Bobbahn</w:t>
            </w:r>
            <w:r w:rsidRPr="00B62827">
              <w:rPr>
                <w:rFonts w:ascii="Calibri" w:hAnsi="Calibri" w:cs="Calibri"/>
                <w:sz w:val="22"/>
                <w:szCs w:val="22"/>
                <w:lang w:val="de-DE"/>
              </w:rPr>
              <w:t xml:space="preserve"> fahren, die </w:t>
            </w:r>
            <w:r w:rsidRPr="00B62827">
              <w:rPr>
                <w:rFonts w:ascii="Calibri" w:hAnsi="Calibri" w:cs="Calibri"/>
                <w:b/>
                <w:bCs/>
                <w:sz w:val="22"/>
                <w:szCs w:val="22"/>
                <w:lang w:val="de-DE"/>
              </w:rPr>
              <w:t>Bergrutsche</w:t>
            </w:r>
            <w:r w:rsidRPr="00B62827">
              <w:rPr>
                <w:rFonts w:ascii="Calibri" w:hAnsi="Calibri" w:cs="Calibri"/>
                <w:sz w:val="22"/>
                <w:szCs w:val="22"/>
                <w:lang w:val="de-DE"/>
              </w:rPr>
              <w:t xml:space="preserve"> hinunter sausen oder den </w:t>
            </w:r>
            <w:r w:rsidRPr="00B50D46">
              <w:rPr>
                <w:rFonts w:ascii="Calibri" w:hAnsi="Calibri" w:cs="Calibri"/>
                <w:b/>
                <w:bCs/>
                <w:sz w:val="22"/>
                <w:szCs w:val="22"/>
                <w:lang w:val="de-DE"/>
              </w:rPr>
              <w:t>v</w:t>
            </w:r>
            <w:r w:rsidRPr="00B62827">
              <w:rPr>
                <w:rFonts w:ascii="Calibri" w:hAnsi="Calibri" w:cs="Calibri"/>
                <w:b/>
                <w:bCs/>
                <w:sz w:val="22"/>
                <w:szCs w:val="22"/>
                <w:lang w:val="de-DE"/>
              </w:rPr>
              <w:t>erzauberten Wald</w:t>
            </w:r>
            <w:r w:rsidRPr="00B62827">
              <w:rPr>
                <w:rFonts w:ascii="Calibri" w:hAnsi="Calibri" w:cs="Calibri"/>
                <w:sz w:val="22"/>
                <w:szCs w:val="22"/>
                <w:lang w:val="de-DE"/>
              </w:rPr>
              <w:t xml:space="preserve"> besuchen</w:t>
            </w:r>
            <w:r>
              <w:rPr>
                <w:rFonts w:ascii="Calibri" w:hAnsi="Calibri" w:cs="Calibri"/>
                <w:sz w:val="22"/>
                <w:szCs w:val="22"/>
                <w:lang w:val="de-DE"/>
              </w:rPr>
              <w:t xml:space="preserve">. </w:t>
            </w:r>
            <w:r w:rsidRPr="00B62827">
              <w:rPr>
                <w:rFonts w:ascii="Calibri" w:hAnsi="Calibri" w:cs="Calibri"/>
                <w:sz w:val="22"/>
                <w:szCs w:val="22"/>
                <w:lang w:val="de-DE"/>
              </w:rPr>
              <w:t xml:space="preserve">Die Seilbahn ist die einzige der Welt, die gleich zwei Strände mit </w:t>
            </w:r>
            <w:r>
              <w:rPr>
                <w:rFonts w:ascii="Calibri" w:hAnsi="Calibri" w:cs="Calibri"/>
                <w:sz w:val="22"/>
                <w:szCs w:val="22"/>
                <w:lang w:val="de-DE"/>
              </w:rPr>
              <w:t>einem</w:t>
            </w:r>
            <w:r w:rsidRPr="00B62827">
              <w:rPr>
                <w:rFonts w:ascii="Calibri" w:hAnsi="Calibri" w:cs="Calibri"/>
                <w:sz w:val="22"/>
                <w:szCs w:val="22"/>
                <w:lang w:val="de-DE"/>
              </w:rPr>
              <w:t xml:space="preserve"> großen Berg verbindet</w:t>
            </w:r>
            <w:r>
              <w:rPr>
                <w:rFonts w:ascii="Calibri" w:hAnsi="Calibri" w:cs="Calibri"/>
                <w:sz w:val="22"/>
                <w:szCs w:val="22"/>
                <w:lang w:val="de-DE"/>
              </w:rPr>
              <w:t xml:space="preserve"> </w:t>
            </w:r>
            <w:r w:rsidRPr="00B62827">
              <w:rPr>
                <w:rFonts w:ascii="Calibri" w:hAnsi="Calibri" w:cs="Calibri"/>
                <w:sz w:val="22"/>
                <w:szCs w:val="22"/>
                <w:lang w:val="de-DE"/>
              </w:rPr>
              <w:t>(</w:t>
            </w:r>
            <w:r w:rsidRPr="005C7FF0">
              <w:rPr>
                <w:rFonts w:ascii="Calibri" w:hAnsi="Calibri" w:cs="Calibri"/>
                <w:sz w:val="22"/>
                <w:szCs w:val="22"/>
                <w:lang w:val="de-DE"/>
              </w:rPr>
              <w:t>08.30 - 16.30 Uhr, Hin- &amp; Rückfahrt ca. 47</w:t>
            </w:r>
            <w:r>
              <w:rPr>
                <w:rFonts w:ascii="Calibri" w:hAnsi="Calibri" w:cs="Calibri"/>
                <w:sz w:val="22"/>
                <w:szCs w:val="22"/>
                <w:lang w:val="de-DE"/>
              </w:rPr>
              <w:t>,-</w:t>
            </w:r>
            <w:r w:rsidRPr="005C7FF0">
              <w:rPr>
                <w:rFonts w:ascii="Calibri" w:hAnsi="Calibri" w:cs="Calibri"/>
                <w:sz w:val="22"/>
                <w:szCs w:val="22"/>
                <w:lang w:val="de-DE"/>
              </w:rPr>
              <w:t xml:space="preserve"> Real). </w:t>
            </w:r>
          </w:p>
          <w:p w14:paraId="47EF2D56" w14:textId="5DAF28F2" w:rsidR="00C67AA6" w:rsidRPr="00B62827" w:rsidRDefault="00C67AA6">
            <w:pPr>
              <w:pStyle w:val="NormalWeb"/>
              <w:spacing w:before="0" w:beforeAutospacing="0" w:after="0" w:afterAutospacing="0"/>
              <w:jc w:val="both"/>
              <w:rPr>
                <w:rFonts w:ascii="Calibri" w:hAnsi="Calibri" w:cs="Calibri"/>
                <w:sz w:val="22"/>
                <w:szCs w:val="22"/>
                <w:lang w:val="de-DE"/>
              </w:rPr>
            </w:pPr>
            <w:r w:rsidRPr="00B62827">
              <w:rPr>
                <w:rFonts w:ascii="Calibri" w:hAnsi="Calibri" w:cs="Calibri"/>
                <w:sz w:val="22"/>
                <w:szCs w:val="22"/>
                <w:lang w:val="de-DE"/>
              </w:rPr>
              <w:t xml:space="preserve">Die 33 m hohe </w:t>
            </w:r>
            <w:r w:rsidRPr="00B62827">
              <w:rPr>
                <w:rFonts w:ascii="Calibri" w:hAnsi="Calibri" w:cs="Calibri"/>
                <w:b/>
                <w:bCs/>
                <w:sz w:val="22"/>
                <w:szCs w:val="22"/>
                <w:lang w:val="de-DE"/>
              </w:rPr>
              <w:t>Christussatue</w:t>
            </w:r>
            <w:r w:rsidRPr="00B62827">
              <w:rPr>
                <w:rFonts w:ascii="Calibri" w:hAnsi="Calibri" w:cs="Calibri"/>
                <w:sz w:val="22"/>
                <w:szCs w:val="22"/>
                <w:lang w:val="de-DE"/>
              </w:rPr>
              <w:t xml:space="preserve"> der Stadt befindet sich auf einem Berg an der anderen Seite der Stadt und wird nachts sogar beleuchtet </w:t>
            </w:r>
            <w:r w:rsidRPr="005C7FF0">
              <w:rPr>
                <w:rFonts w:ascii="Calibri" w:hAnsi="Calibri" w:cs="Calibri"/>
                <w:sz w:val="22"/>
                <w:szCs w:val="22"/>
                <w:lang w:val="de-DE"/>
              </w:rPr>
              <w:t xml:space="preserve">(16.00 </w:t>
            </w:r>
            <w:r>
              <w:rPr>
                <w:rFonts w:ascii="Calibri" w:hAnsi="Calibri" w:cs="Calibri"/>
                <w:sz w:val="22"/>
                <w:szCs w:val="22"/>
                <w:lang w:val="de-DE"/>
              </w:rPr>
              <w:t>-</w:t>
            </w:r>
            <w:r w:rsidRPr="005C7FF0">
              <w:rPr>
                <w:rFonts w:ascii="Calibri" w:hAnsi="Calibri" w:cs="Calibri"/>
                <w:sz w:val="22"/>
                <w:szCs w:val="22"/>
                <w:lang w:val="de-DE"/>
              </w:rPr>
              <w:t xml:space="preserve"> </w:t>
            </w:r>
            <w:r>
              <w:rPr>
                <w:rFonts w:ascii="Calibri" w:hAnsi="Calibri" w:cs="Calibri"/>
                <w:sz w:val="22"/>
                <w:szCs w:val="22"/>
                <w:lang w:val="de-DE"/>
              </w:rPr>
              <w:t>23.59</w:t>
            </w:r>
            <w:r w:rsidRPr="005C7FF0">
              <w:rPr>
                <w:rFonts w:ascii="Calibri" w:hAnsi="Calibri" w:cs="Calibri"/>
                <w:sz w:val="22"/>
                <w:szCs w:val="22"/>
                <w:lang w:val="de-DE"/>
              </w:rPr>
              <w:t xml:space="preserve"> Uhr</w:t>
            </w:r>
            <w:r>
              <w:rPr>
                <w:rFonts w:ascii="Calibri" w:hAnsi="Calibri" w:cs="Calibri"/>
                <w:sz w:val="22"/>
                <w:szCs w:val="22"/>
                <w:lang w:val="de-DE"/>
              </w:rPr>
              <w:t>, ca. 55,- Real</w:t>
            </w:r>
            <w:r w:rsidRPr="005C7FF0">
              <w:rPr>
                <w:rFonts w:ascii="Calibri" w:hAnsi="Calibri" w:cs="Calibri"/>
                <w:sz w:val="22"/>
                <w:szCs w:val="22"/>
                <w:lang w:val="de-DE"/>
              </w:rPr>
              <w:t xml:space="preserve">). </w:t>
            </w:r>
            <w:bookmarkStart w:id="0" w:name="_GoBack"/>
            <w:bookmarkEnd w:id="0"/>
            <w:r w:rsidRPr="005C7FF0">
              <w:rPr>
                <w:rFonts w:ascii="Calibri" w:hAnsi="Calibri" w:cs="Calibri"/>
                <w:sz w:val="22"/>
                <w:szCs w:val="22"/>
                <w:lang w:val="de-DE"/>
              </w:rPr>
              <w:t xml:space="preserve">Der Eintritt auf den Hügel </w:t>
            </w:r>
            <w:r w:rsidRPr="005C7FF0">
              <w:rPr>
                <w:rFonts w:ascii="Calibri" w:hAnsi="Calibri" w:cs="Calibri"/>
                <w:b/>
                <w:bCs/>
                <w:sz w:val="22"/>
                <w:szCs w:val="22"/>
                <w:lang w:val="de-DE"/>
              </w:rPr>
              <w:t>Morro do Careca</w:t>
            </w:r>
            <w:r w:rsidRPr="005C7FF0">
              <w:rPr>
                <w:rFonts w:ascii="Calibri" w:hAnsi="Calibri" w:cs="Calibri"/>
                <w:sz w:val="22"/>
                <w:szCs w:val="22"/>
                <w:lang w:val="de-DE"/>
              </w:rPr>
              <w:t xml:space="preserve"> ist alternativ kostenfrei und bietet ebenfalls eine schöne Aussicht.</w:t>
            </w:r>
          </w:p>
          <w:p w14:paraId="30F48E3A" w14:textId="77777777" w:rsidR="001634F4" w:rsidRDefault="00B62827" w:rsidP="00B50D46">
            <w:pPr>
              <w:pStyle w:val="NormalWeb"/>
              <w:spacing w:before="0" w:beforeAutospacing="0" w:after="0" w:afterAutospacing="0"/>
              <w:jc w:val="both"/>
              <w:rPr>
                <w:rFonts w:ascii="Calibri" w:hAnsi="Calibri" w:cs="Calibri"/>
                <w:sz w:val="22"/>
                <w:szCs w:val="22"/>
                <w:lang w:val="de-DE"/>
              </w:rPr>
            </w:pPr>
            <w:r w:rsidRPr="00B62827">
              <w:rPr>
                <w:rFonts w:ascii="Calibri" w:hAnsi="Calibri" w:cs="Calibri"/>
                <w:sz w:val="22"/>
                <w:szCs w:val="22"/>
                <w:lang w:val="de-DE"/>
              </w:rPr>
              <w:t>Wer mag</w:t>
            </w:r>
            <w:r w:rsidR="00F46755">
              <w:rPr>
                <w:rFonts w:ascii="Calibri" w:hAnsi="Calibri" w:cs="Calibri"/>
                <w:sz w:val="22"/>
                <w:szCs w:val="22"/>
                <w:lang w:val="de-DE"/>
              </w:rPr>
              <w:t>,</w:t>
            </w:r>
            <w:r w:rsidRPr="00B62827">
              <w:rPr>
                <w:rFonts w:ascii="Calibri" w:hAnsi="Calibri" w:cs="Calibri"/>
                <w:sz w:val="22"/>
                <w:szCs w:val="22"/>
                <w:lang w:val="de-DE"/>
              </w:rPr>
              <w:t xml:space="preserve"> kann sich von Balnéario Camboriú auf die sogenannte </w:t>
            </w:r>
            <w:r w:rsidRPr="00B62827">
              <w:rPr>
                <w:rFonts w:ascii="Calibri" w:hAnsi="Calibri" w:cs="Calibri"/>
                <w:b/>
                <w:bCs/>
                <w:sz w:val="22"/>
                <w:szCs w:val="22"/>
                <w:lang w:val="de-DE"/>
              </w:rPr>
              <w:t>Deutsche Route</w:t>
            </w:r>
            <w:r w:rsidRPr="00B62827">
              <w:rPr>
                <w:rFonts w:ascii="Calibri" w:hAnsi="Calibri" w:cs="Calibri"/>
                <w:sz w:val="22"/>
                <w:szCs w:val="22"/>
                <w:lang w:val="de-DE"/>
              </w:rPr>
              <w:t xml:space="preserve"> begeben, um sich von den Einflüssen europäischer Kuluren in dieser Region Brasiliens zu überzeugen. Si</w:t>
            </w:r>
            <w:r>
              <w:rPr>
                <w:rFonts w:ascii="Calibri" w:hAnsi="Calibri" w:cs="Calibri"/>
                <w:sz w:val="22"/>
                <w:szCs w:val="22"/>
                <w:lang w:val="de-DE"/>
              </w:rPr>
              <w:t>e</w:t>
            </w:r>
            <w:r w:rsidRPr="00B62827">
              <w:rPr>
                <w:rFonts w:ascii="Calibri" w:hAnsi="Calibri" w:cs="Calibri"/>
                <w:sz w:val="22"/>
                <w:szCs w:val="22"/>
                <w:lang w:val="de-DE"/>
              </w:rPr>
              <w:t xml:space="preserve"> führt bis nach </w:t>
            </w:r>
            <w:r w:rsidRPr="00B50D46">
              <w:rPr>
                <w:rFonts w:ascii="Calibri" w:hAnsi="Calibri" w:cs="Calibri"/>
                <w:b/>
                <w:bCs/>
                <w:sz w:val="22"/>
                <w:szCs w:val="22"/>
                <w:lang w:val="de-DE"/>
              </w:rPr>
              <w:t>Blumenau</w:t>
            </w:r>
            <w:r w:rsidRPr="00B62827">
              <w:rPr>
                <w:rFonts w:ascii="Calibri" w:hAnsi="Calibri" w:cs="Calibri"/>
                <w:sz w:val="22"/>
                <w:szCs w:val="22"/>
                <w:lang w:val="de-DE"/>
              </w:rPr>
              <w:t xml:space="preserve"> mit seinen Fachwerkhäusern, was allerdings gut 65 km entfernt liegt. Die Fahrt mit dem Bus dauert etwa 1,5 Stunden. Bei </w:t>
            </w:r>
            <w:r w:rsidR="001634F4" w:rsidRPr="00B62827">
              <w:rPr>
                <w:rFonts w:ascii="Calibri" w:hAnsi="Calibri" w:cs="Calibri"/>
                <w:sz w:val="22"/>
                <w:szCs w:val="22"/>
                <w:lang w:val="de-DE"/>
              </w:rPr>
              <w:t>Int</w:t>
            </w:r>
            <w:r w:rsidR="001634F4">
              <w:rPr>
                <w:rFonts w:ascii="Calibri" w:hAnsi="Calibri" w:cs="Calibri"/>
                <w:sz w:val="22"/>
                <w:szCs w:val="22"/>
                <w:lang w:val="de-DE"/>
              </w:rPr>
              <w:t>er</w:t>
            </w:r>
            <w:r w:rsidR="001634F4" w:rsidRPr="00B62827">
              <w:rPr>
                <w:rFonts w:ascii="Calibri" w:hAnsi="Calibri" w:cs="Calibri"/>
                <w:sz w:val="22"/>
                <w:szCs w:val="22"/>
                <w:lang w:val="de-DE"/>
              </w:rPr>
              <w:t>esse</w:t>
            </w:r>
            <w:r w:rsidRPr="00B62827">
              <w:rPr>
                <w:rFonts w:ascii="Calibri" w:hAnsi="Calibri" w:cs="Calibri"/>
                <w:sz w:val="22"/>
                <w:szCs w:val="22"/>
                <w:lang w:val="de-DE"/>
              </w:rPr>
              <w:t xml:space="preserve"> informieren Sie sich am Besten bei der örtlichen Touristen-Information bezüglich der Abfahrtszeiten.</w:t>
            </w:r>
          </w:p>
          <w:p w14:paraId="5B03C83F" w14:textId="0807F4C5" w:rsidR="00F46755" w:rsidRPr="00B62827" w:rsidRDefault="00F46755" w:rsidP="00B50D46">
            <w:pPr>
              <w:pStyle w:val="NormalWeb"/>
              <w:spacing w:before="0" w:beforeAutospacing="0" w:after="0" w:afterAutospacing="0"/>
              <w:jc w:val="both"/>
              <w:rPr>
                <w:rFonts w:ascii="Calibri" w:hAnsi="Calibri" w:cs="Calibri"/>
                <w:sz w:val="22"/>
                <w:szCs w:val="22"/>
                <w:lang w:val="de-DE"/>
              </w:rPr>
            </w:pPr>
          </w:p>
        </w:tc>
      </w:tr>
    </w:tbl>
    <w:p w14:paraId="027965DD" w14:textId="77777777" w:rsidR="001634F4" w:rsidRPr="001634F4" w:rsidRDefault="001634F4" w:rsidP="001634F4">
      <w:pPr>
        <w:jc w:val="center"/>
        <w:rPr>
          <w:rFonts w:asciiTheme="majorHAnsi" w:hAnsiTheme="majorHAnsi" w:cstheme="majorHAnsi"/>
          <w:sz w:val="22"/>
        </w:rPr>
      </w:pPr>
      <w:r w:rsidRPr="001634F4">
        <w:rPr>
          <w:rFonts w:asciiTheme="majorHAnsi" w:hAnsiTheme="majorHAnsi" w:cstheme="majorHAnsi"/>
          <w:sz w:val="22"/>
        </w:rPr>
        <w:t>Weitere Informationen über die Region finden Sie in Ihrem Phoenix-Reiseführer auf Seite 88!</w:t>
      </w:r>
    </w:p>
    <w:p w14:paraId="39D69570" w14:textId="330908DF" w:rsidR="005B237F" w:rsidRPr="001634F4" w:rsidRDefault="001634F4" w:rsidP="001634F4">
      <w:pPr>
        <w:jc w:val="center"/>
        <w:rPr>
          <w:rFonts w:asciiTheme="majorHAnsi" w:hAnsiTheme="majorHAnsi" w:cstheme="majorHAnsi"/>
        </w:rPr>
      </w:pPr>
      <w:r w:rsidRPr="001634F4">
        <w:rPr>
          <w:rFonts w:asciiTheme="majorHAnsi" w:hAnsiTheme="majorHAnsi" w:cstheme="majorHAnsi"/>
          <w:b/>
          <w:sz w:val="22"/>
        </w:rPr>
        <w:t xml:space="preserve">Ihr Phoenix-Team wünscht Ihnen schöne Eindrücke in </w:t>
      </w:r>
      <w:r w:rsidRPr="001634F4">
        <w:rPr>
          <w:rFonts w:asciiTheme="majorHAnsi" w:hAnsiTheme="majorHAnsi" w:cstheme="majorHAnsi"/>
          <w:b/>
          <w:bCs/>
          <w:sz w:val="22"/>
          <w:szCs w:val="22"/>
        </w:rPr>
        <w:t>Balneário Camboriú</w:t>
      </w:r>
      <w:r w:rsidRPr="001634F4">
        <w:rPr>
          <w:rFonts w:asciiTheme="majorHAnsi" w:hAnsiTheme="majorHAnsi" w:cstheme="majorHAnsi"/>
          <w:b/>
          <w:sz w:val="22"/>
        </w:rPr>
        <w:t>!</w:t>
      </w:r>
      <w:r w:rsidR="00B62827">
        <w:rPr>
          <w:noProof/>
          <w:lang w:val="en-GB" w:eastAsia="en-GB"/>
        </w:rPr>
        <mc:AlternateContent>
          <mc:Choice Requires="wps">
            <w:drawing>
              <wp:anchor distT="0" distB="0" distL="114300" distR="114300" simplePos="0" relativeHeight="251656192" behindDoc="0" locked="0" layoutInCell="1" allowOverlap="1" wp14:anchorId="782FB523" wp14:editId="3D871690">
                <wp:simplePos x="0" y="0"/>
                <wp:positionH relativeFrom="column">
                  <wp:posOffset>4142740</wp:posOffset>
                </wp:positionH>
                <wp:positionV relativeFrom="paragraph">
                  <wp:posOffset>5236845</wp:posOffset>
                </wp:positionV>
                <wp:extent cx="45719" cy="513080"/>
                <wp:effectExtent l="95250" t="19050" r="69215" b="39370"/>
                <wp:wrapNone/>
                <wp:docPr id="48" name="Straight Arrow Connector 48"/>
                <wp:cNvGraphicFramePr/>
                <a:graphic xmlns:a="http://schemas.openxmlformats.org/drawingml/2006/main">
                  <a:graphicData uri="http://schemas.microsoft.com/office/word/2010/wordprocessingShape">
                    <wps:wsp>
                      <wps:cNvCnPr/>
                      <wps:spPr>
                        <a:xfrm flipH="1">
                          <a:off x="0" y="0"/>
                          <a:ext cx="45719" cy="513080"/>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1BBD850D" id="_x0000_t32" coordsize="21600,21600" o:spt="32" o:oned="t" path="m,l21600,21600e" filled="f">
                <v:path arrowok="t" fillok="f" o:connecttype="none"/>
                <o:lock v:ext="edit" shapetype="t"/>
              </v:shapetype>
              <v:shape id="Straight Arrow Connector 48" o:spid="_x0000_s1026" type="#_x0000_t32" style="position:absolute;margin-left:326.2pt;margin-top:412.35pt;width:3.6pt;height:40.4pt;flip:x;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" strokecolor="black [3200]" strokeweight="3pt">
                <v:stroke endarrow="block" joinstyle="miter"/>
              </v:shape>
            </w:pict>
          </mc:Fallback>
        </mc:AlternateContent>
      </w:r>
      <w:r w:rsidR="00B62827">
        <w:rPr>
          <w:noProof/>
          <w:lang w:val="en-GB" w:eastAsia="en-GB"/>
        </w:rPr>
        <mc:AlternateContent>
          <mc:Choice Requires="wps">
            <w:drawing>
              <wp:anchor distT="0" distB="0" distL="114300" distR="114300" simplePos="0" relativeHeight="251657216" behindDoc="0" locked="0" layoutInCell="1" allowOverlap="1" wp14:anchorId="46995203" wp14:editId="02EC1E0D">
                <wp:simplePos x="0" y="0"/>
                <wp:positionH relativeFrom="margin">
                  <wp:posOffset>3695065</wp:posOffset>
                </wp:positionH>
                <wp:positionV relativeFrom="paragraph">
                  <wp:posOffset>4514850</wp:posOffset>
                </wp:positionV>
                <wp:extent cx="1011555" cy="438785"/>
                <wp:effectExtent l="635" t="0" r="17780" b="17780"/>
                <wp:wrapNone/>
                <wp:docPr id="46" name="Text Box 46"/>
                <wp:cNvGraphicFramePr/>
                <a:graphic xmlns:a="http://schemas.openxmlformats.org/drawingml/2006/main">
                  <a:graphicData uri="http://schemas.microsoft.com/office/word/2010/wordprocessingShape">
                    <wps:wsp>
                      <wps:cNvSpPr txBox="1"/>
                      <wps:spPr>
                        <a:xfrm rot="16200000">
                          <a:off x="0" y="0"/>
                          <a:ext cx="1011555" cy="438785"/>
                        </a:xfrm>
                        <a:prstGeom prst="rect">
                          <a:avLst/>
                        </a:prstGeom>
                        <a:solidFill>
                          <a:schemeClr val="lt1"/>
                        </a:solidFill>
                        <a:ln w="6350">
                          <a:solidFill>
                            <a:prstClr val="black"/>
                          </a:solidFill>
                        </a:ln>
                      </wps:spPr>
                      <wps:txbx>
                        <w:txbxContent>
                          <w:p w14:paraId="71660026" w14:textId="77777777" w:rsidR="00B62827" w:rsidRDefault="00B62827" w:rsidP="00B62827">
                            <w:pPr>
                              <w:rPr>
                                <w:rFonts w:asciiTheme="minorHAnsi" w:hAnsiTheme="minorHAnsi" w:cstheme="minorHAnsi"/>
                                <w:b/>
                                <w:sz w:val="24"/>
                                <w:lang w:val="en-GB"/>
                              </w:rPr>
                            </w:pPr>
                            <w:proofErr w:type="spellStart"/>
                            <w:r>
                              <w:rPr>
                                <w:rFonts w:asciiTheme="minorHAnsi" w:hAnsiTheme="minorHAnsi" w:cstheme="minorHAnsi"/>
                                <w:b/>
                                <w:sz w:val="24"/>
                                <w:lang w:val="en-GB"/>
                              </w:rPr>
                              <w:t>Anlegestelle</w:t>
                            </w:r>
                            <w:proofErr w:type="spellEnd"/>
                            <w:r>
                              <w:rPr>
                                <w:rFonts w:asciiTheme="minorHAnsi" w:hAnsiTheme="minorHAnsi" w:cstheme="minorHAnsi"/>
                                <w:b/>
                                <w:sz w:val="24"/>
                                <w:lang w:val="en-GB"/>
                              </w:rPr>
                              <w:t xml:space="preserve"> </w:t>
                            </w:r>
                          </w:p>
                          <w:p w14:paraId="71209741" w14:textId="77777777" w:rsidR="00B62827" w:rsidRDefault="00B62827" w:rsidP="00B62827">
                            <w:pPr>
                              <w:rPr>
                                <w:rFonts w:asciiTheme="minorHAnsi" w:hAnsiTheme="minorHAnsi" w:cstheme="minorHAnsi"/>
                                <w:b/>
                                <w:sz w:val="24"/>
                                <w:lang w:val="en-GB"/>
                              </w:rPr>
                            </w:pPr>
                            <w:proofErr w:type="spellStart"/>
                            <w:r>
                              <w:rPr>
                                <w:rFonts w:asciiTheme="minorHAnsi" w:hAnsiTheme="minorHAnsi" w:cstheme="minorHAnsi"/>
                                <w:b/>
                                <w:sz w:val="24"/>
                                <w:lang w:val="en-GB"/>
                              </w:rPr>
                              <w:t>Tenderboote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46995203" id="Text Box 46" o:spid="_x0000_s1027" type="#_x0000_t202" style="position:absolute;left:0;text-align:left;margin-left:290.95pt;margin-top:355.5pt;width:79.65pt;height:34.55pt;rotation:-9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" fillcolor="white [3201]" strokeweight=".5pt">
                <v:textbox>
                  <w:txbxContent>
                    <w:p w14:paraId="71660026" w14:textId="77777777" w:rsidR="00B62827" w:rsidRDefault="00B62827" w:rsidP="00B62827">
                      <w:pPr>
                        <w:rPr>
                          <w:rFonts w:asciiTheme="minorHAnsi" w:hAnsiTheme="minorHAnsi" w:cstheme="minorHAnsi"/>
                          <w:b/>
                          <w:sz w:val="24"/>
                          <w:lang w:val="en-GB"/>
                        </w:rPr>
                      </w:pPr>
                      <w:proofErr w:type="spellStart"/>
                      <w:r>
                        <w:rPr>
                          <w:rFonts w:asciiTheme="minorHAnsi" w:hAnsiTheme="minorHAnsi" w:cstheme="minorHAnsi"/>
                          <w:b/>
                          <w:sz w:val="24"/>
                          <w:lang w:val="en-GB"/>
                        </w:rPr>
                        <w:t>Anlegestelle</w:t>
                      </w:r>
                      <w:proofErr w:type="spellEnd"/>
                      <w:r>
                        <w:rPr>
                          <w:rFonts w:asciiTheme="minorHAnsi" w:hAnsiTheme="minorHAnsi" w:cstheme="minorHAnsi"/>
                          <w:b/>
                          <w:sz w:val="24"/>
                          <w:lang w:val="en-GB"/>
                        </w:rPr>
                        <w:t xml:space="preserve"> </w:t>
                      </w:r>
                    </w:p>
                    <w:p w14:paraId="71209741" w14:textId="77777777" w:rsidR="00B62827" w:rsidRDefault="00B62827" w:rsidP="00B62827">
                      <w:pPr>
                        <w:rPr>
                          <w:rFonts w:asciiTheme="minorHAnsi" w:hAnsiTheme="minorHAnsi" w:cstheme="minorHAnsi"/>
                          <w:b/>
                          <w:sz w:val="24"/>
                          <w:lang w:val="en-GB"/>
                        </w:rPr>
                      </w:pPr>
                      <w:proofErr w:type="spellStart"/>
                      <w:r>
                        <w:rPr>
                          <w:rFonts w:asciiTheme="minorHAnsi" w:hAnsiTheme="minorHAnsi" w:cstheme="minorHAnsi"/>
                          <w:b/>
                          <w:sz w:val="24"/>
                          <w:lang w:val="en-GB"/>
                        </w:rPr>
                        <w:t>Tenderboote</w:t>
                      </w:r>
                      <w:proofErr w:type="spellEnd"/>
                    </w:p>
                  </w:txbxContent>
                </v:textbox>
                <w10:wrap anchorx="margin"/>
              </v:shape>
            </w:pict>
          </mc:Fallback>
        </mc:AlternateContent>
      </w:r>
      <w:r w:rsidR="00B62827">
        <w:rPr>
          <w:noProof/>
          <w:lang w:val="en-GB" w:eastAsia="en-GB"/>
        </w:rPr>
        <mc:AlternateContent>
          <mc:Choice Requires="wps">
            <w:drawing>
              <wp:anchor distT="0" distB="0" distL="114300" distR="114300" simplePos="0" relativeHeight="251658240" behindDoc="0" locked="0" layoutInCell="1" allowOverlap="1" wp14:anchorId="37498DD9" wp14:editId="1BD38F5C">
                <wp:simplePos x="0" y="0"/>
                <wp:positionH relativeFrom="margin">
                  <wp:posOffset>5528945</wp:posOffset>
                </wp:positionH>
                <wp:positionV relativeFrom="paragraph">
                  <wp:posOffset>4465320</wp:posOffset>
                </wp:positionV>
                <wp:extent cx="907415" cy="295493"/>
                <wp:effectExtent l="1270" t="0" r="27305" b="27305"/>
                <wp:wrapNone/>
                <wp:docPr id="47" name="Text Box 47"/>
                <wp:cNvGraphicFramePr/>
                <a:graphic xmlns:a="http://schemas.openxmlformats.org/drawingml/2006/main">
                  <a:graphicData uri="http://schemas.microsoft.com/office/word/2010/wordprocessingShape">
                    <wps:wsp>
                      <wps:cNvSpPr txBox="1"/>
                      <wps:spPr>
                        <a:xfrm rot="16200000">
                          <a:off x="0" y="0"/>
                          <a:ext cx="907415" cy="295493"/>
                        </a:xfrm>
                        <a:prstGeom prst="rect">
                          <a:avLst/>
                        </a:prstGeom>
                        <a:solidFill>
                          <a:schemeClr val="lt1"/>
                        </a:solidFill>
                        <a:ln w="6350">
                          <a:solidFill>
                            <a:prstClr val="black"/>
                          </a:solidFill>
                        </a:ln>
                      </wps:spPr>
                      <wps:txbx>
                        <w:txbxContent>
                          <w:p w14:paraId="5D3DDF4B" w14:textId="77777777" w:rsidR="00B62827" w:rsidRDefault="00B62827" w:rsidP="00B62827">
                            <w:pPr>
                              <w:rPr>
                                <w:rFonts w:asciiTheme="minorHAnsi" w:hAnsiTheme="minorHAnsi" w:cstheme="minorHAnsi"/>
                                <w:b/>
                                <w:sz w:val="24"/>
                                <w:lang w:val="en-GB"/>
                              </w:rPr>
                            </w:pPr>
                            <w:r>
                              <w:rPr>
                                <w:rFonts w:asciiTheme="minorHAnsi" w:hAnsiTheme="minorHAnsi" w:cstheme="minorHAnsi"/>
                                <w:b/>
                                <w:sz w:val="24"/>
                                <w:lang w:val="en-GB"/>
                              </w:rPr>
                              <w:t>MS AMERA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37498DD9" id="Text Box 47" o:spid="_x0000_s1028" type="#_x0000_t202" style="position:absolute;left:0;text-align:left;margin-left:435.35pt;margin-top:351.6pt;width:71.45pt;height:23.25pt;rotation:-90;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" fillcolor="white [3201]" strokeweight=".5pt">
                <v:textbox>
                  <w:txbxContent>
                    <w:p w14:paraId="5D3DDF4B" w14:textId="77777777" w:rsidR="00B62827" w:rsidRDefault="00B62827" w:rsidP="00B62827">
                      <w:pPr>
                        <w:rPr>
                          <w:rFonts w:asciiTheme="minorHAnsi" w:hAnsiTheme="minorHAnsi" w:cstheme="minorHAnsi"/>
                          <w:b/>
                          <w:sz w:val="24"/>
                          <w:lang w:val="en-GB"/>
                        </w:rPr>
                      </w:pPr>
                      <w:r>
                        <w:rPr>
                          <w:rFonts w:asciiTheme="minorHAnsi" w:hAnsiTheme="minorHAnsi" w:cstheme="minorHAnsi"/>
                          <w:b/>
                          <w:sz w:val="24"/>
                          <w:lang w:val="en-GB"/>
                        </w:rPr>
                        <w:t>MS AMERA</w:t>
                      </w:r>
                    </w:p>
                  </w:txbxContent>
                </v:textbox>
                <w10:wrap anchorx="margin"/>
              </v:shape>
            </w:pict>
          </mc:Fallback>
        </mc:AlternateContent>
      </w:r>
    </w:p>
    <w:sectPr w:rsidR="005B237F" w:rsidRPr="001634F4" w:rsidSect="001C77CB">
      <w:headerReference w:type="default" r:id="rId6"/>
      <w:footerReference w:type="default" r:id="rId7"/>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976C00" w14:textId="77777777" w:rsidR="00D55D98" w:rsidRDefault="00D55D98">
      <w:r>
        <w:separator/>
      </w:r>
    </w:p>
  </w:endnote>
  <w:endnote w:type="continuationSeparator" w:id="0">
    <w:p w14:paraId="54BBB342" w14:textId="77777777" w:rsidR="00D55D98" w:rsidRDefault="00D55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301564" w14:textId="77777777" w:rsidR="00B50D46" w:rsidRDefault="00B50D46"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F5B18" w14:textId="77777777" w:rsidR="00D55D98" w:rsidRDefault="00D55D98">
      <w:r>
        <w:separator/>
      </w:r>
    </w:p>
  </w:footnote>
  <w:footnote w:type="continuationSeparator" w:id="0">
    <w:p w14:paraId="5E7DBC3B" w14:textId="77777777" w:rsidR="00D55D98" w:rsidRDefault="00D55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4ADDE" w14:textId="6E362440" w:rsidR="00B50D46" w:rsidRDefault="00B50D46" w:rsidP="00182422">
    <w:pPr>
      <w:pStyle w:val="Header"/>
      <w:jc w:val="center"/>
    </w:pPr>
    <w:r>
      <w:rPr>
        <w:noProof/>
        <w:lang w:val="en-GB" w:eastAsia="en-GB"/>
      </w:rPr>
      <w:drawing>
        <wp:inline distT="0" distB="0" distL="0" distR="0" wp14:anchorId="2E19AC21" wp14:editId="29ED31A6">
          <wp:extent cx="1451371" cy="62020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497161" cy="63976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5D"/>
    <w:rsid w:val="001634F4"/>
    <w:rsid w:val="002201B4"/>
    <w:rsid w:val="005B237F"/>
    <w:rsid w:val="005C7FF0"/>
    <w:rsid w:val="00723C9A"/>
    <w:rsid w:val="00972A20"/>
    <w:rsid w:val="00A875FA"/>
    <w:rsid w:val="00B50D46"/>
    <w:rsid w:val="00B62827"/>
    <w:rsid w:val="00BE2E5D"/>
    <w:rsid w:val="00BF3130"/>
    <w:rsid w:val="00C67AA6"/>
    <w:rsid w:val="00D55D98"/>
    <w:rsid w:val="00F4675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6BDD"/>
  <w15:chartTrackingRefBased/>
  <w15:docId w15:val="{EDEF5C17-8937-4837-836F-79F5D4F12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2E5D"/>
    <w:pPr>
      <w:spacing w:after="0" w:line="240" w:lineRule="auto"/>
    </w:pPr>
    <w:rPr>
      <w:rFonts w:ascii="Times New Roman" w:eastAsia="Times New Roman" w:hAnsi="Times New Roman" w:cs="Times New Roman"/>
      <w:sz w:val="20"/>
      <w:szCs w:val="20"/>
      <w:lang w:eastAsia="de-DE"/>
    </w:rPr>
  </w:style>
  <w:style w:type="paragraph" w:styleId="Heading1">
    <w:name w:val="heading 1"/>
    <w:basedOn w:val="Normal"/>
    <w:next w:val="Normal"/>
    <w:link w:val="Heading1Char"/>
    <w:qFormat/>
    <w:rsid w:val="00BE2E5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E2E5D"/>
    <w:rPr>
      <w:rFonts w:ascii="Arial" w:eastAsia="Times New Roman" w:hAnsi="Arial" w:cs="Times New Roman"/>
      <w:b/>
      <w:sz w:val="28"/>
      <w:szCs w:val="20"/>
      <w:u w:val="single"/>
      <w:lang w:eastAsia="de-DE"/>
    </w:rPr>
  </w:style>
  <w:style w:type="paragraph" w:styleId="Header">
    <w:name w:val="header"/>
    <w:basedOn w:val="Normal"/>
    <w:link w:val="HeaderChar"/>
    <w:uiPriority w:val="99"/>
    <w:unhideWhenUsed/>
    <w:rsid w:val="00BE2E5D"/>
    <w:pPr>
      <w:tabs>
        <w:tab w:val="center" w:pos="4703"/>
        <w:tab w:val="right" w:pos="9406"/>
      </w:tabs>
    </w:pPr>
  </w:style>
  <w:style w:type="character" w:customStyle="1" w:styleId="HeaderChar">
    <w:name w:val="Header Char"/>
    <w:basedOn w:val="DefaultParagraphFont"/>
    <w:link w:val="Header"/>
    <w:uiPriority w:val="99"/>
    <w:rsid w:val="00BE2E5D"/>
    <w:rPr>
      <w:rFonts w:ascii="Times New Roman" w:eastAsia="Times New Roman" w:hAnsi="Times New Roman" w:cs="Times New Roman"/>
      <w:sz w:val="20"/>
      <w:szCs w:val="20"/>
      <w:lang w:eastAsia="de-DE"/>
    </w:rPr>
  </w:style>
  <w:style w:type="paragraph" w:styleId="Footer">
    <w:name w:val="footer"/>
    <w:basedOn w:val="Normal"/>
    <w:link w:val="FooterChar"/>
    <w:uiPriority w:val="99"/>
    <w:unhideWhenUsed/>
    <w:rsid w:val="00BE2E5D"/>
    <w:pPr>
      <w:tabs>
        <w:tab w:val="center" w:pos="4703"/>
        <w:tab w:val="right" w:pos="9406"/>
      </w:tabs>
    </w:pPr>
  </w:style>
  <w:style w:type="character" w:customStyle="1" w:styleId="FooterChar">
    <w:name w:val="Footer Char"/>
    <w:basedOn w:val="DefaultParagraphFont"/>
    <w:link w:val="Footer"/>
    <w:uiPriority w:val="99"/>
    <w:rsid w:val="00BE2E5D"/>
    <w:rPr>
      <w:rFonts w:ascii="Times New Roman" w:eastAsia="Times New Roman" w:hAnsi="Times New Roman" w:cs="Times New Roman"/>
      <w:sz w:val="20"/>
      <w:szCs w:val="20"/>
      <w:lang w:eastAsia="de-DE"/>
    </w:rPr>
  </w:style>
  <w:style w:type="table" w:styleId="TableGrid">
    <w:name w:val="Table Grid"/>
    <w:basedOn w:val="TableNormal"/>
    <w:uiPriority w:val="39"/>
    <w:rsid w:val="00BE2E5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E2E5D"/>
    <w:pPr>
      <w:spacing w:before="100" w:beforeAutospacing="1" w:after="100" w:afterAutospacing="1"/>
    </w:pPr>
    <w:rPr>
      <w:sz w:val="24"/>
      <w:szCs w:val="24"/>
      <w:lang w:val="en-US" w:eastAsia="en-US"/>
    </w:rPr>
  </w:style>
  <w:style w:type="character" w:customStyle="1" w:styleId="description">
    <w:name w:val="description"/>
    <w:basedOn w:val="DefaultParagraphFont"/>
    <w:rsid w:val="00BE2E5D"/>
  </w:style>
  <w:style w:type="paragraph" w:styleId="Title">
    <w:name w:val="Title"/>
    <w:basedOn w:val="Normal"/>
    <w:next w:val="Normal"/>
    <w:link w:val="TitleChar"/>
    <w:uiPriority w:val="10"/>
    <w:qFormat/>
    <w:rsid w:val="00972A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2A20"/>
    <w:rPr>
      <w:rFonts w:asciiTheme="majorHAnsi" w:eastAsiaTheme="majorEastAsia" w:hAnsiTheme="majorHAnsi" w:cstheme="majorBidi"/>
      <w:spacing w:val="-10"/>
      <w:kern w:val="28"/>
      <w:sz w:val="56"/>
      <w:szCs w:val="5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175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603</Words>
  <Characters>3441</Characters>
  <Application>Microsoft Office Word</Application>
  <DocSecurity>0</DocSecurity>
  <Lines>28</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PHX TV</dc:creator>
  <cp:keywords/>
  <dc:description/>
  <cp:lastModifiedBy>AMADEA - Phoenix TV Broadcast</cp:lastModifiedBy>
  <cp:revision>8</cp:revision>
  <cp:lastPrinted>2024-02-27T16:42:00Z</cp:lastPrinted>
  <dcterms:created xsi:type="dcterms:W3CDTF">2020-03-01T23:39:00Z</dcterms:created>
  <dcterms:modified xsi:type="dcterms:W3CDTF">2024-02-27T16:42:00Z</dcterms:modified>
</cp:coreProperties>
</file>