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E2366E" w:rsidRDefault="00B103B6" w:rsidP="00CE19BA">
      <w:pPr>
        <w:pStyle w:val="Title"/>
        <w:rPr>
          <w:sz w:val="16"/>
          <w:szCs w:val="16"/>
        </w:rPr>
      </w:pPr>
      <w:r>
        <w:t xml:space="preserve">    </w:t>
      </w:r>
      <w:r w:rsidR="00CE19BA">
        <w:tab/>
      </w:r>
      <w:r w:rsidR="00CE19BA">
        <w:tab/>
        <w:t xml:space="preserve">  </w:t>
      </w:r>
    </w:p>
    <w:p w14:paraId="18C68CFA" w14:textId="69D1AE81" w:rsidR="00DE4DFD" w:rsidRDefault="00B54DDE" w:rsidP="00E4415A">
      <w:pPr>
        <w:pStyle w:val="Title"/>
        <w:ind w:left="-142"/>
        <w:rPr>
          <w:sz w:val="36"/>
          <w:szCs w:val="36"/>
        </w:rPr>
      </w:pPr>
      <w:r>
        <w:rPr>
          <w:sz w:val="36"/>
          <w:szCs w:val="36"/>
        </w:rPr>
        <w:t xml:space="preserve"> </w:t>
      </w:r>
      <w:r w:rsidR="00DE4DFD" w:rsidRPr="00CE19BA">
        <w:rPr>
          <w:sz w:val="36"/>
          <w:szCs w:val="36"/>
        </w:rPr>
        <w:t xml:space="preserve">LANDGANGSINFORMATIONEN </w:t>
      </w:r>
      <w:r w:rsidRPr="00B54DDE">
        <w:rPr>
          <w:sz w:val="36"/>
          <w:szCs w:val="36"/>
        </w:rPr>
        <w:t>PORT ELIZABETH / BEQUIA / ST. VINCENT</w:t>
      </w:r>
    </w:p>
    <w:p w14:paraId="141B2013" w14:textId="231D118B" w:rsidR="00CE19BA" w:rsidRPr="00E2366E" w:rsidRDefault="00CE19BA" w:rsidP="00CE19BA">
      <w:pPr>
        <w:rPr>
          <w:sz w:val="8"/>
          <w:szCs w:val="8"/>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305984">
        <w:trPr>
          <w:trHeight w:val="371"/>
        </w:trPr>
        <w:tc>
          <w:tcPr>
            <w:tcW w:w="1703" w:type="dxa"/>
          </w:tcPr>
          <w:p w14:paraId="6FAA36CA" w14:textId="0722265F" w:rsidR="00E339EB" w:rsidRPr="00CF6F67" w:rsidRDefault="00CF6F67" w:rsidP="00DF2E90">
            <w:pPr>
              <w:rPr>
                <w:rFonts w:asciiTheme="minorHAnsi" w:hAnsiTheme="minorHAnsi" w:cs="Arial"/>
                <w:b/>
                <w:sz w:val="24"/>
                <w:szCs w:val="24"/>
              </w:rPr>
            </w:pPr>
            <w:r w:rsidRPr="00CF6F67">
              <w:rPr>
                <w:rFonts w:asciiTheme="minorHAnsi" w:hAnsiTheme="minorHAnsi" w:cs="Arial"/>
                <w:b/>
                <w:sz w:val="24"/>
                <w:szCs w:val="24"/>
              </w:rPr>
              <w:t>Donnerstag</w:t>
            </w:r>
            <w:r w:rsidR="00E339EB" w:rsidRPr="00CF6F67">
              <w:rPr>
                <w:rFonts w:asciiTheme="minorHAnsi" w:hAnsiTheme="minorHAnsi" w:cs="Arial"/>
                <w:b/>
                <w:sz w:val="24"/>
                <w:szCs w:val="24"/>
              </w:rPr>
              <w:t>,</w:t>
            </w:r>
          </w:p>
          <w:p w14:paraId="7004E4EE" w14:textId="74E70A02" w:rsidR="00E339EB" w:rsidRPr="00CF6F67" w:rsidRDefault="00CF6F67" w:rsidP="00DF2E90">
            <w:pPr>
              <w:spacing w:after="120"/>
              <w:rPr>
                <w:rFonts w:asciiTheme="minorHAnsi" w:hAnsiTheme="minorHAnsi" w:cs="Arial"/>
                <w:b/>
                <w:sz w:val="24"/>
                <w:szCs w:val="24"/>
              </w:rPr>
            </w:pPr>
            <w:r w:rsidRPr="00CF6F67">
              <w:rPr>
                <w:rFonts w:asciiTheme="minorHAnsi" w:hAnsiTheme="minorHAnsi" w:cs="Arial"/>
                <w:b/>
                <w:sz w:val="24"/>
                <w:szCs w:val="24"/>
              </w:rPr>
              <w:t>07</w:t>
            </w:r>
            <w:r w:rsidR="00925DCC" w:rsidRPr="00CF6F67">
              <w:rPr>
                <w:rFonts w:asciiTheme="minorHAnsi" w:hAnsiTheme="minorHAnsi" w:cs="Arial"/>
                <w:b/>
                <w:sz w:val="24"/>
                <w:szCs w:val="24"/>
              </w:rPr>
              <w:t>.</w:t>
            </w:r>
            <w:r w:rsidR="00E4415A" w:rsidRPr="00CF6F67">
              <w:rPr>
                <w:rFonts w:asciiTheme="minorHAnsi" w:hAnsiTheme="minorHAnsi" w:cs="Arial"/>
                <w:b/>
                <w:sz w:val="24"/>
                <w:szCs w:val="24"/>
              </w:rPr>
              <w:t>1</w:t>
            </w:r>
            <w:r w:rsidRPr="00CF6F67">
              <w:rPr>
                <w:rFonts w:asciiTheme="minorHAnsi" w:hAnsiTheme="minorHAnsi" w:cs="Arial"/>
                <w:b/>
                <w:sz w:val="24"/>
                <w:szCs w:val="24"/>
              </w:rPr>
              <w:t>1</w:t>
            </w:r>
            <w:r w:rsidR="00E339EB" w:rsidRPr="00CF6F67">
              <w:rPr>
                <w:rFonts w:asciiTheme="minorHAnsi" w:hAnsiTheme="minorHAnsi" w:cs="Arial"/>
                <w:b/>
                <w:sz w:val="24"/>
                <w:szCs w:val="24"/>
              </w:rPr>
              <w:t>.202</w:t>
            </w:r>
            <w:r w:rsidR="00193AF7" w:rsidRPr="00CF6F67">
              <w:rPr>
                <w:rFonts w:asciiTheme="minorHAnsi" w:hAnsiTheme="minorHAnsi" w:cs="Arial"/>
                <w:b/>
                <w:sz w:val="24"/>
                <w:szCs w:val="24"/>
              </w:rPr>
              <w:t>4</w:t>
            </w:r>
          </w:p>
          <w:p w14:paraId="06CF80EA" w14:textId="77777777" w:rsidR="0036101B" w:rsidRPr="00E4415A" w:rsidRDefault="0036101B" w:rsidP="00E339EB">
            <w:pPr>
              <w:spacing w:before="120" w:after="120"/>
              <w:rPr>
                <w:rFonts w:ascii="Arial" w:hAnsi="Arial" w:cs="Arial"/>
                <w:b/>
                <w:sz w:val="24"/>
                <w:szCs w:val="24"/>
              </w:rPr>
            </w:pPr>
          </w:p>
          <w:p w14:paraId="1E5BCAF1" w14:textId="77777777" w:rsidR="00A80DAA" w:rsidRPr="00E4415A" w:rsidRDefault="00A80DAA" w:rsidP="00E339EB">
            <w:pPr>
              <w:spacing w:before="120" w:after="120"/>
              <w:rPr>
                <w:rFonts w:ascii="Arial" w:hAnsi="Arial" w:cs="Arial"/>
                <w:b/>
                <w:sz w:val="24"/>
                <w:szCs w:val="24"/>
              </w:rPr>
            </w:pPr>
          </w:p>
        </w:tc>
        <w:tc>
          <w:tcPr>
            <w:tcW w:w="9384" w:type="dxa"/>
          </w:tcPr>
          <w:p w14:paraId="5A6465EA" w14:textId="690FFC6B" w:rsidR="00D55E3F" w:rsidRDefault="00B54DDE" w:rsidP="007B6E58">
            <w:pPr>
              <w:jc w:val="both"/>
              <w:rPr>
                <w:rFonts w:ascii="Calibri" w:hAnsi="Calibri" w:cs="Arial"/>
                <w:color w:val="000000" w:themeColor="text1"/>
                <w:sz w:val="24"/>
                <w:szCs w:val="24"/>
              </w:rPr>
            </w:pPr>
            <w:r w:rsidRPr="00B54DDE">
              <w:rPr>
                <w:rFonts w:ascii="Calibri" w:hAnsi="Calibri" w:cs="Arial"/>
                <w:b/>
                <w:bCs/>
                <w:color w:val="000000" w:themeColor="text1"/>
                <w:sz w:val="24"/>
                <w:szCs w:val="24"/>
              </w:rPr>
              <w:t>Port Elizabeth</w:t>
            </w:r>
            <w:r w:rsidRPr="00B54DDE">
              <w:rPr>
                <w:rFonts w:ascii="Calibri" w:hAnsi="Calibri" w:cs="Arial"/>
                <w:color w:val="000000" w:themeColor="text1"/>
                <w:sz w:val="24"/>
                <w:szCs w:val="24"/>
              </w:rPr>
              <w:t xml:space="preserve"> ist der Hauptort der mit 18 km² größten Insel der Grenadinen</w:t>
            </w:r>
            <w:r>
              <w:rPr>
                <w:rFonts w:ascii="Calibri" w:hAnsi="Calibri" w:cs="Arial"/>
                <w:color w:val="000000" w:themeColor="text1"/>
                <w:sz w:val="24"/>
                <w:szCs w:val="24"/>
              </w:rPr>
              <w:t>,</w:t>
            </w:r>
            <w:r w:rsidRPr="00B54DDE">
              <w:rPr>
                <w:rFonts w:ascii="Calibri" w:hAnsi="Calibri" w:cs="Arial"/>
                <w:color w:val="000000" w:themeColor="text1"/>
                <w:sz w:val="24"/>
                <w:szCs w:val="24"/>
              </w:rPr>
              <w:t xml:space="preserve"> welche offiziell aus 125 Inseln bestehen. Allerdings gibt es in dieser Region mindestens 600 zum Teil winzige Inseln. </w:t>
            </w:r>
            <w:r>
              <w:rPr>
                <w:rFonts w:ascii="Calibri" w:hAnsi="Calibri" w:cs="Arial"/>
                <w:color w:val="000000" w:themeColor="text1"/>
                <w:sz w:val="24"/>
                <w:szCs w:val="24"/>
              </w:rPr>
              <w:t xml:space="preserve">Die </w:t>
            </w:r>
            <w:r w:rsidRPr="00B54DDE">
              <w:rPr>
                <w:rFonts w:ascii="Calibri" w:hAnsi="Calibri" w:cs="Arial"/>
                <w:b/>
                <w:bCs/>
                <w:color w:val="000000" w:themeColor="text1"/>
                <w:sz w:val="24"/>
                <w:szCs w:val="24"/>
              </w:rPr>
              <w:t>Insel</w:t>
            </w:r>
            <w:r>
              <w:rPr>
                <w:rFonts w:ascii="Calibri" w:hAnsi="Calibri" w:cs="Arial"/>
                <w:color w:val="000000" w:themeColor="text1"/>
                <w:sz w:val="24"/>
                <w:szCs w:val="24"/>
              </w:rPr>
              <w:t xml:space="preserve"> </w:t>
            </w:r>
            <w:r w:rsidRPr="00B54DDE">
              <w:rPr>
                <w:rFonts w:ascii="Calibri" w:hAnsi="Calibri" w:cs="Arial"/>
                <w:b/>
                <w:bCs/>
                <w:color w:val="000000" w:themeColor="text1"/>
                <w:sz w:val="24"/>
                <w:szCs w:val="24"/>
              </w:rPr>
              <w:t>Bequia</w:t>
            </w:r>
            <w:r w:rsidRPr="00B54DDE">
              <w:rPr>
                <w:rFonts w:ascii="Calibri" w:hAnsi="Calibri" w:cs="Arial"/>
                <w:color w:val="000000" w:themeColor="text1"/>
                <w:sz w:val="24"/>
                <w:szCs w:val="24"/>
              </w:rPr>
              <w:t xml:space="preserve"> gehört zum </w:t>
            </w:r>
            <w:r w:rsidRPr="00B54DDE">
              <w:rPr>
                <w:rFonts w:ascii="Calibri" w:hAnsi="Calibri" w:cs="Arial"/>
                <w:b/>
                <w:bCs/>
                <w:color w:val="000000" w:themeColor="text1"/>
                <w:sz w:val="24"/>
                <w:szCs w:val="24"/>
              </w:rPr>
              <w:t>Staat</w:t>
            </w:r>
            <w:r w:rsidRPr="00B54DDE">
              <w:rPr>
                <w:rFonts w:ascii="Calibri" w:hAnsi="Calibri" w:cs="Arial"/>
                <w:color w:val="000000" w:themeColor="text1"/>
                <w:sz w:val="24"/>
                <w:szCs w:val="24"/>
              </w:rPr>
              <w:t xml:space="preserve"> </w:t>
            </w:r>
            <w:r w:rsidRPr="00B54DDE">
              <w:rPr>
                <w:rFonts w:ascii="Calibri" w:hAnsi="Calibri" w:cs="Arial"/>
                <w:b/>
                <w:bCs/>
                <w:color w:val="000000" w:themeColor="text1"/>
                <w:sz w:val="24"/>
                <w:szCs w:val="24"/>
              </w:rPr>
              <w:t>St. Vincent und die Grenadinen</w:t>
            </w:r>
            <w:r w:rsidRPr="00B54DDE">
              <w:rPr>
                <w:rFonts w:ascii="Calibri" w:hAnsi="Calibri" w:cs="Arial"/>
                <w:color w:val="000000" w:themeColor="text1"/>
                <w:sz w:val="24"/>
                <w:szCs w:val="24"/>
              </w:rPr>
              <w:t xml:space="preserve"> und ist nur 15 km von der Hauptinsel St. Vincent entfernt. </w:t>
            </w:r>
            <w:r>
              <w:rPr>
                <w:rFonts w:ascii="Calibri" w:hAnsi="Calibri" w:cs="Arial"/>
                <w:color w:val="000000" w:themeColor="text1"/>
                <w:sz w:val="24"/>
                <w:szCs w:val="24"/>
              </w:rPr>
              <w:t>Es handelt sich hierbei um</w:t>
            </w:r>
            <w:r w:rsidRPr="00B54DDE">
              <w:rPr>
                <w:rFonts w:ascii="Calibri" w:hAnsi="Calibri" w:cs="Arial"/>
                <w:color w:val="000000" w:themeColor="text1"/>
                <w:sz w:val="24"/>
                <w:szCs w:val="24"/>
              </w:rPr>
              <w:t xml:space="preserve"> Vulkaninseln. Daher ist die Landschaft auch von schroffen Bergen und nur wenigen Buchten mit Strand gekennzeichnet. </w:t>
            </w:r>
            <w:r>
              <w:rPr>
                <w:rFonts w:ascii="Calibri" w:hAnsi="Calibri" w:cs="Arial"/>
                <w:color w:val="000000" w:themeColor="text1"/>
                <w:sz w:val="24"/>
                <w:szCs w:val="24"/>
              </w:rPr>
              <w:t xml:space="preserve"> </w:t>
            </w:r>
            <w:r w:rsidRPr="00B54DDE">
              <w:rPr>
                <w:rFonts w:ascii="Calibri" w:hAnsi="Calibri" w:cs="Arial"/>
                <w:color w:val="000000" w:themeColor="text1"/>
                <w:sz w:val="24"/>
                <w:szCs w:val="24"/>
              </w:rPr>
              <w:t>Bequia</w:t>
            </w:r>
            <w:r>
              <w:rPr>
                <w:rFonts w:ascii="Calibri" w:hAnsi="Calibri" w:cs="Arial"/>
                <w:color w:val="000000" w:themeColor="text1"/>
                <w:sz w:val="24"/>
                <w:szCs w:val="24"/>
              </w:rPr>
              <w:t xml:space="preserve"> bedeutet</w:t>
            </w:r>
            <w:r w:rsidRPr="00B54DDE">
              <w:rPr>
                <w:rFonts w:ascii="Calibri" w:hAnsi="Calibri" w:cs="Arial"/>
                <w:color w:val="000000" w:themeColor="text1"/>
                <w:sz w:val="24"/>
                <w:szCs w:val="24"/>
              </w:rPr>
              <w:t xml:space="preserve"> in der Sprache der Arawak-Indianer „Insel der Wolken“</w:t>
            </w:r>
            <w:r>
              <w:rPr>
                <w:rFonts w:ascii="Calibri" w:hAnsi="Calibri" w:cs="Arial"/>
                <w:color w:val="000000" w:themeColor="text1"/>
                <w:sz w:val="24"/>
                <w:szCs w:val="24"/>
              </w:rPr>
              <w:t xml:space="preserve">. </w:t>
            </w:r>
            <w:r w:rsidRPr="00B54DDE">
              <w:rPr>
                <w:rFonts w:ascii="Calibri" w:hAnsi="Calibri" w:cs="Arial"/>
                <w:color w:val="000000" w:themeColor="text1"/>
                <w:sz w:val="24"/>
                <w:szCs w:val="24"/>
              </w:rPr>
              <w:t>Über lange Zeit war die Insel ein wichtiges Walfangzentrum und berüchtigtes Piratennest.</w:t>
            </w:r>
            <w:r>
              <w:rPr>
                <w:rFonts w:ascii="Calibri" w:hAnsi="Calibri" w:cs="Arial"/>
                <w:color w:val="000000" w:themeColor="text1"/>
                <w:sz w:val="24"/>
                <w:szCs w:val="24"/>
              </w:rPr>
              <w:t xml:space="preserve"> D</w:t>
            </w:r>
            <w:r w:rsidRPr="00B54DDE">
              <w:rPr>
                <w:rFonts w:ascii="Calibri" w:hAnsi="Calibri" w:cs="Arial"/>
                <w:color w:val="000000" w:themeColor="text1"/>
                <w:sz w:val="24"/>
                <w:szCs w:val="24"/>
              </w:rPr>
              <w:t>er Großteil der rund 5</w:t>
            </w:r>
            <w:r>
              <w:rPr>
                <w:rFonts w:ascii="Calibri" w:hAnsi="Calibri" w:cs="Arial"/>
                <w:color w:val="000000" w:themeColor="text1"/>
                <w:sz w:val="24"/>
                <w:szCs w:val="24"/>
              </w:rPr>
              <w:t>.</w:t>
            </w:r>
            <w:r w:rsidRPr="00B54DDE">
              <w:rPr>
                <w:rFonts w:ascii="Calibri" w:hAnsi="Calibri" w:cs="Arial"/>
                <w:color w:val="000000" w:themeColor="text1"/>
                <w:sz w:val="24"/>
                <w:szCs w:val="24"/>
              </w:rPr>
              <w:t>000 Bewohner Bequias leben</w:t>
            </w:r>
            <w:r>
              <w:rPr>
                <w:rFonts w:ascii="Calibri" w:hAnsi="Calibri" w:cs="Arial"/>
                <w:color w:val="000000" w:themeColor="text1"/>
                <w:sz w:val="24"/>
                <w:szCs w:val="24"/>
              </w:rPr>
              <w:t xml:space="preserve"> im Hauptort</w:t>
            </w:r>
            <w:r w:rsidRPr="00B54DDE">
              <w:rPr>
                <w:rFonts w:ascii="Calibri" w:hAnsi="Calibri" w:cs="Arial"/>
                <w:color w:val="000000" w:themeColor="text1"/>
                <w:sz w:val="24"/>
                <w:szCs w:val="24"/>
              </w:rPr>
              <w:t xml:space="preserve">. </w:t>
            </w:r>
          </w:p>
          <w:p w14:paraId="428554E5" w14:textId="530D8A85" w:rsidR="007B6E58" w:rsidRPr="00E4415A" w:rsidRDefault="007B6E58" w:rsidP="007B6E58">
            <w:pPr>
              <w:jc w:val="both"/>
              <w:rPr>
                <w:rFonts w:ascii="Calibri" w:hAnsi="Calibri" w:cs="Arial"/>
                <w:color w:val="000000" w:themeColor="text1"/>
                <w:sz w:val="24"/>
                <w:szCs w:val="24"/>
              </w:rPr>
            </w:pPr>
          </w:p>
        </w:tc>
      </w:tr>
      <w:tr w:rsidR="00EC6E30" w:rsidRPr="00E4415A" w14:paraId="00C92E9C" w14:textId="77777777" w:rsidTr="00F05706">
        <w:trPr>
          <w:trHeight w:val="909"/>
        </w:trPr>
        <w:tc>
          <w:tcPr>
            <w:tcW w:w="1703" w:type="dxa"/>
          </w:tcPr>
          <w:p w14:paraId="5C91D8D6" w14:textId="561A6403" w:rsidR="00DF2E90" w:rsidRPr="007B6E58" w:rsidRDefault="00967F54" w:rsidP="00E339EB">
            <w:pPr>
              <w:rPr>
                <w:rFonts w:ascii="Calibri" w:hAnsi="Calibri" w:cs="Arial"/>
                <w:b/>
                <w:sz w:val="24"/>
                <w:szCs w:val="24"/>
              </w:rPr>
            </w:pPr>
            <w:r w:rsidRPr="007B6E58">
              <w:rPr>
                <w:rFonts w:ascii="Calibri" w:hAnsi="Calibri" w:cs="Arial"/>
                <w:b/>
                <w:sz w:val="24"/>
                <w:szCs w:val="24"/>
              </w:rPr>
              <w:t>Pier:</w:t>
            </w:r>
          </w:p>
          <w:p w14:paraId="135E7691" w14:textId="77777777" w:rsidR="00DC76C9" w:rsidRPr="007B6E58" w:rsidRDefault="00DC76C9" w:rsidP="00E339EB">
            <w:pPr>
              <w:rPr>
                <w:rFonts w:ascii="Calibri" w:eastAsia="Calibri" w:hAnsi="Calibri" w:cs="Arial"/>
                <w:b/>
                <w:sz w:val="24"/>
                <w:szCs w:val="24"/>
                <w:lang w:eastAsia="en-GB"/>
              </w:rPr>
            </w:pPr>
          </w:p>
          <w:p w14:paraId="05857B80" w14:textId="77777777" w:rsidR="00671677" w:rsidRPr="007B6E58" w:rsidRDefault="00671677" w:rsidP="00E339EB">
            <w:pPr>
              <w:rPr>
                <w:rFonts w:ascii="Calibri" w:eastAsia="Calibri" w:hAnsi="Calibri" w:cs="Arial"/>
                <w:b/>
                <w:sz w:val="24"/>
                <w:szCs w:val="24"/>
                <w:lang w:eastAsia="en-GB"/>
              </w:rPr>
            </w:pPr>
          </w:p>
          <w:p w14:paraId="703E2599" w14:textId="71A6052D" w:rsidR="00DF2E90" w:rsidRPr="007B6E58" w:rsidRDefault="00E339EB" w:rsidP="00E339EB">
            <w:pPr>
              <w:rPr>
                <w:rFonts w:ascii="Calibri" w:eastAsia="Calibri" w:hAnsi="Calibri" w:cs="Arial"/>
                <w:b/>
                <w:sz w:val="24"/>
                <w:szCs w:val="24"/>
                <w:lang w:eastAsia="en-GB"/>
              </w:rPr>
            </w:pPr>
            <w:r w:rsidRPr="007B6E58">
              <w:rPr>
                <w:rFonts w:ascii="Calibri" w:eastAsia="Calibri" w:hAnsi="Calibri" w:cs="Arial"/>
                <w:b/>
                <w:sz w:val="24"/>
                <w:szCs w:val="24"/>
                <w:lang w:eastAsia="en-GB"/>
              </w:rPr>
              <w:t>Taxi:</w:t>
            </w:r>
          </w:p>
          <w:p w14:paraId="5C6E9E79" w14:textId="77777777" w:rsidR="00671677" w:rsidRPr="007B6E58" w:rsidRDefault="00671677" w:rsidP="00E339EB">
            <w:pPr>
              <w:rPr>
                <w:rFonts w:ascii="Calibri" w:eastAsia="Calibri" w:hAnsi="Calibri" w:cs="Arial"/>
                <w:b/>
                <w:sz w:val="24"/>
                <w:szCs w:val="24"/>
                <w:lang w:eastAsia="en-GB"/>
              </w:rPr>
            </w:pPr>
          </w:p>
          <w:p w14:paraId="391EEEDD" w14:textId="77777777" w:rsidR="009E7C16" w:rsidRPr="007B6E58" w:rsidRDefault="009E7C16" w:rsidP="00E339EB">
            <w:pPr>
              <w:rPr>
                <w:rFonts w:ascii="Calibri" w:eastAsia="Calibri" w:hAnsi="Calibri" w:cs="Arial"/>
                <w:b/>
                <w:sz w:val="24"/>
                <w:szCs w:val="24"/>
                <w:lang w:eastAsia="en-GB"/>
              </w:rPr>
            </w:pPr>
          </w:p>
          <w:p w14:paraId="01DDB2EC" w14:textId="77777777" w:rsidR="00B54DDE" w:rsidRDefault="00B54DDE" w:rsidP="008D1776">
            <w:pPr>
              <w:rPr>
                <w:rFonts w:ascii="Calibri" w:eastAsia="Calibri" w:hAnsi="Calibri" w:cs="Arial"/>
                <w:b/>
                <w:sz w:val="24"/>
                <w:szCs w:val="24"/>
                <w:lang w:eastAsia="en-GB"/>
              </w:rPr>
            </w:pPr>
          </w:p>
          <w:p w14:paraId="099C680E" w14:textId="6C75E4F6" w:rsidR="008D1776" w:rsidRPr="007B6E58" w:rsidRDefault="008D1776" w:rsidP="008D1776">
            <w:pPr>
              <w:rPr>
                <w:rFonts w:ascii="Calibri" w:eastAsia="Calibri" w:hAnsi="Calibri" w:cs="Arial"/>
                <w:b/>
                <w:sz w:val="24"/>
                <w:szCs w:val="24"/>
                <w:lang w:eastAsia="en-GB"/>
              </w:rPr>
            </w:pPr>
            <w:r w:rsidRPr="007B6E58">
              <w:rPr>
                <w:rFonts w:ascii="Calibri" w:eastAsia="Calibri" w:hAnsi="Calibri" w:cs="Arial"/>
                <w:b/>
                <w:sz w:val="24"/>
                <w:szCs w:val="24"/>
                <w:lang w:eastAsia="en-GB"/>
              </w:rPr>
              <w:t>Tourist-Info:</w:t>
            </w:r>
          </w:p>
          <w:p w14:paraId="11B3F517" w14:textId="77777777" w:rsidR="008D1776" w:rsidRPr="007B6E58" w:rsidRDefault="008D1776" w:rsidP="00E339EB">
            <w:pPr>
              <w:rPr>
                <w:rFonts w:ascii="Calibri" w:eastAsia="Calibri" w:hAnsi="Calibri" w:cs="Arial"/>
                <w:b/>
                <w:sz w:val="24"/>
                <w:szCs w:val="24"/>
                <w:lang w:eastAsia="en-GB"/>
              </w:rPr>
            </w:pPr>
          </w:p>
          <w:p w14:paraId="1886047D" w14:textId="0A3B4A02" w:rsidR="00A801EC" w:rsidRPr="00E4415A" w:rsidRDefault="00C81BC3" w:rsidP="00E339EB">
            <w:pPr>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r w:rsidR="00DF2E90" w:rsidRPr="00E4415A">
              <w:rPr>
                <w:rFonts w:asciiTheme="minorHAnsi" w:eastAsia="Calibri" w:hAnsiTheme="minorHAnsi" w:cs="Arial"/>
                <w:b/>
                <w:sz w:val="24"/>
                <w:szCs w:val="24"/>
                <w:lang w:eastAsia="en-GB"/>
              </w:rPr>
              <w:t>:</w:t>
            </w:r>
          </w:p>
          <w:p w14:paraId="6958707C" w14:textId="21969D10" w:rsidR="00DF2E90" w:rsidRPr="00E4415A" w:rsidRDefault="00DF2E90" w:rsidP="00E339EB">
            <w:pPr>
              <w:rPr>
                <w:rFonts w:asciiTheme="minorHAnsi" w:eastAsia="Calibri" w:hAnsiTheme="minorHAnsi" w:cs="Arial"/>
                <w:b/>
                <w:sz w:val="24"/>
                <w:szCs w:val="24"/>
                <w:lang w:eastAsia="en-GB"/>
              </w:rPr>
            </w:pPr>
          </w:p>
          <w:p w14:paraId="713D1901" w14:textId="77777777" w:rsidR="00153B2F" w:rsidRDefault="00153B2F" w:rsidP="00E339EB">
            <w:pPr>
              <w:rPr>
                <w:rFonts w:asciiTheme="minorHAnsi" w:eastAsia="Calibri" w:hAnsiTheme="minorHAnsi" w:cs="Arial"/>
                <w:b/>
                <w:sz w:val="24"/>
                <w:szCs w:val="24"/>
                <w:lang w:eastAsia="en-GB"/>
              </w:rPr>
            </w:pPr>
          </w:p>
          <w:p w14:paraId="77FCD34F" w14:textId="77777777" w:rsidR="00B54DDE" w:rsidRPr="00E4415A" w:rsidRDefault="00B54DDE" w:rsidP="00E339EB">
            <w:pPr>
              <w:rPr>
                <w:rFonts w:asciiTheme="minorHAnsi" w:eastAsia="Calibri" w:hAnsiTheme="minorHAnsi" w:cs="Arial"/>
                <w:b/>
                <w:sz w:val="24"/>
                <w:szCs w:val="24"/>
                <w:lang w:eastAsia="en-GB"/>
              </w:rPr>
            </w:pPr>
          </w:p>
          <w:p w14:paraId="6866DBC4" w14:textId="7F2B7E72" w:rsidR="0056212D" w:rsidRPr="00E4415A" w:rsidRDefault="0056212D" w:rsidP="00E339EB">
            <w:pPr>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7A7FDA68" w14:textId="77777777" w:rsidR="00C71823" w:rsidRPr="00E4415A" w:rsidRDefault="00C71823" w:rsidP="00E339EB">
            <w:pPr>
              <w:rPr>
                <w:rFonts w:asciiTheme="minorHAnsi" w:eastAsia="Calibri" w:hAnsiTheme="minorHAnsi" w:cs="Arial"/>
                <w:b/>
                <w:sz w:val="24"/>
                <w:szCs w:val="24"/>
                <w:lang w:eastAsia="en-GB"/>
              </w:rPr>
            </w:pPr>
          </w:p>
          <w:p w14:paraId="2D383EC6" w14:textId="7DA9E264" w:rsidR="00E9236A" w:rsidRPr="00E4415A" w:rsidRDefault="00E9236A" w:rsidP="00E339EB">
            <w:pPr>
              <w:rPr>
                <w:rFonts w:asciiTheme="minorHAnsi" w:hAnsiTheme="minorHAnsi" w:cs="Arial"/>
                <w:b/>
                <w:sz w:val="24"/>
                <w:szCs w:val="24"/>
              </w:rPr>
            </w:pPr>
          </w:p>
          <w:p w14:paraId="61CCF2F7" w14:textId="0FD8466F" w:rsidR="00E9236A" w:rsidRPr="00E4415A" w:rsidRDefault="00E9236A" w:rsidP="00E339EB">
            <w:pPr>
              <w:rPr>
                <w:rFonts w:asciiTheme="minorHAnsi" w:hAnsiTheme="minorHAnsi" w:cs="Arial"/>
                <w:b/>
                <w:sz w:val="24"/>
                <w:szCs w:val="24"/>
              </w:rPr>
            </w:pPr>
          </w:p>
          <w:p w14:paraId="47EDCB5C" w14:textId="1CAD3211" w:rsidR="00E9236A" w:rsidRDefault="00E9236A" w:rsidP="00E339EB">
            <w:pPr>
              <w:rPr>
                <w:rFonts w:asciiTheme="minorHAnsi" w:hAnsiTheme="minorHAnsi" w:cs="Arial"/>
                <w:b/>
                <w:sz w:val="24"/>
                <w:szCs w:val="24"/>
              </w:rPr>
            </w:pPr>
          </w:p>
          <w:p w14:paraId="07922487" w14:textId="77777777" w:rsidR="007B6E58" w:rsidRDefault="007B6E58" w:rsidP="00E339EB">
            <w:pPr>
              <w:rPr>
                <w:rFonts w:asciiTheme="minorHAnsi" w:hAnsiTheme="minorHAnsi" w:cs="Arial"/>
                <w:b/>
                <w:sz w:val="24"/>
                <w:szCs w:val="24"/>
              </w:rPr>
            </w:pPr>
          </w:p>
          <w:p w14:paraId="1462FD71" w14:textId="77777777" w:rsidR="007B6E58" w:rsidRDefault="007B6E58" w:rsidP="00E339EB">
            <w:pPr>
              <w:rPr>
                <w:rFonts w:asciiTheme="minorHAnsi" w:hAnsiTheme="minorHAnsi" w:cs="Arial"/>
                <w:b/>
                <w:sz w:val="24"/>
                <w:szCs w:val="24"/>
              </w:rPr>
            </w:pPr>
          </w:p>
          <w:p w14:paraId="33C8F359" w14:textId="77777777" w:rsidR="007B6E58" w:rsidRDefault="007B6E58" w:rsidP="00E339EB">
            <w:pPr>
              <w:rPr>
                <w:rFonts w:asciiTheme="minorHAnsi" w:hAnsiTheme="minorHAnsi" w:cs="Arial"/>
                <w:b/>
                <w:sz w:val="24"/>
                <w:szCs w:val="24"/>
              </w:rPr>
            </w:pPr>
          </w:p>
          <w:p w14:paraId="2404F147" w14:textId="77777777" w:rsidR="007B6E58" w:rsidRDefault="007B6E58" w:rsidP="00E339EB">
            <w:pPr>
              <w:rPr>
                <w:rFonts w:asciiTheme="minorHAnsi" w:hAnsiTheme="minorHAnsi" w:cs="Arial"/>
                <w:b/>
                <w:sz w:val="24"/>
                <w:szCs w:val="24"/>
              </w:rPr>
            </w:pPr>
          </w:p>
          <w:p w14:paraId="2691D982" w14:textId="77777777" w:rsidR="007B6E58" w:rsidRDefault="007B6E58" w:rsidP="00E339EB">
            <w:pPr>
              <w:rPr>
                <w:rFonts w:asciiTheme="minorHAnsi" w:hAnsiTheme="minorHAnsi" w:cs="Arial"/>
                <w:b/>
                <w:sz w:val="24"/>
                <w:szCs w:val="24"/>
              </w:rPr>
            </w:pPr>
          </w:p>
          <w:p w14:paraId="1B254DE4" w14:textId="77777777" w:rsidR="007B6E58" w:rsidRDefault="007B6E58" w:rsidP="00E339EB">
            <w:pPr>
              <w:rPr>
                <w:rFonts w:asciiTheme="minorHAnsi" w:hAnsiTheme="minorHAnsi" w:cs="Arial"/>
                <w:b/>
                <w:sz w:val="24"/>
                <w:szCs w:val="24"/>
              </w:rPr>
            </w:pPr>
          </w:p>
          <w:p w14:paraId="3E88CDBF" w14:textId="77777777" w:rsidR="007B6E58" w:rsidRDefault="007B6E58" w:rsidP="00E339EB">
            <w:pPr>
              <w:rPr>
                <w:rFonts w:asciiTheme="minorHAnsi" w:hAnsiTheme="minorHAnsi" w:cs="Arial"/>
                <w:b/>
                <w:sz w:val="24"/>
                <w:szCs w:val="24"/>
              </w:rPr>
            </w:pPr>
          </w:p>
          <w:p w14:paraId="2EAA6384" w14:textId="77777777" w:rsidR="007B6E58" w:rsidRDefault="007B6E58" w:rsidP="00E339EB">
            <w:pPr>
              <w:rPr>
                <w:rFonts w:asciiTheme="minorHAnsi" w:hAnsiTheme="minorHAnsi" w:cs="Arial"/>
                <w:b/>
                <w:sz w:val="24"/>
                <w:szCs w:val="24"/>
              </w:rPr>
            </w:pPr>
          </w:p>
          <w:p w14:paraId="1771B073" w14:textId="77777777" w:rsidR="007B6E58" w:rsidRDefault="007B6E58" w:rsidP="00E339EB">
            <w:pPr>
              <w:rPr>
                <w:rFonts w:asciiTheme="minorHAnsi" w:hAnsiTheme="minorHAnsi" w:cs="Arial"/>
                <w:b/>
                <w:sz w:val="24"/>
                <w:szCs w:val="24"/>
              </w:rPr>
            </w:pPr>
          </w:p>
          <w:p w14:paraId="102A5531" w14:textId="77777777" w:rsidR="007B6E58" w:rsidRDefault="007B6E58" w:rsidP="00E339EB">
            <w:pPr>
              <w:rPr>
                <w:rFonts w:asciiTheme="minorHAnsi" w:hAnsiTheme="minorHAnsi" w:cs="Arial"/>
                <w:b/>
                <w:sz w:val="24"/>
                <w:szCs w:val="24"/>
              </w:rPr>
            </w:pPr>
          </w:p>
          <w:p w14:paraId="46F6BD5D" w14:textId="77777777" w:rsidR="007B6E58" w:rsidRPr="00E4415A" w:rsidRDefault="007B6E58" w:rsidP="00E339EB">
            <w:pPr>
              <w:rPr>
                <w:rFonts w:asciiTheme="minorHAnsi" w:hAnsiTheme="minorHAnsi" w:cs="Arial"/>
                <w:b/>
                <w:sz w:val="24"/>
                <w:szCs w:val="24"/>
              </w:rPr>
            </w:pPr>
          </w:p>
          <w:p w14:paraId="089F5A06" w14:textId="0BE9A009" w:rsidR="00E9236A" w:rsidRPr="00E4415A" w:rsidRDefault="00E9236A" w:rsidP="00E339EB">
            <w:pPr>
              <w:rPr>
                <w:rFonts w:asciiTheme="minorHAnsi" w:hAnsiTheme="minorHAnsi" w:cs="Arial"/>
                <w:b/>
                <w:sz w:val="24"/>
                <w:szCs w:val="24"/>
              </w:rPr>
            </w:pPr>
          </w:p>
          <w:p w14:paraId="644D443C" w14:textId="1FD11EDE" w:rsidR="00E9236A" w:rsidRPr="00E4415A" w:rsidRDefault="00E9236A" w:rsidP="00E339EB">
            <w:pPr>
              <w:rPr>
                <w:rFonts w:asciiTheme="minorHAnsi" w:hAnsiTheme="minorHAnsi" w:cs="Arial"/>
                <w:b/>
                <w:sz w:val="24"/>
                <w:szCs w:val="24"/>
              </w:rPr>
            </w:pPr>
          </w:p>
          <w:p w14:paraId="033FAA83" w14:textId="37F927CD" w:rsidR="00E9236A" w:rsidRPr="00E4415A" w:rsidRDefault="00E9236A" w:rsidP="00E339EB">
            <w:pPr>
              <w:rPr>
                <w:rFonts w:asciiTheme="minorHAnsi" w:hAnsiTheme="minorHAnsi" w:cs="Arial"/>
                <w:b/>
                <w:sz w:val="24"/>
                <w:szCs w:val="24"/>
              </w:rPr>
            </w:pPr>
          </w:p>
          <w:p w14:paraId="3C7D089B" w14:textId="6630755A" w:rsidR="00E9236A" w:rsidRPr="00E4415A" w:rsidRDefault="00E9236A" w:rsidP="00E339EB">
            <w:pPr>
              <w:rPr>
                <w:rFonts w:asciiTheme="minorHAnsi" w:hAnsiTheme="minorHAnsi" w:cs="Arial"/>
                <w:b/>
                <w:sz w:val="24"/>
                <w:szCs w:val="24"/>
              </w:rPr>
            </w:pPr>
          </w:p>
          <w:p w14:paraId="23BFF1D0" w14:textId="045F4F6C" w:rsidR="00E9236A" w:rsidRPr="00E4415A" w:rsidRDefault="00E9236A" w:rsidP="00E339EB">
            <w:pPr>
              <w:rPr>
                <w:rFonts w:asciiTheme="minorHAnsi" w:hAnsiTheme="minorHAnsi" w:cs="Arial"/>
                <w:b/>
                <w:sz w:val="24"/>
                <w:szCs w:val="24"/>
              </w:rPr>
            </w:pPr>
          </w:p>
          <w:p w14:paraId="15AC7854" w14:textId="5E03F0C7" w:rsidR="00E9236A" w:rsidRPr="00E4415A" w:rsidRDefault="00E9236A" w:rsidP="00E339EB">
            <w:pPr>
              <w:rPr>
                <w:rFonts w:asciiTheme="minorHAnsi" w:hAnsiTheme="minorHAnsi" w:cs="Arial"/>
                <w:b/>
                <w:sz w:val="24"/>
                <w:szCs w:val="24"/>
              </w:rPr>
            </w:pPr>
          </w:p>
          <w:p w14:paraId="1490F819" w14:textId="77FB4E15" w:rsidR="00E9236A" w:rsidRDefault="00E9236A" w:rsidP="00E339EB">
            <w:pPr>
              <w:rPr>
                <w:rFonts w:asciiTheme="minorHAnsi" w:hAnsiTheme="minorHAnsi" w:cs="Arial"/>
                <w:b/>
                <w:sz w:val="24"/>
                <w:szCs w:val="24"/>
              </w:rPr>
            </w:pPr>
          </w:p>
          <w:p w14:paraId="4EE7BBB1" w14:textId="77777777" w:rsidR="00E2366E" w:rsidRPr="00E4415A" w:rsidRDefault="00E2366E" w:rsidP="00E339EB">
            <w:pPr>
              <w:rPr>
                <w:rFonts w:asciiTheme="minorHAnsi" w:hAnsiTheme="minorHAnsi" w:cs="Arial"/>
                <w:b/>
                <w:sz w:val="24"/>
                <w:szCs w:val="24"/>
              </w:rPr>
            </w:pPr>
          </w:p>
          <w:p w14:paraId="188A98CC" w14:textId="07B856A6" w:rsidR="00E9236A" w:rsidRPr="00E4415A" w:rsidRDefault="00E9236A" w:rsidP="00E339EB">
            <w:pPr>
              <w:rPr>
                <w:rFonts w:asciiTheme="minorHAnsi" w:hAnsiTheme="minorHAnsi" w:cs="Arial"/>
                <w:b/>
                <w:sz w:val="24"/>
                <w:szCs w:val="24"/>
              </w:rPr>
            </w:pPr>
          </w:p>
          <w:p w14:paraId="1814890D" w14:textId="248B2ED5" w:rsidR="00A801EC" w:rsidRPr="00E4415A" w:rsidRDefault="00A801EC" w:rsidP="00E339EB">
            <w:pPr>
              <w:rPr>
                <w:rFonts w:asciiTheme="minorHAnsi" w:hAnsiTheme="minorHAnsi" w:cs="Arial"/>
                <w:b/>
                <w:sz w:val="24"/>
                <w:szCs w:val="24"/>
              </w:rPr>
            </w:pPr>
          </w:p>
          <w:p w14:paraId="66DA8160" w14:textId="13A3B3F3" w:rsidR="009F4D77" w:rsidRPr="00E4415A" w:rsidRDefault="009F4D77" w:rsidP="00E339EB">
            <w:pPr>
              <w:rPr>
                <w:rFonts w:asciiTheme="minorHAnsi" w:hAnsiTheme="minorHAnsi" w:cs="Arial"/>
                <w:b/>
                <w:sz w:val="24"/>
                <w:szCs w:val="24"/>
              </w:rPr>
            </w:pPr>
          </w:p>
          <w:p w14:paraId="67A22EEB" w14:textId="212F26CE" w:rsidR="003F21B2" w:rsidRPr="00E4415A" w:rsidRDefault="003F21B2" w:rsidP="00E339EB">
            <w:pPr>
              <w:rPr>
                <w:rFonts w:asciiTheme="minorHAnsi" w:hAnsiTheme="minorHAnsi" w:cs="Arial"/>
                <w:b/>
                <w:sz w:val="24"/>
                <w:szCs w:val="24"/>
              </w:rPr>
            </w:pPr>
          </w:p>
          <w:p w14:paraId="53EECE8D" w14:textId="41E48239" w:rsidR="003F21B2" w:rsidRPr="00E4415A" w:rsidRDefault="003F21B2" w:rsidP="00E339EB">
            <w:pPr>
              <w:rPr>
                <w:rFonts w:asciiTheme="minorHAnsi" w:hAnsiTheme="minorHAnsi" w:cs="Arial"/>
                <w:b/>
                <w:sz w:val="24"/>
                <w:szCs w:val="24"/>
              </w:rPr>
            </w:pPr>
          </w:p>
          <w:p w14:paraId="0B76E79E" w14:textId="218D84FE" w:rsidR="003F21B2" w:rsidRPr="00E4415A" w:rsidRDefault="003F21B2" w:rsidP="00E339EB">
            <w:pPr>
              <w:rPr>
                <w:rFonts w:asciiTheme="minorHAnsi" w:hAnsiTheme="minorHAnsi" w:cs="Arial"/>
                <w:b/>
                <w:sz w:val="24"/>
                <w:szCs w:val="24"/>
              </w:rPr>
            </w:pPr>
          </w:p>
          <w:p w14:paraId="6BA05D8E" w14:textId="0320C9C5" w:rsidR="003F21B2" w:rsidRPr="00E4415A" w:rsidRDefault="003F21B2" w:rsidP="00E339EB">
            <w:pPr>
              <w:rPr>
                <w:rFonts w:asciiTheme="minorHAnsi" w:hAnsiTheme="minorHAnsi" w:cs="Arial"/>
                <w:b/>
                <w:sz w:val="24"/>
                <w:szCs w:val="24"/>
              </w:rPr>
            </w:pPr>
          </w:p>
          <w:p w14:paraId="02320388" w14:textId="1B0A70E1" w:rsidR="003F21B2" w:rsidRPr="00E4415A" w:rsidRDefault="003F21B2" w:rsidP="00E339EB">
            <w:pPr>
              <w:rPr>
                <w:rFonts w:asciiTheme="minorHAnsi" w:hAnsiTheme="minorHAnsi" w:cs="Arial"/>
                <w:b/>
                <w:sz w:val="24"/>
                <w:szCs w:val="24"/>
              </w:rPr>
            </w:pPr>
          </w:p>
          <w:p w14:paraId="53BE1E18" w14:textId="72308113" w:rsidR="003F21B2" w:rsidRPr="00E4415A" w:rsidRDefault="003F21B2" w:rsidP="00E339EB">
            <w:pPr>
              <w:rPr>
                <w:rFonts w:asciiTheme="minorHAnsi" w:hAnsiTheme="minorHAnsi" w:cs="Arial"/>
                <w:b/>
                <w:sz w:val="24"/>
                <w:szCs w:val="24"/>
              </w:rPr>
            </w:pPr>
          </w:p>
          <w:p w14:paraId="3F956692" w14:textId="0FB61CC0" w:rsidR="003F21B2" w:rsidRPr="00E4415A" w:rsidRDefault="003F21B2" w:rsidP="00E339EB">
            <w:pPr>
              <w:rPr>
                <w:rFonts w:asciiTheme="minorHAnsi" w:hAnsiTheme="minorHAnsi" w:cs="Arial"/>
                <w:b/>
                <w:sz w:val="24"/>
                <w:szCs w:val="24"/>
              </w:rPr>
            </w:pPr>
          </w:p>
          <w:p w14:paraId="618CD670" w14:textId="0568C4AB" w:rsidR="00A80DAA" w:rsidRPr="00E4415A" w:rsidRDefault="00A80DAA" w:rsidP="00E339EB">
            <w:pPr>
              <w:rPr>
                <w:rFonts w:asciiTheme="minorHAnsi" w:hAnsiTheme="minorHAnsi" w:cs="Arial"/>
                <w:b/>
                <w:sz w:val="24"/>
                <w:szCs w:val="24"/>
              </w:rPr>
            </w:pPr>
          </w:p>
          <w:p w14:paraId="730B7A00" w14:textId="5A1ED010" w:rsidR="00A80DAA" w:rsidRPr="00E4415A" w:rsidRDefault="00A80DAA" w:rsidP="00E339EB">
            <w:pPr>
              <w:rPr>
                <w:rFonts w:asciiTheme="minorHAnsi" w:hAnsiTheme="minorHAnsi" w:cs="Arial"/>
                <w:b/>
                <w:sz w:val="24"/>
                <w:szCs w:val="24"/>
              </w:rPr>
            </w:pPr>
          </w:p>
          <w:p w14:paraId="1B1E14E6" w14:textId="06F2884A" w:rsidR="00967E5F" w:rsidRPr="00E4415A" w:rsidRDefault="00967E5F" w:rsidP="00E339EB">
            <w:pPr>
              <w:rPr>
                <w:rFonts w:ascii="Calibri" w:hAnsi="Calibri" w:cs="Arial"/>
                <w:b/>
                <w:sz w:val="24"/>
                <w:szCs w:val="24"/>
              </w:rPr>
            </w:pPr>
          </w:p>
        </w:tc>
        <w:tc>
          <w:tcPr>
            <w:tcW w:w="9384" w:type="dxa"/>
            <w:shd w:val="clear" w:color="auto" w:fill="auto"/>
          </w:tcPr>
          <w:p w14:paraId="5A2BB5F3" w14:textId="4C0660FA" w:rsidR="00B54DDE" w:rsidRDefault="00B54DDE" w:rsidP="00B54DDE">
            <w:pPr>
              <w:jc w:val="both"/>
              <w:rPr>
                <w:rFonts w:ascii="Calibri" w:hAnsi="Calibri" w:cs="Calibri"/>
                <w:sz w:val="24"/>
                <w:szCs w:val="24"/>
              </w:rPr>
            </w:pPr>
            <w:r>
              <w:rPr>
                <w:rFonts w:ascii="Calibri" w:eastAsia="Arial Unicode MS" w:hAnsi="Calibri" w:cs="Arial"/>
                <w:sz w:val="24"/>
                <w:szCs w:val="24"/>
              </w:rPr>
              <w:lastRenderedPageBreak/>
              <w:t xml:space="preserve">MS Amadea </w:t>
            </w:r>
            <w:r>
              <w:rPr>
                <w:rFonts w:ascii="Calibri" w:hAnsi="Calibri" w:cs="Calibri"/>
                <w:sz w:val="24"/>
                <w:szCs w:val="24"/>
              </w:rPr>
              <w:t xml:space="preserve">liegt vor Port Elizabeth </w:t>
            </w:r>
            <w:r w:rsidRPr="00857AF5">
              <w:rPr>
                <w:rFonts w:ascii="Calibri" w:hAnsi="Calibri" w:cs="Calibri"/>
                <w:b/>
                <w:sz w:val="24"/>
                <w:szCs w:val="24"/>
              </w:rPr>
              <w:t>auf Reede</w:t>
            </w:r>
            <w:r>
              <w:rPr>
                <w:rFonts w:ascii="Calibri" w:hAnsi="Calibri" w:cs="Calibri"/>
                <w:sz w:val="24"/>
                <w:szCs w:val="24"/>
              </w:rPr>
              <w:t xml:space="preserve">. Sie werden mit Tenderbooten an Land gebracht, unmittelbar </w:t>
            </w:r>
            <w:r w:rsidR="007F2F5D">
              <w:rPr>
                <w:rFonts w:ascii="Calibri" w:hAnsi="Calibri" w:cs="Calibri"/>
                <w:sz w:val="24"/>
                <w:szCs w:val="24"/>
              </w:rPr>
              <w:t>in den</w:t>
            </w:r>
            <w:r>
              <w:rPr>
                <w:rFonts w:ascii="Calibri" w:hAnsi="Calibri" w:cs="Calibri"/>
                <w:sz w:val="24"/>
                <w:szCs w:val="24"/>
              </w:rPr>
              <w:t xml:space="preserve"> Ortskern</w:t>
            </w:r>
            <w:r w:rsidR="007F2F5D">
              <w:rPr>
                <w:rFonts w:ascii="Calibri" w:hAnsi="Calibri" w:cs="Calibri"/>
                <w:sz w:val="24"/>
                <w:szCs w:val="24"/>
              </w:rPr>
              <w:t xml:space="preserve"> a</w:t>
            </w:r>
            <w:r w:rsidR="00E2366E">
              <w:rPr>
                <w:rFonts w:ascii="Calibri" w:hAnsi="Calibri" w:cs="Calibri"/>
                <w:sz w:val="24"/>
                <w:szCs w:val="24"/>
              </w:rPr>
              <w:t xml:space="preserve">m </w:t>
            </w:r>
            <w:r w:rsidR="00E2366E" w:rsidRPr="00E2366E">
              <w:rPr>
                <w:rFonts w:ascii="Calibri" w:hAnsi="Calibri" w:cs="Calibri"/>
                <w:b/>
                <w:bCs/>
                <w:sz w:val="24"/>
                <w:szCs w:val="24"/>
              </w:rPr>
              <w:t>Belmont Walkway</w:t>
            </w:r>
            <w:r w:rsidR="00E2366E">
              <w:rPr>
                <w:rFonts w:ascii="Calibri" w:hAnsi="Calibri" w:cs="Calibri"/>
                <w:b/>
                <w:bCs/>
                <w:sz w:val="24"/>
                <w:szCs w:val="24"/>
              </w:rPr>
              <w:t xml:space="preserve"> (0)</w:t>
            </w:r>
            <w:r>
              <w:rPr>
                <w:rFonts w:ascii="Calibri" w:hAnsi="Calibri" w:cs="Calibri"/>
                <w:sz w:val="24"/>
                <w:szCs w:val="24"/>
              </w:rPr>
              <w:t>.</w:t>
            </w:r>
          </w:p>
          <w:p w14:paraId="6C8A6D52" w14:textId="77777777" w:rsidR="00B54DDE" w:rsidRDefault="00B54DDE" w:rsidP="00B54DDE">
            <w:pPr>
              <w:jc w:val="both"/>
              <w:rPr>
                <w:rFonts w:ascii="Calibri" w:hAnsi="Calibri" w:cs="Calibri"/>
                <w:sz w:val="24"/>
                <w:szCs w:val="24"/>
              </w:rPr>
            </w:pPr>
          </w:p>
          <w:p w14:paraId="1590D342" w14:textId="3110CC2F" w:rsidR="00B54DDE" w:rsidRDefault="00B54DDE" w:rsidP="00B54DDE">
            <w:pPr>
              <w:jc w:val="both"/>
              <w:rPr>
                <w:rFonts w:ascii="Calibri" w:hAnsi="Calibri" w:cs="Calibri"/>
                <w:sz w:val="24"/>
                <w:szCs w:val="24"/>
              </w:rPr>
            </w:pPr>
            <w:r>
              <w:rPr>
                <w:rFonts w:ascii="Calibri" w:hAnsi="Calibri" w:cs="Calibri"/>
                <w:sz w:val="24"/>
                <w:szCs w:val="24"/>
              </w:rPr>
              <w:t xml:space="preserve">Wenige Taxis stehen voraussichtlich </w:t>
            </w:r>
            <w:r w:rsidRPr="00B54DDE">
              <w:rPr>
                <w:rFonts w:ascii="Calibri" w:hAnsi="Calibri" w:cs="Calibri"/>
                <w:bCs/>
                <w:sz w:val="24"/>
                <w:szCs w:val="24"/>
              </w:rPr>
              <w:t>am Hafen</w:t>
            </w:r>
            <w:r>
              <w:rPr>
                <w:rFonts w:ascii="Calibri" w:hAnsi="Calibri" w:cs="Calibri"/>
                <w:sz w:val="24"/>
                <w:szCs w:val="24"/>
              </w:rPr>
              <w:t xml:space="preserve"> bereit. Es gibt i.d.R. auch die Möglichkeit ein </w:t>
            </w:r>
            <w:r w:rsidRPr="00B54DDE">
              <w:rPr>
                <w:rFonts w:ascii="Calibri" w:hAnsi="Calibri" w:cs="Calibri"/>
                <w:bCs/>
                <w:sz w:val="24"/>
                <w:szCs w:val="24"/>
              </w:rPr>
              <w:t>Wassertaxi</w:t>
            </w:r>
            <w:r>
              <w:rPr>
                <w:rFonts w:ascii="Calibri" w:hAnsi="Calibri" w:cs="Calibri"/>
                <w:sz w:val="24"/>
                <w:szCs w:val="24"/>
              </w:rPr>
              <w:t xml:space="preserve"> zu nehmen. Eine Taxifahrt z.B. zum Strand Princess Margaret Beach kostet </w:t>
            </w:r>
            <w:r>
              <w:rPr>
                <w:rFonts w:ascii="Calibri" w:hAnsi="Calibri" w:cs="Calibri"/>
                <w:sz w:val="24"/>
                <w:szCs w:val="24"/>
              </w:rPr>
              <w:br/>
              <w:t>ca. XCD 25,-; mit dem Wassertaxi ca. XCD 15,-.</w:t>
            </w:r>
          </w:p>
          <w:p w14:paraId="66BB22B1" w14:textId="77777777" w:rsidR="00B54DDE" w:rsidRDefault="00B54DDE" w:rsidP="00B54DDE">
            <w:pPr>
              <w:jc w:val="both"/>
              <w:rPr>
                <w:rFonts w:ascii="Calibri" w:eastAsia="Arial Unicode MS" w:hAnsi="Calibri" w:cs="Arial"/>
                <w:sz w:val="24"/>
                <w:szCs w:val="24"/>
              </w:rPr>
            </w:pPr>
          </w:p>
          <w:p w14:paraId="0FE2146A" w14:textId="344B02D7" w:rsidR="00B54DDE" w:rsidRDefault="007F2F5D" w:rsidP="00B54DDE">
            <w:pPr>
              <w:jc w:val="both"/>
              <w:rPr>
                <w:rFonts w:ascii="Calibri" w:hAnsi="Calibri" w:cs="Calibri"/>
                <w:sz w:val="24"/>
                <w:szCs w:val="24"/>
              </w:rPr>
            </w:pPr>
            <w:r>
              <w:rPr>
                <w:rFonts w:ascii="Calibri" w:hAnsi="Calibri" w:cs="Calibri"/>
                <w:sz w:val="24"/>
                <w:szCs w:val="24"/>
              </w:rPr>
              <w:t>Alle Tour-Anbieter zentrieren sich um die Hauptstraße direkt am Anleger.</w:t>
            </w:r>
          </w:p>
          <w:p w14:paraId="0211F20A" w14:textId="77777777" w:rsidR="00B54DDE" w:rsidRDefault="00B54DDE" w:rsidP="00B54DDE">
            <w:pPr>
              <w:jc w:val="both"/>
              <w:rPr>
                <w:rFonts w:ascii="Calibri" w:hAnsi="Calibri" w:cs="Calibri"/>
                <w:sz w:val="24"/>
                <w:szCs w:val="24"/>
              </w:rPr>
            </w:pPr>
          </w:p>
          <w:p w14:paraId="342ED56A" w14:textId="6F35E7FE" w:rsidR="00B54DDE" w:rsidRDefault="00B54DDE" w:rsidP="00B54DDE">
            <w:pPr>
              <w:jc w:val="both"/>
              <w:rPr>
                <w:rFonts w:ascii="Calibri" w:hAnsi="Calibri" w:cs="Calibri"/>
                <w:sz w:val="24"/>
                <w:szCs w:val="24"/>
              </w:rPr>
            </w:pPr>
            <w:r w:rsidRPr="00C5317D">
              <w:rPr>
                <w:rFonts w:ascii="Calibri" w:hAnsi="Calibri" w:cs="Calibri"/>
                <w:sz w:val="24"/>
                <w:szCs w:val="24"/>
              </w:rPr>
              <w:t xml:space="preserve">Der </w:t>
            </w:r>
            <w:r w:rsidRPr="00C5317D">
              <w:rPr>
                <w:rFonts w:ascii="Calibri" w:hAnsi="Calibri" w:cs="Calibri"/>
                <w:b/>
                <w:sz w:val="24"/>
                <w:szCs w:val="24"/>
              </w:rPr>
              <w:t>Ostkaribische Dollar (XCD)</w:t>
            </w:r>
            <w:r w:rsidRPr="00C5317D">
              <w:rPr>
                <w:rFonts w:ascii="Calibri" w:hAnsi="Calibri" w:cs="Calibri"/>
                <w:sz w:val="24"/>
                <w:szCs w:val="24"/>
              </w:rPr>
              <w:t xml:space="preserve"> ist die o</w:t>
            </w:r>
            <w:r>
              <w:rPr>
                <w:rFonts w:ascii="Calibri" w:hAnsi="Calibri" w:cs="Calibri"/>
                <w:sz w:val="24"/>
                <w:szCs w:val="24"/>
              </w:rPr>
              <w:t>ffizielle Landeswährung auf St. Vincent</w:t>
            </w:r>
            <w:r w:rsidRPr="00C5317D">
              <w:rPr>
                <w:rFonts w:ascii="Calibri" w:hAnsi="Calibri" w:cs="Calibri"/>
                <w:sz w:val="24"/>
                <w:szCs w:val="24"/>
              </w:rPr>
              <w:t xml:space="preserve">. </w:t>
            </w:r>
          </w:p>
          <w:p w14:paraId="03BE19AE" w14:textId="77777777" w:rsidR="00B54DDE" w:rsidRPr="00C5317D" w:rsidRDefault="00B54DDE" w:rsidP="00B54DDE">
            <w:pPr>
              <w:jc w:val="both"/>
              <w:rPr>
                <w:rFonts w:ascii="Calibri" w:hAnsi="Calibri" w:cs="Calibri"/>
                <w:sz w:val="24"/>
                <w:szCs w:val="24"/>
              </w:rPr>
            </w:pPr>
            <w:r w:rsidRPr="00C5317D">
              <w:rPr>
                <w:rFonts w:ascii="Calibri" w:hAnsi="Calibri" w:cs="Calibri"/>
                <w:sz w:val="24"/>
                <w:szCs w:val="24"/>
              </w:rPr>
              <w:t xml:space="preserve">Der US-Dollar wird meist ebenfalls akzeptiert sowie in der Regel Kreditkarten. </w:t>
            </w:r>
          </w:p>
          <w:p w14:paraId="0CDE4771" w14:textId="77777777" w:rsidR="00CF6F67" w:rsidRDefault="00CF6F67" w:rsidP="00B54DDE">
            <w:pPr>
              <w:jc w:val="both"/>
              <w:rPr>
                <w:rFonts w:ascii="Calibri" w:hAnsi="Calibri" w:cs="Calibri"/>
                <w:b/>
                <w:sz w:val="24"/>
                <w:szCs w:val="24"/>
              </w:rPr>
            </w:pPr>
            <w:r w:rsidRPr="00CF6F67">
              <w:rPr>
                <w:rFonts w:ascii="Calibri" w:hAnsi="Calibri" w:cs="Calibri"/>
                <w:b/>
                <w:sz w:val="24"/>
                <w:szCs w:val="24"/>
              </w:rPr>
              <w:t xml:space="preserve">Wechselkurs: </w:t>
            </w:r>
            <w:r w:rsidRPr="00CF6F67">
              <w:rPr>
                <w:rFonts w:ascii="Calibri" w:hAnsi="Calibri" w:cs="Calibri"/>
                <w:bCs/>
                <w:sz w:val="24"/>
                <w:szCs w:val="24"/>
              </w:rPr>
              <w:t xml:space="preserve">10 XCD = 3,43 EUR / 1 EUR = 2,92 XCD </w:t>
            </w:r>
          </w:p>
          <w:p w14:paraId="28B1081D" w14:textId="43897F1D" w:rsidR="00B54DDE" w:rsidRDefault="00B54DDE" w:rsidP="00B54DDE">
            <w:pPr>
              <w:jc w:val="both"/>
              <w:rPr>
                <w:rFonts w:ascii="Calibri" w:hAnsi="Calibri" w:cs="Calibri"/>
                <w:sz w:val="24"/>
                <w:szCs w:val="24"/>
              </w:rPr>
            </w:pPr>
            <w:r w:rsidRPr="00C5317D">
              <w:rPr>
                <w:rFonts w:ascii="Calibri" w:hAnsi="Calibri" w:cs="Calibri"/>
                <w:sz w:val="24"/>
                <w:szCs w:val="24"/>
              </w:rPr>
              <w:t xml:space="preserve">       </w:t>
            </w:r>
          </w:p>
          <w:p w14:paraId="3A5D72E5" w14:textId="228FCD6B" w:rsidR="00B54DDE" w:rsidRPr="004A3665" w:rsidRDefault="00911F06" w:rsidP="00B54DDE">
            <w:pPr>
              <w:jc w:val="both"/>
              <w:rPr>
                <w:rFonts w:ascii="Calibri" w:hAnsi="Calibri" w:cs="Calibri"/>
                <w:sz w:val="24"/>
                <w:szCs w:val="24"/>
              </w:rPr>
            </w:pPr>
            <w:r w:rsidRPr="00911F06">
              <w:rPr>
                <w:rFonts w:ascii="Calibri" w:hAnsi="Calibri" w:cs="Calibri"/>
                <w:b/>
                <w:noProof/>
                <w:sz w:val="24"/>
                <w:szCs w:val="24"/>
              </w:rPr>
              <w:drawing>
                <wp:anchor distT="0" distB="0" distL="114300" distR="114300" simplePos="0" relativeHeight="251827200" behindDoc="1" locked="0" layoutInCell="1" allowOverlap="1" wp14:anchorId="63DBB332" wp14:editId="13309173">
                  <wp:simplePos x="0" y="0"/>
                  <wp:positionH relativeFrom="column">
                    <wp:posOffset>1116449</wp:posOffset>
                  </wp:positionH>
                  <wp:positionV relativeFrom="paragraph">
                    <wp:posOffset>363855</wp:posOffset>
                  </wp:positionV>
                  <wp:extent cx="114300" cy="209550"/>
                  <wp:effectExtent l="0" t="0" r="0" b="0"/>
                  <wp:wrapNone/>
                  <wp:docPr id="206787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71888" name=""/>
                          <pic:cNvPicPr/>
                        </pic:nvPicPr>
                        <pic:blipFill>
                          <a:blip r:embed="rId8">
                            <a:extLst>
                              <a:ext uri="{28A0092B-C50C-407E-A947-70E740481C1C}">
                                <a14:useLocalDpi xmlns:a14="http://schemas.microsoft.com/office/drawing/2010/main" val="0"/>
                              </a:ext>
                            </a:extLst>
                          </a:blip>
                          <a:stretch>
                            <a:fillRect/>
                          </a:stretch>
                        </pic:blipFill>
                        <pic:spPr>
                          <a:xfrm>
                            <a:off x="0" y="0"/>
                            <a:ext cx="114300" cy="209550"/>
                          </a:xfrm>
                          <a:prstGeom prst="rect">
                            <a:avLst/>
                          </a:prstGeom>
                        </pic:spPr>
                      </pic:pic>
                    </a:graphicData>
                  </a:graphic>
                  <wp14:sizeRelH relativeFrom="page">
                    <wp14:pctWidth>0</wp14:pctWidth>
                  </wp14:sizeRelH>
                  <wp14:sizeRelV relativeFrom="page">
                    <wp14:pctHeight>0</wp14:pctHeight>
                  </wp14:sizeRelV>
                </wp:anchor>
              </w:drawing>
            </w:r>
            <w:r w:rsidR="00B54DDE" w:rsidRPr="00857AF5">
              <w:rPr>
                <w:rFonts w:ascii="Calibri" w:hAnsi="Calibri" w:cs="Calibri"/>
                <w:sz w:val="24"/>
                <w:szCs w:val="24"/>
              </w:rPr>
              <w:t xml:space="preserve">In den wenigen Straßen fallen die </w:t>
            </w:r>
            <w:r w:rsidR="00B54DDE" w:rsidRPr="00B54DDE">
              <w:rPr>
                <w:rFonts w:ascii="Calibri" w:hAnsi="Calibri" w:cs="Calibri"/>
                <w:bCs/>
                <w:sz w:val="24"/>
                <w:szCs w:val="24"/>
              </w:rPr>
              <w:t>älteren Häuser im</w:t>
            </w:r>
            <w:r w:rsidR="00B54DDE">
              <w:rPr>
                <w:rFonts w:ascii="Calibri" w:hAnsi="Calibri" w:cs="Calibri"/>
                <w:bCs/>
                <w:sz w:val="24"/>
                <w:szCs w:val="24"/>
              </w:rPr>
              <w:t xml:space="preserve"> sogenannten</w:t>
            </w:r>
            <w:r w:rsidR="00B54DDE" w:rsidRPr="00857AF5">
              <w:rPr>
                <w:rFonts w:ascii="Calibri" w:hAnsi="Calibri" w:cs="Calibri"/>
                <w:b/>
                <w:sz w:val="24"/>
                <w:szCs w:val="24"/>
              </w:rPr>
              <w:t xml:space="preserve"> Gingerbread-Stil</w:t>
            </w:r>
            <w:r w:rsidR="00B54DDE" w:rsidRPr="00857AF5">
              <w:rPr>
                <w:rFonts w:ascii="Calibri" w:hAnsi="Calibri" w:cs="Calibri"/>
                <w:sz w:val="24"/>
                <w:szCs w:val="24"/>
              </w:rPr>
              <w:t xml:space="preserve"> auf</w:t>
            </w:r>
            <w:r w:rsidR="00B54DDE">
              <w:rPr>
                <w:rFonts w:ascii="Calibri" w:hAnsi="Calibri" w:cs="Calibri"/>
                <w:sz w:val="24"/>
                <w:szCs w:val="24"/>
              </w:rPr>
              <w:t>. E</w:t>
            </w:r>
            <w:r w:rsidR="00B54DDE" w:rsidRPr="00857AF5">
              <w:rPr>
                <w:rFonts w:ascii="Calibri" w:hAnsi="Calibri" w:cs="Calibri"/>
                <w:sz w:val="24"/>
                <w:szCs w:val="24"/>
              </w:rPr>
              <w:t xml:space="preserve">s gibt kleinere </w:t>
            </w:r>
            <w:r w:rsidR="00B54DDE" w:rsidRPr="00B54DDE">
              <w:rPr>
                <w:rFonts w:ascii="Calibri" w:hAnsi="Calibri" w:cs="Calibri"/>
                <w:bCs/>
                <w:sz w:val="24"/>
                <w:szCs w:val="24"/>
              </w:rPr>
              <w:t>Läden und Boutiquen</w:t>
            </w:r>
            <w:r w:rsidR="00B54DDE" w:rsidRPr="00B54DDE">
              <w:rPr>
                <w:rFonts w:ascii="Calibri" w:hAnsi="Calibri" w:cs="Calibri"/>
                <w:sz w:val="24"/>
                <w:szCs w:val="24"/>
              </w:rPr>
              <w:t xml:space="preserve"> sowie charmante Restaurants, Caf</w:t>
            </w:r>
            <w:r w:rsidR="007F2F5D">
              <w:rPr>
                <w:rFonts w:ascii="Calibri" w:hAnsi="Calibri" w:cs="Calibri"/>
                <w:sz w:val="24"/>
                <w:szCs w:val="24"/>
              </w:rPr>
              <w:t>é</w:t>
            </w:r>
            <w:r w:rsidR="00B54DDE" w:rsidRPr="00B54DDE">
              <w:rPr>
                <w:rFonts w:ascii="Calibri" w:hAnsi="Calibri" w:cs="Calibri"/>
                <w:sz w:val="24"/>
                <w:szCs w:val="24"/>
              </w:rPr>
              <w:t>s und Bars, natürlich Hotel</w:t>
            </w:r>
            <w:r w:rsidR="00B54DDE" w:rsidRPr="00857AF5">
              <w:rPr>
                <w:rFonts w:ascii="Calibri" w:hAnsi="Calibri" w:cs="Calibri"/>
                <w:sz w:val="24"/>
                <w:szCs w:val="24"/>
              </w:rPr>
              <w:t xml:space="preserve">s und </w:t>
            </w:r>
            <w:r w:rsidR="00B54DDE" w:rsidRPr="00857AF5">
              <w:rPr>
                <w:rFonts w:ascii="Calibri" w:hAnsi="Calibri" w:cs="Calibri"/>
                <w:b/>
                <w:sz w:val="24"/>
                <w:szCs w:val="24"/>
              </w:rPr>
              <w:t>drei Kirchen</w:t>
            </w:r>
            <w:r>
              <w:rPr>
                <w:rFonts w:ascii="Calibri" w:hAnsi="Calibri" w:cs="Calibri"/>
                <w:b/>
                <w:sz w:val="24"/>
                <w:szCs w:val="24"/>
              </w:rPr>
              <w:t xml:space="preserve"> (  </w:t>
            </w:r>
            <w:r w:rsidR="00B962F0">
              <w:rPr>
                <w:rFonts w:ascii="Calibri" w:hAnsi="Calibri" w:cs="Calibri"/>
                <w:b/>
                <w:sz w:val="24"/>
                <w:szCs w:val="24"/>
              </w:rPr>
              <w:t xml:space="preserve"> </w:t>
            </w:r>
            <w:r>
              <w:rPr>
                <w:rFonts w:ascii="Calibri" w:hAnsi="Calibri" w:cs="Calibri"/>
                <w:b/>
                <w:sz w:val="24"/>
                <w:szCs w:val="24"/>
              </w:rPr>
              <w:t>)</w:t>
            </w:r>
            <w:r w:rsidR="00B54DDE" w:rsidRPr="00857AF5">
              <w:rPr>
                <w:rFonts w:ascii="Calibri" w:hAnsi="Calibri" w:cs="Calibri"/>
                <w:sz w:val="24"/>
                <w:szCs w:val="24"/>
              </w:rPr>
              <w:t xml:space="preserve">. </w:t>
            </w:r>
            <w:r w:rsidR="00E2366E" w:rsidRPr="00E2366E">
              <w:rPr>
                <w:rFonts w:ascii="Calibri" w:hAnsi="Calibri" w:cs="Calibri"/>
                <w:sz w:val="24"/>
                <w:szCs w:val="24"/>
              </w:rPr>
              <w:t xml:space="preserve">Der </w:t>
            </w:r>
            <w:r w:rsidR="00E2366E" w:rsidRPr="00E2366E">
              <w:rPr>
                <w:rFonts w:ascii="Calibri" w:hAnsi="Calibri" w:cs="Calibri"/>
                <w:b/>
                <w:bCs/>
                <w:sz w:val="24"/>
                <w:szCs w:val="24"/>
              </w:rPr>
              <w:t>Belmont Walkway</w:t>
            </w:r>
            <w:r w:rsidR="00E2366E" w:rsidRPr="00E2366E">
              <w:rPr>
                <w:rFonts w:ascii="Calibri" w:hAnsi="Calibri" w:cs="Calibri"/>
                <w:sz w:val="24"/>
                <w:szCs w:val="24"/>
              </w:rPr>
              <w:t xml:space="preserve"> verläuft entlang der </w:t>
            </w:r>
            <w:r w:rsidR="00E2366E">
              <w:rPr>
                <w:rFonts w:ascii="Calibri" w:hAnsi="Calibri" w:cs="Calibri"/>
                <w:sz w:val="24"/>
                <w:szCs w:val="24"/>
              </w:rPr>
              <w:t>Bucht</w:t>
            </w:r>
            <w:r w:rsidR="00E2366E" w:rsidRPr="00E2366E">
              <w:rPr>
                <w:rFonts w:ascii="Calibri" w:hAnsi="Calibri" w:cs="Calibri"/>
                <w:sz w:val="24"/>
                <w:szCs w:val="24"/>
              </w:rPr>
              <w:t xml:space="preserve"> </w:t>
            </w:r>
            <w:r w:rsidR="00E2366E">
              <w:rPr>
                <w:rFonts w:ascii="Calibri" w:hAnsi="Calibri" w:cs="Calibri"/>
                <w:sz w:val="24"/>
                <w:szCs w:val="24"/>
              </w:rPr>
              <w:t>und</w:t>
            </w:r>
            <w:r w:rsidR="00E2366E" w:rsidRPr="00E2366E">
              <w:rPr>
                <w:rFonts w:ascii="Calibri" w:hAnsi="Calibri" w:cs="Calibri"/>
                <w:sz w:val="24"/>
                <w:szCs w:val="24"/>
              </w:rPr>
              <w:t xml:space="preserve"> ist ideal für einen entspannten Spaziergang </w:t>
            </w:r>
            <w:r w:rsidR="00E2366E">
              <w:rPr>
                <w:rFonts w:ascii="Calibri" w:hAnsi="Calibri" w:cs="Calibri"/>
                <w:sz w:val="24"/>
                <w:szCs w:val="24"/>
              </w:rPr>
              <w:t>mit</w:t>
            </w:r>
            <w:r w:rsidR="00E2366E" w:rsidRPr="00E2366E">
              <w:rPr>
                <w:rFonts w:ascii="Calibri" w:hAnsi="Calibri" w:cs="Calibri"/>
                <w:sz w:val="24"/>
                <w:szCs w:val="24"/>
              </w:rPr>
              <w:t xml:space="preserve"> Ausblicke</w:t>
            </w:r>
            <w:r w:rsidR="00E2366E">
              <w:rPr>
                <w:rFonts w:ascii="Calibri" w:hAnsi="Calibri" w:cs="Calibri"/>
                <w:sz w:val="24"/>
                <w:szCs w:val="24"/>
              </w:rPr>
              <w:t>n</w:t>
            </w:r>
            <w:r w:rsidR="00E2366E" w:rsidRPr="00E2366E">
              <w:rPr>
                <w:rFonts w:ascii="Calibri" w:hAnsi="Calibri" w:cs="Calibri"/>
                <w:sz w:val="24"/>
                <w:szCs w:val="24"/>
              </w:rPr>
              <w:t xml:space="preserve"> auf die ankernden Boote.</w:t>
            </w:r>
            <w:r w:rsidR="00E2366E">
              <w:rPr>
                <w:rFonts w:ascii="Calibri" w:hAnsi="Calibri" w:cs="Calibri"/>
                <w:sz w:val="24"/>
                <w:szCs w:val="24"/>
              </w:rPr>
              <w:t xml:space="preserve"> </w:t>
            </w:r>
            <w:r w:rsidR="00B54DDE" w:rsidRPr="00857AF5">
              <w:rPr>
                <w:rFonts w:ascii="Calibri" w:hAnsi="Calibri" w:cs="Calibri"/>
                <w:sz w:val="24"/>
                <w:szCs w:val="24"/>
              </w:rPr>
              <w:t xml:space="preserve">Als Souvenirs typisch sind </w:t>
            </w:r>
            <w:r w:rsidR="00B54DDE" w:rsidRPr="00857AF5">
              <w:rPr>
                <w:rFonts w:ascii="Calibri" w:hAnsi="Calibri" w:cs="Calibri"/>
                <w:b/>
                <w:sz w:val="24"/>
                <w:szCs w:val="24"/>
              </w:rPr>
              <w:t>handgearbeitete Modellschiffe</w:t>
            </w:r>
            <w:r>
              <w:rPr>
                <w:rFonts w:ascii="Calibri" w:hAnsi="Calibri" w:cs="Calibri"/>
                <w:b/>
                <w:sz w:val="24"/>
                <w:szCs w:val="24"/>
              </w:rPr>
              <w:t xml:space="preserve"> (1)</w:t>
            </w:r>
            <w:r w:rsidR="00B54DDE" w:rsidRPr="004A3665">
              <w:rPr>
                <w:rFonts w:ascii="Calibri" w:hAnsi="Calibri" w:cs="Calibri"/>
                <w:sz w:val="24"/>
                <w:szCs w:val="24"/>
              </w:rPr>
              <w:t xml:space="preserve"> </w:t>
            </w:r>
            <w:r>
              <w:rPr>
                <w:rFonts w:ascii="Calibri" w:hAnsi="Calibri" w:cs="Calibri"/>
                <w:sz w:val="24"/>
                <w:szCs w:val="24"/>
              </w:rPr>
              <w:t>aus dem</w:t>
            </w:r>
            <w:r w:rsidR="00B54DDE" w:rsidRPr="004A3665">
              <w:rPr>
                <w:rFonts w:ascii="Calibri" w:hAnsi="Calibri" w:cs="Calibri"/>
                <w:sz w:val="24"/>
                <w:szCs w:val="24"/>
              </w:rPr>
              <w:t xml:space="preserve"> Model Boat Shop (</w:t>
            </w:r>
            <w:r>
              <w:rPr>
                <w:rFonts w:ascii="Calibri" w:hAnsi="Calibri" w:cs="Calibri"/>
                <w:sz w:val="24"/>
                <w:szCs w:val="24"/>
              </w:rPr>
              <w:t xml:space="preserve">Front Street, </w:t>
            </w:r>
            <w:r w:rsidR="00B54DDE" w:rsidRPr="004A3665">
              <w:rPr>
                <w:rFonts w:ascii="Calibri" w:hAnsi="Calibri" w:cs="Calibri"/>
                <w:sz w:val="24"/>
                <w:szCs w:val="24"/>
              </w:rPr>
              <w:t>10</w:t>
            </w:r>
            <w:r w:rsidR="00B54DDE">
              <w:rPr>
                <w:rFonts w:ascii="Calibri" w:hAnsi="Calibri" w:cs="Calibri"/>
                <w:sz w:val="24"/>
                <w:szCs w:val="24"/>
              </w:rPr>
              <w:t>.</w:t>
            </w:r>
            <w:r w:rsidR="00B54DDE" w:rsidRPr="004A3665">
              <w:rPr>
                <w:rFonts w:ascii="Calibri" w:hAnsi="Calibri" w:cs="Calibri"/>
                <w:sz w:val="24"/>
                <w:szCs w:val="24"/>
              </w:rPr>
              <w:t>00</w:t>
            </w:r>
            <w:r w:rsidR="00B54DDE">
              <w:rPr>
                <w:rFonts w:ascii="Calibri" w:hAnsi="Calibri" w:cs="Calibri"/>
                <w:sz w:val="24"/>
                <w:szCs w:val="24"/>
              </w:rPr>
              <w:t>-</w:t>
            </w:r>
            <w:r w:rsidR="00B54DDE" w:rsidRPr="004A3665">
              <w:rPr>
                <w:rFonts w:ascii="Calibri" w:hAnsi="Calibri" w:cs="Calibri"/>
                <w:sz w:val="24"/>
                <w:szCs w:val="24"/>
              </w:rPr>
              <w:t>18</w:t>
            </w:r>
            <w:r w:rsidR="00B54DDE">
              <w:rPr>
                <w:rFonts w:ascii="Calibri" w:hAnsi="Calibri" w:cs="Calibri"/>
                <w:sz w:val="24"/>
                <w:szCs w:val="24"/>
              </w:rPr>
              <w:t>.</w:t>
            </w:r>
            <w:r w:rsidR="00B54DDE" w:rsidRPr="004A3665">
              <w:rPr>
                <w:rFonts w:ascii="Calibri" w:hAnsi="Calibri" w:cs="Calibri"/>
                <w:sz w:val="24"/>
                <w:szCs w:val="24"/>
              </w:rPr>
              <w:t xml:space="preserve">00 Uhr). </w:t>
            </w:r>
          </w:p>
          <w:p w14:paraId="07E5090D" w14:textId="685557DD" w:rsidR="00B54DDE" w:rsidRPr="00857AF5" w:rsidRDefault="00B54DDE" w:rsidP="00B54DDE">
            <w:pPr>
              <w:jc w:val="both"/>
              <w:rPr>
                <w:rFonts w:ascii="Calibri" w:hAnsi="Calibri" w:cs="Calibri"/>
                <w:sz w:val="24"/>
                <w:szCs w:val="24"/>
                <w:u w:val="single"/>
              </w:rPr>
            </w:pPr>
            <w:r w:rsidRPr="00857AF5">
              <w:rPr>
                <w:rFonts w:ascii="Calibri" w:hAnsi="Calibri" w:cs="Calibri"/>
                <w:sz w:val="24"/>
                <w:szCs w:val="24"/>
              </w:rPr>
              <w:t xml:space="preserve">Nördlich von Port Elizabeth thront die </w:t>
            </w:r>
            <w:r w:rsidRPr="00857AF5">
              <w:rPr>
                <w:rFonts w:ascii="Calibri" w:hAnsi="Calibri" w:cs="Calibri"/>
                <w:b/>
                <w:sz w:val="24"/>
                <w:szCs w:val="24"/>
              </w:rPr>
              <w:t>britische Festungsanlage Hamilton Battery</w:t>
            </w:r>
            <w:r w:rsidR="00911F06">
              <w:rPr>
                <w:rFonts w:ascii="Calibri" w:hAnsi="Calibri" w:cs="Calibri"/>
                <w:b/>
                <w:sz w:val="24"/>
                <w:szCs w:val="24"/>
              </w:rPr>
              <w:t xml:space="preserve"> (2)</w:t>
            </w:r>
            <w:r w:rsidRPr="00857AF5">
              <w:rPr>
                <w:rFonts w:ascii="Calibri" w:hAnsi="Calibri" w:cs="Calibri"/>
                <w:sz w:val="24"/>
                <w:szCs w:val="24"/>
              </w:rPr>
              <w:t xml:space="preserve"> aus dem </w:t>
            </w:r>
            <w:r>
              <w:rPr>
                <w:rFonts w:ascii="Calibri" w:hAnsi="Calibri" w:cs="Calibri"/>
                <w:sz w:val="24"/>
                <w:szCs w:val="24"/>
              </w:rPr>
              <w:br/>
            </w:r>
            <w:r w:rsidRPr="00857AF5">
              <w:rPr>
                <w:rFonts w:ascii="Calibri" w:hAnsi="Calibri" w:cs="Calibri"/>
                <w:sz w:val="24"/>
                <w:szCs w:val="24"/>
              </w:rPr>
              <w:t>18. Jahrhundert auf einer Anhöhe zum Schutz des Hafens</w:t>
            </w:r>
            <w:r>
              <w:rPr>
                <w:rFonts w:ascii="Calibri" w:hAnsi="Calibri" w:cs="Calibri"/>
                <w:sz w:val="24"/>
                <w:szCs w:val="24"/>
              </w:rPr>
              <w:t>. N</w:t>
            </w:r>
            <w:r w:rsidRPr="00857AF5">
              <w:rPr>
                <w:rFonts w:ascii="Calibri" w:hAnsi="Calibri" w:cs="Calibri"/>
                <w:sz w:val="24"/>
                <w:szCs w:val="24"/>
              </w:rPr>
              <w:t xml:space="preserve">ach einem Spaziergang dorthin </w:t>
            </w:r>
            <w:r>
              <w:rPr>
                <w:rFonts w:ascii="Calibri" w:hAnsi="Calibri" w:cs="Calibri"/>
                <w:sz w:val="24"/>
                <w:szCs w:val="24"/>
              </w:rPr>
              <w:t xml:space="preserve">werden Sie mit </w:t>
            </w:r>
            <w:r w:rsidRPr="00857AF5">
              <w:rPr>
                <w:rFonts w:ascii="Calibri" w:hAnsi="Calibri" w:cs="Calibri"/>
                <w:sz w:val="24"/>
                <w:szCs w:val="24"/>
              </w:rPr>
              <w:t>eine</w:t>
            </w:r>
            <w:r>
              <w:rPr>
                <w:rFonts w:ascii="Calibri" w:hAnsi="Calibri" w:cs="Calibri"/>
                <w:sz w:val="24"/>
                <w:szCs w:val="24"/>
              </w:rPr>
              <w:t>m</w:t>
            </w:r>
            <w:r w:rsidRPr="00857AF5">
              <w:rPr>
                <w:rFonts w:ascii="Calibri" w:hAnsi="Calibri" w:cs="Calibri"/>
                <w:sz w:val="24"/>
                <w:szCs w:val="24"/>
              </w:rPr>
              <w:t xml:space="preserve"> herrlichen Ausblick auf die </w:t>
            </w:r>
            <w:r w:rsidRPr="00857AF5">
              <w:rPr>
                <w:rFonts w:ascii="Calibri" w:hAnsi="Calibri" w:cs="Calibri"/>
                <w:b/>
                <w:sz w:val="24"/>
                <w:szCs w:val="24"/>
              </w:rPr>
              <w:t>Admirality Bucht</w:t>
            </w:r>
            <w:r w:rsidR="00911F06">
              <w:rPr>
                <w:rFonts w:ascii="Calibri" w:hAnsi="Calibri" w:cs="Calibri"/>
                <w:b/>
                <w:sz w:val="24"/>
                <w:szCs w:val="24"/>
              </w:rPr>
              <w:t xml:space="preserve"> (3)</w:t>
            </w:r>
            <w:r w:rsidRPr="00857AF5">
              <w:rPr>
                <w:rFonts w:ascii="Calibri" w:hAnsi="Calibri" w:cs="Calibri"/>
                <w:sz w:val="24"/>
                <w:szCs w:val="24"/>
              </w:rPr>
              <w:t xml:space="preserve">, die Stadt und den </w:t>
            </w:r>
            <w:r w:rsidRPr="00857AF5">
              <w:rPr>
                <w:rFonts w:ascii="Calibri" w:hAnsi="Calibri" w:cs="Calibri"/>
                <w:b/>
                <w:sz w:val="24"/>
                <w:szCs w:val="24"/>
              </w:rPr>
              <w:t>Strand Princess Margaret Beach</w:t>
            </w:r>
            <w:r w:rsidR="00911F06">
              <w:rPr>
                <w:rFonts w:ascii="Calibri" w:hAnsi="Calibri" w:cs="Calibri"/>
                <w:b/>
                <w:sz w:val="24"/>
                <w:szCs w:val="24"/>
              </w:rPr>
              <w:t xml:space="preserve"> (4)</w:t>
            </w:r>
            <w:r w:rsidRPr="00857AF5">
              <w:rPr>
                <w:rFonts w:ascii="Calibri" w:hAnsi="Calibri" w:cs="Calibri"/>
                <w:sz w:val="24"/>
                <w:szCs w:val="24"/>
              </w:rPr>
              <w:t xml:space="preserve"> </w:t>
            </w:r>
            <w:r>
              <w:rPr>
                <w:rFonts w:ascii="Calibri" w:hAnsi="Calibri" w:cs="Calibri"/>
                <w:sz w:val="24"/>
                <w:szCs w:val="24"/>
              </w:rPr>
              <w:t>belohnt</w:t>
            </w:r>
            <w:r w:rsidR="00911F06">
              <w:rPr>
                <w:rFonts w:ascii="Calibri" w:hAnsi="Calibri" w:cs="Calibri"/>
                <w:sz w:val="24"/>
                <w:szCs w:val="24"/>
              </w:rPr>
              <w:t>, der sich widerum in entgegengesetzter Richtung, ca. 1,5 km südlich von Port Elizabeth, befindet</w:t>
            </w:r>
            <w:r w:rsidRPr="00857AF5">
              <w:rPr>
                <w:rFonts w:ascii="Calibri" w:hAnsi="Calibri" w:cs="Calibri"/>
                <w:sz w:val="24"/>
                <w:szCs w:val="24"/>
              </w:rPr>
              <w:t xml:space="preserve">. </w:t>
            </w:r>
            <w:r>
              <w:rPr>
                <w:rFonts w:ascii="Calibri" w:hAnsi="Calibri" w:cs="Calibri"/>
                <w:sz w:val="24"/>
                <w:szCs w:val="24"/>
              </w:rPr>
              <w:t>Dieser ist</w:t>
            </w:r>
            <w:r w:rsidRPr="00857AF5">
              <w:rPr>
                <w:rFonts w:ascii="Calibri" w:hAnsi="Calibri" w:cs="Calibri"/>
                <w:sz w:val="24"/>
                <w:szCs w:val="24"/>
              </w:rPr>
              <w:t xml:space="preserve"> benannt nach der englischen Prinzessin, die hier 1958 zu Besuch war, erstreckt sich südlich der Ansiedlung und ist über einen Pfad sowie eine Reihe von Holztreppen zu erreichen. Bäume spenden Schatten und es gibt eine Bar. Neben dem Schwimmen und Sonnenbaden eignet sich der Strand zum Schnorcheln. </w:t>
            </w:r>
          </w:p>
          <w:p w14:paraId="2E3216F8" w14:textId="699EF8D7" w:rsidR="00B54DDE" w:rsidRDefault="00B54DDE" w:rsidP="00B54DDE">
            <w:pPr>
              <w:jc w:val="both"/>
              <w:rPr>
                <w:rFonts w:ascii="Calibri" w:hAnsi="Calibri" w:cs="Calibri"/>
                <w:sz w:val="24"/>
                <w:szCs w:val="24"/>
              </w:rPr>
            </w:pPr>
            <w:r w:rsidRPr="00857AF5">
              <w:rPr>
                <w:rFonts w:ascii="Calibri" w:hAnsi="Calibri" w:cs="Calibri"/>
                <w:sz w:val="24"/>
                <w:szCs w:val="24"/>
              </w:rPr>
              <w:t xml:space="preserve">Höchste Erhebung der Insel ist der 268 </w:t>
            </w:r>
            <w:r w:rsidR="00D95DD0">
              <w:rPr>
                <w:rFonts w:ascii="Calibri" w:hAnsi="Calibri" w:cs="Calibri"/>
                <w:sz w:val="24"/>
                <w:szCs w:val="24"/>
              </w:rPr>
              <w:t>m</w:t>
            </w:r>
            <w:r w:rsidRPr="00857AF5">
              <w:rPr>
                <w:rFonts w:ascii="Calibri" w:hAnsi="Calibri" w:cs="Calibri"/>
                <w:sz w:val="24"/>
                <w:szCs w:val="24"/>
              </w:rPr>
              <w:t xml:space="preserve"> hohe Gipfel des </w:t>
            </w:r>
            <w:r w:rsidRPr="00857AF5">
              <w:rPr>
                <w:rFonts w:ascii="Calibri" w:hAnsi="Calibri" w:cs="Calibri"/>
                <w:b/>
                <w:sz w:val="24"/>
                <w:szCs w:val="24"/>
              </w:rPr>
              <w:t>Mount Pleasant</w:t>
            </w:r>
            <w:r w:rsidR="00911F06">
              <w:rPr>
                <w:rFonts w:ascii="Calibri" w:hAnsi="Calibri" w:cs="Calibri"/>
                <w:b/>
                <w:sz w:val="24"/>
                <w:szCs w:val="24"/>
              </w:rPr>
              <w:t xml:space="preserve"> (5)</w:t>
            </w:r>
            <w:r w:rsidRPr="00857AF5">
              <w:rPr>
                <w:rFonts w:ascii="Calibri" w:hAnsi="Calibri" w:cs="Calibri"/>
                <w:sz w:val="24"/>
                <w:szCs w:val="24"/>
              </w:rPr>
              <w:t>, den man aus Port Elizabeth ebenfalls über verschiedene Wege erwandern kann.</w:t>
            </w:r>
          </w:p>
          <w:p w14:paraId="056F28CD" w14:textId="550AF272" w:rsidR="00B54DDE" w:rsidRDefault="00D95DD0" w:rsidP="00CF6F67">
            <w:pPr>
              <w:jc w:val="both"/>
              <w:rPr>
                <w:rFonts w:ascii="Calibri" w:hAnsi="Calibri" w:cs="Calibri"/>
                <w:sz w:val="24"/>
                <w:szCs w:val="24"/>
              </w:rPr>
            </w:pPr>
            <w:r w:rsidRPr="00D95DD0">
              <w:rPr>
                <w:rFonts w:ascii="Calibri" w:hAnsi="Calibri" w:cs="Calibri"/>
                <w:b/>
                <w:bCs/>
                <w:sz w:val="24"/>
                <w:szCs w:val="24"/>
              </w:rPr>
              <w:t>Kulinarik</w:t>
            </w:r>
            <w:r>
              <w:rPr>
                <w:rFonts w:ascii="Calibri" w:hAnsi="Calibri" w:cs="Calibri"/>
                <w:sz w:val="24"/>
                <w:szCs w:val="24"/>
              </w:rPr>
              <w:t xml:space="preserve">: </w:t>
            </w:r>
            <w:r w:rsidR="00CF6F67" w:rsidRPr="00CF6F67">
              <w:rPr>
                <w:rFonts w:ascii="Calibri" w:hAnsi="Calibri" w:cs="Calibri"/>
                <w:sz w:val="24"/>
                <w:szCs w:val="24"/>
              </w:rPr>
              <w:t>Die Küche von St. Vincent und den Grenadinen ist stark von afrikanischen, indianischen, europäischen und karibischen Einflüssen geprägt. Die Verwendung frischer Zutaten, Gewürze und Meeresfrüchte ist typisch für die Region. Oft werden lokale Früchte und Gemüse in die Gerichte integriert, was zu einer bunten und geschmackvollen Küche führt.</w:t>
            </w:r>
            <w:r w:rsidR="00CF6F67">
              <w:rPr>
                <w:rFonts w:ascii="Calibri" w:hAnsi="Calibri" w:cs="Calibri"/>
                <w:sz w:val="24"/>
                <w:szCs w:val="24"/>
              </w:rPr>
              <w:t xml:space="preserve"> Das </w:t>
            </w:r>
            <w:r w:rsidR="00CF6F67" w:rsidRPr="00CF6F67">
              <w:rPr>
                <w:rFonts w:ascii="Calibri" w:hAnsi="Calibri" w:cs="Calibri"/>
                <w:sz w:val="24"/>
                <w:szCs w:val="24"/>
              </w:rPr>
              <w:t>Nationalgericht</w:t>
            </w:r>
            <w:r w:rsidR="00CF6F67">
              <w:rPr>
                <w:rFonts w:ascii="Calibri" w:hAnsi="Calibri" w:cs="Calibri"/>
                <w:sz w:val="24"/>
                <w:szCs w:val="24"/>
              </w:rPr>
              <w:t xml:space="preserve"> ist </w:t>
            </w:r>
            <w:r w:rsidR="00CF6F67" w:rsidRPr="00CF6F67">
              <w:rPr>
                <w:rFonts w:ascii="Calibri" w:hAnsi="Calibri" w:cs="Calibri"/>
                <w:b/>
                <w:bCs/>
                <w:sz w:val="24"/>
                <w:szCs w:val="24"/>
              </w:rPr>
              <w:t>Roasted Breadfruit with Fish</w:t>
            </w:r>
            <w:r w:rsidR="00CF6F67">
              <w:rPr>
                <w:rFonts w:ascii="Calibri" w:hAnsi="Calibri" w:cs="Calibri"/>
                <w:sz w:val="24"/>
                <w:szCs w:val="24"/>
              </w:rPr>
              <w:t>. Die</w:t>
            </w:r>
            <w:r w:rsidR="00CF6F67" w:rsidRPr="00CF6F67">
              <w:rPr>
                <w:rFonts w:ascii="Calibri" w:hAnsi="Calibri" w:cs="Calibri"/>
                <w:sz w:val="24"/>
                <w:szCs w:val="24"/>
              </w:rPr>
              <w:t xml:space="preserve"> stärkehaltige </w:t>
            </w:r>
            <w:r w:rsidR="00CF6F67">
              <w:rPr>
                <w:rFonts w:ascii="Calibri" w:hAnsi="Calibri" w:cs="Calibri"/>
                <w:sz w:val="24"/>
                <w:szCs w:val="24"/>
              </w:rPr>
              <w:t>Brotf</w:t>
            </w:r>
            <w:r w:rsidR="00CF6F67" w:rsidRPr="00CF6F67">
              <w:rPr>
                <w:rFonts w:ascii="Calibri" w:hAnsi="Calibri" w:cs="Calibri"/>
                <w:sz w:val="24"/>
                <w:szCs w:val="24"/>
              </w:rPr>
              <w:t>rucht</w:t>
            </w:r>
            <w:r w:rsidR="00CF6F67">
              <w:rPr>
                <w:rFonts w:ascii="Calibri" w:hAnsi="Calibri" w:cs="Calibri"/>
                <w:sz w:val="24"/>
                <w:szCs w:val="24"/>
              </w:rPr>
              <w:t xml:space="preserve"> wird dabei</w:t>
            </w:r>
            <w:r w:rsidR="00CF6F67" w:rsidRPr="00CF6F67">
              <w:rPr>
                <w:rFonts w:ascii="Calibri" w:hAnsi="Calibri" w:cs="Calibri"/>
                <w:sz w:val="24"/>
                <w:szCs w:val="24"/>
              </w:rPr>
              <w:t xml:space="preserve"> geröstet serviert. </w:t>
            </w:r>
            <w:r w:rsidR="00CF6F67">
              <w:rPr>
                <w:rFonts w:ascii="Calibri" w:hAnsi="Calibri" w:cs="Calibri"/>
                <w:sz w:val="24"/>
                <w:szCs w:val="24"/>
              </w:rPr>
              <w:t>Der Fisch wird</w:t>
            </w:r>
            <w:r w:rsidR="00CF6F67" w:rsidRPr="00CF6F67">
              <w:rPr>
                <w:rFonts w:ascii="Calibri" w:hAnsi="Calibri" w:cs="Calibri"/>
                <w:sz w:val="24"/>
                <w:szCs w:val="24"/>
              </w:rPr>
              <w:t xml:space="preserve"> oft mariniert und gegrillt oder gebraten. Beliebte Fischarten sind Snapper oder Dorade.</w:t>
            </w:r>
            <w:r w:rsidR="00CF6F67">
              <w:rPr>
                <w:rFonts w:ascii="Calibri" w:hAnsi="Calibri" w:cs="Calibri"/>
                <w:sz w:val="24"/>
                <w:szCs w:val="24"/>
              </w:rPr>
              <w:t xml:space="preserve"> Weiterhin e</w:t>
            </w:r>
            <w:r w:rsidR="00CF6F67" w:rsidRPr="00CF6F67">
              <w:rPr>
                <w:rFonts w:ascii="Calibri" w:hAnsi="Calibri" w:cs="Calibri"/>
                <w:sz w:val="24"/>
                <w:szCs w:val="24"/>
              </w:rPr>
              <w:t xml:space="preserve">in beliebtes Gericht </w:t>
            </w:r>
            <w:r w:rsidR="00CF6F67">
              <w:rPr>
                <w:rFonts w:ascii="Calibri" w:hAnsi="Calibri" w:cs="Calibri"/>
                <w:sz w:val="24"/>
                <w:szCs w:val="24"/>
              </w:rPr>
              <w:t xml:space="preserve">ist die </w:t>
            </w:r>
            <w:r w:rsidR="00CF6F67" w:rsidRPr="00CF6F67">
              <w:rPr>
                <w:rFonts w:ascii="Calibri" w:hAnsi="Calibri" w:cs="Calibri"/>
                <w:b/>
                <w:bCs/>
                <w:sz w:val="24"/>
                <w:szCs w:val="24"/>
              </w:rPr>
              <w:t>Callaloo-Suppe</w:t>
            </w:r>
            <w:r w:rsidR="00CF6F67">
              <w:rPr>
                <w:rFonts w:ascii="Calibri" w:hAnsi="Calibri" w:cs="Calibri"/>
                <w:sz w:val="24"/>
                <w:szCs w:val="24"/>
              </w:rPr>
              <w:t xml:space="preserve"> </w:t>
            </w:r>
            <w:r w:rsidR="00CF6F67" w:rsidRPr="00CF6F67">
              <w:rPr>
                <w:rFonts w:ascii="Calibri" w:hAnsi="Calibri" w:cs="Calibri"/>
                <w:sz w:val="24"/>
                <w:szCs w:val="24"/>
              </w:rPr>
              <w:t>aus Blattgemüse, das oft mit Kokosmilch, Zwiebeln und Gewürzen gekocht wird.</w:t>
            </w:r>
          </w:p>
          <w:p w14:paraId="1662DD13" w14:textId="47C30B4D" w:rsidR="00B54DDE" w:rsidRDefault="00B54DDE" w:rsidP="00B54DDE">
            <w:pPr>
              <w:jc w:val="both"/>
              <w:rPr>
                <w:rFonts w:ascii="Calibri" w:hAnsi="Calibri" w:cs="Calibri"/>
                <w:sz w:val="24"/>
                <w:szCs w:val="24"/>
              </w:rPr>
            </w:pPr>
            <w:r w:rsidRPr="00B54DDE">
              <w:rPr>
                <w:rFonts w:ascii="Calibri" w:hAnsi="Calibri" w:cs="Calibri"/>
                <w:b/>
                <w:bCs/>
                <w:sz w:val="24"/>
                <w:szCs w:val="24"/>
              </w:rPr>
              <w:t>Hinweis</w:t>
            </w:r>
            <w:r w:rsidRPr="00B54DDE">
              <w:rPr>
                <w:rFonts w:ascii="Calibri" w:hAnsi="Calibri" w:cs="Calibri"/>
                <w:sz w:val="24"/>
                <w:szCs w:val="24"/>
              </w:rPr>
              <w:t xml:space="preserve">: Bitte </w:t>
            </w:r>
            <w:r>
              <w:rPr>
                <w:rFonts w:ascii="Calibri" w:hAnsi="Calibri" w:cs="Calibri"/>
                <w:sz w:val="24"/>
                <w:szCs w:val="24"/>
              </w:rPr>
              <w:t>denken Sie an ausreichend Sonnenschutz und Wasser. B</w:t>
            </w:r>
            <w:r w:rsidRPr="00B54DDE">
              <w:rPr>
                <w:rFonts w:ascii="Calibri" w:hAnsi="Calibri" w:cs="Calibri"/>
                <w:sz w:val="24"/>
                <w:szCs w:val="24"/>
              </w:rPr>
              <w:t>eachten Sie, dass mit der Abenddämmerung Mosquitos auftauchen.</w:t>
            </w:r>
          </w:p>
          <w:p w14:paraId="51D103EF" w14:textId="77777777" w:rsidR="00E2366E" w:rsidRDefault="00E2366E" w:rsidP="00B54DDE">
            <w:pPr>
              <w:jc w:val="both"/>
              <w:rPr>
                <w:rFonts w:ascii="Calibri" w:hAnsi="Calibri" w:cs="Calibri"/>
                <w:sz w:val="24"/>
                <w:szCs w:val="24"/>
              </w:rPr>
            </w:pPr>
          </w:p>
          <w:p w14:paraId="65653DF9" w14:textId="77777777" w:rsidR="00E2366E" w:rsidRPr="00B54DDE" w:rsidRDefault="00E2366E" w:rsidP="00B54DDE">
            <w:pPr>
              <w:jc w:val="both"/>
              <w:rPr>
                <w:rFonts w:ascii="Calibri" w:hAnsi="Calibri" w:cs="Calibri"/>
                <w:sz w:val="24"/>
                <w:szCs w:val="24"/>
              </w:rPr>
            </w:pPr>
          </w:p>
          <w:p w14:paraId="52A7FD23" w14:textId="77777777" w:rsidR="00B54DDE" w:rsidRPr="00B54DDE" w:rsidRDefault="00B54DDE" w:rsidP="00B54DDE">
            <w:pPr>
              <w:jc w:val="both"/>
              <w:rPr>
                <w:rFonts w:ascii="Calibri" w:hAnsi="Calibri" w:cs="Calibri"/>
                <w:sz w:val="24"/>
                <w:szCs w:val="24"/>
              </w:rPr>
            </w:pPr>
          </w:p>
          <w:p w14:paraId="0B84CD6B" w14:textId="6122562C" w:rsidR="00B54DDE" w:rsidRPr="00E4415A" w:rsidRDefault="00B54DDE" w:rsidP="00B54DDE">
            <w:pPr>
              <w:jc w:val="both"/>
              <w:rPr>
                <w:rFonts w:ascii="Calibri" w:eastAsia="Arial Unicode MS" w:hAnsi="Calibri" w:cs="Arial"/>
                <w:sz w:val="24"/>
                <w:szCs w:val="24"/>
              </w:rPr>
            </w:pPr>
          </w:p>
        </w:tc>
      </w:tr>
    </w:tbl>
    <w:p w14:paraId="410DB4A5" w14:textId="62D5A497" w:rsidR="000E38EE" w:rsidRPr="000324FF" w:rsidRDefault="00E2366E"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829248" behindDoc="0" locked="0" layoutInCell="1" allowOverlap="1" wp14:anchorId="6E175029" wp14:editId="4E5D46F1">
                <wp:simplePos x="0" y="0"/>
                <wp:positionH relativeFrom="column">
                  <wp:posOffset>2213185</wp:posOffset>
                </wp:positionH>
                <wp:positionV relativeFrom="paragraph">
                  <wp:posOffset>1533477</wp:posOffset>
                </wp:positionV>
                <wp:extent cx="241539" cy="245350"/>
                <wp:effectExtent l="0" t="1905" r="23495" b="23495"/>
                <wp:wrapNone/>
                <wp:docPr id="51694325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CA8F7C" w14:textId="6F953E91" w:rsidR="00E2366E" w:rsidRPr="00451F02" w:rsidRDefault="00E2366E" w:rsidP="00E2366E">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75029" id="Rectangle 4" o:spid="_x0000_s1026" style="position:absolute;left:0;text-align:left;margin-left:174.25pt;margin-top:120.75pt;width:19pt;height:19.3pt;rotation:-9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" fillcolor="white [3212]" strokecolor="#091723 [484]" strokeweight="1pt">
                <v:textbox>
                  <w:txbxContent>
                    <w:p w14:paraId="72CA8F7C" w14:textId="6F953E91" w:rsidR="00E2366E" w:rsidRPr="00451F02" w:rsidRDefault="00E2366E" w:rsidP="00E2366E">
                      <w:pPr>
                        <w:jc w:val="center"/>
                        <w:rPr>
                          <w:b/>
                          <w:bCs/>
                          <w:color w:val="000000" w:themeColor="text1"/>
                          <w:lang w:val="en-GB"/>
                        </w:rPr>
                      </w:pPr>
                      <w:r>
                        <w:rPr>
                          <w:b/>
                          <w:bCs/>
                          <w:color w:val="000000" w:themeColor="text1"/>
                          <w:lang w:val="en-GB"/>
                        </w:rPr>
                        <w:t>0</w:t>
                      </w:r>
                    </w:p>
                  </w:txbxContent>
                </v:textbox>
              </v:rect>
            </w:pict>
          </mc:Fallback>
        </mc:AlternateContent>
      </w:r>
      <w:r w:rsidR="00911F06">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61DC811D">
                <wp:simplePos x="0" y="0"/>
                <wp:positionH relativeFrom="column">
                  <wp:posOffset>2687375</wp:posOffset>
                </wp:positionH>
                <wp:positionV relativeFrom="paragraph">
                  <wp:posOffset>2981076</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27" style="position:absolute;left:0;text-align:left;margin-left:211.6pt;margin-top:234.7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911F06">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174FADE6">
                <wp:simplePos x="0" y="0"/>
                <wp:positionH relativeFrom="column">
                  <wp:posOffset>5957239</wp:posOffset>
                </wp:positionH>
                <wp:positionV relativeFrom="paragraph">
                  <wp:posOffset>935355</wp:posOffset>
                </wp:positionV>
                <wp:extent cx="241300" cy="24511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28" style="position:absolute;left:0;text-align:left;margin-left:469.05pt;margin-top:73.65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911F06" w:rsidRPr="007F2F5D">
        <w:rPr>
          <w:rFonts w:ascii="Calibri" w:eastAsia="Arial Unicode MS" w:hAnsi="Calibri" w:cs="Arial"/>
          <w:noProof/>
          <w:sz w:val="24"/>
          <w:szCs w:val="24"/>
        </w:rPr>
        <w:drawing>
          <wp:anchor distT="0" distB="0" distL="114300" distR="114300" simplePos="0" relativeHeight="251826176" behindDoc="1" locked="0" layoutInCell="1" allowOverlap="1" wp14:anchorId="6C4EF588" wp14:editId="74B4EAE0">
            <wp:simplePos x="0" y="0"/>
            <wp:positionH relativeFrom="column">
              <wp:posOffset>-1759254</wp:posOffset>
            </wp:positionH>
            <wp:positionV relativeFrom="paragraph">
              <wp:posOffset>-531495</wp:posOffset>
            </wp:positionV>
            <wp:extent cx="9421495" cy="6270625"/>
            <wp:effectExtent l="0" t="5715" r="2540" b="2540"/>
            <wp:wrapNone/>
            <wp:docPr id="205613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34494" name=""/>
                    <pic:cNvPicPr/>
                  </pic:nvPicPr>
                  <pic:blipFill rotWithShape="1">
                    <a:blip r:embed="rId9">
                      <a:extLst>
                        <a:ext uri="{28A0092B-C50C-407E-A947-70E740481C1C}">
                          <a14:useLocalDpi xmlns:a14="http://schemas.microsoft.com/office/drawing/2010/main" val="0"/>
                        </a:ext>
                      </a:extLst>
                    </a:blip>
                    <a:srcRect r="29955"/>
                    <a:stretch/>
                  </pic:blipFill>
                  <pic:spPr bwMode="auto">
                    <a:xfrm rot="16200000">
                      <a:off x="0" y="0"/>
                      <a:ext cx="9421495" cy="627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F06">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2DB3C3E6">
                <wp:simplePos x="0" y="0"/>
                <wp:positionH relativeFrom="column">
                  <wp:posOffset>4940383</wp:posOffset>
                </wp:positionH>
                <wp:positionV relativeFrom="paragraph">
                  <wp:posOffset>3186265</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612AA1C6" w:rsidR="008B04E7" w:rsidRPr="00451F02" w:rsidRDefault="00911F06" w:rsidP="008B04E7">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29" style="position:absolute;left:0;text-align:left;margin-left:389pt;margin-top:250.9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" fillcolor="white [3212]" strokecolor="#091723 [484]" strokeweight="1pt">
                <v:textbox>
                  <w:txbxContent>
                    <w:p w14:paraId="74C553D6" w14:textId="612AA1C6" w:rsidR="008B04E7" w:rsidRPr="00451F02" w:rsidRDefault="00911F06" w:rsidP="008B04E7">
                      <w:pPr>
                        <w:jc w:val="center"/>
                        <w:rPr>
                          <w:b/>
                          <w:bCs/>
                          <w:color w:val="000000" w:themeColor="text1"/>
                          <w:lang w:val="en-GB"/>
                        </w:rPr>
                      </w:pPr>
                      <w:r>
                        <w:rPr>
                          <w:b/>
                          <w:bCs/>
                          <w:color w:val="000000" w:themeColor="text1"/>
                          <w:lang w:val="en-GB"/>
                        </w:rPr>
                        <w:t>4</w:t>
                      </w:r>
                    </w:p>
                  </w:txbxContent>
                </v:textbox>
              </v:rect>
            </w:pict>
          </mc:Fallback>
        </mc:AlternateContent>
      </w:r>
      <w:r w:rsidR="00911F06"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3184F7A0">
                <wp:simplePos x="0" y="0"/>
                <wp:positionH relativeFrom="margin">
                  <wp:posOffset>1809253</wp:posOffset>
                </wp:positionH>
                <wp:positionV relativeFrom="paragraph">
                  <wp:posOffset>5101121</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0" style="position:absolute;left:0;text-align:left;margin-left:142.45pt;margin-top:401.6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911F06">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091F0E38">
                <wp:simplePos x="0" y="0"/>
                <wp:positionH relativeFrom="column">
                  <wp:posOffset>967188</wp:posOffset>
                </wp:positionH>
                <wp:positionV relativeFrom="paragraph">
                  <wp:posOffset>2307011</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1" style="position:absolute;left:0;text-align:left;margin-left:76.15pt;margin-top:181.6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911F06">
        <w:rPr>
          <w:rFonts w:ascii="Arial" w:eastAsia="Calibri" w:hAnsi="Arial" w:cs="Arial"/>
          <w:noProof/>
          <w:sz w:val="22"/>
          <w:szCs w:val="22"/>
        </w:rPr>
        <mc:AlternateContent>
          <mc:Choice Requires="wps">
            <w:drawing>
              <wp:anchor distT="0" distB="0" distL="114300" distR="114300" simplePos="0" relativeHeight="251691007" behindDoc="0" locked="0" layoutInCell="1" allowOverlap="1" wp14:anchorId="0FB7BFD9" wp14:editId="51219624">
                <wp:simplePos x="0" y="0"/>
                <wp:positionH relativeFrom="column">
                  <wp:posOffset>1737443</wp:posOffset>
                </wp:positionH>
                <wp:positionV relativeFrom="paragraph">
                  <wp:posOffset>1749287</wp:posOffset>
                </wp:positionV>
                <wp:extent cx="45719" cy="675695"/>
                <wp:effectExtent l="38100" t="38100" r="50165" b="10160"/>
                <wp:wrapNone/>
                <wp:docPr id="1928339112" name="Straight Arrow Connector 1"/>
                <wp:cNvGraphicFramePr/>
                <a:graphic xmlns:a="http://schemas.openxmlformats.org/drawingml/2006/main">
                  <a:graphicData uri="http://schemas.microsoft.com/office/word/2010/wordprocessingShape">
                    <wps:wsp>
                      <wps:cNvCnPr/>
                      <wps:spPr>
                        <a:xfrm flipV="1">
                          <a:off x="0" y="0"/>
                          <a:ext cx="45719" cy="67569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3D579" id="_x0000_t32" coordsize="21600,21600" o:spt="32" o:oned="t" path="m,l21600,21600e" filled="f">
                <v:path arrowok="t" fillok="f" o:connecttype="none"/>
                <o:lock v:ext="edit" shapetype="t"/>
              </v:shapetype>
              <v:shape id="Straight Arrow Connector 1" o:spid="_x0000_s1026" type="#_x0000_t32" style="position:absolute;margin-left:136.8pt;margin-top:137.75pt;width:3.6pt;height:53.2pt;flip:y;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" strokecolor="black [3200]">
                <v:stroke endarrow="block" joinstyle="miter"/>
              </v:shape>
            </w:pict>
          </mc:Fallback>
        </mc:AlternateContent>
      </w:r>
      <w:r w:rsidR="00911F06"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271D3347">
                <wp:simplePos x="0" y="0"/>
                <wp:positionH relativeFrom="margin">
                  <wp:posOffset>1372235</wp:posOffset>
                </wp:positionH>
                <wp:positionV relativeFrom="page">
                  <wp:posOffset>5750560</wp:posOffset>
                </wp:positionV>
                <wp:extent cx="971550" cy="255270"/>
                <wp:effectExtent l="0" t="3810" r="15240"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1550" cy="255270"/>
                        </a:xfrm>
                        <a:prstGeom prst="rect">
                          <a:avLst/>
                        </a:prstGeom>
                        <a:solidFill>
                          <a:srgbClr val="FFFFFF"/>
                        </a:solidFill>
                        <a:ln w="9525">
                          <a:solidFill>
                            <a:srgbClr val="000000"/>
                          </a:solidFill>
                          <a:miter lim="800000"/>
                          <a:headEnd/>
                          <a:tailEnd/>
                        </a:ln>
                      </wps:spPr>
                      <wps:txbx>
                        <w:txbxContent>
                          <w:p w14:paraId="3970D669" w14:textId="5F4E6937" w:rsidR="00B233D1" w:rsidRPr="007F2F5D" w:rsidRDefault="007F2F5D" w:rsidP="00451F02">
                            <w:pPr>
                              <w:jc w:val="center"/>
                              <w:rPr>
                                <w:rFonts w:asciiTheme="minorHAnsi" w:hAnsiTheme="minorHAnsi" w:cs="Arial"/>
                                <w:b/>
                                <w:sz w:val="22"/>
                                <w:lang w:val="en-GB"/>
                              </w:rPr>
                            </w:pPr>
                            <w:proofErr w:type="spellStart"/>
                            <w:r>
                              <w:rPr>
                                <w:rFonts w:asciiTheme="minorHAnsi" w:hAnsiTheme="minorHAnsi" w:cs="Arial"/>
                                <w:b/>
                                <w:sz w:val="22"/>
                                <w:lang w:val="en-GB"/>
                              </w:rPr>
                              <w:t>Tenderpier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32" type="#_x0000_t202" style="position:absolute;left:0;text-align:left;margin-left:108.05pt;margin-top:452.8pt;width:76.5pt;height:20.1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">
                <v:textbox>
                  <w:txbxContent>
                    <w:p w14:paraId="3970D669" w14:textId="5F4E6937" w:rsidR="00B233D1" w:rsidRPr="007F2F5D" w:rsidRDefault="007F2F5D" w:rsidP="00451F02">
                      <w:pPr>
                        <w:jc w:val="center"/>
                        <w:rPr>
                          <w:rFonts w:asciiTheme="minorHAnsi" w:hAnsiTheme="minorHAnsi" w:cs="Arial"/>
                          <w:b/>
                          <w:sz w:val="22"/>
                          <w:lang w:val="en-GB"/>
                        </w:rPr>
                      </w:pPr>
                      <w:proofErr w:type="spellStart"/>
                      <w:r>
                        <w:rPr>
                          <w:rFonts w:asciiTheme="minorHAnsi" w:hAnsiTheme="minorHAnsi" w:cs="Arial"/>
                          <w:b/>
                          <w:sz w:val="22"/>
                          <w:lang w:val="en-GB"/>
                        </w:rPr>
                        <w:t>Tenderpier</w:t>
                      </w:r>
                      <w:proofErr w:type="spellEnd"/>
                    </w:p>
                  </w:txbxContent>
                </v:textbox>
                <w10:wrap anchorx="margin" anchory="page"/>
              </v:shape>
            </w:pict>
          </mc:Fallback>
        </mc:AlternateContent>
      </w:r>
      <w:r w:rsidR="00911F06"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75C13E22">
                <wp:simplePos x="0" y="0"/>
                <wp:positionH relativeFrom="margin">
                  <wp:posOffset>1946275</wp:posOffset>
                </wp:positionH>
                <wp:positionV relativeFrom="page">
                  <wp:posOffset>5394656</wp:posOffset>
                </wp:positionV>
                <wp:extent cx="9429986" cy="628650"/>
                <wp:effectExtent l="0" t="0" r="1905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29986" cy="628650"/>
                        </a:xfrm>
                        <a:prstGeom prst="rect">
                          <a:avLst/>
                        </a:prstGeom>
                        <a:solidFill>
                          <a:srgbClr val="FFFFFF"/>
                        </a:solidFill>
                        <a:ln w="9525">
                          <a:solidFill>
                            <a:srgbClr val="000000"/>
                          </a:solidFill>
                          <a:miter lim="800000"/>
                          <a:headEnd/>
                          <a:tailEnd/>
                        </a:ln>
                      </wps:spPr>
                      <wps:txbx>
                        <w:txbxContent>
                          <w:p w14:paraId="5C1E5727" w14:textId="71353DC6"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w:t>
                            </w:r>
                            <w:r w:rsidRPr="00CF6F67">
                              <w:rPr>
                                <w:rFonts w:asciiTheme="minorHAnsi" w:hAnsiTheme="minorHAnsi" w:cs="Arial"/>
                                <w:sz w:val="22"/>
                              </w:rPr>
                              <w:t xml:space="preserve">rer ab Seite </w:t>
                            </w:r>
                            <w:r w:rsidR="00CF6F67" w:rsidRPr="00CF6F67">
                              <w:rPr>
                                <w:rFonts w:asciiTheme="minorHAnsi" w:hAnsiTheme="minorHAnsi" w:cs="Arial"/>
                                <w:sz w:val="22"/>
                              </w:rPr>
                              <w:t>4</w:t>
                            </w:r>
                            <w:r w:rsidR="00B962F0">
                              <w:rPr>
                                <w:rFonts w:asciiTheme="minorHAnsi" w:hAnsiTheme="minorHAnsi" w:cs="Arial"/>
                                <w:sz w:val="22"/>
                              </w:rPr>
                              <w:t>4</w:t>
                            </w:r>
                            <w:r w:rsidRPr="00CF6F67">
                              <w:rPr>
                                <w:rFonts w:asciiTheme="minorHAnsi" w:hAnsiTheme="minorHAnsi" w:cs="Arial"/>
                                <w:sz w:val="22"/>
                              </w:rPr>
                              <w:t>!</w:t>
                            </w:r>
                            <w:r w:rsidRPr="00143BFC">
                              <w:rPr>
                                <w:rFonts w:asciiTheme="minorHAnsi" w:hAnsiTheme="minorHAnsi" w:cs="Arial"/>
                                <w:sz w:val="22"/>
                              </w:rPr>
                              <w:br/>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D95DD0">
                              <w:rPr>
                                <w:rFonts w:asciiTheme="minorHAnsi" w:hAnsiTheme="minorHAnsi" w:cs="Arial"/>
                                <w:b/>
                                <w:sz w:val="22"/>
                              </w:rPr>
                              <w:t>Bequia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3" type="#_x0000_t202" style="position:absolute;left:0;text-align:left;margin-left:153.25pt;margin-top:424.8pt;width:742.5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">
                <v:textbox>
                  <w:txbxContent>
                    <w:p w14:paraId="5C1E5727" w14:textId="71353DC6"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Weitere Informationen über die Region finden Sie in Ihrem Reisefüh</w:t>
                      </w:r>
                      <w:r w:rsidRPr="00CF6F67">
                        <w:rPr>
                          <w:rFonts w:asciiTheme="minorHAnsi" w:hAnsiTheme="minorHAnsi" w:cs="Arial"/>
                          <w:sz w:val="22"/>
                        </w:rPr>
                        <w:t xml:space="preserve">rer ab Seite </w:t>
                      </w:r>
                      <w:r w:rsidR="00CF6F67" w:rsidRPr="00CF6F67">
                        <w:rPr>
                          <w:rFonts w:asciiTheme="minorHAnsi" w:hAnsiTheme="minorHAnsi" w:cs="Arial"/>
                          <w:sz w:val="22"/>
                        </w:rPr>
                        <w:t>4</w:t>
                      </w:r>
                      <w:r w:rsidR="00B962F0">
                        <w:rPr>
                          <w:rFonts w:asciiTheme="minorHAnsi" w:hAnsiTheme="minorHAnsi" w:cs="Arial"/>
                          <w:sz w:val="22"/>
                        </w:rPr>
                        <w:t>4</w:t>
                      </w:r>
                      <w:r w:rsidRPr="00CF6F67">
                        <w:rPr>
                          <w:rFonts w:asciiTheme="minorHAnsi" w:hAnsiTheme="minorHAnsi" w:cs="Arial"/>
                          <w:sz w:val="22"/>
                        </w:rPr>
                        <w:t>!</w:t>
                      </w:r>
                      <w:r w:rsidRPr="00143BFC">
                        <w:rPr>
                          <w:rFonts w:asciiTheme="minorHAnsi" w:hAnsiTheme="minorHAnsi" w:cs="Arial"/>
                          <w:sz w:val="22"/>
                        </w:rPr>
                        <w:br/>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D95DD0">
                        <w:rPr>
                          <w:rFonts w:asciiTheme="minorHAnsi" w:hAnsiTheme="minorHAnsi" w:cs="Arial"/>
                          <w:b/>
                          <w:sz w:val="22"/>
                        </w:rPr>
                        <w:t>Bequia</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r w:rsidR="0044280E"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39181CEE">
                <wp:simplePos x="0" y="0"/>
                <wp:positionH relativeFrom="column">
                  <wp:posOffset>2556007</wp:posOffset>
                </wp:positionH>
                <wp:positionV relativeFrom="paragraph">
                  <wp:posOffset>7816359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4" style="position:absolute;left:0;text-align:left;margin-left:201.25pt;margin-top:615.4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5"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o7Hg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zQSPAbMFdQnBB2RIj58eAigBfuTkh6buKTux4FZQYn6oLFYqyzP&#10;Q9fHRb54gyiJvY5U1xGmOUqV1FMyTrc+vpTIzdxhUXcy8r04mSxjc0bs00MK3X+9jrsuz33zBA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S8QqOx4CAAA2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D66"/>
    <w:rsid w:val="00341E95"/>
    <w:rsid w:val="003421C3"/>
    <w:rsid w:val="003439E1"/>
    <w:rsid w:val="003451F4"/>
    <w:rsid w:val="00345D00"/>
    <w:rsid w:val="00350482"/>
    <w:rsid w:val="00351033"/>
    <w:rsid w:val="0035121C"/>
    <w:rsid w:val="00351CF5"/>
    <w:rsid w:val="003569CF"/>
    <w:rsid w:val="00357A3E"/>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301A"/>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2F5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67765"/>
    <w:rsid w:val="00873C78"/>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1F06"/>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3E40"/>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62F0"/>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CF6F67"/>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366E"/>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E7B7C"/>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558</Words>
  <Characters>3184</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6</cp:revision>
  <cp:lastPrinted>2019-05-19T10:40:00Z</cp:lastPrinted>
  <dcterms:created xsi:type="dcterms:W3CDTF">2024-09-29T22:23:00Z</dcterms:created>
  <dcterms:modified xsi:type="dcterms:W3CDTF">2024-11-06T20:37:00Z</dcterms:modified>
</cp:coreProperties>
</file>