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EC8F6" w14:textId="77777777" w:rsidR="00043A12" w:rsidRPr="003B07E1" w:rsidRDefault="00043A12" w:rsidP="00F91F4E">
      <w:pPr>
        <w:pStyle w:val="Title"/>
        <w:ind w:left="1701"/>
        <w:rPr>
          <w:sz w:val="8"/>
          <w:szCs w:val="20"/>
        </w:rPr>
      </w:pPr>
    </w:p>
    <w:p w14:paraId="7B17E005" w14:textId="3DA304E0" w:rsidR="00DE4DFD" w:rsidRDefault="00DE4DFD" w:rsidP="00F91F4E">
      <w:pPr>
        <w:pStyle w:val="Title"/>
        <w:ind w:left="1701"/>
        <w:rPr>
          <w:sz w:val="36"/>
          <w:szCs w:val="36"/>
        </w:rPr>
      </w:pPr>
      <w:r w:rsidRPr="00F91F4E">
        <w:rPr>
          <w:sz w:val="36"/>
          <w:szCs w:val="36"/>
        </w:rPr>
        <w:t xml:space="preserve">LANDGANGSINFORMATIONEN </w:t>
      </w:r>
      <w:r w:rsidR="00B22F23" w:rsidRPr="00F91F4E">
        <w:rPr>
          <w:sz w:val="36"/>
          <w:szCs w:val="36"/>
        </w:rPr>
        <w:t xml:space="preserve">NATAL </w:t>
      </w:r>
      <w:r w:rsidR="0005755B" w:rsidRPr="00F91F4E">
        <w:rPr>
          <w:sz w:val="36"/>
          <w:szCs w:val="36"/>
        </w:rPr>
        <w:t>/ BRASILIEN</w:t>
      </w:r>
    </w:p>
    <w:p w14:paraId="2B3E885F" w14:textId="77777777" w:rsidR="00F91F4E" w:rsidRPr="003B07E1" w:rsidRDefault="00F91F4E" w:rsidP="00F91F4E">
      <w:pPr>
        <w:rPr>
          <w:sz w:val="2"/>
          <w:szCs w:val="10"/>
        </w:rPr>
      </w:pPr>
    </w:p>
    <w:tbl>
      <w:tblPr>
        <w:tblStyle w:val="TableGrid"/>
        <w:tblW w:w="1108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9384"/>
      </w:tblGrid>
      <w:tr w:rsidR="0036101B" w:rsidRPr="00F84340" w14:paraId="6CC14F07" w14:textId="77777777" w:rsidTr="00305984">
        <w:trPr>
          <w:trHeight w:val="371"/>
        </w:trPr>
        <w:tc>
          <w:tcPr>
            <w:tcW w:w="1703" w:type="dxa"/>
          </w:tcPr>
          <w:p w14:paraId="61857C26" w14:textId="33F3B8B5" w:rsidR="0036101B" w:rsidRPr="00F84340" w:rsidRDefault="00F91F4E" w:rsidP="00F91F4E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Freitag,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  <w:t>08</w:t>
            </w:r>
            <w:r w:rsidR="003721CB" w:rsidRPr="00F84340">
              <w:rPr>
                <w:rFonts w:ascii="Calibri" w:hAnsi="Calibri" w:cs="Calibri"/>
                <w:b/>
                <w:sz w:val="22"/>
                <w:szCs w:val="22"/>
              </w:rPr>
              <w:t>.0</w:t>
            </w:r>
            <w:r w:rsidR="0005755B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 w:rsidR="003721CB" w:rsidRPr="00F84340">
              <w:rPr>
                <w:rFonts w:ascii="Calibri" w:hAnsi="Calibri" w:cs="Calibri"/>
                <w:b/>
                <w:sz w:val="22"/>
                <w:szCs w:val="22"/>
              </w:rPr>
              <w:t>.20</w:t>
            </w:r>
            <w:r w:rsidR="0005755B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</w:p>
          <w:p w14:paraId="3FBE6532" w14:textId="77777777" w:rsidR="00F84340" w:rsidRPr="00F84340" w:rsidRDefault="00F84340" w:rsidP="00F91F4E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384" w:type="dxa"/>
          </w:tcPr>
          <w:p w14:paraId="0EC49F3C" w14:textId="77777777" w:rsidR="00F91F4E" w:rsidRPr="003B07E1" w:rsidRDefault="00F91F4E" w:rsidP="00F91F4E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  <w:p w14:paraId="3C28A9C6" w14:textId="77777777" w:rsidR="00F91F4E" w:rsidRDefault="00D53056" w:rsidP="003B07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53056">
              <w:rPr>
                <w:rFonts w:ascii="Calibri" w:hAnsi="Calibri" w:cs="Calibri"/>
                <w:sz w:val="22"/>
                <w:szCs w:val="22"/>
              </w:rPr>
              <w:t xml:space="preserve">Der Name </w:t>
            </w:r>
            <w:r w:rsidRPr="00D53056">
              <w:rPr>
                <w:rFonts w:ascii="Calibri" w:hAnsi="Calibri" w:cs="Calibri"/>
                <w:b/>
                <w:bCs/>
                <w:sz w:val="22"/>
                <w:szCs w:val="22"/>
              </w:rPr>
              <w:t>Natals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53056">
              <w:rPr>
                <w:rFonts w:ascii="Calibri" w:hAnsi="Calibri" w:cs="Calibri"/>
                <w:sz w:val="22"/>
                <w:szCs w:val="22"/>
              </w:rPr>
              <w:t xml:space="preserve">bezieht sich 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auf den Winter, da die Stadt am </w:t>
            </w:r>
            <w:r w:rsidRPr="00D53056">
              <w:rPr>
                <w:rFonts w:ascii="Calibri" w:hAnsi="Calibri" w:cs="Calibri"/>
                <w:sz w:val="22"/>
                <w:szCs w:val="22"/>
              </w:rPr>
              <w:t>25. Dezember</w:t>
            </w:r>
            <w:r w:rsidR="004D0B49">
              <w:rPr>
                <w:rFonts w:ascii="Calibri" w:hAnsi="Calibri" w:cs="Calibri"/>
                <w:sz w:val="22"/>
                <w:szCs w:val="22"/>
              </w:rPr>
              <w:t xml:space="preserve"> 1599</w:t>
            </w:r>
            <w:r w:rsidRPr="00D53056">
              <w:rPr>
                <w:rFonts w:ascii="Calibri" w:hAnsi="Calibri" w:cs="Calibri"/>
                <w:sz w:val="22"/>
                <w:szCs w:val="22"/>
              </w:rPr>
              <w:t xml:space="preserve"> gegründet wurde. </w:t>
            </w:r>
            <w:r w:rsidR="00F91F4E">
              <w:rPr>
                <w:rFonts w:ascii="Calibri" w:hAnsi="Calibri" w:cs="Calibri"/>
                <w:sz w:val="22"/>
                <w:szCs w:val="22"/>
              </w:rPr>
              <w:t>Dennoch ist</w:t>
            </w:r>
            <w:r w:rsidRPr="00D53056">
              <w:rPr>
                <w:rFonts w:ascii="Calibri" w:hAnsi="Calibri" w:cs="Calibri"/>
                <w:sz w:val="22"/>
                <w:szCs w:val="22"/>
              </w:rPr>
              <w:t xml:space="preserve"> der Sommer </w:t>
            </w:r>
            <w:r w:rsidR="00F91F4E"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r w:rsidRPr="00D53056">
              <w:rPr>
                <w:rFonts w:ascii="Calibri" w:hAnsi="Calibri" w:cs="Calibri"/>
                <w:sz w:val="22"/>
                <w:szCs w:val="22"/>
              </w:rPr>
              <w:t>König in der Hauptstadt des Staates Rio Grande do Norte</w:t>
            </w:r>
            <w:r w:rsidR="00F91F4E">
              <w:rPr>
                <w:rFonts w:ascii="Calibri" w:hAnsi="Calibri" w:cs="Calibri"/>
                <w:sz w:val="22"/>
                <w:szCs w:val="22"/>
              </w:rPr>
              <w:t>, durch die hoh</w:t>
            </w:r>
            <w:r w:rsidRPr="00D53056">
              <w:rPr>
                <w:rFonts w:ascii="Calibri" w:hAnsi="Calibri" w:cs="Calibri"/>
                <w:sz w:val="22"/>
                <w:szCs w:val="22"/>
              </w:rPr>
              <w:t>en Temperaturen das ganze Jahr über.</w:t>
            </w:r>
            <w:r w:rsid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B07E1" w:rsidRPr="003B07E1">
              <w:rPr>
                <w:rFonts w:ascii="Calibri" w:hAnsi="Calibri" w:cs="Calibri"/>
                <w:sz w:val="22"/>
                <w:szCs w:val="22"/>
              </w:rPr>
              <w:t xml:space="preserve">Natal befindet sich an der Atlantikküste Brasiliens an 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der Mündung des Flusses Potengi </w:t>
            </w:r>
            <w:r w:rsidR="003B07E1" w:rsidRPr="003B07E1">
              <w:rPr>
                <w:rFonts w:ascii="Calibri" w:hAnsi="Calibri" w:cs="Calibri"/>
                <w:sz w:val="22"/>
                <w:szCs w:val="22"/>
              </w:rPr>
              <w:t xml:space="preserve">und </w:t>
            </w:r>
            <w:r w:rsidR="00DB09A5">
              <w:rPr>
                <w:rFonts w:ascii="Calibri" w:hAnsi="Calibri" w:cs="Calibri"/>
                <w:sz w:val="22"/>
                <w:szCs w:val="22"/>
              </w:rPr>
              <w:t xml:space="preserve">ist </w:t>
            </w:r>
            <w:r w:rsidR="003B07E1" w:rsidRPr="003B07E1">
              <w:rPr>
                <w:rFonts w:ascii="Calibri" w:hAnsi="Calibri" w:cs="Calibri"/>
                <w:sz w:val="22"/>
                <w:szCs w:val="22"/>
              </w:rPr>
              <w:t>als „Stadt der Dünen“, „Stadt der Strände“ und „Stadt der Sonne“ bekannt.</w:t>
            </w:r>
          </w:p>
          <w:p w14:paraId="7B970C57" w14:textId="1FE8AC5A" w:rsidR="00DB09A5" w:rsidRPr="00DB09A5" w:rsidRDefault="00DB09A5" w:rsidP="003B07E1">
            <w:pPr>
              <w:jc w:val="both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EC6E30" w:rsidRPr="00F84340" w14:paraId="08994BAA" w14:textId="77777777" w:rsidTr="00F05706">
        <w:trPr>
          <w:trHeight w:val="909"/>
        </w:trPr>
        <w:tc>
          <w:tcPr>
            <w:tcW w:w="1703" w:type="dxa"/>
          </w:tcPr>
          <w:p w14:paraId="0EAD7097" w14:textId="77777777" w:rsidR="003721CB" w:rsidRPr="00F91F4E" w:rsidRDefault="00967F54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1F4E">
              <w:rPr>
                <w:rFonts w:ascii="Calibri" w:hAnsi="Calibri" w:cs="Calibri"/>
                <w:b/>
                <w:sz w:val="22"/>
                <w:szCs w:val="22"/>
              </w:rPr>
              <w:t xml:space="preserve">Pier:  </w:t>
            </w:r>
          </w:p>
          <w:p w14:paraId="2EC4FCC4" w14:textId="77777777" w:rsidR="00C90F0E" w:rsidRPr="00DB09A5" w:rsidRDefault="00C90F0E" w:rsidP="00F91F4E">
            <w:pPr>
              <w:rPr>
                <w:rFonts w:ascii="Calibri" w:hAnsi="Calibri" w:cs="Calibri"/>
                <w:b/>
                <w:sz w:val="18"/>
                <w:szCs w:val="22"/>
              </w:rPr>
            </w:pPr>
          </w:p>
          <w:p w14:paraId="6C5C14C7" w14:textId="77777777" w:rsidR="009E573B" w:rsidRPr="00F91F4E" w:rsidRDefault="00182422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Touristinfo:</w:t>
            </w:r>
          </w:p>
          <w:p w14:paraId="239612D3" w14:textId="18B812D5" w:rsidR="00364626" w:rsidRPr="00F91F4E" w:rsidRDefault="00364626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8B7428E" w14:textId="77777777" w:rsidR="00200EC5" w:rsidRPr="00DB09A5" w:rsidRDefault="00200EC5" w:rsidP="00F91F4E">
            <w:pPr>
              <w:rPr>
                <w:rFonts w:ascii="Calibri" w:hAnsi="Calibri" w:cs="Calibri"/>
                <w:b/>
                <w:sz w:val="18"/>
                <w:szCs w:val="22"/>
              </w:rPr>
            </w:pPr>
          </w:p>
          <w:p w14:paraId="45A120AC" w14:textId="5B5F29E8" w:rsidR="0005755B" w:rsidRPr="00F91F4E" w:rsidRDefault="0005755B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Taxi:</w:t>
            </w:r>
          </w:p>
          <w:p w14:paraId="6CD78B5C" w14:textId="39059A97" w:rsidR="0005755B" w:rsidRPr="00F91F4E" w:rsidRDefault="0005755B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87F4BFB" w14:textId="77777777" w:rsidR="00B22F23" w:rsidRPr="00DB09A5" w:rsidRDefault="00B22F23" w:rsidP="00F91F4E">
            <w:pPr>
              <w:rPr>
                <w:rFonts w:ascii="Calibri" w:hAnsi="Calibri" w:cs="Calibri"/>
                <w:b/>
                <w:sz w:val="18"/>
                <w:szCs w:val="22"/>
              </w:rPr>
            </w:pPr>
          </w:p>
          <w:p w14:paraId="4F5CFE4B" w14:textId="516F4C29" w:rsidR="00364626" w:rsidRPr="00F91F4E" w:rsidRDefault="00364626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Währung:</w:t>
            </w:r>
            <w:r w:rsidR="00967F54" w:rsidRPr="00F91F4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14:paraId="3D9474B0" w14:textId="11450C24" w:rsidR="00E52C39" w:rsidRPr="00F91F4E" w:rsidRDefault="00E52C39" w:rsidP="00F91F4E">
            <w:pPr>
              <w:rPr>
                <w:rFonts w:ascii="Calibri" w:eastAsia="Calibri" w:hAnsi="Calibri" w:cs="Calibri"/>
                <w:b/>
                <w:sz w:val="22"/>
                <w:szCs w:val="22"/>
                <w:lang w:eastAsia="en-GB"/>
              </w:rPr>
            </w:pPr>
          </w:p>
          <w:p w14:paraId="20EF83EB" w14:textId="77777777" w:rsidR="002232EC" w:rsidRPr="00DB09A5" w:rsidRDefault="002232EC" w:rsidP="00F91F4E">
            <w:pPr>
              <w:rPr>
                <w:rFonts w:ascii="Calibri" w:eastAsia="Calibri" w:hAnsi="Calibri" w:cs="Calibri"/>
                <w:b/>
                <w:sz w:val="18"/>
                <w:szCs w:val="22"/>
                <w:lang w:eastAsia="en-GB"/>
              </w:rPr>
            </w:pPr>
          </w:p>
          <w:p w14:paraId="34185B56" w14:textId="2B3990CE" w:rsidR="0005755B" w:rsidRPr="00F91F4E" w:rsidRDefault="0056212D" w:rsidP="00F91F4E">
            <w:pPr>
              <w:rPr>
                <w:rFonts w:ascii="Calibri" w:eastAsia="Calibri" w:hAnsi="Calibri" w:cs="Calibri"/>
                <w:b/>
                <w:sz w:val="22"/>
                <w:szCs w:val="22"/>
                <w:lang w:eastAsia="en-GB"/>
              </w:rPr>
            </w:pPr>
            <w:r w:rsidRPr="00F91F4E">
              <w:rPr>
                <w:rFonts w:ascii="Calibri" w:eastAsia="Calibri" w:hAnsi="Calibri" w:cs="Calibri"/>
                <w:b/>
                <w:sz w:val="22"/>
                <w:szCs w:val="22"/>
                <w:lang w:eastAsia="en-GB"/>
              </w:rPr>
              <w:t>Sehenswertes</w:t>
            </w:r>
            <w:r w:rsidR="0005755B" w:rsidRPr="00F91F4E">
              <w:rPr>
                <w:rFonts w:ascii="Calibri" w:eastAsia="Calibri" w:hAnsi="Calibri" w:cs="Calibri"/>
                <w:b/>
                <w:sz w:val="22"/>
                <w:szCs w:val="22"/>
                <w:lang w:eastAsia="en-GB"/>
              </w:rPr>
              <w:t>:</w:t>
            </w:r>
          </w:p>
          <w:p w14:paraId="4A192CB5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2D4ECE7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D913FE4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84D1633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0596C7B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1A38F3E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ABAE7DC" w14:textId="77777777" w:rsidR="00364626" w:rsidRPr="00F91F4E" w:rsidRDefault="00364626" w:rsidP="00F91F4E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F5DAE72" w14:textId="77777777" w:rsidR="00364626" w:rsidRPr="00F91F4E" w:rsidRDefault="00364626" w:rsidP="00F91F4E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384" w:type="dxa"/>
            <w:shd w:val="clear" w:color="auto" w:fill="auto"/>
          </w:tcPr>
          <w:p w14:paraId="47FA4F36" w14:textId="2F7050E0" w:rsidR="00E52C39" w:rsidRPr="00F91F4E" w:rsidRDefault="00F91F4E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>MS Amadea liegt</w:t>
            </w:r>
            <w:r w:rsidR="00F84340"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im </w:t>
            </w:r>
            <w:r w:rsidR="009B1E2D">
              <w:rPr>
                <w:rFonts w:ascii="Calibri" w:hAnsi="Calibri" w:cs="Calibri"/>
                <w:sz w:val="22"/>
                <w:szCs w:val="22"/>
              </w:rPr>
              <w:t>Porto de</w:t>
            </w:r>
            <w:r w:rsidR="00B22F23" w:rsidRPr="009B1E2D">
              <w:rPr>
                <w:rFonts w:ascii="Calibri" w:hAnsi="Calibri" w:cs="Calibri"/>
                <w:sz w:val="22"/>
                <w:szCs w:val="22"/>
              </w:rPr>
              <w:t xml:space="preserve"> Natal</w:t>
            </w:r>
            <w:r w:rsidR="00B04447" w:rsidRPr="009B1E2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9B1E2D">
              <w:rPr>
                <w:rFonts w:ascii="Calibri" w:hAnsi="Calibri" w:cs="Calibri"/>
                <w:sz w:val="22"/>
                <w:szCs w:val="22"/>
              </w:rPr>
              <w:t xml:space="preserve">an der 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Pier </w:t>
            </w:r>
            <w:r w:rsidR="00200EC5" w:rsidRPr="009B1E2D">
              <w:rPr>
                <w:rFonts w:ascii="Calibri" w:hAnsi="Calibri" w:cs="Calibri"/>
                <w:sz w:val="22"/>
                <w:szCs w:val="22"/>
              </w:rPr>
              <w:t>3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3B07E1">
              <w:rPr>
                <w:rFonts w:ascii="Calibri" w:hAnsi="Calibri" w:cs="Calibri"/>
                <w:sz w:val="22"/>
                <w:szCs w:val="22"/>
              </w:rPr>
              <w:t>D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>ie Altstadt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 ist</w:t>
            </w:r>
            <w:r w:rsidR="0009234F">
              <w:rPr>
                <w:rFonts w:ascii="Calibri" w:hAnsi="Calibri" w:cs="Calibri"/>
                <w:sz w:val="22"/>
                <w:szCs w:val="22"/>
              </w:rPr>
              <w:t xml:space="preserve"> ca</w:t>
            </w:r>
            <w:r w:rsidR="0009234F" w:rsidRPr="002F36E4">
              <w:rPr>
                <w:rFonts w:ascii="Calibri" w:hAnsi="Calibri" w:cs="Calibri"/>
                <w:sz w:val="22"/>
                <w:szCs w:val="22"/>
              </w:rPr>
              <w:t>. 4</w:t>
            </w:r>
            <w:r w:rsidR="00B22F23" w:rsidRPr="002F36E4">
              <w:rPr>
                <w:rFonts w:ascii="Calibri" w:hAnsi="Calibri" w:cs="Calibri"/>
                <w:sz w:val="22"/>
                <w:szCs w:val="22"/>
              </w:rPr>
              <w:t xml:space="preserve"> km</w:t>
            </w:r>
            <w:r w:rsidR="003B07E1" w:rsidRPr="002F36E4">
              <w:rPr>
                <w:rFonts w:ascii="Calibri" w:hAnsi="Calibri" w:cs="Calibri"/>
                <w:sz w:val="22"/>
                <w:szCs w:val="22"/>
              </w:rPr>
              <w:t xml:space="preserve"> entfernt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8BDB7EF" w14:textId="77777777" w:rsidR="00E52C39" w:rsidRPr="00DB09A5" w:rsidRDefault="00E52C39" w:rsidP="00F91F4E">
            <w:pPr>
              <w:jc w:val="both"/>
              <w:rPr>
                <w:rFonts w:ascii="Calibri" w:hAnsi="Calibri" w:cs="Calibri"/>
                <w:sz w:val="18"/>
                <w:szCs w:val="22"/>
              </w:rPr>
            </w:pPr>
          </w:p>
          <w:p w14:paraId="37A103D9" w14:textId="77777777" w:rsidR="003B07E1" w:rsidRDefault="00200EC5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Es wird voraussichtlich einen Informationsstand im Passagierterminal geben. </w:t>
            </w:r>
            <w:bookmarkStart w:id="0" w:name="_GoBack"/>
            <w:bookmarkEnd w:id="0"/>
          </w:p>
          <w:p w14:paraId="51464C8D" w14:textId="44E39F13" w:rsidR="00F84340" w:rsidRPr="00F91F4E" w:rsidRDefault="00200EC5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>Das offizielle Touristen-</w:t>
            </w:r>
            <w:r w:rsidR="004D0B49" w:rsidRPr="00F91F4E">
              <w:rPr>
                <w:rFonts w:ascii="Calibri" w:hAnsi="Calibri" w:cs="Calibri"/>
                <w:sz w:val="22"/>
                <w:szCs w:val="22"/>
              </w:rPr>
              <w:t>C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enter befindet sich in der R</w:t>
            </w:r>
            <w:r w:rsidR="003B07E1">
              <w:rPr>
                <w:rFonts w:ascii="Calibri" w:hAnsi="Calibri" w:cs="Calibri"/>
                <w:sz w:val="22"/>
                <w:szCs w:val="22"/>
              </w:rPr>
              <w:t>ua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Aderbal de Figueiredo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980 (08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.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00 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-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18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.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00 Uhr).</w:t>
            </w:r>
          </w:p>
          <w:p w14:paraId="72A31896" w14:textId="75F32B80" w:rsidR="00B22F23" w:rsidRPr="00DB09A5" w:rsidRDefault="00B22F23" w:rsidP="00F91F4E">
            <w:pPr>
              <w:jc w:val="both"/>
              <w:rPr>
                <w:rFonts w:ascii="Calibri" w:hAnsi="Calibri" w:cs="Calibri"/>
                <w:sz w:val="18"/>
                <w:szCs w:val="22"/>
              </w:rPr>
            </w:pPr>
          </w:p>
          <w:p w14:paraId="09637DBF" w14:textId="229EDEBE" w:rsidR="00B22F23" w:rsidRPr="00F91F4E" w:rsidRDefault="00B22F23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Taxen sollten 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am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Hafen bereit stehen. Die Kosten bis ins Zentrum belaufen sich auf etwa 15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,-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R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eal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., bis  zum nächsten Strand ca. 20</w:t>
            </w:r>
            <w:r w:rsidR="00F91F4E" w:rsidRPr="00F91F4E">
              <w:rPr>
                <w:rFonts w:ascii="Calibri" w:hAnsi="Calibri" w:cs="Calibri"/>
                <w:sz w:val="22"/>
                <w:szCs w:val="22"/>
              </w:rPr>
              <w:t>,- Real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.</w:t>
            </w:r>
            <w:r w:rsidR="00200EC5" w:rsidRPr="00F91F4E">
              <w:rPr>
                <w:rFonts w:ascii="Calibri" w:hAnsi="Calibri" w:cs="Calibri"/>
                <w:sz w:val="22"/>
                <w:szCs w:val="22"/>
              </w:rPr>
              <w:t xml:space="preserve"> Laut Angaben der Agentur akzeptieren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 die Taxi-</w:t>
            </w:r>
            <w:r w:rsidR="00200EC5" w:rsidRPr="00F91F4E">
              <w:rPr>
                <w:rFonts w:ascii="Calibri" w:hAnsi="Calibri" w:cs="Calibri"/>
                <w:sz w:val="22"/>
                <w:szCs w:val="22"/>
              </w:rPr>
              <w:t xml:space="preserve">Fahrer hier nur </w:t>
            </w:r>
            <w:r w:rsidR="003B07E1">
              <w:rPr>
                <w:rFonts w:ascii="Calibri" w:hAnsi="Calibri" w:cs="Calibri"/>
                <w:sz w:val="22"/>
                <w:szCs w:val="22"/>
              </w:rPr>
              <w:t>Real</w:t>
            </w:r>
            <w:r w:rsidR="00200EC5" w:rsidRPr="00F91F4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0F39950" w14:textId="77777777" w:rsidR="00F84340" w:rsidRPr="00DB09A5" w:rsidRDefault="00F84340" w:rsidP="00F91F4E">
            <w:pPr>
              <w:jc w:val="both"/>
              <w:rPr>
                <w:rFonts w:ascii="Calibri" w:hAnsi="Calibri" w:cs="Calibri"/>
                <w:sz w:val="18"/>
                <w:szCs w:val="22"/>
              </w:rPr>
            </w:pPr>
          </w:p>
          <w:p w14:paraId="16D4537E" w14:textId="77777777" w:rsidR="009B1E2D" w:rsidRPr="00F46755" w:rsidRDefault="009B1E2D" w:rsidP="009B1E2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46755">
              <w:rPr>
                <w:rFonts w:ascii="Calibri" w:hAnsi="Calibri" w:cs="Calibri"/>
                <w:sz w:val="22"/>
                <w:szCs w:val="22"/>
              </w:rPr>
              <w:t>In Brasilien zahlt man mit Real. 10 BRL = 1,85 € = 2,- USD; 1 € = 5,40 BRL</w:t>
            </w:r>
          </w:p>
          <w:p w14:paraId="6A93BE0C" w14:textId="79026848" w:rsidR="009B1E2D" w:rsidRPr="00F46755" w:rsidRDefault="009B1E2D" w:rsidP="009B1E2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46755">
              <w:rPr>
                <w:rFonts w:ascii="Calibri" w:hAnsi="Calibri" w:cs="Calibri"/>
                <w:sz w:val="22"/>
                <w:szCs w:val="22"/>
              </w:rPr>
              <w:t xml:space="preserve">USD und Kreditkarten werden 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in Geschäften </w:t>
            </w:r>
            <w:r w:rsidRPr="00F46755">
              <w:rPr>
                <w:rFonts w:ascii="Calibri" w:hAnsi="Calibri" w:cs="Calibri"/>
                <w:sz w:val="22"/>
                <w:szCs w:val="22"/>
              </w:rPr>
              <w:t>häufig akzeptiert.</w:t>
            </w:r>
          </w:p>
          <w:p w14:paraId="6CCD6127" w14:textId="77777777" w:rsidR="00F84340" w:rsidRPr="00DB09A5" w:rsidRDefault="00F84340" w:rsidP="00F91F4E">
            <w:pPr>
              <w:jc w:val="both"/>
              <w:rPr>
                <w:rFonts w:ascii="Calibri" w:hAnsi="Calibri" w:cs="Calibri"/>
                <w:sz w:val="18"/>
                <w:szCs w:val="22"/>
              </w:rPr>
            </w:pPr>
          </w:p>
          <w:p w14:paraId="4FBA7B24" w14:textId="30C7D410" w:rsidR="00B22F23" w:rsidRPr="00F91F4E" w:rsidRDefault="00B22F23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Südlich des im Stadtviertel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Ribeira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gelegenen Hafens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67282" w:rsidRPr="00F91F4E">
              <w:rPr>
                <w:rFonts w:ascii="Calibri" w:hAnsi="Calibri" w:cs="Calibri"/>
                <w:sz w:val="22"/>
                <w:szCs w:val="22"/>
              </w:rPr>
              <w:t xml:space="preserve">am </w:t>
            </w:r>
            <w:r w:rsidR="00D67282" w:rsidRPr="00D67282">
              <w:rPr>
                <w:rFonts w:ascii="Calibri" w:hAnsi="Calibri" w:cs="Calibri"/>
                <w:b/>
                <w:bCs/>
                <w:sz w:val="22"/>
                <w:szCs w:val="22"/>
              </w:rPr>
              <w:t>Rio Potengi</w:t>
            </w:r>
            <w:r w:rsidR="00D67282">
              <w:rPr>
                <w:rFonts w:ascii="Calibri" w:hAnsi="Calibri" w:cs="Calibri"/>
                <w:sz w:val="22"/>
                <w:szCs w:val="22"/>
              </w:rPr>
              <w:t>,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befindet sich </w:t>
            </w:r>
            <w:r w:rsidRPr="00D67282">
              <w:rPr>
                <w:rFonts w:ascii="Calibri" w:hAnsi="Calibri" w:cs="Calibri"/>
                <w:bCs/>
                <w:sz w:val="22"/>
                <w:szCs w:val="22"/>
              </w:rPr>
              <w:t>die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 xml:space="preserve"> Cidate Alta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(Oberstadt), das Zentrum Natals mit den mei</w:t>
            </w:r>
            <w:r w:rsidR="003B07E1">
              <w:rPr>
                <w:rFonts w:ascii="Calibri" w:hAnsi="Calibri" w:cs="Calibri"/>
                <w:sz w:val="22"/>
                <w:szCs w:val="22"/>
              </w:rPr>
              <w:t>sten historischen Bauten. A</w:t>
            </w:r>
            <w:r w:rsidR="00D67282">
              <w:rPr>
                <w:rFonts w:ascii="Calibri" w:hAnsi="Calibri" w:cs="Calibri"/>
                <w:sz w:val="22"/>
                <w:szCs w:val="22"/>
              </w:rPr>
              <w:t>m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Praca André de Albuquerque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beherbergt die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Cámara-Cascudo-Gedenkstätte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neben einer </w:t>
            </w:r>
            <w:r w:rsidRPr="00D67282">
              <w:rPr>
                <w:rFonts w:ascii="Calibri" w:hAnsi="Calibri" w:cs="Calibri"/>
                <w:b/>
                <w:bCs/>
                <w:sz w:val="22"/>
                <w:szCs w:val="22"/>
              </w:rPr>
              <w:t>Bibliothek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, einer </w:t>
            </w:r>
            <w:r w:rsidRPr="00D67282">
              <w:rPr>
                <w:rFonts w:ascii="Calibri" w:hAnsi="Calibri" w:cs="Calibri"/>
                <w:b/>
                <w:bCs/>
                <w:sz w:val="22"/>
                <w:szCs w:val="22"/>
              </w:rPr>
              <w:t>Pinakothek</w:t>
            </w:r>
            <w:r w:rsidR="004D0B49"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und einer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Kunstgalerie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eine Sammlung von Dokumenten über den Geschichtsforscher Cascudo.</w:t>
            </w:r>
          </w:p>
          <w:p w14:paraId="4012F350" w14:textId="0BEA2732" w:rsidR="00B22F23" w:rsidRPr="00F91F4E" w:rsidRDefault="00D67282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Im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Museu Cámara Cascudo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F91F4E">
              <w:rPr>
                <w:rFonts w:ascii="Calibri" w:hAnsi="Calibri" w:cs="Calibri"/>
                <w:bCs/>
                <w:sz w:val="22"/>
                <w:szCs w:val="22"/>
              </w:rPr>
              <w:t>Av. Hermes da Fonseca 1398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, östlich der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Cidade Alta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im Stadtteil Tirol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, sind Dokumente anthropologischer und folkloristischer Natur, Utensilien der Amazonas-Indianer, Fossilien Skelette sowie regionale Handarbeiten zu sehen (08</w:t>
            </w:r>
            <w:r>
              <w:rPr>
                <w:rFonts w:ascii="Calibri" w:hAnsi="Calibri" w:cs="Calibri"/>
                <w:sz w:val="22"/>
                <w:szCs w:val="22"/>
              </w:rPr>
              <w:t>.3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sz w:val="22"/>
                <w:szCs w:val="22"/>
              </w:rPr>
              <w:t>2.0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0 Uhr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&amp;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3.0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16</w:t>
            </w:r>
            <w:r>
              <w:rPr>
                <w:rFonts w:ascii="Calibri" w:hAnsi="Calibri" w:cs="Calibri"/>
                <w:sz w:val="22"/>
                <w:szCs w:val="22"/>
              </w:rPr>
              <w:t>.00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Uhr</w:t>
            </w:r>
            <w:r>
              <w:rPr>
                <w:rFonts w:ascii="Calibri" w:hAnsi="Calibri" w:cs="Calibri"/>
                <w:sz w:val="22"/>
                <w:szCs w:val="22"/>
              </w:rPr>
              <w:t>, Eintritt ca. 3,- Real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). 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Im Jahr 1799 wurde 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die Barockkirche </w:t>
            </w:r>
            <w:r w:rsidR="00B22F23" w:rsidRPr="00F91F4E">
              <w:rPr>
                <w:rFonts w:ascii="Calibri" w:hAnsi="Calibri" w:cs="Calibri"/>
                <w:b/>
                <w:sz w:val="22"/>
                <w:szCs w:val="22"/>
              </w:rPr>
              <w:t>Santo António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 (do Galo) errichtet. Sie besitzt einen geschnitzten Holzaltar sowie ein Museum für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akrale Kunst, in dem religiöse Gegenstände aus dem </w:t>
            </w:r>
            <w:r w:rsidR="003B07E1">
              <w:rPr>
                <w:rFonts w:ascii="Calibri" w:hAnsi="Calibri" w:cs="Calibri"/>
                <w:sz w:val="22"/>
                <w:szCs w:val="22"/>
              </w:rPr>
              <w:br/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>18</w:t>
            </w:r>
            <w:r w:rsidR="009B1E2D">
              <w:rPr>
                <w:rFonts w:ascii="Calibri" w:hAnsi="Calibri" w:cs="Calibri"/>
                <w:sz w:val="22"/>
                <w:szCs w:val="22"/>
              </w:rPr>
              <w:t>.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 J</w:t>
            </w:r>
            <w:r>
              <w:rPr>
                <w:rFonts w:ascii="Calibri" w:hAnsi="Calibri" w:cs="Calibri"/>
                <w:sz w:val="22"/>
                <w:szCs w:val="22"/>
              </w:rPr>
              <w:t>ahrhundert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 xml:space="preserve"> ausgestellt </w:t>
            </w:r>
            <w:r>
              <w:rPr>
                <w:rFonts w:ascii="Calibri" w:hAnsi="Calibri" w:cs="Calibri"/>
                <w:sz w:val="22"/>
                <w:szCs w:val="22"/>
              </w:rPr>
              <w:t>werden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laut Internet nur dienstags und samstags geöffnet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>)</w:t>
            </w:r>
            <w:r w:rsidR="00B22F23" w:rsidRPr="00F91F4E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0D18BC" w14:textId="0205BA15" w:rsidR="00B22F23" w:rsidRDefault="00B22F23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Im ehemaligen Stadtgefängnis von Natal, der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 xml:space="preserve">Casa da Detencao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(im Stadtteil Petrópolis), ist das örtliche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Touristenzentrum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mit Museum, Kunstgalerie, Kunstgewerbeläden, Restaurant und Diskothek untergebracht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67282" w:rsidRPr="00F91F4E">
              <w:rPr>
                <w:rFonts w:ascii="Calibri" w:hAnsi="Calibri" w:cs="Calibri"/>
                <w:sz w:val="22"/>
                <w:szCs w:val="22"/>
              </w:rPr>
              <w:t>(08.00 - 18.00 Uhr).</w:t>
            </w:r>
          </w:p>
          <w:p w14:paraId="05325B45" w14:textId="77777777" w:rsidR="009B1E2D" w:rsidRPr="00F91F4E" w:rsidRDefault="009B1E2D" w:rsidP="009B1E2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An der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Praia do Forte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, 4 km nördlich des Zentrums, erhebt sich das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 xml:space="preserve">Forte dos Reis Magos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(Fort der Heiligen Drei Könige), das von dem spanischen Jesuiten Gaspar de Santeres entworfen wurde. Die auf sternförmigem Grundriss angelegte Festung hat einen Umfang von 240 m</w:t>
            </w:r>
            <w:r>
              <w:rPr>
                <w:rFonts w:ascii="Calibri" w:hAnsi="Calibri" w:cs="Calibri"/>
                <w:sz w:val="22"/>
                <w:szCs w:val="22"/>
              </w:rPr>
              <w:t>, ist von Wasser umgeben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und weist fünf Bastionen auf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(08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00 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16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30 Uhr</w:t>
            </w:r>
            <w:r>
              <w:rPr>
                <w:rFonts w:ascii="Calibri" w:hAnsi="Calibri" w:cs="Calibri"/>
                <w:sz w:val="22"/>
                <w:szCs w:val="22"/>
              </w:rPr>
              <w:t>, ab 3,- Real)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. Der Innenhof beherbergte einst eine Pulverkammer und die Kapelle.</w:t>
            </w:r>
          </w:p>
          <w:p w14:paraId="6335F9AA" w14:textId="6DE8904E" w:rsidR="00B22F23" w:rsidRPr="00F91F4E" w:rsidRDefault="00B22F23" w:rsidP="00F91F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Am östlichen Küstenabschnitt dehnen sich die stadtnahen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Strände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Meio und Artistas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(3 km),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Areia Preta und Pinto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(5 km) sowie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Bareira d`Aqua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(12 km) aus. </w:t>
            </w:r>
            <w:r w:rsidR="00D67282">
              <w:rPr>
                <w:rFonts w:ascii="Calibri" w:hAnsi="Calibri" w:cs="Calibri"/>
                <w:sz w:val="22"/>
                <w:szCs w:val="22"/>
              </w:rPr>
              <w:t>Ersterer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ist tagsüber ein Treffpunkt von Surfern, nach Einbruch der Dunkelheit 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ein Treffpunkt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von Nachtschwärmern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0D5EC6D" w14:textId="77777777" w:rsidR="00DB09A5" w:rsidRDefault="00B22F23" w:rsidP="00DB09A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rFonts w:ascii="Calibri" w:hAnsi="Calibri" w:cs="Calibri"/>
                <w:sz w:val="22"/>
                <w:szCs w:val="22"/>
              </w:rPr>
              <w:t xml:space="preserve">Neben den Stränden zählen riesige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Wanderdünen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zu den Attraktionen von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Genipabu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(ca. 30 km nordöstlich von Natal).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Rund 14 km südlich von Natal liegt die </w:t>
            </w:r>
            <w:r w:rsidRPr="00F91F4E">
              <w:rPr>
                <w:rFonts w:ascii="Calibri" w:hAnsi="Calibri" w:cs="Calibri"/>
                <w:b/>
                <w:sz w:val="22"/>
                <w:szCs w:val="22"/>
              </w:rPr>
              <w:t>Praia da Ponta Negra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mit dem </w:t>
            </w:r>
            <w:r w:rsidRPr="00F91F4E">
              <w:rPr>
                <w:rFonts w:ascii="Calibri" w:hAnsi="Calibri" w:cs="Calibri"/>
                <w:b/>
                <w:bCs/>
                <w:sz w:val="22"/>
                <w:szCs w:val="22"/>
              </w:rPr>
              <w:t>Morro do Careca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einer über 100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m hohen</w:t>
            </w:r>
            <w:r w:rsidR="00D67282">
              <w:rPr>
                <w:rFonts w:ascii="Calibri" w:hAnsi="Calibri" w:cs="Calibri"/>
                <w:sz w:val="22"/>
                <w:szCs w:val="22"/>
              </w:rPr>
              <w:t>,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ortsfesten Düne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 xml:space="preserve"> mit </w:t>
            </w:r>
            <w:r w:rsidRPr="00F91F4E">
              <w:rPr>
                <w:rFonts w:ascii="Calibri" w:hAnsi="Calibri" w:cs="Calibri"/>
                <w:sz w:val="22"/>
                <w:szCs w:val="22"/>
              </w:rPr>
              <w:t>50 Grad geneigte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>m</w:t>
            </w:r>
            <w:r w:rsidRPr="00F91F4E">
              <w:rPr>
                <w:rFonts w:ascii="Calibri" w:hAnsi="Calibri" w:cs="Calibri"/>
                <w:sz w:val="22"/>
                <w:szCs w:val="22"/>
              </w:rPr>
              <w:t xml:space="preserve"> Steilhang</w:t>
            </w:r>
            <w:r w:rsidR="00B04447" w:rsidRPr="00F91F4E">
              <w:rPr>
                <w:rFonts w:ascii="Calibri" w:hAnsi="Calibri" w:cs="Calibri"/>
                <w:sz w:val="22"/>
                <w:szCs w:val="22"/>
              </w:rPr>
              <w:t>.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 In</w:t>
            </w:r>
            <w:r w:rsidR="00D67282" w:rsidRPr="00D53056">
              <w:rPr>
                <w:rFonts w:ascii="Calibri" w:hAnsi="Calibri" w:cs="Calibri"/>
                <w:sz w:val="22"/>
                <w:szCs w:val="22"/>
              </w:rPr>
              <w:t xml:space="preserve"> Genipabu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 befindet sich</w:t>
            </w:r>
            <w:r w:rsidR="00D67282" w:rsidRPr="00D530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67282">
              <w:rPr>
                <w:rFonts w:ascii="Calibri" w:hAnsi="Calibri" w:cs="Calibri"/>
                <w:sz w:val="22"/>
                <w:szCs w:val="22"/>
              </w:rPr>
              <w:t xml:space="preserve">zudem </w:t>
            </w:r>
            <w:r w:rsidR="009B1E2D">
              <w:rPr>
                <w:rFonts w:ascii="Calibri" w:hAnsi="Calibri" w:cs="Calibri"/>
                <w:sz w:val="22"/>
                <w:szCs w:val="22"/>
              </w:rPr>
              <w:t xml:space="preserve">der </w:t>
            </w:r>
            <w:r w:rsidR="00D67282" w:rsidRPr="00D53056">
              <w:rPr>
                <w:rFonts w:ascii="Calibri" w:hAnsi="Calibri" w:cs="Calibri"/>
                <w:sz w:val="22"/>
                <w:szCs w:val="22"/>
              </w:rPr>
              <w:t xml:space="preserve">größte urbane </w:t>
            </w:r>
            <w:r w:rsidR="00D67282" w:rsidRPr="009B1E2D">
              <w:rPr>
                <w:rFonts w:ascii="Calibri" w:hAnsi="Calibri" w:cs="Calibri"/>
                <w:bCs/>
                <w:sz w:val="22"/>
                <w:szCs w:val="22"/>
              </w:rPr>
              <w:t>Park</w:t>
            </w:r>
            <w:r w:rsidR="00D67282" w:rsidRPr="00D53056">
              <w:rPr>
                <w:rFonts w:ascii="Calibri" w:hAnsi="Calibri" w:cs="Calibri"/>
                <w:sz w:val="22"/>
                <w:szCs w:val="22"/>
              </w:rPr>
              <w:t xml:space="preserve"> Brasilien</w:t>
            </w:r>
            <w:r w:rsidR="00D67282">
              <w:rPr>
                <w:rFonts w:ascii="Calibri" w:hAnsi="Calibri" w:cs="Calibri"/>
                <w:sz w:val="22"/>
                <w:szCs w:val="22"/>
              </w:rPr>
              <w:t>s.</w:t>
            </w:r>
            <w:r w:rsidR="009B1E2D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er </w:t>
            </w:r>
            <w:r w:rsidR="009B1E2D" w:rsidRPr="009B1E2D">
              <w:rPr>
                <w:rFonts w:ascii="Calibri" w:hAnsi="Calibri" w:cs="Calibri"/>
                <w:b/>
                <w:sz w:val="22"/>
                <w:szCs w:val="22"/>
              </w:rPr>
              <w:t>Parque das Dunas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 schützt ein Gebiet mit Dünen und einheimischer Vegetation entlang der Küste und wird von der UNESCO als Teil des Biosphärenreservats des 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Brasilianischen Atlantischen Regenwaldes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 betrachtet. Besucher können verschiedene Aktivitäten auf dem 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künstlichen See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, dem 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Spielplatz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 und der 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Lauf- und Spazierstrecke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B07E1">
              <w:rPr>
                <w:rFonts w:ascii="Calibri" w:hAnsi="Calibri" w:cs="Calibri"/>
                <w:sz w:val="22"/>
                <w:szCs w:val="22"/>
              </w:rPr>
              <w:t>ausprobieren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3B07E1">
              <w:rPr>
                <w:rFonts w:ascii="Calibri" w:hAnsi="Calibri" w:cs="Calibri"/>
                <w:sz w:val="22"/>
                <w:szCs w:val="22"/>
              </w:rPr>
              <w:t>Die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Dünenlandschaft lädt zum </w:t>
            </w:r>
            <w:r w:rsidR="003B07E1" w:rsidRPr="003B07E1">
              <w:rPr>
                <w:rFonts w:ascii="Calibri" w:hAnsi="Calibri" w:cs="Calibri"/>
                <w:b/>
                <w:sz w:val="22"/>
                <w:szCs w:val="22"/>
              </w:rPr>
              <w:t>Skibunda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(Schlitteln) und </w:t>
            </w:r>
            <w:r w:rsidR="003B07E1" w:rsidRPr="003B07E1">
              <w:rPr>
                <w:rFonts w:ascii="Calibri" w:hAnsi="Calibri" w:cs="Calibri"/>
                <w:b/>
                <w:sz w:val="22"/>
                <w:szCs w:val="22"/>
              </w:rPr>
              <w:t>Aerobunda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(Seil-Rutschen) ein</w:t>
            </w:r>
            <w:r w:rsidR="003B07E1">
              <w:rPr>
                <w:rFonts w:ascii="Calibri" w:hAnsi="Calibri" w:cs="Calibri"/>
                <w:sz w:val="22"/>
                <w:szCs w:val="22"/>
              </w:rPr>
              <w:t>.</w:t>
            </w:r>
            <w:r w:rsidR="003B07E1" w:rsidRPr="009B1E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 xml:space="preserve">Außerdem erfahren Sie im 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Besucher</w:t>
            </w:r>
            <w:r w:rsidR="003B07E1">
              <w:rPr>
                <w:rFonts w:ascii="Calibri" w:hAnsi="Calibri" w:cs="Calibri"/>
                <w:b/>
                <w:sz w:val="22"/>
                <w:szCs w:val="22"/>
              </w:rPr>
              <w:t>- und Forschungs</w:t>
            </w:r>
            <w:r w:rsidR="009B1E2D" w:rsidRPr="003B07E1">
              <w:rPr>
                <w:rFonts w:ascii="Calibri" w:hAnsi="Calibri" w:cs="Calibri"/>
                <w:b/>
                <w:sz w:val="22"/>
                <w:szCs w:val="22"/>
              </w:rPr>
              <w:t>zentrum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B1E2D" w:rsidRPr="009B1E2D">
              <w:rPr>
                <w:rFonts w:ascii="Calibri" w:hAnsi="Calibri" w:cs="Calibri"/>
                <w:sz w:val="22"/>
                <w:szCs w:val="22"/>
              </w:rPr>
              <w:t>etwas über Ge</w:t>
            </w:r>
            <w:r w:rsidR="003B07E1">
              <w:rPr>
                <w:rFonts w:ascii="Calibri" w:hAnsi="Calibri" w:cs="Calibri"/>
                <w:sz w:val="22"/>
                <w:szCs w:val="22"/>
              </w:rPr>
              <w:t>schichte und einheimische Arten (07.30 - 17.00 Uhr)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>. Die Natur ist das Kostbarste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 in der Region - e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>s</w:t>
            </w:r>
            <w:r w:rsidR="003B07E1">
              <w:rPr>
                <w:rFonts w:ascii="Calibri" w:hAnsi="Calibri" w:cs="Calibri"/>
                <w:sz w:val="22"/>
                <w:szCs w:val="22"/>
              </w:rPr>
              <w:t xml:space="preserve"> lohnt sich auch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nach </w:t>
            </w:r>
            <w:r w:rsidR="003B07E1" w:rsidRPr="003B07E1">
              <w:rPr>
                <w:rFonts w:ascii="Calibri" w:hAnsi="Calibri" w:cs="Calibri"/>
                <w:b/>
                <w:sz w:val="22"/>
                <w:szCs w:val="22"/>
              </w:rPr>
              <w:t>Pirangi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zu </w:t>
            </w:r>
            <w:r w:rsidR="003B07E1">
              <w:rPr>
                <w:rFonts w:ascii="Calibri" w:hAnsi="Calibri" w:cs="Calibri"/>
                <w:sz w:val="22"/>
                <w:szCs w:val="22"/>
              </w:rPr>
              <w:t>fahren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, um die </w:t>
            </w:r>
            <w:r w:rsidR="003B07E1" w:rsidRPr="003B07E1">
              <w:rPr>
                <w:rFonts w:ascii="Calibri" w:hAnsi="Calibri" w:cs="Calibri"/>
                <w:b/>
                <w:sz w:val="22"/>
                <w:szCs w:val="22"/>
              </w:rPr>
              <w:t>weltgrößten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B07E1" w:rsidRPr="003B07E1">
              <w:rPr>
                <w:rFonts w:ascii="Calibri" w:hAnsi="Calibri" w:cs="Calibri"/>
                <w:b/>
                <w:sz w:val="22"/>
                <w:szCs w:val="22"/>
              </w:rPr>
              <w:t>Cashewnuss-Bäume</w:t>
            </w:r>
            <w:r w:rsidR="003B07E1" w:rsidRPr="00D53056">
              <w:rPr>
                <w:rFonts w:ascii="Calibri" w:hAnsi="Calibri" w:cs="Calibri"/>
                <w:sz w:val="22"/>
                <w:szCs w:val="22"/>
              </w:rPr>
              <w:t xml:space="preserve"> zu sehen.</w:t>
            </w:r>
          </w:p>
          <w:p w14:paraId="67AD90CF" w14:textId="29DBCB38" w:rsidR="00364626" w:rsidRPr="00F91F4E" w:rsidRDefault="00200EC5" w:rsidP="00DB09A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91F4E">
              <w:rPr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E6095B" wp14:editId="3B81CC7B">
                      <wp:simplePos x="0" y="0"/>
                      <wp:positionH relativeFrom="margin">
                        <wp:posOffset>2825432</wp:posOffset>
                      </wp:positionH>
                      <wp:positionV relativeFrom="paragraph">
                        <wp:posOffset>5905817</wp:posOffset>
                      </wp:positionV>
                      <wp:extent cx="914400" cy="333375"/>
                      <wp:effectExtent l="134620" t="55880" r="198755" b="4635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739896"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58857E" w14:textId="77777777" w:rsidR="00C837A9" w:rsidRPr="0027408A" w:rsidRDefault="00C837A9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  <w:r w:rsidRPr="0027408A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lang w:val="en-GB"/>
                                    </w:rPr>
                                    <w:t>MS AMERA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609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222.45pt;margin-top:465pt;width:1in;height:26.25pt;rotation:-4216263fd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" fillcolor="white [3201]" strokeweight=".5pt">
                      <v:textbox>
                        <w:txbxContent>
                          <w:p w14:paraId="2658857E" w14:textId="77777777" w:rsidR="00C837A9" w:rsidRPr="0027408A" w:rsidRDefault="00C837A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lang w:val="en-GB"/>
                              </w:rPr>
                            </w:pPr>
                            <w:r w:rsidRPr="0027408A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lang w:val="en-GB"/>
                              </w:rPr>
                              <w:t>MS AMERA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1FE3F96" w14:textId="360FB1CF" w:rsidR="00043A12" w:rsidRPr="00043A12" w:rsidRDefault="00043A12" w:rsidP="00043A12">
      <w:pPr>
        <w:jc w:val="center"/>
        <w:rPr>
          <w:rFonts w:asciiTheme="majorHAnsi" w:hAnsiTheme="majorHAnsi" w:cstheme="majorHAnsi"/>
          <w:sz w:val="22"/>
        </w:rPr>
      </w:pPr>
      <w:r w:rsidRPr="00043A12">
        <w:rPr>
          <w:rFonts w:asciiTheme="majorHAnsi" w:hAnsiTheme="majorHAnsi" w:cstheme="majorHAnsi"/>
          <w:sz w:val="22"/>
        </w:rPr>
        <w:t>Weitere Informationen über die Region finden Sie in Ihrem Phoenix-Reiseführer ab Seite 1</w:t>
      </w:r>
      <w:r w:rsidR="00164397">
        <w:rPr>
          <w:rFonts w:asciiTheme="majorHAnsi" w:hAnsiTheme="majorHAnsi" w:cstheme="majorHAnsi"/>
          <w:sz w:val="22"/>
        </w:rPr>
        <w:t>0</w:t>
      </w:r>
      <w:r w:rsidRPr="00043A12">
        <w:rPr>
          <w:rFonts w:asciiTheme="majorHAnsi" w:hAnsiTheme="majorHAnsi" w:cstheme="majorHAnsi"/>
          <w:sz w:val="22"/>
        </w:rPr>
        <w:t>7!</w:t>
      </w:r>
    </w:p>
    <w:p w14:paraId="15E82EC1" w14:textId="43CB0469" w:rsidR="00BD44AA" w:rsidRPr="00BD44AA" w:rsidRDefault="00043A12" w:rsidP="00D67282">
      <w:pPr>
        <w:jc w:val="center"/>
        <w:rPr>
          <w:rFonts w:asciiTheme="minorHAnsi" w:hAnsiTheme="minorHAnsi" w:cstheme="minorHAnsi"/>
          <w:sz w:val="24"/>
          <w:szCs w:val="24"/>
        </w:rPr>
      </w:pPr>
      <w:r w:rsidRPr="00043A12">
        <w:rPr>
          <w:rFonts w:asciiTheme="majorHAnsi" w:hAnsiTheme="majorHAnsi" w:cstheme="majorHAnsi"/>
          <w:b/>
          <w:sz w:val="22"/>
        </w:rPr>
        <w:t>Ihr Phoenix-Team wünscht Ihnen schöne Eindrücke in Natal!</w:t>
      </w:r>
    </w:p>
    <w:sectPr w:rsidR="00BD44AA" w:rsidRPr="00BD44AA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AF35E" w14:textId="77777777" w:rsidR="00E34529" w:rsidRDefault="00E34529" w:rsidP="00D7292A">
      <w:r>
        <w:separator/>
      </w:r>
    </w:p>
  </w:endnote>
  <w:endnote w:type="continuationSeparator" w:id="0">
    <w:p w14:paraId="18438D6E" w14:textId="77777777" w:rsidR="00E34529" w:rsidRDefault="00E34529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F22C2" w14:textId="77777777" w:rsidR="00E90F9D" w:rsidRDefault="00E90F9D" w:rsidP="00E90F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DEE7A" w14:textId="77777777" w:rsidR="00E34529" w:rsidRDefault="00E34529" w:rsidP="00D7292A">
      <w:r>
        <w:separator/>
      </w:r>
    </w:p>
  </w:footnote>
  <w:footnote w:type="continuationSeparator" w:id="0">
    <w:p w14:paraId="4A93318F" w14:textId="77777777" w:rsidR="00E34529" w:rsidRDefault="00E34529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EAD3F" w14:textId="33439E69" w:rsidR="00D7292A" w:rsidRDefault="00F91F4E" w:rsidP="00182422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4420E701" wp14:editId="3D4AE86E">
          <wp:extent cx="1451371" cy="620202"/>
          <wp:effectExtent l="0" t="0" r="0" b="8890"/>
          <wp:docPr id="2091014037" name="Grafik 2091014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161" cy="63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9182B"/>
    <w:multiLevelType w:val="hybridMultilevel"/>
    <w:tmpl w:val="9816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B77B1"/>
    <w:multiLevelType w:val="hybridMultilevel"/>
    <w:tmpl w:val="1DCEA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024E9"/>
    <w:multiLevelType w:val="hybridMultilevel"/>
    <w:tmpl w:val="A31CE58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B42AB"/>
    <w:multiLevelType w:val="hybridMultilevel"/>
    <w:tmpl w:val="09D240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F02"/>
    <w:multiLevelType w:val="multilevel"/>
    <w:tmpl w:val="FAB21972"/>
    <w:lvl w:ilvl="0">
      <w:start w:val="12"/>
      <w:numFmt w:val="decimal"/>
      <w:lvlText w:val="%1."/>
      <w:lvlJc w:val="left"/>
      <w:pPr>
        <w:ind w:left="600" w:hanging="600"/>
      </w:pPr>
      <w:rPr>
        <w:rFonts w:eastAsia="Times New Roman" w:cs="Times New Roman" w:hint="default"/>
      </w:rPr>
    </w:lvl>
    <w:lvl w:ilvl="1">
      <w:start w:val="3"/>
      <w:numFmt w:val="decimalZero"/>
      <w:lvlText w:val="%1.%2."/>
      <w:lvlJc w:val="left"/>
      <w:pPr>
        <w:ind w:left="1320" w:hanging="60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="Times New Roman" w:cs="Times New Roman" w:hint="default"/>
      </w:rPr>
    </w:lvl>
  </w:abstractNum>
  <w:abstractNum w:abstractNumId="11" w15:restartNumberingAfterBreak="0">
    <w:nsid w:val="7FAF2C05"/>
    <w:multiLevelType w:val="multilevel"/>
    <w:tmpl w:val="0A4E9C0A"/>
    <w:lvl w:ilvl="0">
      <w:start w:val="12"/>
      <w:numFmt w:val="decimal"/>
      <w:lvlText w:val="%1."/>
      <w:lvlJc w:val="left"/>
      <w:pPr>
        <w:ind w:left="600" w:hanging="600"/>
      </w:pPr>
      <w:rPr>
        <w:rFonts w:eastAsia="Times New Roman" w:cs="Times New Roman" w:hint="default"/>
      </w:rPr>
    </w:lvl>
    <w:lvl w:ilvl="1">
      <w:start w:val="3"/>
      <w:numFmt w:val="decimalZero"/>
      <w:lvlText w:val="%1.%2."/>
      <w:lvlJc w:val="left"/>
      <w:pPr>
        <w:ind w:left="1320" w:hanging="60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="Times New Roman" w:cs="Times New Roman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2A"/>
    <w:rsid w:val="00006F4C"/>
    <w:rsid w:val="00010E18"/>
    <w:rsid w:val="00016BB0"/>
    <w:rsid w:val="00017353"/>
    <w:rsid w:val="000219FC"/>
    <w:rsid w:val="0002225B"/>
    <w:rsid w:val="00023163"/>
    <w:rsid w:val="0003052F"/>
    <w:rsid w:val="000309AF"/>
    <w:rsid w:val="000333E4"/>
    <w:rsid w:val="00034B8A"/>
    <w:rsid w:val="000351D2"/>
    <w:rsid w:val="000409D8"/>
    <w:rsid w:val="00042238"/>
    <w:rsid w:val="00043A12"/>
    <w:rsid w:val="000473E5"/>
    <w:rsid w:val="00050B4C"/>
    <w:rsid w:val="00052F89"/>
    <w:rsid w:val="00055C16"/>
    <w:rsid w:val="0005755B"/>
    <w:rsid w:val="00062792"/>
    <w:rsid w:val="0006531B"/>
    <w:rsid w:val="0007286C"/>
    <w:rsid w:val="00076192"/>
    <w:rsid w:val="00081B8F"/>
    <w:rsid w:val="00082237"/>
    <w:rsid w:val="00087562"/>
    <w:rsid w:val="00087584"/>
    <w:rsid w:val="000879F1"/>
    <w:rsid w:val="0009234F"/>
    <w:rsid w:val="00092668"/>
    <w:rsid w:val="00095932"/>
    <w:rsid w:val="000969A2"/>
    <w:rsid w:val="000A21AA"/>
    <w:rsid w:val="000A6F63"/>
    <w:rsid w:val="000B198E"/>
    <w:rsid w:val="000C339D"/>
    <w:rsid w:val="000D13EE"/>
    <w:rsid w:val="000D5526"/>
    <w:rsid w:val="000D56B3"/>
    <w:rsid w:val="000D68E4"/>
    <w:rsid w:val="000E49E7"/>
    <w:rsid w:val="000E52AA"/>
    <w:rsid w:val="000E5385"/>
    <w:rsid w:val="000F2F5E"/>
    <w:rsid w:val="000F76FF"/>
    <w:rsid w:val="00100B84"/>
    <w:rsid w:val="001018C7"/>
    <w:rsid w:val="00103C6B"/>
    <w:rsid w:val="00111A15"/>
    <w:rsid w:val="00112FE6"/>
    <w:rsid w:val="00127806"/>
    <w:rsid w:val="00130B81"/>
    <w:rsid w:val="0013232E"/>
    <w:rsid w:val="00136372"/>
    <w:rsid w:val="0014305D"/>
    <w:rsid w:val="001437B1"/>
    <w:rsid w:val="001464C0"/>
    <w:rsid w:val="001515BE"/>
    <w:rsid w:val="00157675"/>
    <w:rsid w:val="00164397"/>
    <w:rsid w:val="00165B62"/>
    <w:rsid w:val="0017095E"/>
    <w:rsid w:val="001711B4"/>
    <w:rsid w:val="00172024"/>
    <w:rsid w:val="001751BA"/>
    <w:rsid w:val="00176373"/>
    <w:rsid w:val="00182422"/>
    <w:rsid w:val="0018600C"/>
    <w:rsid w:val="001927DD"/>
    <w:rsid w:val="00196646"/>
    <w:rsid w:val="0019666B"/>
    <w:rsid w:val="001B4A81"/>
    <w:rsid w:val="001C77CB"/>
    <w:rsid w:val="001D2DC1"/>
    <w:rsid w:val="001D663C"/>
    <w:rsid w:val="001D74E3"/>
    <w:rsid w:val="001E4886"/>
    <w:rsid w:val="001E4A71"/>
    <w:rsid w:val="001E4F84"/>
    <w:rsid w:val="001E7188"/>
    <w:rsid w:val="00200973"/>
    <w:rsid w:val="00200EC5"/>
    <w:rsid w:val="00200F93"/>
    <w:rsid w:val="00201EA3"/>
    <w:rsid w:val="002027D8"/>
    <w:rsid w:val="0020487E"/>
    <w:rsid w:val="0021719A"/>
    <w:rsid w:val="0022136B"/>
    <w:rsid w:val="00222FD1"/>
    <w:rsid w:val="002232EC"/>
    <w:rsid w:val="00232E4D"/>
    <w:rsid w:val="00241A11"/>
    <w:rsid w:val="00242040"/>
    <w:rsid w:val="002423B9"/>
    <w:rsid w:val="00247D0A"/>
    <w:rsid w:val="00252C6C"/>
    <w:rsid w:val="0025321E"/>
    <w:rsid w:val="002545A2"/>
    <w:rsid w:val="002551A7"/>
    <w:rsid w:val="00256F2F"/>
    <w:rsid w:val="0026214A"/>
    <w:rsid w:val="00263E3E"/>
    <w:rsid w:val="00271CB1"/>
    <w:rsid w:val="00272FD7"/>
    <w:rsid w:val="00273AD7"/>
    <w:rsid w:val="0027408A"/>
    <w:rsid w:val="00283A76"/>
    <w:rsid w:val="00287BB0"/>
    <w:rsid w:val="00291564"/>
    <w:rsid w:val="00294760"/>
    <w:rsid w:val="00296109"/>
    <w:rsid w:val="002974BE"/>
    <w:rsid w:val="002979E1"/>
    <w:rsid w:val="002A1E4C"/>
    <w:rsid w:val="002A21D8"/>
    <w:rsid w:val="002A558D"/>
    <w:rsid w:val="002A5EA5"/>
    <w:rsid w:val="002A7844"/>
    <w:rsid w:val="002B2D3C"/>
    <w:rsid w:val="002B35C4"/>
    <w:rsid w:val="002B3EF4"/>
    <w:rsid w:val="002B57D5"/>
    <w:rsid w:val="002B68B3"/>
    <w:rsid w:val="002C35C9"/>
    <w:rsid w:val="002C469E"/>
    <w:rsid w:val="002D1009"/>
    <w:rsid w:val="002D4560"/>
    <w:rsid w:val="002E0E5F"/>
    <w:rsid w:val="002E1052"/>
    <w:rsid w:val="002E1DB3"/>
    <w:rsid w:val="002E4DD6"/>
    <w:rsid w:val="002F36E4"/>
    <w:rsid w:val="002F4959"/>
    <w:rsid w:val="002F6825"/>
    <w:rsid w:val="0030104F"/>
    <w:rsid w:val="00301BAE"/>
    <w:rsid w:val="00304499"/>
    <w:rsid w:val="00305984"/>
    <w:rsid w:val="00305AA3"/>
    <w:rsid w:val="00305E82"/>
    <w:rsid w:val="00320132"/>
    <w:rsid w:val="00320ECB"/>
    <w:rsid w:val="0032115C"/>
    <w:rsid w:val="003221D9"/>
    <w:rsid w:val="00341E95"/>
    <w:rsid w:val="003421C3"/>
    <w:rsid w:val="003451F4"/>
    <w:rsid w:val="00345D00"/>
    <w:rsid w:val="00350482"/>
    <w:rsid w:val="00351033"/>
    <w:rsid w:val="0035121C"/>
    <w:rsid w:val="003569CF"/>
    <w:rsid w:val="0036101B"/>
    <w:rsid w:val="00362E96"/>
    <w:rsid w:val="00364626"/>
    <w:rsid w:val="003662F7"/>
    <w:rsid w:val="00367BF7"/>
    <w:rsid w:val="00367E61"/>
    <w:rsid w:val="003721CB"/>
    <w:rsid w:val="00373064"/>
    <w:rsid w:val="00374FB7"/>
    <w:rsid w:val="003754D2"/>
    <w:rsid w:val="00376685"/>
    <w:rsid w:val="0037713D"/>
    <w:rsid w:val="0038452D"/>
    <w:rsid w:val="00392E04"/>
    <w:rsid w:val="003A08C0"/>
    <w:rsid w:val="003A3C01"/>
    <w:rsid w:val="003A6117"/>
    <w:rsid w:val="003B0531"/>
    <w:rsid w:val="003B07E1"/>
    <w:rsid w:val="003B6B45"/>
    <w:rsid w:val="003C08D4"/>
    <w:rsid w:val="003C7021"/>
    <w:rsid w:val="003C7C2D"/>
    <w:rsid w:val="003D14E1"/>
    <w:rsid w:val="003D6B18"/>
    <w:rsid w:val="003E0F72"/>
    <w:rsid w:val="003E1218"/>
    <w:rsid w:val="003E1CE1"/>
    <w:rsid w:val="003F1665"/>
    <w:rsid w:val="003F32E3"/>
    <w:rsid w:val="00401B8A"/>
    <w:rsid w:val="00402586"/>
    <w:rsid w:val="004037F1"/>
    <w:rsid w:val="004040B2"/>
    <w:rsid w:val="00405460"/>
    <w:rsid w:val="0040746F"/>
    <w:rsid w:val="00410EED"/>
    <w:rsid w:val="00414F1F"/>
    <w:rsid w:val="0041737F"/>
    <w:rsid w:val="00421AD6"/>
    <w:rsid w:val="00426A91"/>
    <w:rsid w:val="004334DB"/>
    <w:rsid w:val="00436A9D"/>
    <w:rsid w:val="004414B9"/>
    <w:rsid w:val="00441925"/>
    <w:rsid w:val="004435C8"/>
    <w:rsid w:val="004454AB"/>
    <w:rsid w:val="00451854"/>
    <w:rsid w:val="00455454"/>
    <w:rsid w:val="0046073F"/>
    <w:rsid w:val="004610B7"/>
    <w:rsid w:val="00462D00"/>
    <w:rsid w:val="00480A69"/>
    <w:rsid w:val="00482718"/>
    <w:rsid w:val="00483D28"/>
    <w:rsid w:val="00492E7E"/>
    <w:rsid w:val="00495CFC"/>
    <w:rsid w:val="00496067"/>
    <w:rsid w:val="004A4F76"/>
    <w:rsid w:val="004A6C94"/>
    <w:rsid w:val="004B1ABC"/>
    <w:rsid w:val="004B76CF"/>
    <w:rsid w:val="004C5521"/>
    <w:rsid w:val="004D02DC"/>
    <w:rsid w:val="004D0B49"/>
    <w:rsid w:val="004D142B"/>
    <w:rsid w:val="004D3A23"/>
    <w:rsid w:val="004E1502"/>
    <w:rsid w:val="004F1E88"/>
    <w:rsid w:val="004F35A7"/>
    <w:rsid w:val="005078FF"/>
    <w:rsid w:val="00514CD8"/>
    <w:rsid w:val="0051707C"/>
    <w:rsid w:val="00521D5F"/>
    <w:rsid w:val="005221DE"/>
    <w:rsid w:val="00523D39"/>
    <w:rsid w:val="0052434B"/>
    <w:rsid w:val="00524B44"/>
    <w:rsid w:val="005256A2"/>
    <w:rsid w:val="005349A8"/>
    <w:rsid w:val="00535F42"/>
    <w:rsid w:val="00540761"/>
    <w:rsid w:val="00561DF0"/>
    <w:rsid w:val="0056212D"/>
    <w:rsid w:val="00564C69"/>
    <w:rsid w:val="005657B4"/>
    <w:rsid w:val="00573B5C"/>
    <w:rsid w:val="0057474A"/>
    <w:rsid w:val="00576DE7"/>
    <w:rsid w:val="00580CB2"/>
    <w:rsid w:val="005851F4"/>
    <w:rsid w:val="00587914"/>
    <w:rsid w:val="00592AB9"/>
    <w:rsid w:val="00592CB7"/>
    <w:rsid w:val="005A2D85"/>
    <w:rsid w:val="005A3C81"/>
    <w:rsid w:val="005B01F0"/>
    <w:rsid w:val="005B28AD"/>
    <w:rsid w:val="005C0E66"/>
    <w:rsid w:val="005C2DE2"/>
    <w:rsid w:val="005C7AB5"/>
    <w:rsid w:val="005C7AE4"/>
    <w:rsid w:val="005D05DD"/>
    <w:rsid w:val="005D2202"/>
    <w:rsid w:val="005D42A7"/>
    <w:rsid w:val="005D78E5"/>
    <w:rsid w:val="005E0C72"/>
    <w:rsid w:val="005E460A"/>
    <w:rsid w:val="005E7949"/>
    <w:rsid w:val="005E7C6A"/>
    <w:rsid w:val="005F085C"/>
    <w:rsid w:val="00601FC3"/>
    <w:rsid w:val="00605F58"/>
    <w:rsid w:val="0060683C"/>
    <w:rsid w:val="006204B1"/>
    <w:rsid w:val="00626A83"/>
    <w:rsid w:val="00627DC0"/>
    <w:rsid w:val="00634364"/>
    <w:rsid w:val="00634E71"/>
    <w:rsid w:val="00637651"/>
    <w:rsid w:val="00644D0F"/>
    <w:rsid w:val="00652089"/>
    <w:rsid w:val="006566DB"/>
    <w:rsid w:val="00657710"/>
    <w:rsid w:val="006630E7"/>
    <w:rsid w:val="00667CCA"/>
    <w:rsid w:val="006706E5"/>
    <w:rsid w:val="00673A1F"/>
    <w:rsid w:val="00674AF1"/>
    <w:rsid w:val="00675C25"/>
    <w:rsid w:val="00680266"/>
    <w:rsid w:val="006833B9"/>
    <w:rsid w:val="006851A6"/>
    <w:rsid w:val="00685266"/>
    <w:rsid w:val="00687100"/>
    <w:rsid w:val="0069052C"/>
    <w:rsid w:val="0069063F"/>
    <w:rsid w:val="0069312A"/>
    <w:rsid w:val="00694DAB"/>
    <w:rsid w:val="006A0DFB"/>
    <w:rsid w:val="006A4340"/>
    <w:rsid w:val="006A55F5"/>
    <w:rsid w:val="006B33D1"/>
    <w:rsid w:val="006B4C29"/>
    <w:rsid w:val="006C24CB"/>
    <w:rsid w:val="006C64B0"/>
    <w:rsid w:val="006C70CC"/>
    <w:rsid w:val="006D31A7"/>
    <w:rsid w:val="006D439D"/>
    <w:rsid w:val="006D4437"/>
    <w:rsid w:val="006D6DCC"/>
    <w:rsid w:val="006E18BF"/>
    <w:rsid w:val="006E197A"/>
    <w:rsid w:val="006E1F6E"/>
    <w:rsid w:val="006E3A3B"/>
    <w:rsid w:val="007013C7"/>
    <w:rsid w:val="00703FCC"/>
    <w:rsid w:val="00706B95"/>
    <w:rsid w:val="00706D7E"/>
    <w:rsid w:val="00711178"/>
    <w:rsid w:val="00711524"/>
    <w:rsid w:val="007115BB"/>
    <w:rsid w:val="00711D66"/>
    <w:rsid w:val="00714065"/>
    <w:rsid w:val="0071590D"/>
    <w:rsid w:val="00715DC4"/>
    <w:rsid w:val="007168B7"/>
    <w:rsid w:val="00720048"/>
    <w:rsid w:val="00721D35"/>
    <w:rsid w:val="00722B74"/>
    <w:rsid w:val="007235FB"/>
    <w:rsid w:val="007255B1"/>
    <w:rsid w:val="007329EC"/>
    <w:rsid w:val="007376F1"/>
    <w:rsid w:val="00741875"/>
    <w:rsid w:val="00743C1E"/>
    <w:rsid w:val="0075172F"/>
    <w:rsid w:val="00761981"/>
    <w:rsid w:val="0076650B"/>
    <w:rsid w:val="007731CE"/>
    <w:rsid w:val="0078353C"/>
    <w:rsid w:val="007A3414"/>
    <w:rsid w:val="007A6D90"/>
    <w:rsid w:val="007A793D"/>
    <w:rsid w:val="007B322B"/>
    <w:rsid w:val="007B3B5F"/>
    <w:rsid w:val="007B68F7"/>
    <w:rsid w:val="007B6FDA"/>
    <w:rsid w:val="007C008B"/>
    <w:rsid w:val="007C34FF"/>
    <w:rsid w:val="007C603D"/>
    <w:rsid w:val="007C65BE"/>
    <w:rsid w:val="007D08D1"/>
    <w:rsid w:val="007D210F"/>
    <w:rsid w:val="007D34D9"/>
    <w:rsid w:val="007D43BD"/>
    <w:rsid w:val="007E1D2C"/>
    <w:rsid w:val="007E67D8"/>
    <w:rsid w:val="007F1074"/>
    <w:rsid w:val="007F188D"/>
    <w:rsid w:val="007F20DD"/>
    <w:rsid w:val="007F37C1"/>
    <w:rsid w:val="007F705A"/>
    <w:rsid w:val="00800D60"/>
    <w:rsid w:val="00801977"/>
    <w:rsid w:val="00803E73"/>
    <w:rsid w:val="00810B17"/>
    <w:rsid w:val="00811AB0"/>
    <w:rsid w:val="00812FD7"/>
    <w:rsid w:val="008229D0"/>
    <w:rsid w:val="008265D2"/>
    <w:rsid w:val="00833833"/>
    <w:rsid w:val="008404E9"/>
    <w:rsid w:val="00844631"/>
    <w:rsid w:val="008555A4"/>
    <w:rsid w:val="008558C3"/>
    <w:rsid w:val="00857A51"/>
    <w:rsid w:val="008604C3"/>
    <w:rsid w:val="0086188E"/>
    <w:rsid w:val="008744E4"/>
    <w:rsid w:val="00894A8D"/>
    <w:rsid w:val="008A3F35"/>
    <w:rsid w:val="008B0586"/>
    <w:rsid w:val="008B3458"/>
    <w:rsid w:val="008B7835"/>
    <w:rsid w:val="008C472B"/>
    <w:rsid w:val="008C77D6"/>
    <w:rsid w:val="008C7B31"/>
    <w:rsid w:val="008E0021"/>
    <w:rsid w:val="008E3309"/>
    <w:rsid w:val="008E3C92"/>
    <w:rsid w:val="008F65C2"/>
    <w:rsid w:val="00900B32"/>
    <w:rsid w:val="00903D23"/>
    <w:rsid w:val="0090499F"/>
    <w:rsid w:val="00911D3D"/>
    <w:rsid w:val="00914672"/>
    <w:rsid w:val="0092047D"/>
    <w:rsid w:val="00924FF5"/>
    <w:rsid w:val="00933F6C"/>
    <w:rsid w:val="009413D8"/>
    <w:rsid w:val="009425F3"/>
    <w:rsid w:val="00942981"/>
    <w:rsid w:val="009447DD"/>
    <w:rsid w:val="00946841"/>
    <w:rsid w:val="00956073"/>
    <w:rsid w:val="00956BD4"/>
    <w:rsid w:val="00960C67"/>
    <w:rsid w:val="00960F37"/>
    <w:rsid w:val="00967F54"/>
    <w:rsid w:val="00971317"/>
    <w:rsid w:val="00973A0B"/>
    <w:rsid w:val="00975CA0"/>
    <w:rsid w:val="009760D8"/>
    <w:rsid w:val="00980EB7"/>
    <w:rsid w:val="0098325C"/>
    <w:rsid w:val="0099164E"/>
    <w:rsid w:val="00991F71"/>
    <w:rsid w:val="00995703"/>
    <w:rsid w:val="0099708A"/>
    <w:rsid w:val="009A1402"/>
    <w:rsid w:val="009B10E8"/>
    <w:rsid w:val="009B1E2D"/>
    <w:rsid w:val="009B3098"/>
    <w:rsid w:val="009B3FE0"/>
    <w:rsid w:val="009B6173"/>
    <w:rsid w:val="009B76DD"/>
    <w:rsid w:val="009C2E24"/>
    <w:rsid w:val="009D25B0"/>
    <w:rsid w:val="009D4322"/>
    <w:rsid w:val="009E0E79"/>
    <w:rsid w:val="009E11A9"/>
    <w:rsid w:val="009E1394"/>
    <w:rsid w:val="009E2171"/>
    <w:rsid w:val="009E4514"/>
    <w:rsid w:val="009E573B"/>
    <w:rsid w:val="009E5B34"/>
    <w:rsid w:val="009E7372"/>
    <w:rsid w:val="009E7A8A"/>
    <w:rsid w:val="009F0D8B"/>
    <w:rsid w:val="009F1F28"/>
    <w:rsid w:val="00A00C5B"/>
    <w:rsid w:val="00A063F5"/>
    <w:rsid w:val="00A1698E"/>
    <w:rsid w:val="00A22166"/>
    <w:rsid w:val="00A308E8"/>
    <w:rsid w:val="00A30CF4"/>
    <w:rsid w:val="00A31F0A"/>
    <w:rsid w:val="00A37114"/>
    <w:rsid w:val="00A373E7"/>
    <w:rsid w:val="00A37732"/>
    <w:rsid w:val="00A454A7"/>
    <w:rsid w:val="00A52B49"/>
    <w:rsid w:val="00A562C6"/>
    <w:rsid w:val="00A5730E"/>
    <w:rsid w:val="00A63D83"/>
    <w:rsid w:val="00A72B5C"/>
    <w:rsid w:val="00A7555C"/>
    <w:rsid w:val="00A86B71"/>
    <w:rsid w:val="00A90A05"/>
    <w:rsid w:val="00A91D9A"/>
    <w:rsid w:val="00A930B6"/>
    <w:rsid w:val="00A93432"/>
    <w:rsid w:val="00AA0BD8"/>
    <w:rsid w:val="00AA247E"/>
    <w:rsid w:val="00AA2B7E"/>
    <w:rsid w:val="00AA3884"/>
    <w:rsid w:val="00AA464C"/>
    <w:rsid w:val="00AA5495"/>
    <w:rsid w:val="00AA6C17"/>
    <w:rsid w:val="00AA7DF6"/>
    <w:rsid w:val="00AB0B59"/>
    <w:rsid w:val="00AB31C1"/>
    <w:rsid w:val="00AD108C"/>
    <w:rsid w:val="00AE1CE2"/>
    <w:rsid w:val="00AE5ECF"/>
    <w:rsid w:val="00AF13A7"/>
    <w:rsid w:val="00AF3FA3"/>
    <w:rsid w:val="00AF47DC"/>
    <w:rsid w:val="00B04447"/>
    <w:rsid w:val="00B1030A"/>
    <w:rsid w:val="00B1567D"/>
    <w:rsid w:val="00B22F23"/>
    <w:rsid w:val="00B24F6D"/>
    <w:rsid w:val="00B2778B"/>
    <w:rsid w:val="00B35686"/>
    <w:rsid w:val="00B36159"/>
    <w:rsid w:val="00B43590"/>
    <w:rsid w:val="00B55C18"/>
    <w:rsid w:val="00B62DC5"/>
    <w:rsid w:val="00B630FF"/>
    <w:rsid w:val="00B80CAA"/>
    <w:rsid w:val="00B876B5"/>
    <w:rsid w:val="00B90E58"/>
    <w:rsid w:val="00B957E5"/>
    <w:rsid w:val="00B9716C"/>
    <w:rsid w:val="00B977CC"/>
    <w:rsid w:val="00B97F08"/>
    <w:rsid w:val="00BA5375"/>
    <w:rsid w:val="00BA7966"/>
    <w:rsid w:val="00BB3ED1"/>
    <w:rsid w:val="00BB5A59"/>
    <w:rsid w:val="00BB6BFD"/>
    <w:rsid w:val="00BB6C88"/>
    <w:rsid w:val="00BC08AC"/>
    <w:rsid w:val="00BD00F4"/>
    <w:rsid w:val="00BD331E"/>
    <w:rsid w:val="00BD44AA"/>
    <w:rsid w:val="00BD6959"/>
    <w:rsid w:val="00BD71ED"/>
    <w:rsid w:val="00BE1E46"/>
    <w:rsid w:val="00BE7DF3"/>
    <w:rsid w:val="00BF3A3A"/>
    <w:rsid w:val="00BF4B3E"/>
    <w:rsid w:val="00BF7117"/>
    <w:rsid w:val="00BF740C"/>
    <w:rsid w:val="00C0071D"/>
    <w:rsid w:val="00C061DE"/>
    <w:rsid w:val="00C0790D"/>
    <w:rsid w:val="00C13267"/>
    <w:rsid w:val="00C15A13"/>
    <w:rsid w:val="00C20B85"/>
    <w:rsid w:val="00C3319F"/>
    <w:rsid w:val="00C33663"/>
    <w:rsid w:val="00C35B74"/>
    <w:rsid w:val="00C371E9"/>
    <w:rsid w:val="00C41497"/>
    <w:rsid w:val="00C41775"/>
    <w:rsid w:val="00C419DF"/>
    <w:rsid w:val="00C4394D"/>
    <w:rsid w:val="00C44C1A"/>
    <w:rsid w:val="00C45248"/>
    <w:rsid w:val="00C45FD2"/>
    <w:rsid w:val="00C51FC6"/>
    <w:rsid w:val="00C52467"/>
    <w:rsid w:val="00C526A8"/>
    <w:rsid w:val="00C534F1"/>
    <w:rsid w:val="00C53770"/>
    <w:rsid w:val="00C56703"/>
    <w:rsid w:val="00C64754"/>
    <w:rsid w:val="00C71602"/>
    <w:rsid w:val="00C722EF"/>
    <w:rsid w:val="00C73BCF"/>
    <w:rsid w:val="00C7441B"/>
    <w:rsid w:val="00C837A9"/>
    <w:rsid w:val="00C90F0E"/>
    <w:rsid w:val="00C91597"/>
    <w:rsid w:val="00C91F05"/>
    <w:rsid w:val="00C93AC2"/>
    <w:rsid w:val="00C95889"/>
    <w:rsid w:val="00C97264"/>
    <w:rsid w:val="00CA0114"/>
    <w:rsid w:val="00CA6DCD"/>
    <w:rsid w:val="00CB7319"/>
    <w:rsid w:val="00CC3D4A"/>
    <w:rsid w:val="00CC57BD"/>
    <w:rsid w:val="00CC65B7"/>
    <w:rsid w:val="00CD3BB8"/>
    <w:rsid w:val="00CD48D0"/>
    <w:rsid w:val="00CD68B5"/>
    <w:rsid w:val="00CD7CFB"/>
    <w:rsid w:val="00CE6570"/>
    <w:rsid w:val="00CF1F6C"/>
    <w:rsid w:val="00CF252A"/>
    <w:rsid w:val="00CF3CF3"/>
    <w:rsid w:val="00CF444F"/>
    <w:rsid w:val="00D140D5"/>
    <w:rsid w:val="00D1420A"/>
    <w:rsid w:val="00D20E0E"/>
    <w:rsid w:val="00D210F3"/>
    <w:rsid w:val="00D22799"/>
    <w:rsid w:val="00D34425"/>
    <w:rsid w:val="00D41A6C"/>
    <w:rsid w:val="00D464DF"/>
    <w:rsid w:val="00D47F71"/>
    <w:rsid w:val="00D53056"/>
    <w:rsid w:val="00D67282"/>
    <w:rsid w:val="00D71971"/>
    <w:rsid w:val="00D723B9"/>
    <w:rsid w:val="00D7292A"/>
    <w:rsid w:val="00D730DB"/>
    <w:rsid w:val="00D735FF"/>
    <w:rsid w:val="00D739F9"/>
    <w:rsid w:val="00D75112"/>
    <w:rsid w:val="00D83D05"/>
    <w:rsid w:val="00D92419"/>
    <w:rsid w:val="00D92A52"/>
    <w:rsid w:val="00D94235"/>
    <w:rsid w:val="00D974F7"/>
    <w:rsid w:val="00DA04FD"/>
    <w:rsid w:val="00DA11F9"/>
    <w:rsid w:val="00DA5A28"/>
    <w:rsid w:val="00DB09A5"/>
    <w:rsid w:val="00DB2E50"/>
    <w:rsid w:val="00DB5A05"/>
    <w:rsid w:val="00DB767B"/>
    <w:rsid w:val="00DC22FB"/>
    <w:rsid w:val="00DC3560"/>
    <w:rsid w:val="00DC3E21"/>
    <w:rsid w:val="00DD56A3"/>
    <w:rsid w:val="00DD6B34"/>
    <w:rsid w:val="00DE051D"/>
    <w:rsid w:val="00DE262F"/>
    <w:rsid w:val="00DE4DFD"/>
    <w:rsid w:val="00DE6F2E"/>
    <w:rsid w:val="00DE770B"/>
    <w:rsid w:val="00DF4D59"/>
    <w:rsid w:val="00DF5AB0"/>
    <w:rsid w:val="00E0030E"/>
    <w:rsid w:val="00E10450"/>
    <w:rsid w:val="00E11EE5"/>
    <w:rsid w:val="00E15B11"/>
    <w:rsid w:val="00E15C75"/>
    <w:rsid w:val="00E15F8B"/>
    <w:rsid w:val="00E20E2C"/>
    <w:rsid w:val="00E27358"/>
    <w:rsid w:val="00E27C71"/>
    <w:rsid w:val="00E301A1"/>
    <w:rsid w:val="00E32DC9"/>
    <w:rsid w:val="00E34529"/>
    <w:rsid w:val="00E4042A"/>
    <w:rsid w:val="00E52C39"/>
    <w:rsid w:val="00E53AB5"/>
    <w:rsid w:val="00E549DC"/>
    <w:rsid w:val="00E64A82"/>
    <w:rsid w:val="00E66118"/>
    <w:rsid w:val="00E669F3"/>
    <w:rsid w:val="00E73EE3"/>
    <w:rsid w:val="00E80477"/>
    <w:rsid w:val="00E83FD4"/>
    <w:rsid w:val="00E84819"/>
    <w:rsid w:val="00E8508B"/>
    <w:rsid w:val="00E85AE1"/>
    <w:rsid w:val="00E862B7"/>
    <w:rsid w:val="00E870FE"/>
    <w:rsid w:val="00E90F9D"/>
    <w:rsid w:val="00E959B6"/>
    <w:rsid w:val="00EA12A0"/>
    <w:rsid w:val="00EA1B95"/>
    <w:rsid w:val="00EA46A6"/>
    <w:rsid w:val="00EA5C66"/>
    <w:rsid w:val="00EA6ECF"/>
    <w:rsid w:val="00EA7BA1"/>
    <w:rsid w:val="00EC55D8"/>
    <w:rsid w:val="00EC6E30"/>
    <w:rsid w:val="00ED2AFB"/>
    <w:rsid w:val="00ED5290"/>
    <w:rsid w:val="00ED6A35"/>
    <w:rsid w:val="00EE57BC"/>
    <w:rsid w:val="00EE732A"/>
    <w:rsid w:val="00EF5AD4"/>
    <w:rsid w:val="00EF78DB"/>
    <w:rsid w:val="00EF7C4A"/>
    <w:rsid w:val="00F04463"/>
    <w:rsid w:val="00F05706"/>
    <w:rsid w:val="00F05B0B"/>
    <w:rsid w:val="00F15295"/>
    <w:rsid w:val="00F25A03"/>
    <w:rsid w:val="00F262A3"/>
    <w:rsid w:val="00F26D6B"/>
    <w:rsid w:val="00F352FA"/>
    <w:rsid w:val="00F35A56"/>
    <w:rsid w:val="00F35C2E"/>
    <w:rsid w:val="00F44520"/>
    <w:rsid w:val="00F465D9"/>
    <w:rsid w:val="00F50396"/>
    <w:rsid w:val="00F55695"/>
    <w:rsid w:val="00F60653"/>
    <w:rsid w:val="00F64B54"/>
    <w:rsid w:val="00F7014C"/>
    <w:rsid w:val="00F75B5B"/>
    <w:rsid w:val="00F773B4"/>
    <w:rsid w:val="00F7757C"/>
    <w:rsid w:val="00F77C1C"/>
    <w:rsid w:val="00F77D0D"/>
    <w:rsid w:val="00F84340"/>
    <w:rsid w:val="00F90A94"/>
    <w:rsid w:val="00F91F4E"/>
    <w:rsid w:val="00F97C95"/>
    <w:rsid w:val="00FA038A"/>
    <w:rsid w:val="00FA3502"/>
    <w:rsid w:val="00FB37B2"/>
    <w:rsid w:val="00FC0CE0"/>
    <w:rsid w:val="00FC2807"/>
    <w:rsid w:val="00FD10D1"/>
    <w:rsid w:val="00FD5DA3"/>
    <w:rsid w:val="00FE247A"/>
    <w:rsid w:val="00FE4AE4"/>
    <w:rsid w:val="00FE59E5"/>
    <w:rsid w:val="00FF197D"/>
    <w:rsid w:val="00FF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DDDB2"/>
  <w15:docId w15:val="{1D432837-1205-4121-AC6D-6457D079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  <w:style w:type="character" w:customStyle="1" w:styleId="apple-converted-space">
    <w:name w:val="apple-converted-space"/>
    <w:basedOn w:val="DefaultParagraphFont"/>
    <w:rsid w:val="00AB0B59"/>
  </w:style>
  <w:style w:type="paragraph" w:customStyle="1" w:styleId="Style2">
    <w:name w:val="Style 2"/>
    <w:basedOn w:val="Normal"/>
    <w:rsid w:val="00BF3A3A"/>
    <w:pPr>
      <w:widowControl w:val="0"/>
      <w:tabs>
        <w:tab w:val="left" w:pos="2304"/>
      </w:tabs>
      <w:ind w:left="216"/>
    </w:pPr>
    <w:rPr>
      <w:noProof/>
      <w:color w:val="00000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11D6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de-DE" w:eastAsia="de-DE"/>
    </w:rPr>
  </w:style>
  <w:style w:type="character" w:customStyle="1" w:styleId="apple-style-span">
    <w:name w:val="apple-style-span"/>
    <w:basedOn w:val="DefaultParagraphFont"/>
    <w:rsid w:val="0040746F"/>
  </w:style>
  <w:style w:type="character" w:styleId="Strong">
    <w:name w:val="Strong"/>
    <w:uiPriority w:val="22"/>
    <w:qFormat/>
    <w:rsid w:val="00350482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64626"/>
    <w:rPr>
      <w:rFonts w:ascii="Calibri" w:eastAsia="Calibri" w:hAnsi="Calibri" w:cs="Calibri"/>
      <w:sz w:val="22"/>
      <w:szCs w:val="22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364626"/>
    <w:rPr>
      <w:rFonts w:ascii="Calibri" w:eastAsia="Calibri" w:hAnsi="Calibri" w:cs="Calibri"/>
      <w:lang w:val="en-GB" w:eastAsia="en-GB"/>
    </w:rPr>
  </w:style>
  <w:style w:type="character" w:styleId="Emphasis">
    <w:name w:val="Emphasis"/>
    <w:qFormat/>
    <w:rsid w:val="00F843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91F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4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9153-5D71-438F-B977-2EBD1FB4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AMADEA - Phoenix TV Broadcast</cp:lastModifiedBy>
  <cp:revision>23</cp:revision>
  <cp:lastPrinted>2024-03-07T13:31:00Z</cp:lastPrinted>
  <dcterms:created xsi:type="dcterms:W3CDTF">2019-08-31T18:38:00Z</dcterms:created>
  <dcterms:modified xsi:type="dcterms:W3CDTF">2024-03-07T13:32:00Z</dcterms:modified>
</cp:coreProperties>
</file>