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E6280" w14:textId="77777777" w:rsidR="006477B1" w:rsidRPr="000B7EFE" w:rsidRDefault="006477B1" w:rsidP="00F7048E">
      <w:pPr>
        <w:pStyle w:val="Title"/>
        <w:ind w:left="1701"/>
        <w:rPr>
          <w:sz w:val="20"/>
          <w:szCs w:val="36"/>
        </w:rPr>
      </w:pPr>
    </w:p>
    <w:p w14:paraId="7B17E005" w14:textId="1C247FFA" w:rsidR="00DE4DFD" w:rsidRPr="00F7048E" w:rsidRDefault="00DE4DFD" w:rsidP="00F7048E">
      <w:pPr>
        <w:pStyle w:val="Title"/>
        <w:ind w:left="1701"/>
        <w:rPr>
          <w:sz w:val="36"/>
          <w:szCs w:val="36"/>
        </w:rPr>
      </w:pPr>
      <w:r w:rsidRPr="00F7048E">
        <w:rPr>
          <w:sz w:val="36"/>
          <w:szCs w:val="36"/>
        </w:rPr>
        <w:t xml:space="preserve">LANDGANGSINFORMATIONEN </w:t>
      </w:r>
      <w:r w:rsidR="00D00492" w:rsidRPr="00F7048E">
        <w:rPr>
          <w:sz w:val="36"/>
          <w:szCs w:val="36"/>
        </w:rPr>
        <w:t xml:space="preserve">RIO GRANDE </w:t>
      </w:r>
      <w:r w:rsidR="0005755B" w:rsidRPr="00F7048E">
        <w:rPr>
          <w:sz w:val="36"/>
          <w:szCs w:val="36"/>
        </w:rPr>
        <w:t>/ BRASILIEN</w:t>
      </w: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36101B" w:rsidRPr="00F84340" w14:paraId="6CC14F07" w14:textId="77777777" w:rsidTr="00305984">
        <w:trPr>
          <w:trHeight w:val="371"/>
        </w:trPr>
        <w:tc>
          <w:tcPr>
            <w:tcW w:w="1703" w:type="dxa"/>
          </w:tcPr>
          <w:p w14:paraId="75A3D04E" w14:textId="77777777" w:rsidR="00507BCA" w:rsidRPr="000B7EFE" w:rsidRDefault="00507BCA" w:rsidP="004B76CF">
            <w:pPr>
              <w:spacing w:before="120" w:after="120" w:line="288" w:lineRule="auto"/>
              <w:rPr>
                <w:rFonts w:ascii="Calibri" w:hAnsi="Calibri" w:cs="Calibri"/>
                <w:b/>
                <w:sz w:val="2"/>
                <w:szCs w:val="22"/>
              </w:rPr>
            </w:pPr>
          </w:p>
          <w:p w14:paraId="61857C26" w14:textId="025DE3E5" w:rsidR="0036101B" w:rsidRPr="00F84340" w:rsidRDefault="00B14730" w:rsidP="004B76CF">
            <w:pPr>
              <w:spacing w:before="120" w:after="120" w:line="288" w:lineRule="auto"/>
              <w:rPr>
                <w:rFonts w:ascii="Calibri" w:hAnsi="Calibri" w:cs="Calibri"/>
                <w:b/>
                <w:sz w:val="22"/>
                <w:szCs w:val="22"/>
              </w:rPr>
            </w:pPr>
            <w:r>
              <w:rPr>
                <w:rFonts w:ascii="Calibri" w:hAnsi="Calibri" w:cs="Calibri"/>
                <w:b/>
                <w:sz w:val="22"/>
                <w:szCs w:val="22"/>
              </w:rPr>
              <w:t>Dienstag,</w:t>
            </w:r>
            <w:r>
              <w:rPr>
                <w:rFonts w:ascii="Calibri" w:hAnsi="Calibri" w:cs="Calibri"/>
                <w:b/>
                <w:sz w:val="22"/>
                <w:szCs w:val="22"/>
              </w:rPr>
              <w:br/>
            </w:r>
            <w:r w:rsidR="00D00492">
              <w:rPr>
                <w:rFonts w:ascii="Calibri" w:hAnsi="Calibri" w:cs="Calibri"/>
                <w:b/>
                <w:sz w:val="22"/>
                <w:szCs w:val="22"/>
              </w:rPr>
              <w:t>2</w:t>
            </w:r>
            <w:r>
              <w:rPr>
                <w:rFonts w:ascii="Calibri" w:hAnsi="Calibri" w:cs="Calibri"/>
                <w:b/>
                <w:sz w:val="22"/>
                <w:szCs w:val="22"/>
              </w:rPr>
              <w:t>7</w:t>
            </w:r>
            <w:r w:rsidR="003721CB" w:rsidRPr="00F84340">
              <w:rPr>
                <w:rFonts w:ascii="Calibri" w:hAnsi="Calibri" w:cs="Calibri"/>
                <w:b/>
                <w:sz w:val="22"/>
                <w:szCs w:val="22"/>
              </w:rPr>
              <w:t>.0</w:t>
            </w:r>
            <w:r w:rsidR="00D00492">
              <w:rPr>
                <w:rFonts w:ascii="Calibri" w:hAnsi="Calibri" w:cs="Calibri"/>
                <w:b/>
                <w:sz w:val="22"/>
                <w:szCs w:val="22"/>
              </w:rPr>
              <w:t>2</w:t>
            </w:r>
            <w:r w:rsidR="003721CB" w:rsidRPr="00F84340">
              <w:rPr>
                <w:rFonts w:ascii="Calibri" w:hAnsi="Calibri" w:cs="Calibri"/>
                <w:b/>
                <w:sz w:val="22"/>
                <w:szCs w:val="22"/>
              </w:rPr>
              <w:t>.20</w:t>
            </w:r>
            <w:r w:rsidR="0005755B">
              <w:rPr>
                <w:rFonts w:ascii="Calibri" w:hAnsi="Calibri" w:cs="Calibri"/>
                <w:b/>
                <w:sz w:val="22"/>
                <w:szCs w:val="22"/>
              </w:rPr>
              <w:t>2</w:t>
            </w:r>
            <w:r>
              <w:rPr>
                <w:rFonts w:ascii="Calibri" w:hAnsi="Calibri" w:cs="Calibri"/>
                <w:b/>
                <w:sz w:val="22"/>
                <w:szCs w:val="22"/>
              </w:rPr>
              <w:t>4</w:t>
            </w:r>
          </w:p>
          <w:p w14:paraId="58F8A1C2" w14:textId="77777777" w:rsidR="00E52C39" w:rsidRPr="00F84340" w:rsidRDefault="00E52C39" w:rsidP="004B76CF">
            <w:pPr>
              <w:spacing w:before="120" w:after="120" w:line="288" w:lineRule="auto"/>
              <w:rPr>
                <w:rFonts w:ascii="Calibri" w:hAnsi="Calibri" w:cs="Calibri"/>
                <w:b/>
                <w:sz w:val="22"/>
                <w:szCs w:val="22"/>
              </w:rPr>
            </w:pPr>
          </w:p>
          <w:p w14:paraId="55627527" w14:textId="77777777" w:rsidR="00E52C39" w:rsidRDefault="00E52C39" w:rsidP="004B76CF">
            <w:pPr>
              <w:spacing w:before="120" w:after="120" w:line="288" w:lineRule="auto"/>
              <w:rPr>
                <w:rFonts w:ascii="Calibri" w:hAnsi="Calibri" w:cs="Calibri"/>
                <w:b/>
                <w:sz w:val="22"/>
                <w:szCs w:val="22"/>
              </w:rPr>
            </w:pPr>
          </w:p>
          <w:p w14:paraId="3D3545AA" w14:textId="77777777" w:rsidR="00F84340" w:rsidRDefault="00F84340" w:rsidP="004B76CF">
            <w:pPr>
              <w:spacing w:before="120" w:after="120" w:line="288" w:lineRule="auto"/>
              <w:rPr>
                <w:rFonts w:ascii="Calibri" w:hAnsi="Calibri" w:cs="Calibri"/>
                <w:b/>
                <w:sz w:val="22"/>
                <w:szCs w:val="22"/>
              </w:rPr>
            </w:pPr>
          </w:p>
          <w:p w14:paraId="32BB4F0D" w14:textId="77777777" w:rsidR="00F84340" w:rsidRDefault="00F84340" w:rsidP="004B76CF">
            <w:pPr>
              <w:spacing w:before="120" w:after="120" w:line="288" w:lineRule="auto"/>
              <w:rPr>
                <w:rFonts w:ascii="Calibri" w:hAnsi="Calibri" w:cs="Calibri"/>
                <w:b/>
                <w:sz w:val="22"/>
                <w:szCs w:val="22"/>
              </w:rPr>
            </w:pPr>
          </w:p>
          <w:p w14:paraId="3239DCF5" w14:textId="77777777" w:rsidR="00D00492" w:rsidRDefault="00D00492" w:rsidP="004B76CF">
            <w:pPr>
              <w:spacing w:before="120" w:after="120" w:line="288" w:lineRule="auto"/>
              <w:rPr>
                <w:rFonts w:ascii="Calibri" w:hAnsi="Calibri" w:cs="Calibri"/>
                <w:b/>
                <w:sz w:val="22"/>
                <w:szCs w:val="22"/>
              </w:rPr>
            </w:pPr>
          </w:p>
          <w:p w14:paraId="22655C46" w14:textId="77777777" w:rsidR="00D00492" w:rsidRDefault="00D00492" w:rsidP="004B76CF">
            <w:pPr>
              <w:spacing w:before="120" w:after="120" w:line="288" w:lineRule="auto"/>
              <w:rPr>
                <w:rFonts w:ascii="Calibri" w:hAnsi="Calibri" w:cs="Calibri"/>
                <w:b/>
                <w:sz w:val="22"/>
                <w:szCs w:val="22"/>
              </w:rPr>
            </w:pPr>
          </w:p>
          <w:p w14:paraId="5ECCFB7C" w14:textId="77777777" w:rsidR="00D00492" w:rsidRDefault="00D00492" w:rsidP="004B76CF">
            <w:pPr>
              <w:spacing w:before="120" w:after="120" w:line="288" w:lineRule="auto"/>
              <w:rPr>
                <w:rFonts w:ascii="Calibri" w:hAnsi="Calibri" w:cs="Calibri"/>
                <w:b/>
                <w:sz w:val="22"/>
                <w:szCs w:val="22"/>
              </w:rPr>
            </w:pPr>
          </w:p>
          <w:p w14:paraId="2CBA3645" w14:textId="77777777" w:rsidR="00D00492" w:rsidRDefault="00D00492" w:rsidP="004B76CF">
            <w:pPr>
              <w:spacing w:before="120" w:after="120" w:line="288" w:lineRule="auto"/>
              <w:rPr>
                <w:rFonts w:ascii="Calibri" w:hAnsi="Calibri" w:cs="Calibri"/>
                <w:b/>
                <w:sz w:val="22"/>
                <w:szCs w:val="22"/>
              </w:rPr>
            </w:pPr>
          </w:p>
          <w:p w14:paraId="461368D9" w14:textId="77777777" w:rsidR="00D00492" w:rsidRDefault="00D00492" w:rsidP="004B76CF">
            <w:pPr>
              <w:spacing w:before="120" w:after="120" w:line="288" w:lineRule="auto"/>
              <w:rPr>
                <w:rFonts w:ascii="Calibri" w:hAnsi="Calibri" w:cs="Calibri"/>
                <w:b/>
                <w:sz w:val="22"/>
                <w:szCs w:val="22"/>
              </w:rPr>
            </w:pPr>
          </w:p>
          <w:p w14:paraId="3FBE6532" w14:textId="7EC0D0B3" w:rsidR="00D00492" w:rsidRPr="00F84340" w:rsidRDefault="00D00492" w:rsidP="004B76CF">
            <w:pPr>
              <w:spacing w:before="120" w:after="120" w:line="288" w:lineRule="auto"/>
              <w:rPr>
                <w:rFonts w:ascii="Calibri" w:hAnsi="Calibri" w:cs="Calibri"/>
                <w:b/>
                <w:sz w:val="22"/>
                <w:szCs w:val="22"/>
              </w:rPr>
            </w:pPr>
          </w:p>
        </w:tc>
        <w:tc>
          <w:tcPr>
            <w:tcW w:w="9384" w:type="dxa"/>
          </w:tcPr>
          <w:p w14:paraId="17780E30" w14:textId="77777777" w:rsidR="00B14730" w:rsidRPr="000B7EFE" w:rsidRDefault="00B14730" w:rsidP="00D00492">
            <w:pPr>
              <w:jc w:val="both"/>
              <w:rPr>
                <w:rFonts w:ascii="Calibri" w:hAnsi="Calibri" w:cs="Calibri"/>
                <w:b/>
                <w:bCs/>
                <w:szCs w:val="8"/>
              </w:rPr>
            </w:pPr>
          </w:p>
          <w:p w14:paraId="39C8290D" w14:textId="1DC6C1B7" w:rsidR="00D00492" w:rsidRDefault="00D00492" w:rsidP="00D00492">
            <w:pPr>
              <w:jc w:val="both"/>
              <w:rPr>
                <w:rFonts w:ascii="Calibri" w:hAnsi="Calibri" w:cs="Calibri"/>
                <w:sz w:val="22"/>
                <w:szCs w:val="22"/>
              </w:rPr>
            </w:pPr>
            <w:r w:rsidRPr="00D00492">
              <w:rPr>
                <w:rFonts w:ascii="Calibri" w:hAnsi="Calibri" w:cs="Calibri"/>
                <w:b/>
                <w:bCs/>
                <w:sz w:val="22"/>
                <w:szCs w:val="22"/>
              </w:rPr>
              <w:t>Rio Grande</w:t>
            </w:r>
            <w:r w:rsidRPr="00D00492">
              <w:rPr>
                <w:rFonts w:ascii="Calibri" w:hAnsi="Calibri" w:cs="Calibri"/>
                <w:sz w:val="22"/>
                <w:szCs w:val="22"/>
              </w:rPr>
              <w:t xml:space="preserve"> ist eine Hafen- und Handelsstadt mit </w:t>
            </w:r>
            <w:r w:rsidR="00B14730">
              <w:rPr>
                <w:rFonts w:ascii="Calibri" w:hAnsi="Calibri" w:cs="Calibri"/>
                <w:sz w:val="22"/>
                <w:szCs w:val="22"/>
              </w:rPr>
              <w:t>ca.</w:t>
            </w:r>
            <w:r w:rsidRPr="00D00492">
              <w:rPr>
                <w:rFonts w:ascii="Calibri" w:hAnsi="Calibri" w:cs="Calibri"/>
                <w:sz w:val="22"/>
                <w:szCs w:val="22"/>
              </w:rPr>
              <w:t xml:space="preserve"> 20</w:t>
            </w:r>
            <w:r w:rsidR="00B14730">
              <w:rPr>
                <w:rFonts w:ascii="Calibri" w:hAnsi="Calibri" w:cs="Calibri"/>
                <w:sz w:val="22"/>
                <w:szCs w:val="22"/>
              </w:rPr>
              <w:t>8</w:t>
            </w:r>
            <w:r w:rsidRPr="00D00492">
              <w:rPr>
                <w:rFonts w:ascii="Calibri" w:hAnsi="Calibri" w:cs="Calibri"/>
                <w:sz w:val="22"/>
                <w:szCs w:val="22"/>
              </w:rPr>
              <w:t>.</w:t>
            </w:r>
            <w:r w:rsidR="00B14730">
              <w:rPr>
                <w:rFonts w:ascii="Calibri" w:hAnsi="Calibri" w:cs="Calibri"/>
                <w:sz w:val="22"/>
                <w:szCs w:val="22"/>
              </w:rPr>
              <w:t>6</w:t>
            </w:r>
            <w:r w:rsidRPr="00D00492">
              <w:rPr>
                <w:rFonts w:ascii="Calibri" w:hAnsi="Calibri" w:cs="Calibri"/>
                <w:sz w:val="22"/>
                <w:szCs w:val="22"/>
              </w:rPr>
              <w:t>00 Einwohnern. Die 1737 gegründete Stadt, zunächst als befestigter Platz zum Schutz der portugiesischen Kolonie gegen französische Korsaren e</w:t>
            </w:r>
            <w:r w:rsidR="000C2CF6">
              <w:rPr>
                <w:rFonts w:ascii="Calibri" w:hAnsi="Calibri" w:cs="Calibri"/>
                <w:sz w:val="22"/>
                <w:szCs w:val="22"/>
              </w:rPr>
              <w:t>rr</w:t>
            </w:r>
            <w:r w:rsidRPr="00D00492">
              <w:rPr>
                <w:rFonts w:ascii="Calibri" w:hAnsi="Calibri" w:cs="Calibri"/>
                <w:sz w:val="22"/>
                <w:szCs w:val="22"/>
              </w:rPr>
              <w:t xml:space="preserve">ichtet, ist die älteste des </w:t>
            </w:r>
            <w:r w:rsidR="000C2CF6">
              <w:rPr>
                <w:rFonts w:ascii="Calibri" w:hAnsi="Calibri" w:cs="Calibri"/>
                <w:sz w:val="22"/>
                <w:szCs w:val="22"/>
              </w:rPr>
              <w:t xml:space="preserve">gleichnamigen </w:t>
            </w:r>
            <w:r w:rsidRPr="00D00492">
              <w:rPr>
                <w:rFonts w:ascii="Calibri" w:hAnsi="Calibri" w:cs="Calibri"/>
                <w:sz w:val="22"/>
                <w:szCs w:val="22"/>
              </w:rPr>
              <w:t xml:space="preserve">Bundesstaats. Damals hielt man </w:t>
            </w:r>
            <w:r w:rsidR="000C2CF6">
              <w:rPr>
                <w:rFonts w:ascii="Calibri" w:hAnsi="Calibri" w:cs="Calibri"/>
                <w:sz w:val="22"/>
                <w:szCs w:val="22"/>
              </w:rPr>
              <w:t>den See</w:t>
            </w:r>
            <w:r w:rsidRPr="00D00492">
              <w:rPr>
                <w:rFonts w:ascii="Calibri" w:hAnsi="Calibri" w:cs="Calibri"/>
                <w:sz w:val="22"/>
                <w:szCs w:val="22"/>
              </w:rPr>
              <w:t xml:space="preserve"> </w:t>
            </w:r>
            <w:r w:rsidRPr="000C2CF6">
              <w:rPr>
                <w:rFonts w:ascii="Calibri" w:hAnsi="Calibri" w:cs="Calibri"/>
                <w:b/>
                <w:bCs/>
                <w:sz w:val="22"/>
                <w:szCs w:val="22"/>
              </w:rPr>
              <w:t>Lagoa dos Patos</w:t>
            </w:r>
            <w:r w:rsidRPr="00D00492">
              <w:rPr>
                <w:rFonts w:ascii="Calibri" w:hAnsi="Calibri" w:cs="Calibri"/>
                <w:sz w:val="22"/>
                <w:szCs w:val="22"/>
              </w:rPr>
              <w:t xml:space="preserve"> noch für einen großen Fluss, also einen Rio Grande, und so erhielt die Stadt ihren Namen. </w:t>
            </w:r>
          </w:p>
          <w:p w14:paraId="0C84E569" w14:textId="0CCEAA8B" w:rsidR="000C2CF6" w:rsidRDefault="00D00492" w:rsidP="00D00492">
            <w:pPr>
              <w:jc w:val="both"/>
              <w:rPr>
                <w:rFonts w:ascii="Calibri" w:hAnsi="Calibri" w:cs="Calibri"/>
                <w:sz w:val="22"/>
                <w:szCs w:val="22"/>
              </w:rPr>
            </w:pPr>
            <w:r w:rsidRPr="000B7EFE">
              <w:rPr>
                <w:rFonts w:ascii="Calibri" w:hAnsi="Calibri" w:cs="Calibri"/>
                <w:b/>
                <w:sz w:val="22"/>
                <w:szCs w:val="22"/>
              </w:rPr>
              <w:t>Rio Grande do Sul</w:t>
            </w:r>
            <w:r w:rsidRPr="00D00492">
              <w:rPr>
                <w:rFonts w:ascii="Calibri" w:hAnsi="Calibri" w:cs="Calibri"/>
                <w:sz w:val="22"/>
                <w:szCs w:val="22"/>
              </w:rPr>
              <w:t>, der grö</w:t>
            </w:r>
            <w:r w:rsidR="009C0DD7">
              <w:rPr>
                <w:rFonts w:ascii="Calibri" w:hAnsi="Calibri" w:cs="Calibri"/>
                <w:sz w:val="22"/>
                <w:szCs w:val="22"/>
              </w:rPr>
              <w:t>ß</w:t>
            </w:r>
            <w:r w:rsidRPr="00D00492">
              <w:rPr>
                <w:rFonts w:ascii="Calibri" w:hAnsi="Calibri" w:cs="Calibri"/>
                <w:sz w:val="22"/>
                <w:szCs w:val="22"/>
              </w:rPr>
              <w:t>te der drei südlichen Bundesstaate</w:t>
            </w:r>
            <w:r w:rsidR="000C2CF6">
              <w:rPr>
                <w:rFonts w:ascii="Calibri" w:hAnsi="Calibri" w:cs="Calibri"/>
                <w:sz w:val="22"/>
                <w:szCs w:val="22"/>
              </w:rPr>
              <w:t>n des Landes</w:t>
            </w:r>
            <w:r w:rsidRPr="00D00492">
              <w:rPr>
                <w:rFonts w:ascii="Calibri" w:hAnsi="Calibri" w:cs="Calibri"/>
                <w:sz w:val="22"/>
                <w:szCs w:val="22"/>
              </w:rPr>
              <w:t>, ist mit rund zehn Mi</w:t>
            </w:r>
            <w:r w:rsidR="009C0DD7">
              <w:rPr>
                <w:rFonts w:ascii="Calibri" w:hAnsi="Calibri" w:cs="Calibri"/>
                <w:sz w:val="22"/>
                <w:szCs w:val="22"/>
              </w:rPr>
              <w:t>llionen</w:t>
            </w:r>
            <w:r w:rsidRPr="00D00492">
              <w:rPr>
                <w:rFonts w:ascii="Calibri" w:hAnsi="Calibri" w:cs="Calibri"/>
                <w:sz w:val="22"/>
                <w:szCs w:val="22"/>
              </w:rPr>
              <w:t xml:space="preserve"> Einwohnern nicht nur der bevölkerungsreichste, sondern zugleich einer der wohlhabendsten in ganz Brasilien. Dieser an Uruguay und Argentinien angrenzende Staat hat eine eigene Kultur entwickelt, eine Mischung aus portugiesischen, spanischen, italienischen und deutschen Elementen. Durch seine geografische Lage im Süden Brasiliens und</w:t>
            </w:r>
            <w:r w:rsidR="000C2CF6">
              <w:rPr>
                <w:rFonts w:ascii="Calibri" w:hAnsi="Calibri" w:cs="Calibri"/>
                <w:sz w:val="22"/>
                <w:szCs w:val="22"/>
              </w:rPr>
              <w:t xml:space="preserve"> die</w:t>
            </w:r>
            <w:r w:rsidRPr="00D00492">
              <w:rPr>
                <w:rFonts w:ascii="Calibri" w:hAnsi="Calibri" w:cs="Calibri"/>
                <w:sz w:val="22"/>
                <w:szCs w:val="22"/>
              </w:rPr>
              <w:t xml:space="preserve"> direkte Grenzen zu Argentinien und Uruguay hat Rio Grande do Sul eine starke strategische Bedeutung im Mercosul. </w:t>
            </w:r>
            <w:r w:rsidR="000C2CF6" w:rsidRPr="00D00492">
              <w:rPr>
                <w:rFonts w:ascii="Calibri" w:hAnsi="Calibri" w:cs="Calibri"/>
                <w:sz w:val="22"/>
                <w:szCs w:val="22"/>
              </w:rPr>
              <w:t xml:space="preserve">Die wichtigsten Wirtschaftszweige des Bundesstaats sind </w:t>
            </w:r>
            <w:r w:rsidR="000C2CF6">
              <w:rPr>
                <w:rFonts w:ascii="Calibri" w:hAnsi="Calibri" w:cs="Calibri"/>
                <w:sz w:val="22"/>
                <w:szCs w:val="22"/>
              </w:rPr>
              <w:t>die Metall-</w:t>
            </w:r>
            <w:r w:rsidR="000C2CF6" w:rsidRPr="00D00492">
              <w:rPr>
                <w:rFonts w:ascii="Calibri" w:hAnsi="Calibri" w:cs="Calibri"/>
                <w:sz w:val="22"/>
                <w:szCs w:val="22"/>
              </w:rPr>
              <w:t>, Lebensmittel-,</w:t>
            </w:r>
            <w:r w:rsidR="000C2CF6">
              <w:rPr>
                <w:rFonts w:ascii="Calibri" w:hAnsi="Calibri" w:cs="Calibri"/>
                <w:sz w:val="22"/>
                <w:szCs w:val="22"/>
              </w:rPr>
              <w:t xml:space="preserve"> </w:t>
            </w:r>
            <w:r w:rsidR="000C2CF6" w:rsidRPr="00D00492">
              <w:rPr>
                <w:rFonts w:ascii="Calibri" w:hAnsi="Calibri" w:cs="Calibri"/>
                <w:sz w:val="22"/>
                <w:szCs w:val="22"/>
              </w:rPr>
              <w:t>Leder- und Textilindustrie. Außerdem</w:t>
            </w:r>
            <w:r w:rsidR="000C2CF6">
              <w:rPr>
                <w:rFonts w:ascii="Calibri" w:hAnsi="Calibri" w:cs="Calibri"/>
                <w:sz w:val="22"/>
                <w:szCs w:val="22"/>
              </w:rPr>
              <w:t xml:space="preserve"> spielt</w:t>
            </w:r>
            <w:r w:rsidR="000C2CF6" w:rsidRPr="00D00492">
              <w:rPr>
                <w:rFonts w:ascii="Calibri" w:hAnsi="Calibri" w:cs="Calibri"/>
                <w:sz w:val="22"/>
                <w:szCs w:val="22"/>
              </w:rPr>
              <w:t xml:space="preserve"> die Getreideproduktion (Weizen, Soja, Reis, Mais) und </w:t>
            </w:r>
            <w:r w:rsidR="000C2CF6">
              <w:rPr>
                <w:rFonts w:ascii="Calibri" w:hAnsi="Calibri" w:cs="Calibri"/>
                <w:sz w:val="22"/>
                <w:szCs w:val="22"/>
              </w:rPr>
              <w:t xml:space="preserve">die </w:t>
            </w:r>
            <w:r w:rsidR="000C2CF6" w:rsidRPr="00D00492">
              <w:rPr>
                <w:rFonts w:ascii="Calibri" w:hAnsi="Calibri" w:cs="Calibri"/>
                <w:sz w:val="22"/>
                <w:szCs w:val="22"/>
              </w:rPr>
              <w:t>Viehzucht (Geflügel, Rinder, Schweine)</w:t>
            </w:r>
            <w:r w:rsidR="000C2CF6">
              <w:rPr>
                <w:rFonts w:ascii="Calibri" w:hAnsi="Calibri" w:cs="Calibri"/>
                <w:sz w:val="22"/>
                <w:szCs w:val="22"/>
              </w:rPr>
              <w:t xml:space="preserve"> eine wichtige Rolle</w:t>
            </w:r>
            <w:r w:rsidR="000C2CF6" w:rsidRPr="00D00492">
              <w:rPr>
                <w:rFonts w:ascii="Calibri" w:hAnsi="Calibri" w:cs="Calibri"/>
                <w:sz w:val="22"/>
                <w:szCs w:val="22"/>
              </w:rPr>
              <w:t>. Dazu werden Zuckerrohr, Obst, Tabak und Wein angebaut. Rund 90 % der brasilianischen Weinproduktion stammt von hier; die Rebstöcke wurden einst von italienischen und deutschen Einwanderern eingeführt.</w:t>
            </w:r>
          </w:p>
          <w:p w14:paraId="4EDBA220" w14:textId="6F714CF7" w:rsidR="00D00492" w:rsidRPr="00D00492" w:rsidRDefault="00D00492" w:rsidP="00D00492">
            <w:pPr>
              <w:jc w:val="both"/>
              <w:rPr>
                <w:rFonts w:ascii="Calibri" w:hAnsi="Calibri" w:cs="Calibri"/>
                <w:sz w:val="22"/>
                <w:szCs w:val="22"/>
              </w:rPr>
            </w:pPr>
            <w:r w:rsidRPr="00D00492">
              <w:rPr>
                <w:rFonts w:ascii="Calibri" w:hAnsi="Calibri" w:cs="Calibri"/>
                <w:sz w:val="22"/>
                <w:szCs w:val="22"/>
              </w:rPr>
              <w:t xml:space="preserve">Die </w:t>
            </w:r>
            <w:r w:rsidRPr="000C2CF6">
              <w:rPr>
                <w:rFonts w:ascii="Calibri" w:hAnsi="Calibri" w:cs="Calibri"/>
                <w:b/>
                <w:bCs/>
                <w:sz w:val="22"/>
                <w:szCs w:val="22"/>
              </w:rPr>
              <w:t>Gaúcho-Kultur</w:t>
            </w:r>
            <w:r w:rsidRPr="00D00492">
              <w:rPr>
                <w:rFonts w:ascii="Calibri" w:hAnsi="Calibri" w:cs="Calibri"/>
                <w:sz w:val="22"/>
                <w:szCs w:val="22"/>
              </w:rPr>
              <w:t xml:space="preserve"> ist das Markenzeichen von Rio Grande do Sul, wo Cowboys mit ihren typischen flachen Hüten mit Kinnriemen, weiten Hosen, roten Halstüchern und Lederstiefeln über die südliche</w:t>
            </w:r>
            <w:r w:rsidR="000C2CF6">
              <w:rPr>
                <w:rFonts w:ascii="Calibri" w:hAnsi="Calibri" w:cs="Calibri"/>
                <w:sz w:val="22"/>
                <w:szCs w:val="22"/>
              </w:rPr>
              <w:t>n</w:t>
            </w:r>
            <w:r w:rsidRPr="00D00492">
              <w:rPr>
                <w:rFonts w:ascii="Calibri" w:hAnsi="Calibri" w:cs="Calibri"/>
                <w:sz w:val="22"/>
                <w:szCs w:val="22"/>
              </w:rPr>
              <w:t xml:space="preserve"> Pampas streifen und das Symbol des Gaúcho-Landes bewahren. </w:t>
            </w:r>
          </w:p>
          <w:p w14:paraId="7B970C57" w14:textId="10B5ED73" w:rsidR="00F84340" w:rsidRPr="00F84340" w:rsidRDefault="00F84340" w:rsidP="00D00492">
            <w:pPr>
              <w:jc w:val="both"/>
              <w:rPr>
                <w:rFonts w:ascii="Calibri" w:hAnsi="Calibri" w:cs="Calibri"/>
                <w:sz w:val="22"/>
                <w:szCs w:val="22"/>
              </w:rPr>
            </w:pPr>
          </w:p>
        </w:tc>
      </w:tr>
      <w:tr w:rsidR="00EC6E30" w:rsidRPr="00F84340" w14:paraId="08994BAA" w14:textId="77777777" w:rsidTr="00F05706">
        <w:trPr>
          <w:trHeight w:val="909"/>
        </w:trPr>
        <w:tc>
          <w:tcPr>
            <w:tcW w:w="1703" w:type="dxa"/>
          </w:tcPr>
          <w:p w14:paraId="0EAD7097" w14:textId="77777777" w:rsidR="003721CB" w:rsidRPr="000B7EFE" w:rsidRDefault="00967F54" w:rsidP="00414F1F">
            <w:pPr>
              <w:rPr>
                <w:rFonts w:ascii="Calibri" w:hAnsi="Calibri" w:cs="Calibri"/>
                <w:b/>
                <w:sz w:val="22"/>
                <w:szCs w:val="22"/>
              </w:rPr>
            </w:pPr>
            <w:r w:rsidRPr="000B7EFE">
              <w:rPr>
                <w:rFonts w:ascii="Calibri" w:hAnsi="Calibri" w:cs="Calibri"/>
                <w:b/>
                <w:sz w:val="22"/>
                <w:szCs w:val="22"/>
              </w:rPr>
              <w:t xml:space="preserve">Pier:  </w:t>
            </w:r>
          </w:p>
          <w:p w14:paraId="35B7C15F" w14:textId="77777777" w:rsidR="000B7EFE" w:rsidRPr="000B7EFE" w:rsidRDefault="000B7EFE" w:rsidP="00414F1F">
            <w:pPr>
              <w:rPr>
                <w:rFonts w:ascii="Calibri" w:hAnsi="Calibri" w:cs="Calibri"/>
                <w:b/>
                <w:sz w:val="28"/>
                <w:szCs w:val="22"/>
              </w:rPr>
            </w:pPr>
          </w:p>
          <w:p w14:paraId="462C8214" w14:textId="77777777" w:rsidR="000B7EFE" w:rsidRPr="000B7EFE" w:rsidRDefault="000B7EFE" w:rsidP="00414F1F">
            <w:pPr>
              <w:rPr>
                <w:rFonts w:ascii="Calibri" w:hAnsi="Calibri" w:cs="Calibri"/>
                <w:b/>
                <w:sz w:val="22"/>
                <w:szCs w:val="22"/>
              </w:rPr>
            </w:pPr>
            <w:r w:rsidRPr="000B7EFE">
              <w:rPr>
                <w:rFonts w:ascii="Calibri" w:hAnsi="Calibri" w:cs="Calibri"/>
                <w:b/>
                <w:sz w:val="22"/>
                <w:szCs w:val="22"/>
              </w:rPr>
              <w:t>Shuttlebus:</w:t>
            </w:r>
          </w:p>
          <w:p w14:paraId="3E78D306" w14:textId="77777777" w:rsidR="000B7EFE" w:rsidRPr="000B7EFE" w:rsidRDefault="000B7EFE" w:rsidP="00414F1F">
            <w:pPr>
              <w:rPr>
                <w:rFonts w:ascii="Calibri" w:hAnsi="Calibri" w:cs="Calibri"/>
                <w:b/>
                <w:sz w:val="22"/>
                <w:szCs w:val="22"/>
              </w:rPr>
            </w:pPr>
          </w:p>
          <w:p w14:paraId="3C445350" w14:textId="77777777" w:rsidR="000B7EFE" w:rsidRPr="000B7EFE" w:rsidRDefault="000B7EFE" w:rsidP="00414F1F">
            <w:pPr>
              <w:rPr>
                <w:rFonts w:ascii="Calibri" w:hAnsi="Calibri" w:cs="Calibri"/>
                <w:b/>
                <w:sz w:val="22"/>
                <w:szCs w:val="22"/>
              </w:rPr>
            </w:pPr>
          </w:p>
          <w:p w14:paraId="243CFE81" w14:textId="77777777" w:rsidR="000B7EFE" w:rsidRPr="000B7EFE" w:rsidRDefault="000B7EFE" w:rsidP="00414F1F">
            <w:pPr>
              <w:rPr>
                <w:rFonts w:ascii="Calibri" w:hAnsi="Calibri" w:cs="Calibri"/>
                <w:b/>
                <w:sz w:val="32"/>
                <w:szCs w:val="22"/>
              </w:rPr>
            </w:pPr>
          </w:p>
          <w:p w14:paraId="6C5C14C7" w14:textId="34871D39" w:rsidR="009E573B" w:rsidRPr="000B7EFE" w:rsidRDefault="00182422" w:rsidP="00414F1F">
            <w:pPr>
              <w:rPr>
                <w:rFonts w:ascii="Calibri" w:hAnsi="Calibri" w:cs="Calibri"/>
                <w:b/>
                <w:sz w:val="22"/>
                <w:szCs w:val="22"/>
              </w:rPr>
            </w:pPr>
            <w:r w:rsidRPr="000B7EFE">
              <w:rPr>
                <w:rFonts w:ascii="Calibri" w:hAnsi="Calibri" w:cs="Calibri"/>
                <w:b/>
                <w:sz w:val="22"/>
                <w:szCs w:val="22"/>
              </w:rPr>
              <w:t>Touristinfo:</w:t>
            </w:r>
          </w:p>
          <w:p w14:paraId="239612D3" w14:textId="77777777" w:rsidR="00364626" w:rsidRPr="000B7EFE" w:rsidRDefault="00364626" w:rsidP="00414F1F">
            <w:pPr>
              <w:rPr>
                <w:rFonts w:ascii="Calibri" w:hAnsi="Calibri" w:cs="Calibri"/>
                <w:b/>
                <w:sz w:val="24"/>
                <w:szCs w:val="22"/>
              </w:rPr>
            </w:pPr>
          </w:p>
          <w:p w14:paraId="45A120AC" w14:textId="7CD0D1D5" w:rsidR="0005755B" w:rsidRPr="000B7EFE" w:rsidRDefault="0005755B" w:rsidP="00414F1F">
            <w:pPr>
              <w:rPr>
                <w:rFonts w:ascii="Calibri" w:hAnsi="Calibri" w:cs="Calibri"/>
                <w:b/>
                <w:sz w:val="22"/>
                <w:szCs w:val="22"/>
              </w:rPr>
            </w:pPr>
            <w:r w:rsidRPr="000B7EFE">
              <w:rPr>
                <w:rFonts w:ascii="Calibri" w:hAnsi="Calibri" w:cs="Calibri"/>
                <w:b/>
                <w:sz w:val="22"/>
                <w:szCs w:val="22"/>
              </w:rPr>
              <w:t>Taxi:</w:t>
            </w:r>
          </w:p>
          <w:p w14:paraId="6CD78B5C" w14:textId="240A3FB6" w:rsidR="0005755B" w:rsidRPr="000B7EFE" w:rsidRDefault="0005755B" w:rsidP="00414F1F">
            <w:pPr>
              <w:rPr>
                <w:rFonts w:ascii="Calibri" w:hAnsi="Calibri" w:cs="Calibri"/>
                <w:b/>
                <w:sz w:val="22"/>
                <w:szCs w:val="22"/>
              </w:rPr>
            </w:pPr>
          </w:p>
          <w:p w14:paraId="35C9AD64" w14:textId="77777777" w:rsidR="0005755B" w:rsidRPr="000B7EFE" w:rsidRDefault="0005755B" w:rsidP="00414F1F">
            <w:pPr>
              <w:rPr>
                <w:rFonts w:ascii="Calibri" w:hAnsi="Calibri" w:cs="Calibri"/>
                <w:b/>
                <w:szCs w:val="22"/>
              </w:rPr>
            </w:pPr>
          </w:p>
          <w:p w14:paraId="4F5CFE4B" w14:textId="516F4C29" w:rsidR="00364626" w:rsidRPr="000B7EFE" w:rsidRDefault="00364626" w:rsidP="00414F1F">
            <w:pPr>
              <w:rPr>
                <w:rFonts w:ascii="Calibri" w:hAnsi="Calibri" w:cs="Calibri"/>
                <w:b/>
                <w:sz w:val="22"/>
                <w:szCs w:val="22"/>
              </w:rPr>
            </w:pPr>
            <w:r w:rsidRPr="000B7EFE">
              <w:rPr>
                <w:rFonts w:ascii="Calibri" w:hAnsi="Calibri" w:cs="Calibri"/>
                <w:b/>
                <w:sz w:val="22"/>
                <w:szCs w:val="22"/>
              </w:rPr>
              <w:t>Währung:</w:t>
            </w:r>
            <w:r w:rsidR="00967F54" w:rsidRPr="000B7EFE">
              <w:rPr>
                <w:rFonts w:ascii="Calibri" w:hAnsi="Calibri" w:cs="Calibri"/>
                <w:b/>
                <w:sz w:val="22"/>
                <w:szCs w:val="22"/>
              </w:rPr>
              <w:t xml:space="preserve"> </w:t>
            </w:r>
          </w:p>
          <w:p w14:paraId="3D9474B0" w14:textId="4B7A2685" w:rsidR="00E52C39" w:rsidRPr="000B7EFE" w:rsidRDefault="00E52C39" w:rsidP="00414F1F">
            <w:pPr>
              <w:rPr>
                <w:rFonts w:ascii="Calibri" w:eastAsia="Calibri" w:hAnsi="Calibri" w:cs="Calibri"/>
                <w:b/>
                <w:sz w:val="22"/>
                <w:szCs w:val="22"/>
                <w:lang w:eastAsia="en-GB"/>
              </w:rPr>
            </w:pPr>
          </w:p>
          <w:p w14:paraId="2824A90A" w14:textId="77777777" w:rsidR="00797E36" w:rsidRPr="000B7EFE" w:rsidRDefault="00797E36" w:rsidP="00414F1F">
            <w:pPr>
              <w:rPr>
                <w:rFonts w:ascii="Calibri" w:eastAsia="Calibri" w:hAnsi="Calibri" w:cs="Calibri"/>
                <w:b/>
                <w:sz w:val="22"/>
                <w:szCs w:val="22"/>
                <w:lang w:eastAsia="en-GB"/>
              </w:rPr>
            </w:pPr>
          </w:p>
          <w:p w14:paraId="34185B56" w14:textId="5AA32361" w:rsidR="0005755B" w:rsidRPr="000B7EFE" w:rsidRDefault="0056212D" w:rsidP="00414F1F">
            <w:pPr>
              <w:rPr>
                <w:rFonts w:ascii="Calibri" w:eastAsia="Calibri" w:hAnsi="Calibri" w:cs="Calibri"/>
                <w:b/>
                <w:sz w:val="22"/>
                <w:szCs w:val="22"/>
                <w:lang w:eastAsia="en-GB"/>
              </w:rPr>
            </w:pPr>
            <w:r w:rsidRPr="000B7EFE">
              <w:rPr>
                <w:rFonts w:ascii="Calibri" w:eastAsia="Calibri" w:hAnsi="Calibri" w:cs="Calibri"/>
                <w:b/>
                <w:sz w:val="22"/>
                <w:szCs w:val="22"/>
                <w:lang w:eastAsia="en-GB"/>
              </w:rPr>
              <w:t>Sehenswertes</w:t>
            </w:r>
            <w:r w:rsidR="0005755B" w:rsidRPr="000B7EFE">
              <w:rPr>
                <w:rFonts w:ascii="Calibri" w:eastAsia="Calibri" w:hAnsi="Calibri" w:cs="Calibri"/>
                <w:b/>
                <w:sz w:val="22"/>
                <w:szCs w:val="22"/>
                <w:lang w:eastAsia="en-GB"/>
              </w:rPr>
              <w:t>:</w:t>
            </w:r>
          </w:p>
          <w:p w14:paraId="4A192CB5" w14:textId="77777777" w:rsidR="00364626" w:rsidRPr="000B7EFE" w:rsidRDefault="00364626" w:rsidP="00414F1F">
            <w:pPr>
              <w:rPr>
                <w:rFonts w:ascii="Calibri" w:hAnsi="Calibri" w:cs="Calibri"/>
                <w:sz w:val="22"/>
                <w:szCs w:val="22"/>
              </w:rPr>
            </w:pPr>
          </w:p>
          <w:p w14:paraId="42D4ECE7" w14:textId="77777777" w:rsidR="00364626" w:rsidRPr="000B7EFE" w:rsidRDefault="00364626" w:rsidP="00414F1F">
            <w:pPr>
              <w:rPr>
                <w:rFonts w:ascii="Calibri" w:hAnsi="Calibri" w:cs="Calibri"/>
                <w:sz w:val="22"/>
                <w:szCs w:val="22"/>
              </w:rPr>
            </w:pPr>
          </w:p>
          <w:p w14:paraId="7D913FE4" w14:textId="77777777" w:rsidR="00364626" w:rsidRPr="000B7EFE" w:rsidRDefault="00364626" w:rsidP="00414F1F">
            <w:pPr>
              <w:rPr>
                <w:rFonts w:ascii="Calibri" w:hAnsi="Calibri" w:cs="Calibri"/>
                <w:sz w:val="22"/>
                <w:szCs w:val="22"/>
              </w:rPr>
            </w:pPr>
          </w:p>
          <w:p w14:paraId="484D1633" w14:textId="77777777" w:rsidR="00364626" w:rsidRPr="000B7EFE" w:rsidRDefault="00364626" w:rsidP="00414F1F">
            <w:pPr>
              <w:rPr>
                <w:rFonts w:ascii="Calibri" w:hAnsi="Calibri" w:cs="Calibri"/>
                <w:sz w:val="22"/>
                <w:szCs w:val="22"/>
              </w:rPr>
            </w:pPr>
          </w:p>
          <w:p w14:paraId="50596C7B" w14:textId="77777777" w:rsidR="00364626" w:rsidRPr="000B7EFE" w:rsidRDefault="00364626" w:rsidP="00414F1F">
            <w:pPr>
              <w:rPr>
                <w:rFonts w:ascii="Calibri" w:hAnsi="Calibri" w:cs="Calibri"/>
                <w:sz w:val="22"/>
                <w:szCs w:val="22"/>
              </w:rPr>
            </w:pPr>
          </w:p>
          <w:p w14:paraId="11A38F3E" w14:textId="77777777" w:rsidR="00364626" w:rsidRPr="000B7EFE" w:rsidRDefault="00364626" w:rsidP="00414F1F">
            <w:pPr>
              <w:rPr>
                <w:rFonts w:ascii="Calibri" w:hAnsi="Calibri" w:cs="Calibri"/>
                <w:sz w:val="22"/>
                <w:szCs w:val="22"/>
              </w:rPr>
            </w:pPr>
          </w:p>
          <w:p w14:paraId="4ABAE7DC" w14:textId="77777777" w:rsidR="00364626" w:rsidRPr="000B7EFE" w:rsidRDefault="00364626" w:rsidP="00414F1F">
            <w:pPr>
              <w:rPr>
                <w:rFonts w:ascii="Calibri" w:hAnsi="Calibri" w:cs="Calibri"/>
                <w:sz w:val="22"/>
                <w:szCs w:val="22"/>
              </w:rPr>
            </w:pPr>
          </w:p>
          <w:p w14:paraId="7F5DAE72" w14:textId="77777777" w:rsidR="00364626" w:rsidRPr="000B7EFE" w:rsidRDefault="00364626" w:rsidP="00414F1F">
            <w:pPr>
              <w:rPr>
                <w:rFonts w:ascii="Calibri" w:hAnsi="Calibri" w:cs="Calibri"/>
                <w:b/>
                <w:sz w:val="22"/>
                <w:szCs w:val="22"/>
              </w:rPr>
            </w:pPr>
          </w:p>
        </w:tc>
        <w:tc>
          <w:tcPr>
            <w:tcW w:w="9384" w:type="dxa"/>
            <w:shd w:val="clear" w:color="auto" w:fill="auto"/>
          </w:tcPr>
          <w:p w14:paraId="47FA4F36" w14:textId="54E5FBB7" w:rsidR="00E52C39" w:rsidRPr="000B7EFE" w:rsidRDefault="000C2CF6" w:rsidP="00C90F0E">
            <w:pPr>
              <w:spacing w:line="276" w:lineRule="auto"/>
              <w:jc w:val="both"/>
              <w:rPr>
                <w:rFonts w:ascii="Calibri" w:hAnsi="Calibri" w:cs="Calibri"/>
                <w:sz w:val="22"/>
                <w:szCs w:val="22"/>
              </w:rPr>
            </w:pPr>
            <w:r w:rsidRPr="000B7EFE">
              <w:rPr>
                <w:rFonts w:ascii="Calibri" w:hAnsi="Calibri" w:cs="Calibri"/>
                <w:sz w:val="22"/>
                <w:szCs w:val="22"/>
              </w:rPr>
              <w:t>MS Amadea liegt</w:t>
            </w:r>
            <w:r w:rsidR="00F84340" w:rsidRPr="000B7EFE">
              <w:rPr>
                <w:rFonts w:ascii="Calibri" w:hAnsi="Calibri" w:cs="Calibri"/>
                <w:sz w:val="22"/>
                <w:szCs w:val="22"/>
              </w:rPr>
              <w:t xml:space="preserve"> </w:t>
            </w:r>
            <w:r w:rsidR="00D00492" w:rsidRPr="000B7EFE">
              <w:rPr>
                <w:rFonts w:ascii="Calibri" w:hAnsi="Calibri" w:cs="Calibri"/>
                <w:sz w:val="22"/>
                <w:szCs w:val="22"/>
              </w:rPr>
              <w:t>an der Com</w:t>
            </w:r>
            <w:r w:rsidR="00C44B36" w:rsidRPr="000B7EFE">
              <w:rPr>
                <w:rFonts w:ascii="Calibri" w:hAnsi="Calibri" w:cs="Calibri"/>
                <w:sz w:val="22"/>
                <w:szCs w:val="22"/>
              </w:rPr>
              <w:t>m</w:t>
            </w:r>
            <w:r w:rsidR="00D00492" w:rsidRPr="000B7EFE">
              <w:rPr>
                <w:rFonts w:ascii="Calibri" w:hAnsi="Calibri" w:cs="Calibri"/>
                <w:sz w:val="22"/>
                <w:szCs w:val="22"/>
              </w:rPr>
              <w:t xml:space="preserve">ercial Quay Porto Novo, ca. 3 km vom Zentrum </w:t>
            </w:r>
            <w:r w:rsidR="000B7EFE" w:rsidRPr="000B7EFE">
              <w:rPr>
                <w:rFonts w:ascii="Calibri" w:hAnsi="Calibri" w:cs="Calibri"/>
                <w:sz w:val="22"/>
                <w:szCs w:val="22"/>
              </w:rPr>
              <w:t xml:space="preserve">Rio Grandes </w:t>
            </w:r>
            <w:r w:rsidR="00D00492" w:rsidRPr="000B7EFE">
              <w:rPr>
                <w:rFonts w:ascii="Calibri" w:hAnsi="Calibri" w:cs="Calibri"/>
                <w:sz w:val="22"/>
                <w:szCs w:val="22"/>
              </w:rPr>
              <w:t>entfernt.</w:t>
            </w:r>
          </w:p>
          <w:p w14:paraId="15F6868E" w14:textId="77777777" w:rsidR="000B7EFE" w:rsidRPr="000B7EFE" w:rsidRDefault="000B7EFE" w:rsidP="00C90F0E">
            <w:pPr>
              <w:spacing w:line="276" w:lineRule="auto"/>
              <w:jc w:val="both"/>
              <w:rPr>
                <w:rFonts w:ascii="Calibri" w:hAnsi="Calibri" w:cs="Calibri"/>
                <w:sz w:val="22"/>
                <w:szCs w:val="22"/>
              </w:rPr>
            </w:pPr>
          </w:p>
          <w:p w14:paraId="2D94BEB8" w14:textId="4268994F" w:rsidR="000B7EFE" w:rsidRPr="000B7EFE" w:rsidRDefault="000B7EFE" w:rsidP="00C90F0E">
            <w:pPr>
              <w:spacing w:line="276" w:lineRule="auto"/>
              <w:jc w:val="both"/>
              <w:rPr>
                <w:rFonts w:ascii="Calibri" w:hAnsi="Calibri" w:cs="Calibri"/>
                <w:sz w:val="22"/>
                <w:szCs w:val="22"/>
              </w:rPr>
            </w:pPr>
            <w:r w:rsidRPr="000B7EFE">
              <w:rPr>
                <w:rFonts w:ascii="Calibri" w:hAnsi="Calibri" w:cs="Calibri"/>
                <w:sz w:val="22"/>
                <w:szCs w:val="22"/>
              </w:rPr>
              <w:t>Wir bieten Ihnen in Rio Grande einen regelmäßigen Shuttlebus an (von 12.20 Uhr bis 14.00 Uhr ca. alle 10 Minuten; von 14.00 Uhr bis 16.00 Uhr ca. alle 20 Minuten). Tickets erhalten Sie an der Rezeption.</w:t>
            </w:r>
          </w:p>
          <w:p w14:paraId="25E6D642" w14:textId="1C3EB431" w:rsidR="000B7EFE" w:rsidRPr="000B7EFE" w:rsidRDefault="000B7EFE" w:rsidP="00C90F0E">
            <w:pPr>
              <w:spacing w:line="276" w:lineRule="auto"/>
              <w:jc w:val="both"/>
              <w:rPr>
                <w:rFonts w:ascii="Calibri" w:hAnsi="Calibri" w:cs="Calibri"/>
                <w:color w:val="FF0000"/>
                <w:sz w:val="22"/>
                <w:szCs w:val="22"/>
              </w:rPr>
            </w:pPr>
            <w:r w:rsidRPr="000B7EFE">
              <w:rPr>
                <w:rFonts w:ascii="Calibri" w:hAnsi="Calibri" w:cs="Calibri"/>
                <w:b/>
                <w:sz w:val="22"/>
                <w:szCs w:val="22"/>
              </w:rPr>
              <w:t>Hin- &amp; Rückfahrt</w:t>
            </w:r>
            <w:r w:rsidRPr="000B7EFE">
              <w:rPr>
                <w:rFonts w:ascii="Calibri" w:hAnsi="Calibri" w:cs="Calibri"/>
                <w:sz w:val="22"/>
                <w:szCs w:val="22"/>
              </w:rPr>
              <w:t xml:space="preserve">: € 12,- p.P. / </w:t>
            </w:r>
            <w:r w:rsidRPr="000B7EFE">
              <w:rPr>
                <w:rFonts w:ascii="Calibri" w:hAnsi="Calibri" w:cs="Calibri"/>
                <w:b/>
                <w:sz w:val="22"/>
                <w:szCs w:val="22"/>
              </w:rPr>
              <w:t>Haltestelle Stadt</w:t>
            </w:r>
            <w:r w:rsidRPr="000B7EFE">
              <w:rPr>
                <w:rFonts w:ascii="Calibri" w:hAnsi="Calibri" w:cs="Calibri"/>
                <w:sz w:val="22"/>
                <w:szCs w:val="22"/>
              </w:rPr>
              <w:t xml:space="preserve">: Largo Barbosa Coelho / </w:t>
            </w:r>
            <w:r w:rsidRPr="000B7EFE">
              <w:rPr>
                <w:rFonts w:ascii="Calibri" w:hAnsi="Calibri" w:cs="Calibri"/>
                <w:b/>
                <w:sz w:val="22"/>
                <w:szCs w:val="22"/>
              </w:rPr>
              <w:t>Letzte Rückfahrt</w:t>
            </w:r>
            <w:r w:rsidRPr="000B7EFE">
              <w:rPr>
                <w:rFonts w:ascii="Calibri" w:hAnsi="Calibri" w:cs="Calibri"/>
                <w:sz w:val="22"/>
                <w:szCs w:val="22"/>
              </w:rPr>
              <w:t>: 17.10 Uhr</w:t>
            </w:r>
          </w:p>
          <w:p w14:paraId="68BDB7EF" w14:textId="77777777" w:rsidR="00E52C39" w:rsidRPr="000B7EFE" w:rsidRDefault="00E52C39" w:rsidP="00E52C39">
            <w:pPr>
              <w:jc w:val="both"/>
              <w:rPr>
                <w:rFonts w:ascii="Calibri" w:hAnsi="Calibri" w:cs="Calibri"/>
                <w:sz w:val="22"/>
                <w:szCs w:val="22"/>
              </w:rPr>
            </w:pPr>
          </w:p>
          <w:p w14:paraId="51464C8D" w14:textId="705F7274" w:rsidR="00F84340" w:rsidRPr="000B7EFE" w:rsidRDefault="00D00492" w:rsidP="00E52C39">
            <w:pPr>
              <w:jc w:val="both"/>
              <w:rPr>
                <w:rFonts w:ascii="Calibri" w:hAnsi="Calibri" w:cs="Calibri"/>
                <w:sz w:val="22"/>
                <w:szCs w:val="22"/>
              </w:rPr>
            </w:pPr>
            <w:r w:rsidRPr="000B7EFE">
              <w:rPr>
                <w:rFonts w:ascii="Calibri" w:hAnsi="Calibri" w:cs="Calibri"/>
                <w:sz w:val="22"/>
                <w:szCs w:val="22"/>
              </w:rPr>
              <w:t>Es wird voraussichtlich einen Informationsstand an der Pier geben.</w:t>
            </w:r>
          </w:p>
          <w:p w14:paraId="18B6BC50" w14:textId="3562F964" w:rsidR="00D00492" w:rsidRPr="000B7EFE" w:rsidRDefault="00D00492" w:rsidP="00E52C39">
            <w:pPr>
              <w:jc w:val="both"/>
              <w:rPr>
                <w:rFonts w:ascii="Calibri" w:hAnsi="Calibri" w:cs="Calibri"/>
                <w:sz w:val="22"/>
                <w:szCs w:val="22"/>
              </w:rPr>
            </w:pPr>
          </w:p>
          <w:p w14:paraId="3106513D" w14:textId="5781DCD5" w:rsidR="00D00492" w:rsidRPr="000B7EFE" w:rsidRDefault="00D00492" w:rsidP="00D00492">
            <w:pPr>
              <w:jc w:val="both"/>
              <w:rPr>
                <w:rFonts w:ascii="Calibri" w:hAnsi="Calibri" w:cs="Calibri"/>
                <w:sz w:val="22"/>
                <w:szCs w:val="22"/>
              </w:rPr>
            </w:pPr>
            <w:r w:rsidRPr="000B7EFE">
              <w:rPr>
                <w:rFonts w:ascii="Calibri" w:hAnsi="Calibri" w:cs="Calibri"/>
                <w:sz w:val="22"/>
                <w:szCs w:val="22"/>
              </w:rPr>
              <w:t>Tax</w:t>
            </w:r>
            <w:r w:rsidR="000C2CF6" w:rsidRPr="000B7EFE">
              <w:rPr>
                <w:rFonts w:ascii="Calibri" w:hAnsi="Calibri" w:cs="Calibri"/>
                <w:sz w:val="22"/>
                <w:szCs w:val="22"/>
              </w:rPr>
              <w:t>en</w:t>
            </w:r>
            <w:r w:rsidRPr="000B7EFE">
              <w:rPr>
                <w:rFonts w:ascii="Calibri" w:hAnsi="Calibri" w:cs="Calibri"/>
                <w:sz w:val="22"/>
                <w:szCs w:val="22"/>
              </w:rPr>
              <w:t xml:space="preserve"> sind i.d.R. am Hafen verfügbar</w:t>
            </w:r>
            <w:r w:rsidR="00B14730" w:rsidRPr="000B7EFE">
              <w:rPr>
                <w:rFonts w:ascii="Calibri" w:hAnsi="Calibri" w:cs="Calibri"/>
                <w:sz w:val="22"/>
                <w:szCs w:val="22"/>
              </w:rPr>
              <w:t>. D</w:t>
            </w:r>
            <w:r w:rsidRPr="000B7EFE">
              <w:rPr>
                <w:rFonts w:ascii="Calibri" w:hAnsi="Calibri" w:cs="Calibri"/>
                <w:sz w:val="22"/>
                <w:szCs w:val="22"/>
              </w:rPr>
              <w:t xml:space="preserve">ie Fahrt ins Zentrum kostet etwa </w:t>
            </w:r>
            <w:r w:rsidR="000B7EFE" w:rsidRPr="000B7EFE">
              <w:rPr>
                <w:rFonts w:ascii="Calibri" w:hAnsi="Calibri" w:cs="Calibri"/>
                <w:sz w:val="22"/>
                <w:szCs w:val="22"/>
              </w:rPr>
              <w:t>USD</w:t>
            </w:r>
            <w:r w:rsidR="000B7EFE" w:rsidRPr="000B7EFE">
              <w:rPr>
                <w:rFonts w:ascii="Calibri" w:hAnsi="Calibri" w:cs="Calibri"/>
                <w:sz w:val="22"/>
                <w:szCs w:val="22"/>
              </w:rPr>
              <w:t xml:space="preserve"> </w:t>
            </w:r>
            <w:r w:rsidRPr="000B7EFE">
              <w:rPr>
                <w:rFonts w:ascii="Calibri" w:hAnsi="Calibri" w:cs="Calibri"/>
                <w:sz w:val="22"/>
                <w:szCs w:val="22"/>
              </w:rPr>
              <w:t>5</w:t>
            </w:r>
            <w:r w:rsidR="000B7EFE">
              <w:rPr>
                <w:rFonts w:ascii="Calibri" w:hAnsi="Calibri" w:cs="Calibri"/>
                <w:sz w:val="22"/>
                <w:szCs w:val="22"/>
              </w:rPr>
              <w:t>,-</w:t>
            </w:r>
            <w:r w:rsidR="00B14730" w:rsidRPr="000B7EFE">
              <w:rPr>
                <w:rFonts w:ascii="Calibri" w:hAnsi="Calibri" w:cs="Calibri"/>
                <w:sz w:val="22"/>
                <w:szCs w:val="22"/>
              </w:rPr>
              <w:t>;</w:t>
            </w:r>
            <w:r w:rsidRPr="000B7EFE">
              <w:rPr>
                <w:rFonts w:ascii="Calibri" w:hAnsi="Calibri" w:cs="Calibri"/>
                <w:sz w:val="22"/>
                <w:szCs w:val="22"/>
              </w:rPr>
              <w:t xml:space="preserve"> zum Casino Beach zahlt man </w:t>
            </w:r>
            <w:r w:rsidR="000B7EFE" w:rsidRPr="000B7EFE">
              <w:rPr>
                <w:rFonts w:ascii="Calibri" w:hAnsi="Calibri" w:cs="Calibri"/>
                <w:sz w:val="22"/>
                <w:szCs w:val="22"/>
              </w:rPr>
              <w:t>USD</w:t>
            </w:r>
            <w:r w:rsidR="000B7EFE" w:rsidRPr="000B7EFE">
              <w:rPr>
                <w:rFonts w:ascii="Calibri" w:hAnsi="Calibri" w:cs="Calibri"/>
                <w:sz w:val="22"/>
                <w:szCs w:val="22"/>
              </w:rPr>
              <w:t xml:space="preserve"> </w:t>
            </w:r>
            <w:r w:rsidRPr="000B7EFE">
              <w:rPr>
                <w:rFonts w:ascii="Calibri" w:hAnsi="Calibri" w:cs="Calibri"/>
                <w:sz w:val="22"/>
                <w:szCs w:val="22"/>
              </w:rPr>
              <w:t>20</w:t>
            </w:r>
            <w:r w:rsidR="000B7EFE">
              <w:rPr>
                <w:rFonts w:ascii="Calibri" w:hAnsi="Calibri" w:cs="Calibri"/>
                <w:sz w:val="22"/>
                <w:szCs w:val="22"/>
              </w:rPr>
              <w:t>,-</w:t>
            </w:r>
            <w:r w:rsidRPr="000B7EFE">
              <w:rPr>
                <w:rFonts w:ascii="Calibri" w:hAnsi="Calibri" w:cs="Calibri"/>
                <w:sz w:val="22"/>
                <w:szCs w:val="22"/>
              </w:rPr>
              <w:t xml:space="preserve">. Dreistündige Rundfahrten für bis zu 4 Personen belaufen sich auf etwa </w:t>
            </w:r>
            <w:r w:rsidR="000B7EFE" w:rsidRPr="000B7EFE">
              <w:rPr>
                <w:rFonts w:ascii="Calibri" w:hAnsi="Calibri" w:cs="Calibri"/>
                <w:sz w:val="22"/>
                <w:szCs w:val="22"/>
              </w:rPr>
              <w:t>USD</w:t>
            </w:r>
            <w:r w:rsidR="000B7EFE" w:rsidRPr="000B7EFE">
              <w:rPr>
                <w:rFonts w:ascii="Calibri" w:hAnsi="Calibri" w:cs="Calibri"/>
                <w:sz w:val="22"/>
                <w:szCs w:val="22"/>
              </w:rPr>
              <w:t xml:space="preserve"> </w:t>
            </w:r>
            <w:r w:rsidRPr="000B7EFE">
              <w:rPr>
                <w:rFonts w:ascii="Calibri" w:hAnsi="Calibri" w:cs="Calibri"/>
                <w:sz w:val="22"/>
                <w:szCs w:val="22"/>
              </w:rPr>
              <w:t>100</w:t>
            </w:r>
            <w:r w:rsidR="000B7EFE">
              <w:rPr>
                <w:rFonts w:ascii="Calibri" w:hAnsi="Calibri" w:cs="Calibri"/>
                <w:sz w:val="22"/>
                <w:szCs w:val="22"/>
              </w:rPr>
              <w:t>.-</w:t>
            </w:r>
            <w:r w:rsidRPr="000B7EFE">
              <w:rPr>
                <w:rFonts w:ascii="Calibri" w:hAnsi="Calibri" w:cs="Calibri"/>
                <w:sz w:val="22"/>
                <w:szCs w:val="22"/>
              </w:rPr>
              <w:t xml:space="preserve">.  </w:t>
            </w:r>
          </w:p>
          <w:p w14:paraId="10F39950" w14:textId="77777777" w:rsidR="00F84340" w:rsidRPr="000B7EFE" w:rsidRDefault="00F84340" w:rsidP="00E52C39">
            <w:pPr>
              <w:jc w:val="both"/>
              <w:rPr>
                <w:rFonts w:ascii="Calibri" w:hAnsi="Calibri" w:cs="Calibri"/>
                <w:sz w:val="22"/>
                <w:szCs w:val="22"/>
              </w:rPr>
            </w:pPr>
          </w:p>
          <w:p w14:paraId="080B8D04" w14:textId="2DFB0A2C" w:rsidR="00F3343F" w:rsidRPr="00F3343F" w:rsidRDefault="00006F4C" w:rsidP="00F3343F">
            <w:pPr>
              <w:jc w:val="both"/>
              <w:rPr>
                <w:rFonts w:ascii="Calibri" w:hAnsi="Calibri" w:cs="Calibri"/>
                <w:sz w:val="22"/>
                <w:szCs w:val="22"/>
                <w:lang w:val="en-GB"/>
              </w:rPr>
            </w:pPr>
            <w:r w:rsidRPr="000B7EFE">
              <w:rPr>
                <w:rFonts w:ascii="Calibri" w:hAnsi="Calibri" w:cs="Calibri"/>
                <w:sz w:val="22"/>
                <w:szCs w:val="22"/>
              </w:rPr>
              <w:t>In</w:t>
            </w:r>
            <w:r w:rsidR="00D00492" w:rsidRPr="000B7EFE">
              <w:rPr>
                <w:rFonts w:ascii="Calibri" w:hAnsi="Calibri" w:cs="Calibri"/>
                <w:sz w:val="22"/>
                <w:szCs w:val="22"/>
              </w:rPr>
              <w:t xml:space="preserve"> Brasilien</w:t>
            </w:r>
            <w:r w:rsidRPr="000B7EFE">
              <w:rPr>
                <w:rFonts w:ascii="Calibri" w:hAnsi="Calibri" w:cs="Calibri"/>
                <w:sz w:val="22"/>
                <w:szCs w:val="22"/>
              </w:rPr>
              <w:t xml:space="preserve"> zahlt man mit </w:t>
            </w:r>
            <w:r w:rsidR="00D00492" w:rsidRPr="000B7EFE">
              <w:rPr>
                <w:rFonts w:ascii="Calibri" w:hAnsi="Calibri" w:cs="Calibri"/>
                <w:sz w:val="22"/>
                <w:szCs w:val="22"/>
              </w:rPr>
              <w:t>Real. 1</w:t>
            </w:r>
            <w:r w:rsidR="00B034A9" w:rsidRPr="000B7EFE">
              <w:rPr>
                <w:rFonts w:ascii="Calibri" w:hAnsi="Calibri" w:cs="Calibri"/>
                <w:sz w:val="22"/>
                <w:szCs w:val="22"/>
              </w:rPr>
              <w:t>0</w:t>
            </w:r>
            <w:r w:rsidR="00D00492" w:rsidRPr="000B7EFE">
              <w:rPr>
                <w:rFonts w:ascii="Calibri" w:hAnsi="Calibri" w:cs="Calibri"/>
                <w:sz w:val="22"/>
                <w:szCs w:val="22"/>
              </w:rPr>
              <w:t xml:space="preserve"> BRL = </w:t>
            </w:r>
            <w:r w:rsidR="00F3343F">
              <w:rPr>
                <w:rFonts w:ascii="Calibri" w:hAnsi="Calibri" w:cs="Calibri"/>
                <w:sz w:val="22"/>
                <w:szCs w:val="22"/>
              </w:rPr>
              <w:t>1,85</w:t>
            </w:r>
            <w:r w:rsidR="00B034A9" w:rsidRPr="000B7EFE">
              <w:rPr>
                <w:rFonts w:ascii="Calibri" w:hAnsi="Calibri" w:cs="Calibri"/>
                <w:sz w:val="22"/>
                <w:szCs w:val="22"/>
              </w:rPr>
              <w:t xml:space="preserve"> </w:t>
            </w:r>
            <w:r w:rsidR="00D00492" w:rsidRPr="000B7EFE">
              <w:rPr>
                <w:rFonts w:ascii="Calibri" w:hAnsi="Calibri" w:cs="Calibri"/>
                <w:sz w:val="22"/>
                <w:szCs w:val="22"/>
              </w:rPr>
              <w:t>€</w:t>
            </w:r>
            <w:r w:rsidR="00B14730" w:rsidRPr="000B7EFE">
              <w:rPr>
                <w:rFonts w:ascii="Calibri" w:hAnsi="Calibri" w:cs="Calibri"/>
                <w:sz w:val="22"/>
                <w:szCs w:val="22"/>
              </w:rPr>
              <w:t xml:space="preserve"> = 2,- USD</w:t>
            </w:r>
            <w:r w:rsidR="00D00492" w:rsidRPr="000B7EFE">
              <w:rPr>
                <w:rFonts w:ascii="Calibri" w:hAnsi="Calibri" w:cs="Calibri"/>
                <w:sz w:val="22"/>
                <w:szCs w:val="22"/>
              </w:rPr>
              <w:t xml:space="preserve">; 1 € = </w:t>
            </w:r>
            <w:r w:rsidR="00F3343F">
              <w:rPr>
                <w:rFonts w:ascii="Calibri" w:hAnsi="Calibri" w:cs="Calibri"/>
                <w:sz w:val="22"/>
                <w:szCs w:val="22"/>
              </w:rPr>
              <w:t>5,40</w:t>
            </w:r>
            <w:r w:rsidR="00B034A9" w:rsidRPr="000B7EFE">
              <w:rPr>
                <w:rFonts w:ascii="Calibri" w:hAnsi="Calibri" w:cs="Calibri"/>
                <w:sz w:val="22"/>
                <w:szCs w:val="22"/>
              </w:rPr>
              <w:t xml:space="preserve"> </w:t>
            </w:r>
            <w:r w:rsidR="00D00492" w:rsidRPr="000B7EFE">
              <w:rPr>
                <w:rFonts w:ascii="Calibri" w:hAnsi="Calibri" w:cs="Calibri"/>
                <w:sz w:val="22"/>
                <w:szCs w:val="22"/>
              </w:rPr>
              <w:t>BRL</w:t>
            </w:r>
          </w:p>
          <w:p w14:paraId="6C4D4E9A" w14:textId="1D0F8ADC" w:rsidR="00F84340" w:rsidRPr="000B7EFE" w:rsidRDefault="00D00492" w:rsidP="00E52C39">
            <w:pPr>
              <w:jc w:val="both"/>
              <w:rPr>
                <w:rFonts w:ascii="Calibri" w:hAnsi="Calibri" w:cs="Calibri"/>
                <w:sz w:val="22"/>
                <w:szCs w:val="22"/>
              </w:rPr>
            </w:pPr>
            <w:r w:rsidRPr="000B7EFE">
              <w:rPr>
                <w:rFonts w:ascii="Calibri" w:hAnsi="Calibri" w:cs="Calibri"/>
                <w:sz w:val="22"/>
                <w:szCs w:val="22"/>
              </w:rPr>
              <w:t>US</w:t>
            </w:r>
            <w:r w:rsidR="00B14730" w:rsidRPr="000B7EFE">
              <w:rPr>
                <w:rFonts w:ascii="Calibri" w:hAnsi="Calibri" w:cs="Calibri"/>
                <w:sz w:val="22"/>
                <w:szCs w:val="22"/>
              </w:rPr>
              <w:t>D</w:t>
            </w:r>
            <w:r w:rsidRPr="000B7EFE">
              <w:rPr>
                <w:rFonts w:ascii="Calibri" w:hAnsi="Calibri" w:cs="Calibri"/>
                <w:sz w:val="22"/>
                <w:szCs w:val="22"/>
              </w:rPr>
              <w:t xml:space="preserve"> und Kreditkarten werden häufig akzeptiert.</w:t>
            </w:r>
          </w:p>
          <w:p w14:paraId="18DF5986" w14:textId="77777777" w:rsidR="00797E36" w:rsidRPr="000B7EFE" w:rsidRDefault="00797E36" w:rsidP="00E52C39">
            <w:pPr>
              <w:jc w:val="both"/>
              <w:rPr>
                <w:rFonts w:ascii="Calibri" w:hAnsi="Calibri" w:cs="Calibri"/>
                <w:sz w:val="22"/>
                <w:szCs w:val="22"/>
              </w:rPr>
            </w:pPr>
          </w:p>
          <w:p w14:paraId="759F17A0" w14:textId="77777777" w:rsidR="000C2CF6" w:rsidRPr="000B7EFE" w:rsidRDefault="00D00492" w:rsidP="000C2CF6">
            <w:pPr>
              <w:jc w:val="both"/>
              <w:rPr>
                <w:rFonts w:ascii="Calibri" w:hAnsi="Calibri" w:cs="Calibri"/>
                <w:sz w:val="22"/>
                <w:szCs w:val="22"/>
              </w:rPr>
            </w:pPr>
            <w:r w:rsidRPr="000B7EFE">
              <w:rPr>
                <w:rFonts w:ascii="Calibri" w:hAnsi="Calibri" w:cs="Calibri"/>
                <w:sz w:val="22"/>
                <w:szCs w:val="22"/>
              </w:rPr>
              <w:t xml:space="preserve">Lebhaftes Treiben herrscht im </w:t>
            </w:r>
            <w:r w:rsidR="00B31CBE" w:rsidRPr="000B7EFE">
              <w:rPr>
                <w:rFonts w:ascii="Calibri" w:hAnsi="Calibri" w:cs="Calibri"/>
                <w:sz w:val="22"/>
                <w:szCs w:val="22"/>
              </w:rPr>
              <w:t>etwa 3</w:t>
            </w:r>
            <w:r w:rsidR="000C2CF6" w:rsidRPr="000B7EFE">
              <w:rPr>
                <w:rFonts w:ascii="Calibri" w:hAnsi="Calibri" w:cs="Calibri"/>
                <w:sz w:val="22"/>
                <w:szCs w:val="22"/>
              </w:rPr>
              <w:t xml:space="preserve"> </w:t>
            </w:r>
            <w:r w:rsidR="00B31CBE" w:rsidRPr="000B7EFE">
              <w:rPr>
                <w:rFonts w:ascii="Calibri" w:hAnsi="Calibri" w:cs="Calibri"/>
                <w:sz w:val="22"/>
                <w:szCs w:val="22"/>
              </w:rPr>
              <w:t xml:space="preserve">km weit entfernten </w:t>
            </w:r>
            <w:r w:rsidRPr="000B7EFE">
              <w:rPr>
                <w:rFonts w:ascii="Calibri" w:hAnsi="Calibri" w:cs="Calibri"/>
                <w:sz w:val="22"/>
                <w:szCs w:val="22"/>
              </w:rPr>
              <w:t xml:space="preserve">Zentrum, in dem neben modernen Zweckbauten auch noch einige </w:t>
            </w:r>
            <w:r w:rsidRPr="000B7EFE">
              <w:rPr>
                <w:rFonts w:ascii="Calibri" w:hAnsi="Calibri" w:cs="Calibri"/>
                <w:b/>
                <w:bCs/>
                <w:sz w:val="22"/>
                <w:szCs w:val="22"/>
              </w:rPr>
              <w:t>Kolonialgebäude</w:t>
            </w:r>
            <w:r w:rsidRPr="000B7EFE">
              <w:rPr>
                <w:rFonts w:ascii="Calibri" w:hAnsi="Calibri" w:cs="Calibri"/>
                <w:sz w:val="22"/>
                <w:szCs w:val="22"/>
              </w:rPr>
              <w:t xml:space="preserve"> zu sehen sind</w:t>
            </w:r>
            <w:r w:rsidR="000C2CF6" w:rsidRPr="000B7EFE">
              <w:rPr>
                <w:rFonts w:ascii="Calibri" w:hAnsi="Calibri" w:cs="Calibri"/>
                <w:sz w:val="22"/>
                <w:szCs w:val="22"/>
              </w:rPr>
              <w:t>,</w:t>
            </w:r>
            <w:r w:rsidRPr="000B7EFE">
              <w:rPr>
                <w:rFonts w:ascii="Calibri" w:hAnsi="Calibri" w:cs="Calibri"/>
                <w:sz w:val="22"/>
                <w:szCs w:val="22"/>
              </w:rPr>
              <w:t xml:space="preserve"> wie z.B.</w:t>
            </w:r>
            <w:r w:rsidR="000C2CF6" w:rsidRPr="000B7EFE">
              <w:rPr>
                <w:rFonts w:ascii="Calibri" w:hAnsi="Calibri" w:cs="Calibri"/>
                <w:sz w:val="22"/>
                <w:szCs w:val="22"/>
              </w:rPr>
              <w:t xml:space="preserve"> einige</w:t>
            </w:r>
            <w:r w:rsidRPr="000B7EFE">
              <w:rPr>
                <w:rFonts w:ascii="Calibri" w:hAnsi="Calibri" w:cs="Calibri"/>
                <w:sz w:val="22"/>
                <w:szCs w:val="22"/>
              </w:rPr>
              <w:t xml:space="preserve"> </w:t>
            </w:r>
            <w:r w:rsidRPr="000B7EFE">
              <w:rPr>
                <w:rFonts w:ascii="Calibri" w:hAnsi="Calibri" w:cs="Calibri"/>
                <w:b/>
                <w:bCs/>
                <w:sz w:val="22"/>
                <w:szCs w:val="22"/>
              </w:rPr>
              <w:t>Kirche</w:t>
            </w:r>
            <w:r w:rsidR="000C2CF6" w:rsidRPr="000B7EFE">
              <w:rPr>
                <w:rFonts w:ascii="Calibri" w:hAnsi="Calibri" w:cs="Calibri"/>
                <w:b/>
                <w:bCs/>
                <w:sz w:val="22"/>
                <w:szCs w:val="22"/>
              </w:rPr>
              <w:t>n</w:t>
            </w:r>
            <w:r w:rsidRPr="000B7EFE">
              <w:rPr>
                <w:rFonts w:ascii="Calibri" w:hAnsi="Calibri" w:cs="Calibri"/>
                <w:sz w:val="22"/>
                <w:szCs w:val="22"/>
              </w:rPr>
              <w:t xml:space="preserve"> und das alt</w:t>
            </w:r>
            <w:r w:rsidR="009C0DD7" w:rsidRPr="000B7EFE">
              <w:rPr>
                <w:rFonts w:ascii="Calibri" w:hAnsi="Calibri" w:cs="Calibri"/>
                <w:sz w:val="22"/>
                <w:szCs w:val="22"/>
              </w:rPr>
              <w:t>e</w:t>
            </w:r>
            <w:r w:rsidRPr="000B7EFE">
              <w:rPr>
                <w:rFonts w:ascii="Calibri" w:hAnsi="Calibri" w:cs="Calibri"/>
                <w:sz w:val="22"/>
                <w:szCs w:val="22"/>
              </w:rPr>
              <w:t xml:space="preserve"> </w:t>
            </w:r>
            <w:r w:rsidRPr="000B7EFE">
              <w:rPr>
                <w:rFonts w:ascii="Calibri" w:hAnsi="Calibri" w:cs="Calibri"/>
                <w:b/>
                <w:bCs/>
                <w:sz w:val="22"/>
                <w:szCs w:val="22"/>
              </w:rPr>
              <w:t>Zollgebäude</w:t>
            </w:r>
            <w:r w:rsidRPr="000B7EFE">
              <w:rPr>
                <w:rFonts w:ascii="Calibri" w:hAnsi="Calibri" w:cs="Calibri"/>
                <w:sz w:val="22"/>
                <w:szCs w:val="22"/>
              </w:rPr>
              <w:t xml:space="preserve">. Auch zwei </w:t>
            </w:r>
            <w:r w:rsidRPr="000B7EFE">
              <w:rPr>
                <w:rFonts w:ascii="Calibri" w:hAnsi="Calibri" w:cs="Calibri"/>
                <w:b/>
                <w:bCs/>
                <w:sz w:val="22"/>
                <w:szCs w:val="22"/>
              </w:rPr>
              <w:t>Parkanlagen</w:t>
            </w:r>
            <w:r w:rsidRPr="000B7EFE">
              <w:rPr>
                <w:rFonts w:ascii="Calibri" w:hAnsi="Calibri" w:cs="Calibri"/>
                <w:sz w:val="22"/>
                <w:szCs w:val="22"/>
              </w:rPr>
              <w:t xml:space="preserve"> und diverse Geschäfte sind hier rund um die </w:t>
            </w:r>
            <w:r w:rsidRPr="000B7EFE">
              <w:rPr>
                <w:rFonts w:ascii="Calibri" w:hAnsi="Calibri" w:cs="Calibri"/>
                <w:b/>
                <w:bCs/>
                <w:sz w:val="22"/>
                <w:szCs w:val="22"/>
              </w:rPr>
              <w:t>Fußgängerzone</w:t>
            </w:r>
            <w:r w:rsidRPr="000B7EFE">
              <w:rPr>
                <w:rFonts w:ascii="Calibri" w:hAnsi="Calibri" w:cs="Calibri"/>
                <w:sz w:val="22"/>
                <w:szCs w:val="22"/>
              </w:rPr>
              <w:t xml:space="preserve"> zu finden. </w:t>
            </w:r>
            <w:r w:rsidR="00C44B36" w:rsidRPr="000B7EFE">
              <w:rPr>
                <w:rFonts w:ascii="Calibri" w:hAnsi="Calibri" w:cs="Calibri"/>
                <w:sz w:val="22"/>
                <w:szCs w:val="22"/>
              </w:rPr>
              <w:t>Bitte beachten Sie, dass wir am Nachmittag in Rio Grande festmachen und d</w:t>
            </w:r>
            <w:r w:rsidRPr="000B7EFE">
              <w:rPr>
                <w:rFonts w:ascii="Calibri" w:hAnsi="Calibri" w:cs="Calibri"/>
                <w:sz w:val="22"/>
                <w:szCs w:val="22"/>
              </w:rPr>
              <w:t xml:space="preserve">er </w:t>
            </w:r>
            <w:r w:rsidRPr="000B7EFE">
              <w:rPr>
                <w:rFonts w:ascii="Calibri" w:hAnsi="Calibri" w:cs="Calibri"/>
                <w:b/>
                <w:bCs/>
                <w:sz w:val="22"/>
                <w:szCs w:val="22"/>
              </w:rPr>
              <w:t>Mercado Publico</w:t>
            </w:r>
            <w:r w:rsidRPr="000B7EFE">
              <w:rPr>
                <w:rFonts w:ascii="Calibri" w:hAnsi="Calibri" w:cs="Calibri"/>
                <w:sz w:val="22"/>
                <w:szCs w:val="22"/>
              </w:rPr>
              <w:t xml:space="preserve"> (</w:t>
            </w:r>
            <w:r w:rsidR="000C2CF6" w:rsidRPr="000B7EFE">
              <w:rPr>
                <w:rFonts w:ascii="Calibri" w:hAnsi="Calibri" w:cs="Calibri"/>
                <w:sz w:val="22"/>
                <w:szCs w:val="22"/>
              </w:rPr>
              <w:t xml:space="preserve">in der </w:t>
            </w:r>
            <w:r w:rsidRPr="000B7EFE">
              <w:rPr>
                <w:rFonts w:ascii="Calibri" w:hAnsi="Calibri" w:cs="Calibri"/>
                <w:sz w:val="22"/>
                <w:szCs w:val="22"/>
              </w:rPr>
              <w:t>Rua General Osorio 1)</w:t>
            </w:r>
            <w:r w:rsidR="00797E36" w:rsidRPr="000B7EFE">
              <w:rPr>
                <w:rFonts w:ascii="Calibri" w:hAnsi="Calibri" w:cs="Calibri"/>
                <w:sz w:val="22"/>
                <w:szCs w:val="22"/>
              </w:rPr>
              <w:t xml:space="preserve"> dann nicht mehr ganz so viel Markttreiben bietet.</w:t>
            </w:r>
            <w:r w:rsidRPr="000B7EFE">
              <w:rPr>
                <w:rFonts w:ascii="Calibri" w:hAnsi="Calibri" w:cs="Calibri"/>
                <w:sz w:val="22"/>
                <w:szCs w:val="22"/>
              </w:rPr>
              <w:t xml:space="preserve"> </w:t>
            </w:r>
          </w:p>
          <w:p w14:paraId="5522D281" w14:textId="2500644F" w:rsidR="000C2CF6" w:rsidRPr="000B7EFE" w:rsidRDefault="00C44B36" w:rsidP="000C2CF6">
            <w:pPr>
              <w:jc w:val="both"/>
              <w:rPr>
                <w:rFonts w:ascii="Calibri" w:hAnsi="Calibri" w:cs="Calibri"/>
                <w:sz w:val="22"/>
                <w:szCs w:val="22"/>
              </w:rPr>
            </w:pPr>
            <w:r w:rsidRPr="000B7EFE">
              <w:rPr>
                <w:rFonts w:ascii="Calibri" w:hAnsi="Calibri" w:cs="Calibri"/>
                <w:sz w:val="22"/>
                <w:szCs w:val="22"/>
              </w:rPr>
              <w:t xml:space="preserve">Zudem befindet sich </w:t>
            </w:r>
            <w:r w:rsidR="000C2CF6" w:rsidRPr="000B7EFE">
              <w:rPr>
                <w:rFonts w:ascii="Calibri" w:hAnsi="Calibri" w:cs="Calibri"/>
                <w:sz w:val="22"/>
                <w:szCs w:val="22"/>
              </w:rPr>
              <w:t>im Zentrum</w:t>
            </w:r>
            <w:r w:rsidRPr="000B7EFE">
              <w:rPr>
                <w:rFonts w:ascii="Calibri" w:hAnsi="Calibri" w:cs="Calibri"/>
                <w:sz w:val="22"/>
                <w:szCs w:val="22"/>
              </w:rPr>
              <w:t xml:space="preserve"> das </w:t>
            </w:r>
            <w:r w:rsidRPr="000B7EFE">
              <w:rPr>
                <w:rFonts w:ascii="Calibri" w:hAnsi="Calibri" w:cs="Calibri"/>
                <w:b/>
                <w:bCs/>
                <w:sz w:val="22"/>
                <w:szCs w:val="22"/>
              </w:rPr>
              <w:t>Stadtmuseum</w:t>
            </w:r>
            <w:r w:rsidR="008C4D59" w:rsidRPr="000B7EFE">
              <w:rPr>
                <w:rFonts w:ascii="Calibri" w:hAnsi="Calibri" w:cs="Calibri"/>
                <w:b/>
                <w:bCs/>
                <w:sz w:val="22"/>
                <w:szCs w:val="22"/>
              </w:rPr>
              <w:t xml:space="preserve"> </w:t>
            </w:r>
            <w:r w:rsidR="008C4D59" w:rsidRPr="000B7EFE">
              <w:rPr>
                <w:rFonts w:ascii="Calibri" w:hAnsi="Calibri" w:cs="Calibri"/>
                <w:sz w:val="22"/>
                <w:szCs w:val="22"/>
              </w:rPr>
              <w:t>(Museo da Cidade, 10</w:t>
            </w:r>
            <w:r w:rsidR="000C2CF6" w:rsidRPr="000B7EFE">
              <w:rPr>
                <w:rFonts w:ascii="Calibri" w:hAnsi="Calibri" w:cs="Calibri"/>
                <w:sz w:val="22"/>
                <w:szCs w:val="22"/>
              </w:rPr>
              <w:t>.</w:t>
            </w:r>
            <w:r w:rsidR="008C4D59" w:rsidRPr="000B7EFE">
              <w:rPr>
                <w:rFonts w:ascii="Calibri" w:hAnsi="Calibri" w:cs="Calibri"/>
                <w:sz w:val="22"/>
                <w:szCs w:val="22"/>
              </w:rPr>
              <w:t>00</w:t>
            </w:r>
            <w:r w:rsidR="000B785A" w:rsidRPr="000B7EFE">
              <w:rPr>
                <w:rFonts w:ascii="Calibri" w:hAnsi="Calibri" w:cs="Calibri"/>
                <w:sz w:val="22"/>
                <w:szCs w:val="22"/>
              </w:rPr>
              <w:t xml:space="preserve"> </w:t>
            </w:r>
            <w:r w:rsidR="008C4D59" w:rsidRPr="000B7EFE">
              <w:rPr>
                <w:rFonts w:ascii="Calibri" w:hAnsi="Calibri" w:cs="Calibri"/>
                <w:sz w:val="22"/>
                <w:szCs w:val="22"/>
              </w:rPr>
              <w:t>-</w:t>
            </w:r>
            <w:r w:rsidR="000B785A" w:rsidRPr="000B7EFE">
              <w:rPr>
                <w:rFonts w:ascii="Calibri" w:hAnsi="Calibri" w:cs="Calibri"/>
                <w:sz w:val="22"/>
                <w:szCs w:val="22"/>
              </w:rPr>
              <w:t xml:space="preserve"> </w:t>
            </w:r>
            <w:r w:rsidR="008C4D59" w:rsidRPr="000B7EFE">
              <w:rPr>
                <w:rFonts w:ascii="Calibri" w:hAnsi="Calibri" w:cs="Calibri"/>
                <w:sz w:val="22"/>
                <w:szCs w:val="22"/>
              </w:rPr>
              <w:t>15</w:t>
            </w:r>
            <w:r w:rsidR="000C2CF6" w:rsidRPr="000B7EFE">
              <w:rPr>
                <w:rFonts w:ascii="Calibri" w:hAnsi="Calibri" w:cs="Calibri"/>
                <w:sz w:val="22"/>
                <w:szCs w:val="22"/>
              </w:rPr>
              <w:t>.</w:t>
            </w:r>
            <w:r w:rsidR="008C4D59" w:rsidRPr="000B7EFE">
              <w:rPr>
                <w:rFonts w:ascii="Calibri" w:hAnsi="Calibri" w:cs="Calibri"/>
                <w:sz w:val="22"/>
                <w:szCs w:val="22"/>
              </w:rPr>
              <w:t>30 Uhr</w:t>
            </w:r>
            <w:r w:rsidR="000C2CF6" w:rsidRPr="000B7EFE">
              <w:rPr>
                <w:rFonts w:ascii="Calibri" w:hAnsi="Calibri" w:cs="Calibri"/>
                <w:sz w:val="22"/>
                <w:szCs w:val="22"/>
              </w:rPr>
              <w:t>)</w:t>
            </w:r>
            <w:r w:rsidR="008C4D59" w:rsidRPr="00F3343F">
              <w:rPr>
                <w:rFonts w:ascii="Calibri" w:hAnsi="Calibri" w:cs="Calibri"/>
                <w:bCs/>
                <w:sz w:val="22"/>
                <w:szCs w:val="22"/>
              </w:rPr>
              <w:t>.</w:t>
            </w:r>
            <w:r w:rsidR="000C2CF6" w:rsidRPr="000B7EFE">
              <w:rPr>
                <w:rFonts w:ascii="Calibri" w:hAnsi="Calibri" w:cs="Calibri"/>
                <w:b/>
                <w:bCs/>
                <w:sz w:val="22"/>
                <w:szCs w:val="22"/>
              </w:rPr>
              <w:t xml:space="preserve"> </w:t>
            </w:r>
            <w:r w:rsidR="008C4D59" w:rsidRPr="000B7EFE">
              <w:rPr>
                <w:rFonts w:ascii="Calibri" w:hAnsi="Calibri" w:cs="Calibri"/>
                <w:sz w:val="22"/>
                <w:szCs w:val="22"/>
              </w:rPr>
              <w:t>Es gibt einige lokale Museen in der Stadt</w:t>
            </w:r>
            <w:r w:rsidR="000C2CF6" w:rsidRPr="000B7EFE">
              <w:rPr>
                <w:rFonts w:ascii="Calibri" w:hAnsi="Calibri" w:cs="Calibri"/>
                <w:sz w:val="22"/>
                <w:szCs w:val="22"/>
              </w:rPr>
              <w:t>. A</w:t>
            </w:r>
            <w:r w:rsidR="008C4D59" w:rsidRPr="000B7EFE">
              <w:rPr>
                <w:rFonts w:ascii="Calibri" w:hAnsi="Calibri" w:cs="Calibri"/>
                <w:sz w:val="22"/>
                <w:szCs w:val="22"/>
              </w:rPr>
              <w:t xml:space="preserve">m bekanntesten </w:t>
            </w:r>
            <w:r w:rsidR="000C2CF6" w:rsidRPr="000B7EFE">
              <w:rPr>
                <w:rFonts w:ascii="Calibri" w:hAnsi="Calibri" w:cs="Calibri"/>
                <w:sz w:val="22"/>
                <w:szCs w:val="22"/>
              </w:rPr>
              <w:t xml:space="preserve">ist </w:t>
            </w:r>
            <w:r w:rsidR="008C4D59" w:rsidRPr="000B7EFE">
              <w:rPr>
                <w:rFonts w:ascii="Calibri" w:hAnsi="Calibri" w:cs="Calibri"/>
                <w:sz w:val="22"/>
                <w:szCs w:val="22"/>
              </w:rPr>
              <w:t xml:space="preserve">das </w:t>
            </w:r>
            <w:r w:rsidR="008C4D59" w:rsidRPr="000B7EFE">
              <w:rPr>
                <w:rFonts w:ascii="Calibri" w:hAnsi="Calibri" w:cs="Calibri"/>
                <w:b/>
                <w:bCs/>
                <w:sz w:val="22"/>
                <w:szCs w:val="22"/>
              </w:rPr>
              <w:t>Ozeanografische Museum</w:t>
            </w:r>
            <w:r w:rsidR="008C4D59" w:rsidRPr="000B7EFE">
              <w:rPr>
                <w:rFonts w:ascii="Calibri" w:hAnsi="Calibri" w:cs="Calibri"/>
                <w:sz w:val="22"/>
                <w:szCs w:val="22"/>
              </w:rPr>
              <w:t xml:space="preserve"> in der Rua Capitao Tenente Heitor Perdigao 10, welches eine Vielzahl an Muscheln und Weichtieren zur Schau stellt (</w:t>
            </w:r>
            <w:r w:rsidR="00F3343F">
              <w:rPr>
                <w:rFonts w:ascii="Calibri" w:hAnsi="Calibri" w:cs="Calibri"/>
                <w:sz w:val="22"/>
                <w:szCs w:val="22"/>
              </w:rPr>
              <w:t>i.d.R.</w:t>
            </w:r>
            <w:bookmarkStart w:id="0" w:name="_GoBack"/>
            <w:bookmarkEnd w:id="0"/>
            <w:r w:rsidR="008C4D59" w:rsidRPr="000B7EFE">
              <w:rPr>
                <w:rFonts w:ascii="Calibri" w:hAnsi="Calibri" w:cs="Calibri"/>
                <w:sz w:val="22"/>
                <w:szCs w:val="22"/>
              </w:rPr>
              <w:t xml:space="preserve"> 14</w:t>
            </w:r>
            <w:r w:rsidR="000C2CF6" w:rsidRPr="000B7EFE">
              <w:rPr>
                <w:rFonts w:ascii="Calibri" w:hAnsi="Calibri" w:cs="Calibri"/>
                <w:sz w:val="22"/>
                <w:szCs w:val="22"/>
              </w:rPr>
              <w:t>.</w:t>
            </w:r>
            <w:r w:rsidR="008C4D59" w:rsidRPr="000B7EFE">
              <w:rPr>
                <w:rFonts w:ascii="Calibri" w:hAnsi="Calibri" w:cs="Calibri"/>
                <w:sz w:val="22"/>
                <w:szCs w:val="22"/>
              </w:rPr>
              <w:t>00</w:t>
            </w:r>
            <w:r w:rsidR="000B785A" w:rsidRPr="000B7EFE">
              <w:rPr>
                <w:rFonts w:ascii="Calibri" w:hAnsi="Calibri" w:cs="Calibri"/>
                <w:sz w:val="22"/>
                <w:szCs w:val="22"/>
              </w:rPr>
              <w:t xml:space="preserve"> </w:t>
            </w:r>
            <w:r w:rsidR="000C2CF6" w:rsidRPr="000B7EFE">
              <w:rPr>
                <w:rFonts w:ascii="Calibri" w:hAnsi="Calibri" w:cs="Calibri"/>
                <w:sz w:val="22"/>
                <w:szCs w:val="22"/>
              </w:rPr>
              <w:t>-</w:t>
            </w:r>
            <w:r w:rsidR="000B785A" w:rsidRPr="000B7EFE">
              <w:rPr>
                <w:rFonts w:ascii="Calibri" w:hAnsi="Calibri" w:cs="Calibri"/>
                <w:sz w:val="22"/>
                <w:szCs w:val="22"/>
              </w:rPr>
              <w:t xml:space="preserve"> </w:t>
            </w:r>
            <w:r w:rsidR="008C4D59" w:rsidRPr="000B7EFE">
              <w:rPr>
                <w:rFonts w:ascii="Calibri" w:hAnsi="Calibri" w:cs="Calibri"/>
                <w:sz w:val="22"/>
                <w:szCs w:val="22"/>
              </w:rPr>
              <w:t>17</w:t>
            </w:r>
            <w:r w:rsidR="000C2CF6" w:rsidRPr="000B7EFE">
              <w:rPr>
                <w:rFonts w:ascii="Calibri" w:hAnsi="Calibri" w:cs="Calibri"/>
                <w:sz w:val="22"/>
                <w:szCs w:val="22"/>
              </w:rPr>
              <w:t>.</w:t>
            </w:r>
            <w:r w:rsidR="008C4D59" w:rsidRPr="000B7EFE">
              <w:rPr>
                <w:rFonts w:ascii="Calibri" w:hAnsi="Calibri" w:cs="Calibri"/>
                <w:sz w:val="22"/>
                <w:szCs w:val="22"/>
              </w:rPr>
              <w:t>30 Uhr).</w:t>
            </w:r>
          </w:p>
          <w:p w14:paraId="67AD90CF" w14:textId="3D11FE11" w:rsidR="00364626" w:rsidRPr="000B7EFE" w:rsidRDefault="00D00492" w:rsidP="000C2CF6">
            <w:pPr>
              <w:jc w:val="both"/>
              <w:rPr>
                <w:rFonts w:ascii="Calibri" w:hAnsi="Calibri" w:cs="Calibri"/>
                <w:sz w:val="22"/>
                <w:szCs w:val="22"/>
              </w:rPr>
            </w:pPr>
            <w:r w:rsidRPr="000B7EFE">
              <w:rPr>
                <w:rFonts w:ascii="Calibri" w:hAnsi="Calibri" w:cs="Calibri"/>
                <w:sz w:val="22"/>
                <w:szCs w:val="22"/>
              </w:rPr>
              <w:t>Ca. 2</w:t>
            </w:r>
            <w:r w:rsidR="008C4D59" w:rsidRPr="000B7EFE">
              <w:rPr>
                <w:rFonts w:ascii="Calibri" w:hAnsi="Calibri" w:cs="Calibri"/>
                <w:sz w:val="22"/>
                <w:szCs w:val="22"/>
              </w:rPr>
              <w:t>0</w:t>
            </w:r>
            <w:r w:rsidRPr="000B7EFE">
              <w:rPr>
                <w:rFonts w:ascii="Calibri" w:hAnsi="Calibri" w:cs="Calibri"/>
                <w:sz w:val="22"/>
                <w:szCs w:val="22"/>
              </w:rPr>
              <w:t xml:space="preserve"> km von Rio Grande entfernt liegt der wohl längste Strand der Welt, der </w:t>
            </w:r>
            <w:r w:rsidR="00507BCA" w:rsidRPr="000B7EFE">
              <w:rPr>
                <w:rFonts w:ascii="Calibri" w:hAnsi="Calibri" w:cs="Calibri"/>
                <w:b/>
                <w:bCs/>
                <w:sz w:val="22"/>
                <w:szCs w:val="22"/>
              </w:rPr>
              <w:t>Ca</w:t>
            </w:r>
            <w:r w:rsidRPr="000B7EFE">
              <w:rPr>
                <w:rFonts w:ascii="Calibri" w:hAnsi="Calibri" w:cs="Calibri"/>
                <w:b/>
                <w:bCs/>
                <w:sz w:val="22"/>
                <w:szCs w:val="22"/>
              </w:rPr>
              <w:t>sino Beach</w:t>
            </w:r>
            <w:r w:rsidRPr="000B7EFE">
              <w:rPr>
                <w:rFonts w:ascii="Calibri" w:hAnsi="Calibri" w:cs="Calibri"/>
                <w:sz w:val="22"/>
                <w:szCs w:val="22"/>
              </w:rPr>
              <w:t xml:space="preserve">, der es mit seiner </w:t>
            </w:r>
            <w:r w:rsidR="000C2CF6" w:rsidRPr="000B7EFE">
              <w:rPr>
                <w:rFonts w:ascii="Calibri" w:hAnsi="Calibri" w:cs="Calibri"/>
                <w:sz w:val="22"/>
                <w:szCs w:val="22"/>
              </w:rPr>
              <w:t>Gesamtl</w:t>
            </w:r>
            <w:r w:rsidRPr="000B7EFE">
              <w:rPr>
                <w:rFonts w:ascii="Calibri" w:hAnsi="Calibri" w:cs="Calibri"/>
                <w:sz w:val="22"/>
                <w:szCs w:val="22"/>
              </w:rPr>
              <w:t xml:space="preserve">änge von 240 km auch ins </w:t>
            </w:r>
            <w:r w:rsidR="00F7048E" w:rsidRPr="000B7EFE">
              <w:rPr>
                <w:rFonts w:ascii="Calibri" w:hAnsi="Calibri" w:cs="Calibri"/>
                <w:sz w:val="22"/>
                <w:szCs w:val="22"/>
              </w:rPr>
              <w:t>Guinness</w:t>
            </w:r>
            <w:r w:rsidRPr="000B7EFE">
              <w:rPr>
                <w:rFonts w:ascii="Calibri" w:hAnsi="Calibri" w:cs="Calibri"/>
                <w:sz w:val="22"/>
                <w:szCs w:val="22"/>
              </w:rPr>
              <w:t>-Buch</w:t>
            </w:r>
            <w:r w:rsidR="000C2CF6" w:rsidRPr="000B7EFE">
              <w:rPr>
                <w:rFonts w:ascii="Calibri" w:hAnsi="Calibri" w:cs="Calibri"/>
                <w:sz w:val="22"/>
                <w:szCs w:val="22"/>
              </w:rPr>
              <w:t xml:space="preserve"> </w:t>
            </w:r>
            <w:r w:rsidRPr="000B7EFE">
              <w:rPr>
                <w:rFonts w:ascii="Calibri" w:hAnsi="Calibri" w:cs="Calibri"/>
                <w:sz w:val="22"/>
                <w:szCs w:val="22"/>
              </w:rPr>
              <w:t>der</w:t>
            </w:r>
            <w:r w:rsidR="000C2CF6" w:rsidRPr="000B7EFE">
              <w:rPr>
                <w:rFonts w:ascii="Calibri" w:hAnsi="Calibri" w:cs="Calibri"/>
                <w:sz w:val="22"/>
                <w:szCs w:val="22"/>
              </w:rPr>
              <w:t xml:space="preserve"> </w:t>
            </w:r>
            <w:r w:rsidRPr="000B7EFE">
              <w:rPr>
                <w:rFonts w:ascii="Calibri" w:hAnsi="Calibri" w:cs="Calibri"/>
                <w:sz w:val="22"/>
                <w:szCs w:val="22"/>
              </w:rPr>
              <w:t>Rekorde geschafft hat</w:t>
            </w:r>
            <w:r w:rsidR="009C0DD7" w:rsidRPr="000B7EFE">
              <w:rPr>
                <w:rFonts w:ascii="Calibri" w:hAnsi="Calibri" w:cs="Calibri"/>
                <w:sz w:val="22"/>
                <w:szCs w:val="22"/>
              </w:rPr>
              <w:t>. D</w:t>
            </w:r>
            <w:r w:rsidRPr="000B7EFE">
              <w:rPr>
                <w:rFonts w:ascii="Calibri" w:hAnsi="Calibri" w:cs="Calibri"/>
                <w:sz w:val="22"/>
                <w:szCs w:val="22"/>
              </w:rPr>
              <w:t>ie Taxifahrt dorthin dauert ca. 20</w:t>
            </w:r>
            <w:r w:rsidR="000B785A" w:rsidRPr="000B7EFE">
              <w:rPr>
                <w:rFonts w:ascii="Calibri" w:hAnsi="Calibri" w:cs="Calibri"/>
                <w:sz w:val="22"/>
                <w:szCs w:val="22"/>
              </w:rPr>
              <w:t xml:space="preserve"> </w:t>
            </w:r>
            <w:r w:rsidR="000C2CF6" w:rsidRPr="000B7EFE">
              <w:rPr>
                <w:rFonts w:ascii="Calibri" w:hAnsi="Calibri" w:cs="Calibri"/>
                <w:sz w:val="22"/>
                <w:szCs w:val="22"/>
              </w:rPr>
              <w:t>-</w:t>
            </w:r>
            <w:r w:rsidR="000B785A" w:rsidRPr="000B7EFE">
              <w:rPr>
                <w:rFonts w:ascii="Calibri" w:hAnsi="Calibri" w:cs="Calibri"/>
                <w:sz w:val="22"/>
                <w:szCs w:val="22"/>
              </w:rPr>
              <w:t xml:space="preserve"> </w:t>
            </w:r>
            <w:r w:rsidRPr="000B7EFE">
              <w:rPr>
                <w:rFonts w:ascii="Calibri" w:hAnsi="Calibri" w:cs="Calibri"/>
                <w:sz w:val="22"/>
                <w:szCs w:val="22"/>
              </w:rPr>
              <w:t>30 Minuten</w:t>
            </w:r>
            <w:r w:rsidR="009C0DD7" w:rsidRPr="000B7EFE">
              <w:rPr>
                <w:rFonts w:ascii="Calibri" w:hAnsi="Calibri" w:cs="Calibri"/>
                <w:sz w:val="22"/>
                <w:szCs w:val="22"/>
              </w:rPr>
              <w:t>.</w:t>
            </w:r>
          </w:p>
        </w:tc>
      </w:tr>
    </w:tbl>
    <w:p w14:paraId="055CDFF6" w14:textId="23B6638A" w:rsidR="00A5730E" w:rsidRPr="00C33663" w:rsidRDefault="00A5730E" w:rsidP="00305984">
      <w:pPr>
        <w:tabs>
          <w:tab w:val="left" w:pos="1650"/>
        </w:tabs>
        <w:ind w:left="-567" w:right="-566"/>
        <w:jc w:val="center"/>
        <w:rPr>
          <w:rFonts w:asciiTheme="minorHAnsi" w:hAnsiTheme="minorHAnsi" w:cstheme="minorHAnsi"/>
          <w:sz w:val="22"/>
          <w:szCs w:val="22"/>
        </w:rPr>
      </w:pPr>
    </w:p>
    <w:p w14:paraId="472F9C9D" w14:textId="77777777" w:rsidR="006477B1" w:rsidRPr="006477B1" w:rsidRDefault="006477B1" w:rsidP="006477B1">
      <w:pPr>
        <w:jc w:val="center"/>
        <w:rPr>
          <w:rFonts w:asciiTheme="majorHAnsi" w:hAnsiTheme="majorHAnsi" w:cstheme="majorHAnsi"/>
          <w:sz w:val="22"/>
        </w:rPr>
      </w:pPr>
      <w:r w:rsidRPr="006477B1">
        <w:rPr>
          <w:rFonts w:asciiTheme="majorHAnsi" w:hAnsiTheme="majorHAnsi" w:cstheme="majorHAnsi"/>
          <w:sz w:val="22"/>
        </w:rPr>
        <w:t>Weitere Informationen über die Region finden Sie in Ihrem Phoenix-Reiseführer auf Seite 86!</w:t>
      </w:r>
    </w:p>
    <w:p w14:paraId="15E82EC1" w14:textId="4DAE443D" w:rsidR="00BD44AA" w:rsidRPr="000B7EFE" w:rsidRDefault="006477B1" w:rsidP="000B7EFE">
      <w:pPr>
        <w:jc w:val="center"/>
        <w:rPr>
          <w:rFonts w:asciiTheme="majorHAnsi" w:hAnsiTheme="majorHAnsi" w:cstheme="majorHAnsi"/>
        </w:rPr>
      </w:pPr>
      <w:r w:rsidRPr="006477B1">
        <w:rPr>
          <w:rFonts w:asciiTheme="majorHAnsi" w:hAnsiTheme="majorHAnsi" w:cstheme="majorHAnsi"/>
          <w:b/>
          <w:sz w:val="22"/>
        </w:rPr>
        <w:t>Ihr Phoenix-Team wünscht Ihnen schöne Eindrücke in Rio Grande und Umgebung!</w:t>
      </w:r>
    </w:p>
    <w:sectPr w:rsidR="00BD44AA" w:rsidRPr="000B7EFE"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E5C8C" w14:textId="77777777" w:rsidR="0086284B" w:rsidRDefault="0086284B" w:rsidP="00D7292A">
      <w:r>
        <w:separator/>
      </w:r>
    </w:p>
  </w:endnote>
  <w:endnote w:type="continuationSeparator" w:id="0">
    <w:p w14:paraId="3484B413" w14:textId="77777777" w:rsidR="0086284B" w:rsidRDefault="0086284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F22C2" w14:textId="77777777"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46EAF" w14:textId="77777777" w:rsidR="0086284B" w:rsidRDefault="0086284B" w:rsidP="00D7292A">
      <w:r>
        <w:separator/>
      </w:r>
    </w:p>
  </w:footnote>
  <w:footnote w:type="continuationSeparator" w:id="0">
    <w:p w14:paraId="2625099F" w14:textId="77777777" w:rsidR="0086284B" w:rsidRDefault="0086284B"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AD3F" w14:textId="56A6A7D0" w:rsidR="00D7292A" w:rsidRDefault="00B14730" w:rsidP="00182422">
    <w:pPr>
      <w:pStyle w:val="Header"/>
      <w:jc w:val="center"/>
    </w:pPr>
    <w:r>
      <w:rPr>
        <w:noProof/>
        <w:lang w:val="en-GB" w:eastAsia="en-GB"/>
      </w:rPr>
      <w:drawing>
        <wp:inline distT="0" distB="0" distL="0" distR="0" wp14:anchorId="5490F406" wp14:editId="57EE746D">
          <wp:extent cx="1451371" cy="620202"/>
          <wp:effectExtent l="0" t="0" r="0" b="8890"/>
          <wp:docPr id="113399955" name="Grafik 11339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1"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8"/>
  </w:num>
  <w:num w:numId="3">
    <w:abstractNumId w:val="2"/>
  </w:num>
  <w:num w:numId="4">
    <w:abstractNumId w:val="7"/>
  </w:num>
  <w:num w:numId="5">
    <w:abstractNumId w:val="1"/>
  </w:num>
  <w:num w:numId="6">
    <w:abstractNumId w:val="4"/>
  </w:num>
  <w:num w:numId="7">
    <w:abstractNumId w:val="11"/>
  </w:num>
  <w:num w:numId="8">
    <w:abstractNumId w:val="10"/>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6F4C"/>
    <w:rsid w:val="00010E18"/>
    <w:rsid w:val="00016BB0"/>
    <w:rsid w:val="00017353"/>
    <w:rsid w:val="000219FC"/>
    <w:rsid w:val="0002225B"/>
    <w:rsid w:val="00023163"/>
    <w:rsid w:val="0003052F"/>
    <w:rsid w:val="000309AF"/>
    <w:rsid w:val="000333E4"/>
    <w:rsid w:val="00034B8A"/>
    <w:rsid w:val="000351D2"/>
    <w:rsid w:val="000409D8"/>
    <w:rsid w:val="00042238"/>
    <w:rsid w:val="000473E5"/>
    <w:rsid w:val="00050B4C"/>
    <w:rsid w:val="00052F89"/>
    <w:rsid w:val="00055C16"/>
    <w:rsid w:val="0005755B"/>
    <w:rsid w:val="00062792"/>
    <w:rsid w:val="0006531B"/>
    <w:rsid w:val="0007286C"/>
    <w:rsid w:val="00076192"/>
    <w:rsid w:val="00081B8F"/>
    <w:rsid w:val="00082237"/>
    <w:rsid w:val="00087562"/>
    <w:rsid w:val="00087584"/>
    <w:rsid w:val="000879F1"/>
    <w:rsid w:val="00092668"/>
    <w:rsid w:val="00095932"/>
    <w:rsid w:val="000969A2"/>
    <w:rsid w:val="000A21AA"/>
    <w:rsid w:val="000A6F63"/>
    <w:rsid w:val="000B198E"/>
    <w:rsid w:val="000B785A"/>
    <w:rsid w:val="000B7EFE"/>
    <w:rsid w:val="000C2CF6"/>
    <w:rsid w:val="000C339D"/>
    <w:rsid w:val="000D13EE"/>
    <w:rsid w:val="000D5526"/>
    <w:rsid w:val="000D56B3"/>
    <w:rsid w:val="000D68E4"/>
    <w:rsid w:val="000E49E7"/>
    <w:rsid w:val="000E52AA"/>
    <w:rsid w:val="000E5385"/>
    <w:rsid w:val="000F2F5E"/>
    <w:rsid w:val="000F76FF"/>
    <w:rsid w:val="00100B84"/>
    <w:rsid w:val="001018C7"/>
    <w:rsid w:val="00103C6B"/>
    <w:rsid w:val="00111A15"/>
    <w:rsid w:val="00112FE6"/>
    <w:rsid w:val="00127806"/>
    <w:rsid w:val="00130B81"/>
    <w:rsid w:val="0013232E"/>
    <w:rsid w:val="00136372"/>
    <w:rsid w:val="0014305D"/>
    <w:rsid w:val="001437B1"/>
    <w:rsid w:val="001464C0"/>
    <w:rsid w:val="001515BE"/>
    <w:rsid w:val="00157675"/>
    <w:rsid w:val="00165B62"/>
    <w:rsid w:val="0017095E"/>
    <w:rsid w:val="001711B4"/>
    <w:rsid w:val="00172024"/>
    <w:rsid w:val="001751BA"/>
    <w:rsid w:val="00176373"/>
    <w:rsid w:val="00182422"/>
    <w:rsid w:val="0018600C"/>
    <w:rsid w:val="001927DD"/>
    <w:rsid w:val="00196646"/>
    <w:rsid w:val="0019666B"/>
    <w:rsid w:val="001B4A81"/>
    <w:rsid w:val="001C77CB"/>
    <w:rsid w:val="001D2DC1"/>
    <w:rsid w:val="001D663C"/>
    <w:rsid w:val="001D74E3"/>
    <w:rsid w:val="001E4886"/>
    <w:rsid w:val="001E4A71"/>
    <w:rsid w:val="001E4F84"/>
    <w:rsid w:val="001E7188"/>
    <w:rsid w:val="00200973"/>
    <w:rsid w:val="00200F93"/>
    <w:rsid w:val="00201EA3"/>
    <w:rsid w:val="002027D8"/>
    <w:rsid w:val="0020487E"/>
    <w:rsid w:val="0021719A"/>
    <w:rsid w:val="0022136B"/>
    <w:rsid w:val="00222FD1"/>
    <w:rsid w:val="00232E4D"/>
    <w:rsid w:val="00241A11"/>
    <w:rsid w:val="00242040"/>
    <w:rsid w:val="002423B9"/>
    <w:rsid w:val="00247D0A"/>
    <w:rsid w:val="00252C6C"/>
    <w:rsid w:val="0025321E"/>
    <w:rsid w:val="002545A2"/>
    <w:rsid w:val="002551A7"/>
    <w:rsid w:val="00256F2F"/>
    <w:rsid w:val="00263E3E"/>
    <w:rsid w:val="00271CB1"/>
    <w:rsid w:val="00272FD7"/>
    <w:rsid w:val="00273AD7"/>
    <w:rsid w:val="00283A76"/>
    <w:rsid w:val="00287BB0"/>
    <w:rsid w:val="00291564"/>
    <w:rsid w:val="00294760"/>
    <w:rsid w:val="00296109"/>
    <w:rsid w:val="002974BE"/>
    <w:rsid w:val="002979E1"/>
    <w:rsid w:val="002A1E4C"/>
    <w:rsid w:val="002A21D8"/>
    <w:rsid w:val="002A558D"/>
    <w:rsid w:val="002A5EA5"/>
    <w:rsid w:val="002A7844"/>
    <w:rsid w:val="002B2D3C"/>
    <w:rsid w:val="002B35C4"/>
    <w:rsid w:val="002B3EF4"/>
    <w:rsid w:val="002B57D5"/>
    <w:rsid w:val="002B68B3"/>
    <w:rsid w:val="002C35C9"/>
    <w:rsid w:val="002C469E"/>
    <w:rsid w:val="002D1009"/>
    <w:rsid w:val="002D4560"/>
    <w:rsid w:val="002E0E5F"/>
    <w:rsid w:val="002E1052"/>
    <w:rsid w:val="002E1DB3"/>
    <w:rsid w:val="002E4DD6"/>
    <w:rsid w:val="002F4959"/>
    <w:rsid w:val="002F6825"/>
    <w:rsid w:val="0030104F"/>
    <w:rsid w:val="00301BAE"/>
    <w:rsid w:val="00304499"/>
    <w:rsid w:val="00305984"/>
    <w:rsid w:val="00305AA3"/>
    <w:rsid w:val="00305E82"/>
    <w:rsid w:val="00320132"/>
    <w:rsid w:val="00320ECB"/>
    <w:rsid w:val="0032115C"/>
    <w:rsid w:val="003221D9"/>
    <w:rsid w:val="00341E95"/>
    <w:rsid w:val="003421C3"/>
    <w:rsid w:val="003442A1"/>
    <w:rsid w:val="003451F4"/>
    <w:rsid w:val="00345D00"/>
    <w:rsid w:val="00350482"/>
    <w:rsid w:val="00351033"/>
    <w:rsid w:val="0035121C"/>
    <w:rsid w:val="003569CF"/>
    <w:rsid w:val="0036101B"/>
    <w:rsid w:val="00362E96"/>
    <w:rsid w:val="00364626"/>
    <w:rsid w:val="003662F7"/>
    <w:rsid w:val="00367BF7"/>
    <w:rsid w:val="00367E61"/>
    <w:rsid w:val="003721CB"/>
    <w:rsid w:val="00373064"/>
    <w:rsid w:val="00374FB7"/>
    <w:rsid w:val="003754D2"/>
    <w:rsid w:val="00376685"/>
    <w:rsid w:val="0037713D"/>
    <w:rsid w:val="0038452D"/>
    <w:rsid w:val="00392E04"/>
    <w:rsid w:val="003A08C0"/>
    <w:rsid w:val="003A3C01"/>
    <w:rsid w:val="003A6117"/>
    <w:rsid w:val="003B0531"/>
    <w:rsid w:val="003B6B45"/>
    <w:rsid w:val="003C08D4"/>
    <w:rsid w:val="003C7021"/>
    <w:rsid w:val="003C7C2D"/>
    <w:rsid w:val="003D14E1"/>
    <w:rsid w:val="003D6B18"/>
    <w:rsid w:val="003E0F72"/>
    <w:rsid w:val="003E1218"/>
    <w:rsid w:val="003E1CE1"/>
    <w:rsid w:val="003F1665"/>
    <w:rsid w:val="003F32E3"/>
    <w:rsid w:val="00401B8A"/>
    <w:rsid w:val="00402586"/>
    <w:rsid w:val="004037F1"/>
    <w:rsid w:val="004040B2"/>
    <w:rsid w:val="00405460"/>
    <w:rsid w:val="0040746F"/>
    <w:rsid w:val="00410EED"/>
    <w:rsid w:val="00414F1F"/>
    <w:rsid w:val="0041737F"/>
    <w:rsid w:val="00421AD6"/>
    <w:rsid w:val="00426A91"/>
    <w:rsid w:val="004334DB"/>
    <w:rsid w:val="00436A9D"/>
    <w:rsid w:val="004414B9"/>
    <w:rsid w:val="00441925"/>
    <w:rsid w:val="004435C8"/>
    <w:rsid w:val="004454AB"/>
    <w:rsid w:val="00451854"/>
    <w:rsid w:val="00455454"/>
    <w:rsid w:val="0046073F"/>
    <w:rsid w:val="004610B7"/>
    <w:rsid w:val="00462D00"/>
    <w:rsid w:val="00480A69"/>
    <w:rsid w:val="00482718"/>
    <w:rsid w:val="00483D28"/>
    <w:rsid w:val="00492E7E"/>
    <w:rsid w:val="00495CFC"/>
    <w:rsid w:val="00496067"/>
    <w:rsid w:val="004A4F76"/>
    <w:rsid w:val="004A6C94"/>
    <w:rsid w:val="004B1ABC"/>
    <w:rsid w:val="004B76CF"/>
    <w:rsid w:val="004C5521"/>
    <w:rsid w:val="004D02DC"/>
    <w:rsid w:val="004D142B"/>
    <w:rsid w:val="004D3A23"/>
    <w:rsid w:val="004E1502"/>
    <w:rsid w:val="004F1E88"/>
    <w:rsid w:val="004F35A7"/>
    <w:rsid w:val="005078FF"/>
    <w:rsid w:val="00507BCA"/>
    <w:rsid w:val="00514CD8"/>
    <w:rsid w:val="00515AFC"/>
    <w:rsid w:val="0051707C"/>
    <w:rsid w:val="00521D5F"/>
    <w:rsid w:val="005221DE"/>
    <w:rsid w:val="00523D39"/>
    <w:rsid w:val="0052434B"/>
    <w:rsid w:val="00524B44"/>
    <w:rsid w:val="005256A2"/>
    <w:rsid w:val="005349A8"/>
    <w:rsid w:val="00535F42"/>
    <w:rsid w:val="00540761"/>
    <w:rsid w:val="00561DF0"/>
    <w:rsid w:val="0056212D"/>
    <w:rsid w:val="00564C69"/>
    <w:rsid w:val="005657B4"/>
    <w:rsid w:val="00573B5C"/>
    <w:rsid w:val="0057474A"/>
    <w:rsid w:val="00576DE7"/>
    <w:rsid w:val="00580CB2"/>
    <w:rsid w:val="005851F4"/>
    <w:rsid w:val="00587914"/>
    <w:rsid w:val="00592AB9"/>
    <w:rsid w:val="00592CB7"/>
    <w:rsid w:val="005A2D85"/>
    <w:rsid w:val="005A3C81"/>
    <w:rsid w:val="005B01F0"/>
    <w:rsid w:val="005B28AD"/>
    <w:rsid w:val="005C0E66"/>
    <w:rsid w:val="005C2DE2"/>
    <w:rsid w:val="005C7AB5"/>
    <w:rsid w:val="005C7AE4"/>
    <w:rsid w:val="005D05DD"/>
    <w:rsid w:val="005D2202"/>
    <w:rsid w:val="005D42A7"/>
    <w:rsid w:val="005D78E5"/>
    <w:rsid w:val="005E0C72"/>
    <w:rsid w:val="005E460A"/>
    <w:rsid w:val="005E7949"/>
    <w:rsid w:val="005E7C6A"/>
    <w:rsid w:val="005F085C"/>
    <w:rsid w:val="00601FC3"/>
    <w:rsid w:val="00605F58"/>
    <w:rsid w:val="0060683C"/>
    <w:rsid w:val="006204B1"/>
    <w:rsid w:val="00626A83"/>
    <w:rsid w:val="00627DC0"/>
    <w:rsid w:val="00634364"/>
    <w:rsid w:val="00634E71"/>
    <w:rsid w:val="00637651"/>
    <w:rsid w:val="00644D0F"/>
    <w:rsid w:val="006477B1"/>
    <w:rsid w:val="00652089"/>
    <w:rsid w:val="006566DB"/>
    <w:rsid w:val="00657710"/>
    <w:rsid w:val="006630E7"/>
    <w:rsid w:val="00667CCA"/>
    <w:rsid w:val="006706E5"/>
    <w:rsid w:val="00673A1F"/>
    <w:rsid w:val="00674AF1"/>
    <w:rsid w:val="00675C25"/>
    <w:rsid w:val="00680266"/>
    <w:rsid w:val="006833B9"/>
    <w:rsid w:val="006851A6"/>
    <w:rsid w:val="00685266"/>
    <w:rsid w:val="00687100"/>
    <w:rsid w:val="0069052C"/>
    <w:rsid w:val="0069063F"/>
    <w:rsid w:val="0069312A"/>
    <w:rsid w:val="00694DAB"/>
    <w:rsid w:val="006A0DFB"/>
    <w:rsid w:val="006A4340"/>
    <w:rsid w:val="006A55F5"/>
    <w:rsid w:val="006B33D1"/>
    <w:rsid w:val="006B4C29"/>
    <w:rsid w:val="006C24CB"/>
    <w:rsid w:val="006C64B0"/>
    <w:rsid w:val="006C70CC"/>
    <w:rsid w:val="006D31A7"/>
    <w:rsid w:val="006D439D"/>
    <w:rsid w:val="006D4437"/>
    <w:rsid w:val="006D6DCC"/>
    <w:rsid w:val="006E18BF"/>
    <w:rsid w:val="006E197A"/>
    <w:rsid w:val="006E1F6E"/>
    <w:rsid w:val="006E3A3B"/>
    <w:rsid w:val="007013C7"/>
    <w:rsid w:val="00703FCC"/>
    <w:rsid w:val="00706B95"/>
    <w:rsid w:val="00706D7E"/>
    <w:rsid w:val="00711178"/>
    <w:rsid w:val="00711524"/>
    <w:rsid w:val="007115BB"/>
    <w:rsid w:val="00711D66"/>
    <w:rsid w:val="00714065"/>
    <w:rsid w:val="0071590D"/>
    <w:rsid w:val="00715DC4"/>
    <w:rsid w:val="007168B7"/>
    <w:rsid w:val="00717D6B"/>
    <w:rsid w:val="00720048"/>
    <w:rsid w:val="00721D35"/>
    <w:rsid w:val="00722B74"/>
    <w:rsid w:val="007235FB"/>
    <w:rsid w:val="007255B1"/>
    <w:rsid w:val="007329EC"/>
    <w:rsid w:val="007376F1"/>
    <w:rsid w:val="00741875"/>
    <w:rsid w:val="00743C1E"/>
    <w:rsid w:val="0075172F"/>
    <w:rsid w:val="00761981"/>
    <w:rsid w:val="0076650B"/>
    <w:rsid w:val="007731CE"/>
    <w:rsid w:val="0078353C"/>
    <w:rsid w:val="00797E36"/>
    <w:rsid w:val="007A3414"/>
    <w:rsid w:val="007A6D90"/>
    <w:rsid w:val="007A793D"/>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800D60"/>
    <w:rsid w:val="00801977"/>
    <w:rsid w:val="00803E73"/>
    <w:rsid w:val="00810B17"/>
    <w:rsid w:val="00811AB0"/>
    <w:rsid w:val="00812FD7"/>
    <w:rsid w:val="008229D0"/>
    <w:rsid w:val="008265D2"/>
    <w:rsid w:val="00833833"/>
    <w:rsid w:val="008404E9"/>
    <w:rsid w:val="00844631"/>
    <w:rsid w:val="008555A4"/>
    <w:rsid w:val="008558C3"/>
    <w:rsid w:val="00857A51"/>
    <w:rsid w:val="008604C3"/>
    <w:rsid w:val="0086188E"/>
    <w:rsid w:val="0086284B"/>
    <w:rsid w:val="008744E4"/>
    <w:rsid w:val="00894A8D"/>
    <w:rsid w:val="008A3F35"/>
    <w:rsid w:val="008B0586"/>
    <w:rsid w:val="008B3458"/>
    <w:rsid w:val="008B7835"/>
    <w:rsid w:val="008C472B"/>
    <w:rsid w:val="008C4D59"/>
    <w:rsid w:val="008C77D6"/>
    <w:rsid w:val="008C7B31"/>
    <w:rsid w:val="008E0021"/>
    <w:rsid w:val="008E3309"/>
    <w:rsid w:val="008E3C92"/>
    <w:rsid w:val="008F65C2"/>
    <w:rsid w:val="00900B32"/>
    <w:rsid w:val="00903D23"/>
    <w:rsid w:val="0090499F"/>
    <w:rsid w:val="00911D3D"/>
    <w:rsid w:val="00914672"/>
    <w:rsid w:val="0092047D"/>
    <w:rsid w:val="00924FF5"/>
    <w:rsid w:val="00933F6C"/>
    <w:rsid w:val="009413D8"/>
    <w:rsid w:val="009425F3"/>
    <w:rsid w:val="00942981"/>
    <w:rsid w:val="009447DD"/>
    <w:rsid w:val="00946841"/>
    <w:rsid w:val="00956073"/>
    <w:rsid w:val="00956BD4"/>
    <w:rsid w:val="00960C67"/>
    <w:rsid w:val="00960F37"/>
    <w:rsid w:val="00967F54"/>
    <w:rsid w:val="00971317"/>
    <w:rsid w:val="00973A0B"/>
    <w:rsid w:val="00975CA0"/>
    <w:rsid w:val="009760D8"/>
    <w:rsid w:val="00980EB7"/>
    <w:rsid w:val="0098325C"/>
    <w:rsid w:val="0099164E"/>
    <w:rsid w:val="00991F71"/>
    <w:rsid w:val="00995703"/>
    <w:rsid w:val="0099708A"/>
    <w:rsid w:val="009A1402"/>
    <w:rsid w:val="009B10E8"/>
    <w:rsid w:val="009B3098"/>
    <w:rsid w:val="009B3FE0"/>
    <w:rsid w:val="009B6173"/>
    <w:rsid w:val="009B76DD"/>
    <w:rsid w:val="009C0DD7"/>
    <w:rsid w:val="009C2E24"/>
    <w:rsid w:val="009D25B0"/>
    <w:rsid w:val="009D4322"/>
    <w:rsid w:val="009E0E79"/>
    <w:rsid w:val="009E11A9"/>
    <w:rsid w:val="009E1394"/>
    <w:rsid w:val="009E2171"/>
    <w:rsid w:val="009E4514"/>
    <w:rsid w:val="009E573B"/>
    <w:rsid w:val="009E5B34"/>
    <w:rsid w:val="009E7372"/>
    <w:rsid w:val="009E7A8A"/>
    <w:rsid w:val="009F0D8B"/>
    <w:rsid w:val="009F1F28"/>
    <w:rsid w:val="00A00C5B"/>
    <w:rsid w:val="00A063F5"/>
    <w:rsid w:val="00A1698E"/>
    <w:rsid w:val="00A22166"/>
    <w:rsid w:val="00A308E8"/>
    <w:rsid w:val="00A30CF4"/>
    <w:rsid w:val="00A31F0A"/>
    <w:rsid w:val="00A37114"/>
    <w:rsid w:val="00A373E7"/>
    <w:rsid w:val="00A37732"/>
    <w:rsid w:val="00A454A7"/>
    <w:rsid w:val="00A52B49"/>
    <w:rsid w:val="00A562C6"/>
    <w:rsid w:val="00A5730E"/>
    <w:rsid w:val="00A63D83"/>
    <w:rsid w:val="00A72B5C"/>
    <w:rsid w:val="00A7555C"/>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D108C"/>
    <w:rsid w:val="00AE1CE2"/>
    <w:rsid w:val="00AE5ECF"/>
    <w:rsid w:val="00AF13A7"/>
    <w:rsid w:val="00AF3FA3"/>
    <w:rsid w:val="00AF47DC"/>
    <w:rsid w:val="00B034A9"/>
    <w:rsid w:val="00B1030A"/>
    <w:rsid w:val="00B14730"/>
    <w:rsid w:val="00B1567D"/>
    <w:rsid w:val="00B24F6D"/>
    <w:rsid w:val="00B2778B"/>
    <w:rsid w:val="00B31CBE"/>
    <w:rsid w:val="00B35686"/>
    <w:rsid w:val="00B36159"/>
    <w:rsid w:val="00B43590"/>
    <w:rsid w:val="00B55C18"/>
    <w:rsid w:val="00B62DC5"/>
    <w:rsid w:val="00B630FF"/>
    <w:rsid w:val="00B80CAA"/>
    <w:rsid w:val="00B876B5"/>
    <w:rsid w:val="00B90E58"/>
    <w:rsid w:val="00B957E5"/>
    <w:rsid w:val="00B9716C"/>
    <w:rsid w:val="00B977CC"/>
    <w:rsid w:val="00B97F08"/>
    <w:rsid w:val="00BA5375"/>
    <w:rsid w:val="00BA7966"/>
    <w:rsid w:val="00BB3ED1"/>
    <w:rsid w:val="00BB6BFD"/>
    <w:rsid w:val="00BB6C88"/>
    <w:rsid w:val="00BC08AC"/>
    <w:rsid w:val="00BD00F4"/>
    <w:rsid w:val="00BD331E"/>
    <w:rsid w:val="00BD44AA"/>
    <w:rsid w:val="00BD6959"/>
    <w:rsid w:val="00BD71ED"/>
    <w:rsid w:val="00BE1E46"/>
    <w:rsid w:val="00BE7DF3"/>
    <w:rsid w:val="00BF3A3A"/>
    <w:rsid w:val="00BF4B3E"/>
    <w:rsid w:val="00BF7117"/>
    <w:rsid w:val="00BF740C"/>
    <w:rsid w:val="00C0071D"/>
    <w:rsid w:val="00C061DE"/>
    <w:rsid w:val="00C0790D"/>
    <w:rsid w:val="00C13267"/>
    <w:rsid w:val="00C15A13"/>
    <w:rsid w:val="00C20B85"/>
    <w:rsid w:val="00C3319F"/>
    <w:rsid w:val="00C33663"/>
    <w:rsid w:val="00C35B74"/>
    <w:rsid w:val="00C371E9"/>
    <w:rsid w:val="00C41497"/>
    <w:rsid w:val="00C41775"/>
    <w:rsid w:val="00C419DF"/>
    <w:rsid w:val="00C4394D"/>
    <w:rsid w:val="00C44B36"/>
    <w:rsid w:val="00C44C1A"/>
    <w:rsid w:val="00C45248"/>
    <w:rsid w:val="00C45FD2"/>
    <w:rsid w:val="00C51FC6"/>
    <w:rsid w:val="00C52467"/>
    <w:rsid w:val="00C526A8"/>
    <w:rsid w:val="00C534F1"/>
    <w:rsid w:val="00C53770"/>
    <w:rsid w:val="00C56703"/>
    <w:rsid w:val="00C64754"/>
    <w:rsid w:val="00C71602"/>
    <w:rsid w:val="00C722EF"/>
    <w:rsid w:val="00C73BCF"/>
    <w:rsid w:val="00C7441B"/>
    <w:rsid w:val="00C837A9"/>
    <w:rsid w:val="00C90F0E"/>
    <w:rsid w:val="00C91597"/>
    <w:rsid w:val="00C91F05"/>
    <w:rsid w:val="00C93AC2"/>
    <w:rsid w:val="00C95889"/>
    <w:rsid w:val="00C97264"/>
    <w:rsid w:val="00CA0114"/>
    <w:rsid w:val="00CA6DCD"/>
    <w:rsid w:val="00CB04F4"/>
    <w:rsid w:val="00CB7319"/>
    <w:rsid w:val="00CC3D4A"/>
    <w:rsid w:val="00CC57BD"/>
    <w:rsid w:val="00CC65B7"/>
    <w:rsid w:val="00CD3BB8"/>
    <w:rsid w:val="00CD48D0"/>
    <w:rsid w:val="00CD68B5"/>
    <w:rsid w:val="00CD7CFB"/>
    <w:rsid w:val="00CE6570"/>
    <w:rsid w:val="00CF1F6C"/>
    <w:rsid w:val="00CF252A"/>
    <w:rsid w:val="00CF3CF3"/>
    <w:rsid w:val="00CF444F"/>
    <w:rsid w:val="00D00492"/>
    <w:rsid w:val="00D140D5"/>
    <w:rsid w:val="00D1420A"/>
    <w:rsid w:val="00D20E0E"/>
    <w:rsid w:val="00D210F3"/>
    <w:rsid w:val="00D22799"/>
    <w:rsid w:val="00D34425"/>
    <w:rsid w:val="00D41A6C"/>
    <w:rsid w:val="00D464DF"/>
    <w:rsid w:val="00D47F71"/>
    <w:rsid w:val="00D71971"/>
    <w:rsid w:val="00D723B9"/>
    <w:rsid w:val="00D7292A"/>
    <w:rsid w:val="00D730DB"/>
    <w:rsid w:val="00D735FF"/>
    <w:rsid w:val="00D739F9"/>
    <w:rsid w:val="00D75112"/>
    <w:rsid w:val="00D83D05"/>
    <w:rsid w:val="00D92419"/>
    <w:rsid w:val="00D92A52"/>
    <w:rsid w:val="00D94235"/>
    <w:rsid w:val="00D974F7"/>
    <w:rsid w:val="00DA04FD"/>
    <w:rsid w:val="00DA11F9"/>
    <w:rsid w:val="00DA5A28"/>
    <w:rsid w:val="00DB2E50"/>
    <w:rsid w:val="00DB5A05"/>
    <w:rsid w:val="00DB767B"/>
    <w:rsid w:val="00DC22FB"/>
    <w:rsid w:val="00DC3560"/>
    <w:rsid w:val="00DC3E21"/>
    <w:rsid w:val="00DD56A3"/>
    <w:rsid w:val="00DD6B34"/>
    <w:rsid w:val="00DE051D"/>
    <w:rsid w:val="00DE262F"/>
    <w:rsid w:val="00DE4DFD"/>
    <w:rsid w:val="00DE6F2E"/>
    <w:rsid w:val="00DE770B"/>
    <w:rsid w:val="00DF4D59"/>
    <w:rsid w:val="00DF5AB0"/>
    <w:rsid w:val="00E0030E"/>
    <w:rsid w:val="00E11EE5"/>
    <w:rsid w:val="00E15B11"/>
    <w:rsid w:val="00E15C75"/>
    <w:rsid w:val="00E15F8B"/>
    <w:rsid w:val="00E20E2C"/>
    <w:rsid w:val="00E27358"/>
    <w:rsid w:val="00E27C71"/>
    <w:rsid w:val="00E301A1"/>
    <w:rsid w:val="00E32DC9"/>
    <w:rsid w:val="00E4042A"/>
    <w:rsid w:val="00E52C39"/>
    <w:rsid w:val="00E53AB5"/>
    <w:rsid w:val="00E549DC"/>
    <w:rsid w:val="00E64A82"/>
    <w:rsid w:val="00E66118"/>
    <w:rsid w:val="00E669F3"/>
    <w:rsid w:val="00E73EE3"/>
    <w:rsid w:val="00E80477"/>
    <w:rsid w:val="00E83FD4"/>
    <w:rsid w:val="00E84819"/>
    <w:rsid w:val="00E8508B"/>
    <w:rsid w:val="00E85AE1"/>
    <w:rsid w:val="00E862B7"/>
    <w:rsid w:val="00E870FE"/>
    <w:rsid w:val="00E90F9D"/>
    <w:rsid w:val="00E959B6"/>
    <w:rsid w:val="00EA12A0"/>
    <w:rsid w:val="00EA1B95"/>
    <w:rsid w:val="00EA46A6"/>
    <w:rsid w:val="00EA5C66"/>
    <w:rsid w:val="00EA6ECF"/>
    <w:rsid w:val="00EA7BA1"/>
    <w:rsid w:val="00EC55D8"/>
    <w:rsid w:val="00EC6E30"/>
    <w:rsid w:val="00ED2AFB"/>
    <w:rsid w:val="00ED5290"/>
    <w:rsid w:val="00ED6A35"/>
    <w:rsid w:val="00EE57BC"/>
    <w:rsid w:val="00EE732A"/>
    <w:rsid w:val="00EF5AD4"/>
    <w:rsid w:val="00EF78DB"/>
    <w:rsid w:val="00EF7C4A"/>
    <w:rsid w:val="00F04463"/>
    <w:rsid w:val="00F05706"/>
    <w:rsid w:val="00F05B0B"/>
    <w:rsid w:val="00F15295"/>
    <w:rsid w:val="00F25A03"/>
    <w:rsid w:val="00F262A3"/>
    <w:rsid w:val="00F26D6B"/>
    <w:rsid w:val="00F3343F"/>
    <w:rsid w:val="00F352FA"/>
    <w:rsid w:val="00F35A56"/>
    <w:rsid w:val="00F35C2E"/>
    <w:rsid w:val="00F44520"/>
    <w:rsid w:val="00F465D9"/>
    <w:rsid w:val="00F50396"/>
    <w:rsid w:val="00F55695"/>
    <w:rsid w:val="00F60653"/>
    <w:rsid w:val="00F64B54"/>
    <w:rsid w:val="00F7014C"/>
    <w:rsid w:val="00F7048E"/>
    <w:rsid w:val="00F75B5B"/>
    <w:rsid w:val="00F773B4"/>
    <w:rsid w:val="00F7757C"/>
    <w:rsid w:val="00F77C1C"/>
    <w:rsid w:val="00F77D0D"/>
    <w:rsid w:val="00F84340"/>
    <w:rsid w:val="00F90A94"/>
    <w:rsid w:val="00F97C95"/>
    <w:rsid w:val="00FA038A"/>
    <w:rsid w:val="00FA3502"/>
    <w:rsid w:val="00FB37B2"/>
    <w:rsid w:val="00FC0CE0"/>
    <w:rsid w:val="00FC2807"/>
    <w:rsid w:val="00FD10D1"/>
    <w:rsid w:val="00FD5DA3"/>
    <w:rsid w:val="00FE247A"/>
    <w:rsid w:val="00FE4AE4"/>
    <w:rsid w:val="00FE59E5"/>
    <w:rsid w:val="00FF197D"/>
    <w:rsid w:val="00FF2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DDB2"/>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PlainText">
    <w:name w:val="Plain Text"/>
    <w:basedOn w:val="Normal"/>
    <w:link w:val="PlainTextChar"/>
    <w:uiPriority w:val="99"/>
    <w:unhideWhenUsed/>
    <w:rsid w:val="00364626"/>
    <w:rPr>
      <w:rFonts w:ascii="Calibri" w:eastAsia="Calibri" w:hAnsi="Calibri" w:cs="Calibri"/>
      <w:sz w:val="22"/>
      <w:szCs w:val="22"/>
      <w:lang w:val="en-GB" w:eastAsia="en-GB"/>
    </w:rPr>
  </w:style>
  <w:style w:type="character" w:customStyle="1" w:styleId="PlainTextChar">
    <w:name w:val="Plain Text Char"/>
    <w:basedOn w:val="DefaultParagraphFont"/>
    <w:link w:val="PlainText"/>
    <w:uiPriority w:val="99"/>
    <w:rsid w:val="00364626"/>
    <w:rPr>
      <w:rFonts w:ascii="Calibri" w:eastAsia="Calibri" w:hAnsi="Calibri" w:cs="Calibri"/>
      <w:lang w:val="en-GB" w:eastAsia="en-GB"/>
    </w:rPr>
  </w:style>
  <w:style w:type="character" w:styleId="Emphasis">
    <w:name w:val="Emphasis"/>
    <w:qFormat/>
    <w:rsid w:val="00F84340"/>
    <w:rPr>
      <w:i/>
      <w:iCs/>
    </w:rPr>
  </w:style>
  <w:style w:type="paragraph" w:styleId="Title">
    <w:name w:val="Title"/>
    <w:basedOn w:val="Normal"/>
    <w:next w:val="Normal"/>
    <w:link w:val="TitleChar"/>
    <w:uiPriority w:val="10"/>
    <w:qFormat/>
    <w:rsid w:val="00F704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48E"/>
    <w:rPr>
      <w:rFonts w:asciiTheme="majorHAnsi" w:eastAsiaTheme="majorEastAsia" w:hAnsiTheme="majorHAnsi" w:cstheme="majorBidi"/>
      <w:spacing w:val="-10"/>
      <w:kern w:val="28"/>
      <w:sz w:val="56"/>
      <w:szCs w:val="56"/>
      <w:lang w:val="de-DE" w:eastAsia="de-DE"/>
    </w:rPr>
  </w:style>
  <w:style w:type="character" w:customStyle="1" w:styleId="fontstyle01">
    <w:name w:val="fontstyle01"/>
    <w:basedOn w:val="DefaultParagraphFont"/>
    <w:rsid w:val="00F3343F"/>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278364985">
      <w:bodyDiv w:val="1"/>
      <w:marLeft w:val="0"/>
      <w:marRight w:val="0"/>
      <w:marTop w:val="0"/>
      <w:marBottom w:val="0"/>
      <w:divBdr>
        <w:top w:val="none" w:sz="0" w:space="0" w:color="auto"/>
        <w:left w:val="none" w:sz="0" w:space="0" w:color="auto"/>
        <w:bottom w:val="none" w:sz="0" w:space="0" w:color="auto"/>
        <w:right w:val="none" w:sz="0" w:space="0" w:color="auto"/>
      </w:divBdr>
    </w:div>
    <w:div w:id="1341078591">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06414968">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6794-69A4-4814-9AB8-6C80236E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564</Words>
  <Characters>3216</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AMADEA - Phoenix TV Broadcast</cp:lastModifiedBy>
  <cp:revision>23</cp:revision>
  <cp:lastPrinted>2024-02-26T17:13:00Z</cp:lastPrinted>
  <dcterms:created xsi:type="dcterms:W3CDTF">2019-08-31T18:38:00Z</dcterms:created>
  <dcterms:modified xsi:type="dcterms:W3CDTF">2024-02-26T17:13:00Z</dcterms:modified>
</cp:coreProperties>
</file>