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B6139" w14:textId="77777777" w:rsidR="00DE4DFD" w:rsidRPr="000D0D2D" w:rsidRDefault="00281BB6" w:rsidP="000D0D2D">
      <w:pPr>
        <w:pStyle w:val="Heading1"/>
        <w:spacing w:before="120" w:after="120" w:line="288" w:lineRule="auto"/>
        <w:jc w:val="center"/>
        <w:rPr>
          <w:rFonts w:cs="Arial"/>
          <w:szCs w:val="28"/>
          <w:u w:val="none"/>
        </w:rPr>
      </w:pPr>
      <w:r w:rsidRPr="00281BB6">
        <w:rPr>
          <w:rFonts w:cs="Arial"/>
          <w:color w:val="FFFFFF" w:themeColor="background1"/>
          <w:sz w:val="32"/>
          <w:szCs w:val="28"/>
          <w:u w:val="none"/>
        </w:rPr>
        <w:t>A</w:t>
      </w:r>
      <w:r w:rsidR="00761F64">
        <w:rPr>
          <w:rFonts w:cs="Arial"/>
          <w:szCs w:val="28"/>
          <w:u w:val="none"/>
        </w:rPr>
        <w:br/>
      </w:r>
      <w:r w:rsidR="00000145">
        <w:rPr>
          <w:rFonts w:cs="Arial"/>
          <w:szCs w:val="28"/>
          <w:u w:val="none"/>
        </w:rPr>
        <w:br/>
      </w:r>
      <w:r w:rsidR="00DE4DFD" w:rsidRPr="000D0D2D">
        <w:rPr>
          <w:rFonts w:cs="Arial"/>
          <w:szCs w:val="28"/>
          <w:u w:val="none"/>
        </w:rPr>
        <w:t xml:space="preserve">LANDGANGSINFORMATIONEN </w:t>
      </w:r>
      <w:r w:rsidR="00CF093B" w:rsidRPr="000D0D2D">
        <w:rPr>
          <w:rFonts w:cs="Arial"/>
          <w:szCs w:val="28"/>
          <w:u w:val="none"/>
        </w:rPr>
        <w:t xml:space="preserve">FÜR </w:t>
      </w:r>
      <w:r w:rsidR="00D72046">
        <w:rPr>
          <w:rFonts w:cs="Arial"/>
          <w:szCs w:val="28"/>
          <w:u w:val="none"/>
        </w:rPr>
        <w:t>BELFAST / NORDIRLAND</w:t>
      </w:r>
    </w:p>
    <w:tbl>
      <w:tblPr>
        <w:tblStyle w:val="TableGrid"/>
        <w:tblW w:w="10915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212"/>
      </w:tblGrid>
      <w:tr w:rsidR="0036101B" w:rsidRPr="000324FF" w14:paraId="222BA7C1" w14:textId="77777777" w:rsidTr="00B76D25">
        <w:trPr>
          <w:trHeight w:val="1719"/>
        </w:trPr>
        <w:tc>
          <w:tcPr>
            <w:tcW w:w="1703" w:type="dxa"/>
          </w:tcPr>
          <w:p w14:paraId="16BD8E5E" w14:textId="77777777" w:rsidR="00BB14C8" w:rsidRPr="00394679" w:rsidRDefault="006C766F" w:rsidP="00761F64">
            <w:pPr>
              <w:spacing w:before="120" w:after="120" w:line="288" w:lineRule="auto"/>
              <w:rPr>
                <w:rFonts w:ascii="Calibri" w:hAnsi="Calibri" w:cs="Arial"/>
                <w:b/>
                <w:sz w:val="28"/>
                <w:szCs w:val="28"/>
              </w:rPr>
            </w:pPr>
            <w:r>
              <w:rPr>
                <w:rFonts w:ascii="Calibri" w:hAnsi="Calibri" w:cs="Arial"/>
                <w:b/>
                <w:sz w:val="28"/>
                <w:szCs w:val="28"/>
              </w:rPr>
              <w:t>25</w:t>
            </w:r>
            <w:r w:rsidR="002F0EEE">
              <w:rPr>
                <w:rFonts w:ascii="Calibri" w:hAnsi="Calibri" w:cs="Arial"/>
                <w:b/>
                <w:sz w:val="28"/>
                <w:szCs w:val="28"/>
              </w:rPr>
              <w:t>.</w:t>
            </w:r>
            <w:r w:rsidR="00394679" w:rsidRPr="00394679">
              <w:rPr>
                <w:rFonts w:ascii="Calibri" w:hAnsi="Calibri" w:cs="Arial"/>
                <w:b/>
                <w:sz w:val="28"/>
                <w:szCs w:val="28"/>
              </w:rPr>
              <w:t>0</w:t>
            </w:r>
            <w:r>
              <w:rPr>
                <w:rFonts w:ascii="Calibri" w:hAnsi="Calibri" w:cs="Arial"/>
                <w:b/>
                <w:sz w:val="28"/>
                <w:szCs w:val="28"/>
              </w:rPr>
              <w:t>9</w:t>
            </w:r>
            <w:r w:rsidR="00761F64">
              <w:rPr>
                <w:rFonts w:ascii="Calibri" w:hAnsi="Calibri" w:cs="Arial"/>
                <w:b/>
                <w:sz w:val="28"/>
                <w:szCs w:val="28"/>
              </w:rPr>
              <w:t>.2022</w:t>
            </w:r>
          </w:p>
        </w:tc>
        <w:tc>
          <w:tcPr>
            <w:tcW w:w="9212" w:type="dxa"/>
          </w:tcPr>
          <w:p w14:paraId="3A570B95" w14:textId="6848A054" w:rsidR="00B76D25" w:rsidRPr="00B76D25" w:rsidRDefault="00D7204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D72046">
              <w:rPr>
                <w:rFonts w:ascii="Calibri" w:hAnsi="Calibri" w:cs="Calibri"/>
                <w:b/>
                <w:sz w:val="24"/>
                <w:szCs w:val="24"/>
              </w:rPr>
              <w:t>Belfast</w:t>
            </w:r>
            <w:r w:rsidRPr="00D72046">
              <w:rPr>
                <w:rFonts w:ascii="Calibri" w:hAnsi="Calibri" w:cs="Calibri"/>
                <w:sz w:val="24"/>
                <w:szCs w:val="24"/>
              </w:rPr>
              <w:t xml:space="preserve"> liegt eingerahmt von einer herrlichen Landschaft. Frisch, sauber und einladend steht sie da, eingekreist von hohen Hügeln, Meersarmen und Flußtäler.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Diese lebendige nördliche Metropole, die heute alles in allem rund 300.000 Einwohner zählt, beherbergt fast ein Drittel der Gesamtbevölkerung Nordirlands.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Nach dem „Act of Union“, dem offiziellen Anschluß an England im Jahre 1800, entwickelte sich Belfast zur industriellen Großstadt.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Ihre Prunkbauten des  19. Jahrhunderts brachten der Stadt auch den Beinamen „Athen des Nordens“ ein.</w:t>
            </w:r>
            <w:r w:rsidRPr="00D72046">
              <w:rPr>
                <w:rFonts w:ascii="Calibri" w:hAnsi="Calibri" w:cs="Calibri"/>
                <w:b/>
                <w:sz w:val="24"/>
                <w:szCs w:val="24"/>
              </w:rPr>
              <w:t xml:space="preserve"> </w:t>
            </w:r>
          </w:p>
          <w:p w14:paraId="73CD3308" w14:textId="104B3C4B" w:rsidR="00B76D25" w:rsidRPr="00E65880" w:rsidRDefault="00B76D25" w:rsidP="00B76D25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</w:tr>
      <w:tr w:rsidR="00EC6E30" w:rsidRPr="00674E7F" w14:paraId="0B8E63A1" w14:textId="77777777" w:rsidTr="00B76D25">
        <w:trPr>
          <w:trHeight w:val="11052"/>
        </w:trPr>
        <w:tc>
          <w:tcPr>
            <w:tcW w:w="1703" w:type="dxa"/>
          </w:tcPr>
          <w:p w14:paraId="7FCF55AD" w14:textId="77777777" w:rsidR="00EE1EE4" w:rsidRPr="00DF2D4E" w:rsidRDefault="00967F54" w:rsidP="00414F1F">
            <w:pPr>
              <w:rPr>
                <w:rFonts w:ascii="Calibri" w:hAnsi="Calibri" w:cs="Arial"/>
                <w:b/>
                <w:sz w:val="24"/>
                <w:szCs w:val="24"/>
              </w:rPr>
            </w:pPr>
            <w:r w:rsidRPr="00DF2D4E">
              <w:rPr>
                <w:rFonts w:ascii="Calibri" w:hAnsi="Calibri" w:cs="Arial"/>
                <w:b/>
                <w:sz w:val="24"/>
                <w:szCs w:val="24"/>
              </w:rPr>
              <w:t>Pier:</w:t>
            </w:r>
          </w:p>
          <w:p w14:paraId="5016C163" w14:textId="77777777" w:rsidR="002F0EEE" w:rsidRPr="00DF2D4E" w:rsidRDefault="002F0EEE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1405D067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3E18C64D" w14:textId="2F295BA6" w:rsidR="00C81BC3" w:rsidRPr="00DF2D4E" w:rsidRDefault="00C40D75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Währung</w:t>
            </w:r>
            <w:r w:rsidR="00C81BC3"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:</w:t>
            </w:r>
          </w:p>
          <w:p w14:paraId="577C4B5E" w14:textId="77777777" w:rsidR="006F03A5" w:rsidRPr="00DF2D4E" w:rsidRDefault="006F03A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78BE867C" w14:textId="77777777" w:rsidR="00C40D75" w:rsidRPr="00DF2D4E" w:rsidRDefault="00C40D7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5664355B" w14:textId="77777777" w:rsidR="004F1049" w:rsidRPr="00DF2D4E" w:rsidRDefault="006F03A5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Taxi</w:t>
            </w:r>
            <w:r w:rsidR="004F1049"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:</w:t>
            </w:r>
          </w:p>
          <w:p w14:paraId="5D5FC696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3E52633A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Shuttle-Bus:</w:t>
            </w:r>
          </w:p>
          <w:p w14:paraId="79B56FC6" w14:textId="77777777" w:rsidR="00AE208C" w:rsidRPr="00DF2D4E" w:rsidRDefault="00AE208C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408DF89D" w14:textId="77777777" w:rsidR="0008517B" w:rsidRPr="00DF2D4E" w:rsidRDefault="0008517B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21877847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651DFC14" w14:textId="77777777" w:rsidR="0056212D" w:rsidRPr="00D72046" w:rsidRDefault="0056212D" w:rsidP="00414F1F">
            <w:pPr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</w:pPr>
            <w:r w:rsidRPr="00D72046"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  <w:t>Sehenswertes:</w:t>
            </w:r>
          </w:p>
          <w:p w14:paraId="4A5C85A0" w14:textId="19FE60B6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7F165A" w14:textId="77777777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889629F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29994521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77FDD4E2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FDCD065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35339AEB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17CAF64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6055B6A9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34D613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964893" w14:textId="77777777" w:rsidR="00916E58" w:rsidRPr="00D72046" w:rsidRDefault="00916E58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526B1CF2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2425F2E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74A5DCB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AFD3F23" w14:textId="77777777" w:rsidR="001B3AE1" w:rsidRPr="00D72046" w:rsidRDefault="001B3AE1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606C0E6F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2C72A7BE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59A01AF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03F725D" w14:textId="77777777" w:rsidR="00351CF5" w:rsidRPr="00D72046" w:rsidRDefault="00351CF5" w:rsidP="00414F1F">
            <w:pPr>
              <w:rPr>
                <w:rFonts w:ascii="Calibri" w:hAnsi="Calibri" w:cs="Arial"/>
                <w:sz w:val="22"/>
                <w:szCs w:val="24"/>
              </w:rPr>
            </w:pPr>
          </w:p>
        </w:tc>
        <w:tc>
          <w:tcPr>
            <w:tcW w:w="9212" w:type="dxa"/>
            <w:shd w:val="clear" w:color="auto" w:fill="auto"/>
          </w:tcPr>
          <w:p w14:paraId="5D1320D1" w14:textId="4EED4262" w:rsidR="00C674ED" w:rsidRPr="00674E7F" w:rsidRDefault="006F03A5" w:rsidP="00B76D25">
            <w:pPr>
              <w:ind w:right="631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6368D7">
              <w:rPr>
                <w:rFonts w:ascii="Calibri" w:hAnsi="Calibri" w:cs="Calibri"/>
                <w:b/>
                <w:sz w:val="24"/>
                <w:szCs w:val="24"/>
              </w:rPr>
              <w:t>MS Amadea</w:t>
            </w:r>
            <w:r w:rsidRPr="00674E7F">
              <w:rPr>
                <w:rFonts w:ascii="Calibri" w:hAnsi="Calibri" w:cs="Calibri"/>
                <w:sz w:val="24"/>
                <w:szCs w:val="24"/>
              </w:rPr>
              <w:t xml:space="preserve"> liegt </w:t>
            </w:r>
            <w:r w:rsidR="005B3BF1">
              <w:rPr>
                <w:rFonts w:ascii="Calibri" w:hAnsi="Calibri" w:cs="Calibri"/>
                <w:sz w:val="24"/>
                <w:szCs w:val="24"/>
              </w:rPr>
              <w:t xml:space="preserve">im „Belfast Harbour“ voraussichtlich an der </w:t>
            </w:r>
            <w:r w:rsidR="005B3BF1" w:rsidRPr="005B3BF1">
              <w:rPr>
                <w:rFonts w:ascii="Calibri" w:hAnsi="Calibri" w:cs="Calibri"/>
                <w:b/>
                <w:sz w:val="24"/>
                <w:szCs w:val="24"/>
              </w:rPr>
              <w:t>Pier D1</w:t>
            </w:r>
            <w:r w:rsidR="005B3BF1">
              <w:rPr>
                <w:rFonts w:ascii="Calibri" w:hAnsi="Calibri" w:cs="Calibri"/>
                <w:sz w:val="24"/>
                <w:szCs w:val="24"/>
              </w:rPr>
              <w:t>, ca. 5 km vom Stadtzentrum entfernt.</w:t>
            </w:r>
          </w:p>
          <w:p w14:paraId="41DED342" w14:textId="77777777" w:rsidR="006F03A5" w:rsidRPr="00674E7F" w:rsidRDefault="006F03A5" w:rsidP="00B76D25">
            <w:pPr>
              <w:ind w:right="631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7112C51C" w14:textId="77777777" w:rsidR="00C40D75" w:rsidRPr="00C40D75" w:rsidRDefault="00C40D75" w:rsidP="00C40D75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40D75">
              <w:rPr>
                <w:rFonts w:ascii="Calibri" w:hAnsi="Calibri" w:cs="Calibri"/>
                <w:sz w:val="24"/>
                <w:szCs w:val="24"/>
              </w:rPr>
              <w:t xml:space="preserve">Die offizielle Landeswährung ist das </w:t>
            </w:r>
            <w:r w:rsidRPr="00C40D75">
              <w:rPr>
                <w:rFonts w:ascii="Calibri" w:hAnsi="Calibri" w:cs="Calibri"/>
                <w:b/>
                <w:bCs/>
                <w:sz w:val="24"/>
                <w:szCs w:val="24"/>
              </w:rPr>
              <w:t>Britische Pfund (GBP).</w:t>
            </w:r>
          </w:p>
          <w:p w14:paraId="55077865" w14:textId="56E59D25" w:rsidR="00C40D75" w:rsidRDefault="00C40D75" w:rsidP="00C40D7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40D75">
              <w:rPr>
                <w:rFonts w:ascii="Calibri" w:hAnsi="Calibri" w:cs="Calibri"/>
                <w:sz w:val="24"/>
                <w:szCs w:val="24"/>
              </w:rPr>
              <w:t>Aktueller Wecheslkurs: 1</w:t>
            </w:r>
            <w:r w:rsidR="00DA664B">
              <w:rPr>
                <w:rFonts w:ascii="Calibri" w:hAnsi="Calibri" w:cs="Calibri"/>
                <w:sz w:val="24"/>
                <w:szCs w:val="24"/>
              </w:rPr>
              <w:t>0</w:t>
            </w:r>
            <w:r w:rsidRPr="00C40D75">
              <w:rPr>
                <w:rFonts w:ascii="Calibri" w:hAnsi="Calibri" w:cs="Calibri"/>
                <w:sz w:val="24"/>
                <w:szCs w:val="24"/>
              </w:rPr>
              <w:t xml:space="preserve"> EUR = ca. </w:t>
            </w:r>
            <w:r w:rsidR="00DA664B">
              <w:rPr>
                <w:rFonts w:ascii="Calibri" w:hAnsi="Calibri" w:cs="Calibri"/>
                <w:sz w:val="24"/>
                <w:szCs w:val="24"/>
              </w:rPr>
              <w:t>8,56</w:t>
            </w:r>
            <w:r w:rsidRPr="00C40D75">
              <w:rPr>
                <w:rFonts w:ascii="Calibri" w:hAnsi="Calibri" w:cs="Calibri"/>
                <w:sz w:val="24"/>
                <w:szCs w:val="24"/>
              </w:rPr>
              <w:t xml:space="preserve"> GBP – 1</w:t>
            </w:r>
            <w:r w:rsidR="00DA664B">
              <w:rPr>
                <w:rFonts w:ascii="Calibri" w:hAnsi="Calibri" w:cs="Calibri"/>
                <w:sz w:val="24"/>
                <w:szCs w:val="24"/>
              </w:rPr>
              <w:t>0</w:t>
            </w:r>
            <w:r w:rsidRPr="00C40D75">
              <w:rPr>
                <w:rFonts w:ascii="Calibri" w:hAnsi="Calibri" w:cs="Calibri"/>
                <w:sz w:val="24"/>
                <w:szCs w:val="24"/>
              </w:rPr>
              <w:t xml:space="preserve"> GBP = ca. 1</w:t>
            </w:r>
            <w:r w:rsidR="00DA664B">
              <w:rPr>
                <w:rFonts w:ascii="Calibri" w:hAnsi="Calibri" w:cs="Calibri"/>
                <w:sz w:val="24"/>
                <w:szCs w:val="24"/>
              </w:rPr>
              <w:t>1,68</w:t>
            </w:r>
            <w:r w:rsidRPr="00C40D75">
              <w:rPr>
                <w:rFonts w:ascii="Calibri" w:hAnsi="Calibri" w:cs="Calibri"/>
                <w:sz w:val="24"/>
                <w:szCs w:val="24"/>
              </w:rPr>
              <w:t xml:space="preserve"> EUR</w:t>
            </w:r>
          </w:p>
          <w:p w14:paraId="6EC3FF4B" w14:textId="77777777" w:rsidR="00C40D75" w:rsidRPr="00674E7F" w:rsidRDefault="00C40D75" w:rsidP="00C40D7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B13AAB5" w14:textId="67E013FD" w:rsidR="00C674ED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Am Hafen sollten Taxen bereitstehen. Eine Fahrt ins Zentrum kostet ca. 1</w:t>
            </w:r>
            <w:r w:rsidR="00DA664B">
              <w:rPr>
                <w:rFonts w:ascii="Calibri" w:hAnsi="Calibri" w:cs="Calibri"/>
                <w:sz w:val="24"/>
                <w:szCs w:val="24"/>
              </w:rPr>
              <w:t>8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DA664B">
              <w:rPr>
                <w:rFonts w:ascii="Calibri" w:hAnsi="Calibri" w:cs="Calibri"/>
                <w:sz w:val="24"/>
                <w:szCs w:val="24"/>
              </w:rPr>
              <w:t>GBP</w:t>
            </w:r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5C88A69D" w14:textId="77777777" w:rsidR="005B3BF1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016CAC1B" w14:textId="15D23E9A" w:rsidR="005B3BF1" w:rsidRPr="00674E7F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Es verkehrt ein </w:t>
            </w:r>
            <w:r w:rsidRPr="003777AE">
              <w:rPr>
                <w:rFonts w:ascii="Calibri" w:hAnsi="Calibri" w:cs="Calibri"/>
                <w:b/>
                <w:sz w:val="24"/>
                <w:szCs w:val="24"/>
              </w:rPr>
              <w:t>kostenpflichtiger Shuttle-Bus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zwischen Hafen und Zentrum (Donegall Square). Die Hin- und Rückfahrt kostet </w:t>
            </w:r>
            <w:r w:rsidR="00DA664B">
              <w:rPr>
                <w:rFonts w:ascii="Calibri" w:hAnsi="Calibri" w:cs="Calibri"/>
                <w:sz w:val="24"/>
                <w:szCs w:val="24"/>
              </w:rPr>
              <w:t>14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€ pro Person. Die genauen Abfahrtszeiten entnehmen Sie bitte dem Tagesprogramm.</w:t>
            </w:r>
          </w:p>
          <w:p w14:paraId="41133DD5" w14:textId="77777777" w:rsidR="00517926" w:rsidRPr="00674E7F" w:rsidRDefault="0051792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A37ECCC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Gleich bei der Haltestelle des Shuttlebusses befindet sich das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Belfast Welcome Center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, wo man weitere Informationen erhalten kann.</w:t>
            </w:r>
          </w:p>
          <w:p w14:paraId="6E8419EF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Das Viertel rund um die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High Street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zeigt, wer die Architektur Belfasts entscheidend prägt: die Banken! Die Ulster Bank in der Waring Street ist einem venezianischen Palazzo nachempfunden. Ein Blick in die beeindruckenden Innenräume lohnt sich! </w:t>
            </w:r>
          </w:p>
          <w:p w14:paraId="5CE3DF22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Die prächtige Bank of Ireland in der High Street ist von einer imposanten Kupferkuppel gekrönt.</w:t>
            </w:r>
          </w:p>
          <w:p w14:paraId="2CF3F830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Das markanteste Gebäude im Herzen der Innenstadt ist ohne Zweifel die pittoreske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City Hall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am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Donegall Square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.  Mit seiner 100 Meter langen neoklassizistischen Front und der 53 Meter hohen Kupferkuppel diente der Prachtbau einigen Rathäusern im British Empire als Vorbild – beispielsweise im südafrikanischen Durban. </w:t>
            </w:r>
          </w:p>
          <w:p w14:paraId="2685254D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An der Westseite der City Hall erblickt man das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War Memorial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(Kriegerdenkmal) im Garten der Erinnerung (Garden of Remembrance). Hier erinnert auch eine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Figurengruppe an den Untergang der Titanic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. Der Unglücksliner wurde nämlich 1912 in einer Belfaster Werft gebaut.</w:t>
            </w:r>
          </w:p>
          <w:p w14:paraId="5CF4C8F9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Die nach Norden gehende großzügige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Royal Avenue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ist ein wahres Einkaufsparadies. </w:t>
            </w:r>
          </w:p>
          <w:p w14:paraId="35CED5AB" w14:textId="77777777" w:rsidR="00D72046" w:rsidRPr="00D72046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Nordöstlich des Donegall Square, nur wenige Gehminuten entfernt, fällt von der High Street der Blick auf Belfasts Antwort auf den Schiefen Turm von Pisa: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Der Albert Memorial Clock Tower,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1869 nach Plänen W. L. Barre im Gedenken an den</w:t>
            </w:r>
            <w:r w:rsidR="005B3BF1">
              <w:rPr>
                <w:rFonts w:ascii="Calibri" w:eastAsia="Arial Unicode MS" w:hAnsi="Calibri" w:cs="Calibri"/>
                <w:sz w:val="24"/>
                <w:szCs w:val="24"/>
              </w:rPr>
              <w:t xml:space="preserve"> Prinzgemahl von Queen Victoria 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errichtet, ist mittlerweile in eine beträchtliche Schieflage geraten. Der sumpfige Untergrund sorgte dafür, dass sich der 35 Meter hohe Uhrenturm trotz einer Pfahlgründung um 1,25 Meter zur Seite neigte.</w:t>
            </w:r>
          </w:p>
          <w:p w14:paraId="5AE7D976" w14:textId="1553CC5F" w:rsidR="00507D68" w:rsidRPr="00674E7F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In der einst weltgrößten Werft 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Harland &amp; Wolff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lief die „</w:t>
            </w:r>
            <w:r w:rsidRPr="005B3BF1">
              <w:rPr>
                <w:rFonts w:ascii="Calibri" w:eastAsia="Arial Unicode MS" w:hAnsi="Calibri" w:cs="Calibri"/>
                <w:b/>
                <w:sz w:val="24"/>
                <w:szCs w:val="24"/>
              </w:rPr>
              <w:t>RMS Titanic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“ am 31. Mai 1911 vom Stapel – das weitere Schicksal ist (traurige) Geschichte.</w:t>
            </w:r>
            <w:r w:rsidR="00E65880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Über dieses Schicksal erfährt man so ziemlich alles im Museum</w:t>
            </w:r>
            <w:r w:rsidRPr="00E65880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The Titanic Experience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>, einem Bauwerk, das zum Wahrzeichen und zur wohl bedeutendsten Sehenswürdigkeit der nordirischen Metropole geworden ist. (Öffnungszeiten: 0</w:t>
            </w:r>
            <w:r w:rsidR="009D43D6">
              <w:rPr>
                <w:rFonts w:ascii="Calibri" w:eastAsia="Arial Unicode MS" w:hAnsi="Calibri" w:cs="Calibri"/>
                <w:sz w:val="24"/>
                <w:szCs w:val="24"/>
              </w:rPr>
              <w:t>9.00</w:t>
            </w:r>
            <w:r w:rsidRPr="00D72046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="009D43D6">
              <w:rPr>
                <w:rFonts w:ascii="Calibri" w:eastAsia="Arial Unicode MS" w:hAnsi="Calibri" w:cs="Calibri"/>
                <w:sz w:val="24"/>
                <w:szCs w:val="24"/>
              </w:rPr>
              <w:t>–</w:t>
            </w:r>
            <w:r w:rsidR="00E65880">
              <w:rPr>
                <w:rFonts w:ascii="Calibri" w:eastAsia="Arial Unicode MS" w:hAnsi="Calibri" w:cs="Calibri"/>
                <w:sz w:val="24"/>
                <w:szCs w:val="24"/>
              </w:rPr>
              <w:t xml:space="preserve"> 18</w:t>
            </w:r>
            <w:r w:rsidR="009D43D6">
              <w:rPr>
                <w:rFonts w:ascii="Calibri" w:eastAsia="Arial Unicode MS" w:hAnsi="Calibri" w:cs="Calibri"/>
                <w:sz w:val="24"/>
                <w:szCs w:val="24"/>
              </w:rPr>
              <w:t>.</w:t>
            </w:r>
            <w:r w:rsidR="00E65880">
              <w:rPr>
                <w:rFonts w:ascii="Calibri" w:eastAsia="Arial Unicode MS" w:hAnsi="Calibri" w:cs="Calibri"/>
                <w:sz w:val="24"/>
                <w:szCs w:val="24"/>
              </w:rPr>
              <w:t>00 Uhr, Eintritt ca. £</w:t>
            </w:r>
            <w:r w:rsidR="009D43D6">
              <w:rPr>
                <w:rFonts w:ascii="Calibri" w:eastAsia="Arial Unicode MS" w:hAnsi="Calibri" w:cs="Calibri"/>
                <w:sz w:val="24"/>
                <w:szCs w:val="24"/>
              </w:rPr>
              <w:t>25, Tickets müssen im Voraus gebucht werden)</w:t>
            </w:r>
          </w:p>
        </w:tc>
      </w:tr>
    </w:tbl>
    <w:p w14:paraId="7090D035" w14:textId="77777777" w:rsidR="00674E7F" w:rsidRDefault="00674E7F" w:rsidP="00674E7F">
      <w:pPr>
        <w:rPr>
          <w:rFonts w:ascii="Arial" w:hAnsi="Arial" w:cs="Arial"/>
          <w:noProof/>
          <w:sz w:val="22"/>
          <w:szCs w:val="22"/>
        </w:rPr>
      </w:pPr>
    </w:p>
    <w:p w14:paraId="7E906E59" w14:textId="3531467D" w:rsidR="00E65880" w:rsidRDefault="004307EE" w:rsidP="00674E7F">
      <w:pPr>
        <w:rPr>
          <w:rFonts w:eastAsia="Calibri"/>
          <w:noProof/>
          <w:sz w:val="24"/>
          <w:szCs w:val="24"/>
          <w:lang w:eastAsia="en-GB"/>
        </w:rPr>
      </w:pPr>
      <w:r w:rsidRPr="00E65880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3A3305D" wp14:editId="4EC836FA">
                <wp:simplePos x="0" y="0"/>
                <wp:positionH relativeFrom="column">
                  <wp:posOffset>182879</wp:posOffset>
                </wp:positionH>
                <wp:positionV relativeFrom="paragraph">
                  <wp:posOffset>-348615</wp:posOffset>
                </wp:positionV>
                <wp:extent cx="962025" cy="295275"/>
                <wp:effectExtent l="19050" t="38100" r="28575" b="476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8547"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580B1" w14:textId="77777777" w:rsidR="003777AE" w:rsidRPr="00E65880" w:rsidRDefault="003777AE" w:rsidP="003777AE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MS Amadea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330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4pt;margin-top:-27.45pt;width:75.75pt;height:23.25pt;rotation:205944fd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">
                <v:textbox>
                  <w:txbxContent>
                    <w:p w14:paraId="276580B1" w14:textId="77777777" w:rsidR="003777AE" w:rsidRPr="00E65880" w:rsidRDefault="003777AE" w:rsidP="003777AE">
                      <w:pPr>
                        <w:rPr>
                          <w:rFonts w:ascii="Calibri" w:hAnsi="Calibri" w:cs="Calibri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MS Amadea</w:t>
                      </w:r>
                    </w:p>
                  </w:txbxContent>
                </v:textbox>
              </v:shape>
            </w:pict>
          </mc:Fallback>
        </mc:AlternateContent>
      </w:r>
    </w:p>
    <w:p w14:paraId="05E63828" w14:textId="0CF321E5" w:rsidR="000E38EE" w:rsidRPr="00E65880" w:rsidRDefault="00DF2D4E" w:rsidP="00674E7F">
      <w:pPr>
        <w:rPr>
          <w:rFonts w:eastAsia="Calibri"/>
          <w:noProof/>
          <w:sz w:val="24"/>
          <w:szCs w:val="24"/>
          <w:lang w:eastAsia="en-GB"/>
        </w:rPr>
      </w:pPr>
      <w:r w:rsidRPr="00F26D6B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93F52A" wp14:editId="5E473382">
                <wp:simplePos x="0" y="0"/>
                <wp:positionH relativeFrom="column">
                  <wp:posOffset>3626169</wp:posOffset>
                </wp:positionH>
                <wp:positionV relativeFrom="paragraph">
                  <wp:posOffset>3970339</wp:posOffset>
                </wp:positionV>
                <wp:extent cx="6252420" cy="596348"/>
                <wp:effectExtent l="8572" t="0" r="23813" b="23812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52420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7D69D" w14:textId="713384F1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</w:t>
                            </w:r>
                            <w:r w:rsidR="00DF2D4E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MARCO POLO </w:t>
                            </w: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>R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eiseführer</w:t>
                            </w:r>
                            <w:r w:rsidR="00CE3577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ab Seite </w:t>
                            </w:r>
                            <w:r w:rsidR="00DA664B">
                              <w:rPr>
                                <w:rFonts w:asciiTheme="minorHAnsi" w:hAnsiTheme="minorHAnsi" w:cs="Arial"/>
                                <w:sz w:val="22"/>
                              </w:rPr>
                              <w:t>7</w:t>
                            </w:r>
                            <w:r w:rsidR="00757DAF">
                              <w:rPr>
                                <w:rFonts w:asciiTheme="minorHAnsi" w:hAnsiTheme="minorHAnsi" w:cs="Arial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</w:p>
                          <w:p w14:paraId="7C011953" w14:textId="77777777" w:rsidR="00EE1EE4" w:rsidRPr="00173EE7" w:rsidRDefault="00EE1EE4" w:rsidP="00EE1E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wünscht </w:t>
                            </w:r>
                            <w:r w:rsidR="005F25A7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Ihn</w:t>
                            </w:r>
                            <w:r w:rsidR="00AE208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en schöne Eindrücke in </w:t>
                            </w:r>
                            <w:r w:rsidR="00E6588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Belfast / Nordirland</w:t>
                            </w:r>
                            <w:r w:rsidRPr="006C27DD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5135929E" w14:textId="77777777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7D210F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ntur &amp; Internet – ohne Gewähr!)</w:t>
                            </w:r>
                          </w:p>
                          <w:p w14:paraId="0F468ED8" w14:textId="77777777" w:rsidR="00EE1EE4" w:rsidRPr="00E15B11" w:rsidRDefault="00EE1EE4" w:rsidP="00EE1EE4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3F52A" id="_x0000_s1027" type="#_x0000_t202" style="position:absolute;margin-left:285.55pt;margin-top:312.65pt;width:492.3pt;height:46.95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">
                <v:textbox>
                  <w:txbxContent>
                    <w:p w14:paraId="4147D69D" w14:textId="713384F1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</w:t>
                      </w:r>
                      <w:r w:rsidR="00DF2D4E">
                        <w:rPr>
                          <w:rFonts w:asciiTheme="minorHAnsi" w:hAnsiTheme="minorHAnsi" w:cs="Arial"/>
                          <w:sz w:val="22"/>
                        </w:rPr>
                        <w:t xml:space="preserve">MARCO POLO </w:t>
                      </w: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>R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eiseführer</w:t>
                      </w:r>
                      <w:r w:rsidR="00CE3577">
                        <w:rPr>
                          <w:rFonts w:asciiTheme="minorHAnsi" w:hAnsiTheme="minorHAnsi" w:cs="Arial"/>
                          <w:sz w:val="22"/>
                        </w:rPr>
                        <w:t xml:space="preserve"> ab Seite </w:t>
                      </w:r>
                      <w:r w:rsidR="00DA664B">
                        <w:rPr>
                          <w:rFonts w:asciiTheme="minorHAnsi" w:hAnsiTheme="minorHAnsi" w:cs="Arial"/>
                          <w:sz w:val="22"/>
                        </w:rPr>
                        <w:t>7</w:t>
                      </w:r>
                      <w:r w:rsidR="00757DAF">
                        <w:rPr>
                          <w:rFonts w:asciiTheme="minorHAnsi" w:hAnsiTheme="minorHAnsi" w:cs="Arial"/>
                          <w:sz w:val="22"/>
                        </w:rPr>
                        <w:t>2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</w:p>
                    <w:p w14:paraId="7C011953" w14:textId="77777777" w:rsidR="00EE1EE4" w:rsidRPr="00173EE7" w:rsidRDefault="00EE1EE4" w:rsidP="00EE1EE4">
                      <w:pPr>
                        <w:jc w:val="center"/>
                        <w:rPr>
                          <w:color w:val="FF0000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wünscht </w:t>
                      </w:r>
                      <w:r w:rsidR="005F25A7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Ihn</w:t>
                      </w:r>
                      <w:r w:rsidR="00AE208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en schöne Eindrücke in </w:t>
                      </w:r>
                      <w:r w:rsidR="00E65880">
                        <w:rPr>
                          <w:rFonts w:asciiTheme="minorHAnsi" w:hAnsiTheme="minorHAnsi" w:cs="Arial"/>
                          <w:b/>
                          <w:sz w:val="22"/>
                        </w:rPr>
                        <w:t>Belfast / Nordirland</w:t>
                      </w:r>
                      <w:r w:rsidRPr="006C27DD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5135929E" w14:textId="77777777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7D210F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ntur &amp; Internet – ohne Gewähr!)</w:t>
                      </w:r>
                    </w:p>
                    <w:p w14:paraId="0F468ED8" w14:textId="77777777" w:rsidR="00EE1EE4" w:rsidRPr="00E15B11" w:rsidRDefault="00EE1EE4" w:rsidP="00EE1EE4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307EE" w:rsidRPr="004307EE">
        <w:rPr>
          <w:rFonts w:eastAsia="Calibri"/>
          <w:noProof/>
          <w:sz w:val="24"/>
          <w:szCs w:val="24"/>
          <w:lang w:eastAsia="en-GB"/>
        </w:rPr>
        <w:drawing>
          <wp:anchor distT="0" distB="0" distL="114300" distR="114300" simplePos="0" relativeHeight="251679743" behindDoc="0" locked="0" layoutInCell="1" allowOverlap="1" wp14:anchorId="4F0BE3F3" wp14:editId="53035F5E">
            <wp:simplePos x="0" y="0"/>
            <wp:positionH relativeFrom="margin">
              <wp:posOffset>-1544569</wp:posOffset>
            </wp:positionH>
            <wp:positionV relativeFrom="paragraph">
              <wp:posOffset>1536313</wp:posOffset>
            </wp:positionV>
            <wp:extent cx="9550266" cy="6439537"/>
            <wp:effectExtent l="0" t="6985" r="6350" b="6350"/>
            <wp:wrapNone/>
            <wp:docPr id="9573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0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77931" cy="645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54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293ED8" wp14:editId="136A187F">
                <wp:simplePos x="0" y="0"/>
                <wp:positionH relativeFrom="column">
                  <wp:posOffset>-5079315</wp:posOffset>
                </wp:positionH>
                <wp:positionV relativeFrom="paragraph">
                  <wp:posOffset>7509127</wp:posOffset>
                </wp:positionV>
                <wp:extent cx="63859" cy="362309"/>
                <wp:effectExtent l="76200" t="19050" r="698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59" cy="36230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F2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399.95pt;margin-top:591.25pt;width:5.05pt;height:28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" strokecolor="black [3200]" strokeweight="3pt">
                <v:stroke endarrow="block" joinstyle="miter"/>
              </v:shape>
            </w:pict>
          </mc:Fallback>
        </mc:AlternateContent>
      </w:r>
      <w:r w:rsidR="00F22DDE">
        <w:rPr>
          <w:rFonts w:ascii="Arial" w:eastAsia="Calibri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116EC" wp14:editId="35C93F3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596DB"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8BE965" wp14:editId="06858031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4A222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BE965" id="_x0000_s1028" type="#_x0000_t202" style="position:absolute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kkHwIAADY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">
                <v:textbox style="mso-fit-shape-to-text:t">
                  <w:txbxContent>
                    <w:p w14:paraId="2DD4A222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E65880" w:rsidSect="00E41D5B">
      <w:headerReference w:type="default" r:id="rId9"/>
      <w:footerReference w:type="default" r:id="rId10"/>
      <w:pgSz w:w="11906" w:h="16838" w:code="9"/>
      <w:pgMar w:top="1134" w:right="566" w:bottom="284" w:left="567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5BFBA" w14:textId="77777777" w:rsidR="00421784" w:rsidRDefault="00421784" w:rsidP="00D7292A">
      <w:r>
        <w:separator/>
      </w:r>
    </w:p>
  </w:endnote>
  <w:endnote w:type="continuationSeparator" w:id="0">
    <w:p w14:paraId="5B164D25" w14:textId="77777777" w:rsidR="00421784" w:rsidRDefault="00421784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592EB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4AF1E" w14:textId="77777777" w:rsidR="00421784" w:rsidRDefault="00421784" w:rsidP="00D7292A">
      <w:r>
        <w:separator/>
      </w:r>
    </w:p>
  </w:footnote>
  <w:footnote w:type="continuationSeparator" w:id="0">
    <w:p w14:paraId="6569D96E" w14:textId="77777777" w:rsidR="00421784" w:rsidRDefault="00421784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5E852" w14:textId="77777777" w:rsidR="00D7292A" w:rsidRDefault="00761F64" w:rsidP="00082237">
    <w:pPr>
      <w:pStyle w:val="Header"/>
      <w:jc w:val="cent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 wp14:anchorId="529C60D5" wp14:editId="543B9E79">
          <wp:simplePos x="0" y="0"/>
          <wp:positionH relativeFrom="margin">
            <wp:align>center</wp:align>
          </wp:positionH>
          <wp:positionV relativeFrom="margin">
            <wp:posOffset>-571500</wp:posOffset>
          </wp:positionV>
          <wp:extent cx="1612295" cy="695173"/>
          <wp:effectExtent l="0" t="0" r="6985" b="0"/>
          <wp:wrapSquare wrapText="bothSides"/>
          <wp:docPr id="294" name="Picture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NEU-AMA Logo+Schiff 1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295" cy="6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1433359727">
    <w:abstractNumId w:val="0"/>
  </w:num>
  <w:num w:numId="2" w16cid:durableId="96485596">
    <w:abstractNumId w:val="9"/>
  </w:num>
  <w:num w:numId="3" w16cid:durableId="349262758">
    <w:abstractNumId w:val="2"/>
  </w:num>
  <w:num w:numId="4" w16cid:durableId="1095177539">
    <w:abstractNumId w:val="8"/>
  </w:num>
  <w:num w:numId="5" w16cid:durableId="1514145785">
    <w:abstractNumId w:val="1"/>
  </w:num>
  <w:num w:numId="6" w16cid:durableId="1152335379">
    <w:abstractNumId w:val="5"/>
  </w:num>
  <w:num w:numId="7" w16cid:durableId="1759399030">
    <w:abstractNumId w:val="12"/>
  </w:num>
  <w:num w:numId="8" w16cid:durableId="225410713">
    <w:abstractNumId w:val="11"/>
  </w:num>
  <w:num w:numId="9" w16cid:durableId="1272973171">
    <w:abstractNumId w:val="4"/>
  </w:num>
  <w:num w:numId="10" w16cid:durableId="1038821450">
    <w:abstractNumId w:val="6"/>
  </w:num>
  <w:num w:numId="11" w16cid:durableId="1912301593">
    <w:abstractNumId w:val="10"/>
  </w:num>
  <w:num w:numId="12" w16cid:durableId="88232830">
    <w:abstractNumId w:val="7"/>
  </w:num>
  <w:num w:numId="13" w16cid:durableId="6905740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145"/>
    <w:rsid w:val="00000E1A"/>
    <w:rsid w:val="00003A8E"/>
    <w:rsid w:val="00010E18"/>
    <w:rsid w:val="00012855"/>
    <w:rsid w:val="00012E36"/>
    <w:rsid w:val="00016BB0"/>
    <w:rsid w:val="00017353"/>
    <w:rsid w:val="000219FC"/>
    <w:rsid w:val="0002225B"/>
    <w:rsid w:val="00023163"/>
    <w:rsid w:val="0003052F"/>
    <w:rsid w:val="000309AF"/>
    <w:rsid w:val="000324FF"/>
    <w:rsid w:val="000333E4"/>
    <w:rsid w:val="00034B8A"/>
    <w:rsid w:val="000351D2"/>
    <w:rsid w:val="000409D8"/>
    <w:rsid w:val="00042238"/>
    <w:rsid w:val="000451D5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71DB7"/>
    <w:rsid w:val="0007286C"/>
    <w:rsid w:val="00076192"/>
    <w:rsid w:val="000766C4"/>
    <w:rsid w:val="0007766D"/>
    <w:rsid w:val="00081B8F"/>
    <w:rsid w:val="00082237"/>
    <w:rsid w:val="0008517B"/>
    <w:rsid w:val="00087562"/>
    <w:rsid w:val="00087584"/>
    <w:rsid w:val="000879F1"/>
    <w:rsid w:val="00092668"/>
    <w:rsid w:val="000969A2"/>
    <w:rsid w:val="000A21AA"/>
    <w:rsid w:val="000A6F63"/>
    <w:rsid w:val="000B198E"/>
    <w:rsid w:val="000C339D"/>
    <w:rsid w:val="000D0D2D"/>
    <w:rsid w:val="000D13EE"/>
    <w:rsid w:val="000D5526"/>
    <w:rsid w:val="000D56B3"/>
    <w:rsid w:val="000D68E4"/>
    <w:rsid w:val="000E38EE"/>
    <w:rsid w:val="000E49E7"/>
    <w:rsid w:val="000E52AA"/>
    <w:rsid w:val="000E5385"/>
    <w:rsid w:val="000E74F4"/>
    <w:rsid w:val="000F2F5E"/>
    <w:rsid w:val="000F76FF"/>
    <w:rsid w:val="00100503"/>
    <w:rsid w:val="00100B84"/>
    <w:rsid w:val="00101743"/>
    <w:rsid w:val="001018C7"/>
    <w:rsid w:val="00103C6B"/>
    <w:rsid w:val="00111A15"/>
    <w:rsid w:val="00112FE6"/>
    <w:rsid w:val="00127806"/>
    <w:rsid w:val="00127FD8"/>
    <w:rsid w:val="00130B81"/>
    <w:rsid w:val="0013232E"/>
    <w:rsid w:val="00136372"/>
    <w:rsid w:val="0014305D"/>
    <w:rsid w:val="001437B1"/>
    <w:rsid w:val="001464C0"/>
    <w:rsid w:val="001472DF"/>
    <w:rsid w:val="00157675"/>
    <w:rsid w:val="0016507D"/>
    <w:rsid w:val="00165B62"/>
    <w:rsid w:val="0017095E"/>
    <w:rsid w:val="001711B4"/>
    <w:rsid w:val="00172024"/>
    <w:rsid w:val="001751BA"/>
    <w:rsid w:val="00176373"/>
    <w:rsid w:val="0018600C"/>
    <w:rsid w:val="001927DD"/>
    <w:rsid w:val="00195D32"/>
    <w:rsid w:val="00196646"/>
    <w:rsid w:val="0019666B"/>
    <w:rsid w:val="001B3AE1"/>
    <w:rsid w:val="001B4A81"/>
    <w:rsid w:val="001B6094"/>
    <w:rsid w:val="001B6132"/>
    <w:rsid w:val="001C6496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5EEB"/>
    <w:rsid w:val="0021719A"/>
    <w:rsid w:val="0022136B"/>
    <w:rsid w:val="002220CC"/>
    <w:rsid w:val="00222F7C"/>
    <w:rsid w:val="00222FD1"/>
    <w:rsid w:val="00223F5E"/>
    <w:rsid w:val="00224462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71CB1"/>
    <w:rsid w:val="00272FD7"/>
    <w:rsid w:val="00273AD7"/>
    <w:rsid w:val="00281BB6"/>
    <w:rsid w:val="00283A76"/>
    <w:rsid w:val="0028403B"/>
    <w:rsid w:val="00287BB0"/>
    <w:rsid w:val="00291564"/>
    <w:rsid w:val="0029179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4560"/>
    <w:rsid w:val="002D4993"/>
    <w:rsid w:val="002E0E5F"/>
    <w:rsid w:val="002E1052"/>
    <w:rsid w:val="002E1DB3"/>
    <w:rsid w:val="002E4DD6"/>
    <w:rsid w:val="002F0EEE"/>
    <w:rsid w:val="002F4959"/>
    <w:rsid w:val="002F54BA"/>
    <w:rsid w:val="002F6825"/>
    <w:rsid w:val="0030104F"/>
    <w:rsid w:val="00301BAE"/>
    <w:rsid w:val="00304499"/>
    <w:rsid w:val="00305984"/>
    <w:rsid w:val="00305AA3"/>
    <w:rsid w:val="00305E82"/>
    <w:rsid w:val="00320132"/>
    <w:rsid w:val="00320ECB"/>
    <w:rsid w:val="0032115C"/>
    <w:rsid w:val="003221D9"/>
    <w:rsid w:val="00341E95"/>
    <w:rsid w:val="003421C3"/>
    <w:rsid w:val="003451F4"/>
    <w:rsid w:val="0034570A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777AE"/>
    <w:rsid w:val="0038452D"/>
    <w:rsid w:val="0038786A"/>
    <w:rsid w:val="00392E04"/>
    <w:rsid w:val="00394679"/>
    <w:rsid w:val="003A08C0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E0891"/>
    <w:rsid w:val="003E0F72"/>
    <w:rsid w:val="003E1218"/>
    <w:rsid w:val="003E1CE1"/>
    <w:rsid w:val="003E742E"/>
    <w:rsid w:val="003F1665"/>
    <w:rsid w:val="003F32E3"/>
    <w:rsid w:val="0040070E"/>
    <w:rsid w:val="00401B8A"/>
    <w:rsid w:val="00402586"/>
    <w:rsid w:val="004037F1"/>
    <w:rsid w:val="004040B2"/>
    <w:rsid w:val="00405460"/>
    <w:rsid w:val="0040746F"/>
    <w:rsid w:val="00410EED"/>
    <w:rsid w:val="00414F1F"/>
    <w:rsid w:val="0041737F"/>
    <w:rsid w:val="00421784"/>
    <w:rsid w:val="00421AD6"/>
    <w:rsid w:val="004307EE"/>
    <w:rsid w:val="004334DB"/>
    <w:rsid w:val="00436A9D"/>
    <w:rsid w:val="004414B9"/>
    <w:rsid w:val="00441925"/>
    <w:rsid w:val="004435C8"/>
    <w:rsid w:val="004454AB"/>
    <w:rsid w:val="00447B92"/>
    <w:rsid w:val="00451854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6067"/>
    <w:rsid w:val="004A155B"/>
    <w:rsid w:val="004A4F76"/>
    <w:rsid w:val="004A6C94"/>
    <w:rsid w:val="004B1979"/>
    <w:rsid w:val="004B76CF"/>
    <w:rsid w:val="004C5521"/>
    <w:rsid w:val="004D02DC"/>
    <w:rsid w:val="004D142B"/>
    <w:rsid w:val="004D3A23"/>
    <w:rsid w:val="004E1502"/>
    <w:rsid w:val="004F1049"/>
    <w:rsid w:val="004F1E88"/>
    <w:rsid w:val="004F35A7"/>
    <w:rsid w:val="00500B8D"/>
    <w:rsid w:val="0050156E"/>
    <w:rsid w:val="005078FF"/>
    <w:rsid w:val="00507D68"/>
    <w:rsid w:val="00514CD8"/>
    <w:rsid w:val="0051707C"/>
    <w:rsid w:val="00517926"/>
    <w:rsid w:val="00521D5F"/>
    <w:rsid w:val="005221DE"/>
    <w:rsid w:val="005222E7"/>
    <w:rsid w:val="00523D39"/>
    <w:rsid w:val="0052434B"/>
    <w:rsid w:val="00524B44"/>
    <w:rsid w:val="005256A2"/>
    <w:rsid w:val="00526E54"/>
    <w:rsid w:val="00531469"/>
    <w:rsid w:val="005349A8"/>
    <w:rsid w:val="00535F42"/>
    <w:rsid w:val="0054060F"/>
    <w:rsid w:val="00540761"/>
    <w:rsid w:val="00551E7B"/>
    <w:rsid w:val="005569FD"/>
    <w:rsid w:val="0056212D"/>
    <w:rsid w:val="00564C69"/>
    <w:rsid w:val="005657B4"/>
    <w:rsid w:val="0057231A"/>
    <w:rsid w:val="00573B5C"/>
    <w:rsid w:val="0057474A"/>
    <w:rsid w:val="00576DE7"/>
    <w:rsid w:val="00580CB2"/>
    <w:rsid w:val="005851F4"/>
    <w:rsid w:val="00587914"/>
    <w:rsid w:val="00592AB9"/>
    <w:rsid w:val="00592CB7"/>
    <w:rsid w:val="005A2D85"/>
    <w:rsid w:val="005A3C81"/>
    <w:rsid w:val="005B01F0"/>
    <w:rsid w:val="005B28AD"/>
    <w:rsid w:val="005B3BF1"/>
    <w:rsid w:val="005C048F"/>
    <w:rsid w:val="005C0E66"/>
    <w:rsid w:val="005C1C40"/>
    <w:rsid w:val="005C2DE2"/>
    <w:rsid w:val="005C5A49"/>
    <w:rsid w:val="005C7AB5"/>
    <w:rsid w:val="005C7AE4"/>
    <w:rsid w:val="005C7EE1"/>
    <w:rsid w:val="005D05DD"/>
    <w:rsid w:val="005D2202"/>
    <w:rsid w:val="005D42A7"/>
    <w:rsid w:val="005D78E5"/>
    <w:rsid w:val="005E0C72"/>
    <w:rsid w:val="005E460A"/>
    <w:rsid w:val="005E7C6A"/>
    <w:rsid w:val="005F085C"/>
    <w:rsid w:val="005F25A7"/>
    <w:rsid w:val="00601FC3"/>
    <w:rsid w:val="006022E7"/>
    <w:rsid w:val="0060326A"/>
    <w:rsid w:val="00605F58"/>
    <w:rsid w:val="0060683C"/>
    <w:rsid w:val="00613EA7"/>
    <w:rsid w:val="006204B1"/>
    <w:rsid w:val="00624290"/>
    <w:rsid w:val="00625698"/>
    <w:rsid w:val="00626A83"/>
    <w:rsid w:val="00627DC0"/>
    <w:rsid w:val="0063112E"/>
    <w:rsid w:val="00634364"/>
    <w:rsid w:val="00634E71"/>
    <w:rsid w:val="006368D7"/>
    <w:rsid w:val="00637651"/>
    <w:rsid w:val="00644D0F"/>
    <w:rsid w:val="00652089"/>
    <w:rsid w:val="006566DB"/>
    <w:rsid w:val="00657710"/>
    <w:rsid w:val="00662946"/>
    <w:rsid w:val="006630E7"/>
    <w:rsid w:val="00667CCA"/>
    <w:rsid w:val="0067094E"/>
    <w:rsid w:val="00673A1F"/>
    <w:rsid w:val="00674AF1"/>
    <w:rsid w:val="00674E7F"/>
    <w:rsid w:val="00675C25"/>
    <w:rsid w:val="00680266"/>
    <w:rsid w:val="006833B9"/>
    <w:rsid w:val="006851A6"/>
    <w:rsid w:val="00685266"/>
    <w:rsid w:val="00685927"/>
    <w:rsid w:val="00687100"/>
    <w:rsid w:val="0069052C"/>
    <w:rsid w:val="0069063F"/>
    <w:rsid w:val="00690CE1"/>
    <w:rsid w:val="0069312A"/>
    <w:rsid w:val="006944BE"/>
    <w:rsid w:val="00694DAB"/>
    <w:rsid w:val="006A0DFB"/>
    <w:rsid w:val="006A277C"/>
    <w:rsid w:val="006A4340"/>
    <w:rsid w:val="006A55F5"/>
    <w:rsid w:val="006B0DD5"/>
    <w:rsid w:val="006B33D1"/>
    <w:rsid w:val="006B4C29"/>
    <w:rsid w:val="006C24CB"/>
    <w:rsid w:val="006C425B"/>
    <w:rsid w:val="006C49DD"/>
    <w:rsid w:val="006C64B0"/>
    <w:rsid w:val="006C70CC"/>
    <w:rsid w:val="006C766F"/>
    <w:rsid w:val="006D31A7"/>
    <w:rsid w:val="006D439D"/>
    <w:rsid w:val="006D4437"/>
    <w:rsid w:val="006D6DCC"/>
    <w:rsid w:val="006E18BF"/>
    <w:rsid w:val="006E197A"/>
    <w:rsid w:val="006E1F6E"/>
    <w:rsid w:val="006E3A3B"/>
    <w:rsid w:val="006F03A5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4B51"/>
    <w:rsid w:val="007255B1"/>
    <w:rsid w:val="007345B0"/>
    <w:rsid w:val="007376F1"/>
    <w:rsid w:val="00741875"/>
    <w:rsid w:val="00743C1E"/>
    <w:rsid w:val="0075172F"/>
    <w:rsid w:val="00757DAF"/>
    <w:rsid w:val="00761981"/>
    <w:rsid w:val="00761F64"/>
    <w:rsid w:val="0076650B"/>
    <w:rsid w:val="00771AA8"/>
    <w:rsid w:val="007731CE"/>
    <w:rsid w:val="0078353C"/>
    <w:rsid w:val="00783B03"/>
    <w:rsid w:val="007A335D"/>
    <w:rsid w:val="007A3414"/>
    <w:rsid w:val="007A4227"/>
    <w:rsid w:val="007A6D90"/>
    <w:rsid w:val="007A793D"/>
    <w:rsid w:val="007B138F"/>
    <w:rsid w:val="007B322B"/>
    <w:rsid w:val="007B3B5F"/>
    <w:rsid w:val="007B68F7"/>
    <w:rsid w:val="007B6FDA"/>
    <w:rsid w:val="007C008B"/>
    <w:rsid w:val="007C34FF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FD7"/>
    <w:rsid w:val="008170B9"/>
    <w:rsid w:val="008229D0"/>
    <w:rsid w:val="008265D2"/>
    <w:rsid w:val="00827175"/>
    <w:rsid w:val="00833833"/>
    <w:rsid w:val="00834758"/>
    <w:rsid w:val="00836295"/>
    <w:rsid w:val="008404E9"/>
    <w:rsid w:val="00844631"/>
    <w:rsid w:val="00845F52"/>
    <w:rsid w:val="00845FD9"/>
    <w:rsid w:val="00850BA8"/>
    <w:rsid w:val="008555A4"/>
    <w:rsid w:val="008558C3"/>
    <w:rsid w:val="00857A51"/>
    <w:rsid w:val="008604C3"/>
    <w:rsid w:val="0086188E"/>
    <w:rsid w:val="008664DB"/>
    <w:rsid w:val="008744E4"/>
    <w:rsid w:val="00894A8D"/>
    <w:rsid w:val="00895021"/>
    <w:rsid w:val="008A39DD"/>
    <w:rsid w:val="008A3F35"/>
    <w:rsid w:val="008A58CB"/>
    <w:rsid w:val="008B0586"/>
    <w:rsid w:val="008B331B"/>
    <w:rsid w:val="008B3458"/>
    <w:rsid w:val="008B7835"/>
    <w:rsid w:val="008C4320"/>
    <w:rsid w:val="008C472B"/>
    <w:rsid w:val="008C77D6"/>
    <w:rsid w:val="008C7B31"/>
    <w:rsid w:val="008E0021"/>
    <w:rsid w:val="008E3309"/>
    <w:rsid w:val="008E3C92"/>
    <w:rsid w:val="008F0DD8"/>
    <w:rsid w:val="008F440E"/>
    <w:rsid w:val="008F65C2"/>
    <w:rsid w:val="00900B32"/>
    <w:rsid w:val="00903D23"/>
    <w:rsid w:val="0090499F"/>
    <w:rsid w:val="00911D3D"/>
    <w:rsid w:val="00914672"/>
    <w:rsid w:val="0091675A"/>
    <w:rsid w:val="00916E58"/>
    <w:rsid w:val="00917711"/>
    <w:rsid w:val="0092047D"/>
    <w:rsid w:val="00924FF5"/>
    <w:rsid w:val="00926AE0"/>
    <w:rsid w:val="0093306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F54"/>
    <w:rsid w:val="00971317"/>
    <w:rsid w:val="00973A0B"/>
    <w:rsid w:val="0097504F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A2567"/>
    <w:rsid w:val="009B10E8"/>
    <w:rsid w:val="009B3098"/>
    <w:rsid w:val="009B3FE0"/>
    <w:rsid w:val="009B50E3"/>
    <w:rsid w:val="009B5B17"/>
    <w:rsid w:val="009B6173"/>
    <w:rsid w:val="009B76DD"/>
    <w:rsid w:val="009C11AA"/>
    <w:rsid w:val="009C2E24"/>
    <w:rsid w:val="009D25B0"/>
    <w:rsid w:val="009D4322"/>
    <w:rsid w:val="009D43D6"/>
    <w:rsid w:val="009E0E79"/>
    <w:rsid w:val="009E11A9"/>
    <w:rsid w:val="009E1394"/>
    <w:rsid w:val="009E2171"/>
    <w:rsid w:val="009E4514"/>
    <w:rsid w:val="009E5B34"/>
    <w:rsid w:val="009E7372"/>
    <w:rsid w:val="009E7A8A"/>
    <w:rsid w:val="009F0D8B"/>
    <w:rsid w:val="009F1F28"/>
    <w:rsid w:val="00A00C5B"/>
    <w:rsid w:val="00A063F5"/>
    <w:rsid w:val="00A11E87"/>
    <w:rsid w:val="00A128F5"/>
    <w:rsid w:val="00A1314F"/>
    <w:rsid w:val="00A13F37"/>
    <w:rsid w:val="00A1698E"/>
    <w:rsid w:val="00A22166"/>
    <w:rsid w:val="00A25D23"/>
    <w:rsid w:val="00A308E8"/>
    <w:rsid w:val="00A30CF4"/>
    <w:rsid w:val="00A31F0A"/>
    <w:rsid w:val="00A37114"/>
    <w:rsid w:val="00A373E7"/>
    <w:rsid w:val="00A37732"/>
    <w:rsid w:val="00A454A7"/>
    <w:rsid w:val="00A474EE"/>
    <w:rsid w:val="00A52B49"/>
    <w:rsid w:val="00A562C6"/>
    <w:rsid w:val="00A5730E"/>
    <w:rsid w:val="00A63D83"/>
    <w:rsid w:val="00A72B5C"/>
    <w:rsid w:val="00A7555C"/>
    <w:rsid w:val="00A86B71"/>
    <w:rsid w:val="00A90180"/>
    <w:rsid w:val="00A90A05"/>
    <w:rsid w:val="00A91D9A"/>
    <w:rsid w:val="00A930B6"/>
    <w:rsid w:val="00A93432"/>
    <w:rsid w:val="00A97C26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E1CE2"/>
    <w:rsid w:val="00AE208C"/>
    <w:rsid w:val="00AE4BE6"/>
    <w:rsid w:val="00AE5ECF"/>
    <w:rsid w:val="00AF13A7"/>
    <w:rsid w:val="00AF3FA3"/>
    <w:rsid w:val="00AF47DC"/>
    <w:rsid w:val="00AF7415"/>
    <w:rsid w:val="00B1030A"/>
    <w:rsid w:val="00B1567D"/>
    <w:rsid w:val="00B24F6D"/>
    <w:rsid w:val="00B276B5"/>
    <w:rsid w:val="00B2778B"/>
    <w:rsid w:val="00B35686"/>
    <w:rsid w:val="00B36159"/>
    <w:rsid w:val="00B42832"/>
    <w:rsid w:val="00B43590"/>
    <w:rsid w:val="00B45CD4"/>
    <w:rsid w:val="00B55C18"/>
    <w:rsid w:val="00B62DC5"/>
    <w:rsid w:val="00B630FF"/>
    <w:rsid w:val="00B726B6"/>
    <w:rsid w:val="00B72D81"/>
    <w:rsid w:val="00B76D25"/>
    <w:rsid w:val="00B77F7D"/>
    <w:rsid w:val="00B80CAA"/>
    <w:rsid w:val="00B86494"/>
    <w:rsid w:val="00B876B5"/>
    <w:rsid w:val="00B90E58"/>
    <w:rsid w:val="00B94C60"/>
    <w:rsid w:val="00B957E5"/>
    <w:rsid w:val="00B9716C"/>
    <w:rsid w:val="00B977CC"/>
    <w:rsid w:val="00B97F08"/>
    <w:rsid w:val="00BA5375"/>
    <w:rsid w:val="00BA71DA"/>
    <w:rsid w:val="00BA7966"/>
    <w:rsid w:val="00BB14C8"/>
    <w:rsid w:val="00BB3ED1"/>
    <w:rsid w:val="00BB6BFD"/>
    <w:rsid w:val="00BB6C88"/>
    <w:rsid w:val="00BC08AC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5A5B"/>
    <w:rsid w:val="00C061DE"/>
    <w:rsid w:val="00C0790D"/>
    <w:rsid w:val="00C13267"/>
    <w:rsid w:val="00C15A13"/>
    <w:rsid w:val="00C20B85"/>
    <w:rsid w:val="00C304F9"/>
    <w:rsid w:val="00C35B74"/>
    <w:rsid w:val="00C371E9"/>
    <w:rsid w:val="00C40D75"/>
    <w:rsid w:val="00C41497"/>
    <w:rsid w:val="00C41775"/>
    <w:rsid w:val="00C419DF"/>
    <w:rsid w:val="00C41B1E"/>
    <w:rsid w:val="00C4394D"/>
    <w:rsid w:val="00C44C1A"/>
    <w:rsid w:val="00C45248"/>
    <w:rsid w:val="00C45A0C"/>
    <w:rsid w:val="00C45FD2"/>
    <w:rsid w:val="00C500FE"/>
    <w:rsid w:val="00C51FC6"/>
    <w:rsid w:val="00C52467"/>
    <w:rsid w:val="00C526A8"/>
    <w:rsid w:val="00C534F1"/>
    <w:rsid w:val="00C53770"/>
    <w:rsid w:val="00C56703"/>
    <w:rsid w:val="00C64754"/>
    <w:rsid w:val="00C674ED"/>
    <w:rsid w:val="00C675DE"/>
    <w:rsid w:val="00C71602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6DCD"/>
    <w:rsid w:val="00CB7319"/>
    <w:rsid w:val="00CC3D4A"/>
    <w:rsid w:val="00CC57BD"/>
    <w:rsid w:val="00CC65B7"/>
    <w:rsid w:val="00CD3BB8"/>
    <w:rsid w:val="00CD48D0"/>
    <w:rsid w:val="00CD68B5"/>
    <w:rsid w:val="00CD7CFB"/>
    <w:rsid w:val="00CE1520"/>
    <w:rsid w:val="00CE3577"/>
    <w:rsid w:val="00CE389A"/>
    <w:rsid w:val="00CE6570"/>
    <w:rsid w:val="00CF093B"/>
    <w:rsid w:val="00CF1F6C"/>
    <w:rsid w:val="00CF252A"/>
    <w:rsid w:val="00CF3CF3"/>
    <w:rsid w:val="00CF444F"/>
    <w:rsid w:val="00CF452B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64DF"/>
    <w:rsid w:val="00D62768"/>
    <w:rsid w:val="00D6673D"/>
    <w:rsid w:val="00D71971"/>
    <w:rsid w:val="00D72046"/>
    <w:rsid w:val="00D7292A"/>
    <w:rsid w:val="00D730DB"/>
    <w:rsid w:val="00D735FF"/>
    <w:rsid w:val="00D739F9"/>
    <w:rsid w:val="00D75112"/>
    <w:rsid w:val="00D81298"/>
    <w:rsid w:val="00D81F83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A664B"/>
    <w:rsid w:val="00DB13F6"/>
    <w:rsid w:val="00DB2E50"/>
    <w:rsid w:val="00DB5A05"/>
    <w:rsid w:val="00DB767B"/>
    <w:rsid w:val="00DC22FB"/>
    <w:rsid w:val="00DC3560"/>
    <w:rsid w:val="00DC3E21"/>
    <w:rsid w:val="00DD56A3"/>
    <w:rsid w:val="00DD6B34"/>
    <w:rsid w:val="00DE051D"/>
    <w:rsid w:val="00DE262F"/>
    <w:rsid w:val="00DE4DFD"/>
    <w:rsid w:val="00DE6F2E"/>
    <w:rsid w:val="00DE770B"/>
    <w:rsid w:val="00DF2D4E"/>
    <w:rsid w:val="00DF4D59"/>
    <w:rsid w:val="00DF5AB0"/>
    <w:rsid w:val="00E11EE5"/>
    <w:rsid w:val="00E12938"/>
    <w:rsid w:val="00E13D7A"/>
    <w:rsid w:val="00E15B11"/>
    <w:rsid w:val="00E15C75"/>
    <w:rsid w:val="00E15F8B"/>
    <w:rsid w:val="00E20E2C"/>
    <w:rsid w:val="00E27358"/>
    <w:rsid w:val="00E27C71"/>
    <w:rsid w:val="00E301A1"/>
    <w:rsid w:val="00E32DC9"/>
    <w:rsid w:val="00E37A79"/>
    <w:rsid w:val="00E4042A"/>
    <w:rsid w:val="00E41410"/>
    <w:rsid w:val="00E41D5B"/>
    <w:rsid w:val="00E53AB5"/>
    <w:rsid w:val="00E549DC"/>
    <w:rsid w:val="00E64A82"/>
    <w:rsid w:val="00E65880"/>
    <w:rsid w:val="00E66118"/>
    <w:rsid w:val="00E669F3"/>
    <w:rsid w:val="00E73EE3"/>
    <w:rsid w:val="00E80477"/>
    <w:rsid w:val="00E83FD4"/>
    <w:rsid w:val="00E84819"/>
    <w:rsid w:val="00E8508B"/>
    <w:rsid w:val="00E85AE1"/>
    <w:rsid w:val="00E86D66"/>
    <w:rsid w:val="00E870FE"/>
    <w:rsid w:val="00E90F9D"/>
    <w:rsid w:val="00E959B6"/>
    <w:rsid w:val="00E97046"/>
    <w:rsid w:val="00EA12A0"/>
    <w:rsid w:val="00EA1B95"/>
    <w:rsid w:val="00EA46A6"/>
    <w:rsid w:val="00EA5C66"/>
    <w:rsid w:val="00EA6ECF"/>
    <w:rsid w:val="00EA7BA1"/>
    <w:rsid w:val="00EB01A9"/>
    <w:rsid w:val="00EC55D8"/>
    <w:rsid w:val="00EC6E30"/>
    <w:rsid w:val="00ED2AFB"/>
    <w:rsid w:val="00ED5290"/>
    <w:rsid w:val="00ED6A35"/>
    <w:rsid w:val="00EE1EE4"/>
    <w:rsid w:val="00EE53CD"/>
    <w:rsid w:val="00EE57BC"/>
    <w:rsid w:val="00EE732A"/>
    <w:rsid w:val="00EF5AD4"/>
    <w:rsid w:val="00EF78DB"/>
    <w:rsid w:val="00EF7C4A"/>
    <w:rsid w:val="00F01FD9"/>
    <w:rsid w:val="00F04463"/>
    <w:rsid w:val="00F05706"/>
    <w:rsid w:val="00F05B0B"/>
    <w:rsid w:val="00F14279"/>
    <w:rsid w:val="00F15295"/>
    <w:rsid w:val="00F22DDE"/>
    <w:rsid w:val="00F25A03"/>
    <w:rsid w:val="00F262A3"/>
    <w:rsid w:val="00F26D6B"/>
    <w:rsid w:val="00F327B4"/>
    <w:rsid w:val="00F352FA"/>
    <w:rsid w:val="00F35A56"/>
    <w:rsid w:val="00F35C2E"/>
    <w:rsid w:val="00F4452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82D8C"/>
    <w:rsid w:val="00F90A94"/>
    <w:rsid w:val="00F931C9"/>
    <w:rsid w:val="00F97C95"/>
    <w:rsid w:val="00FA038A"/>
    <w:rsid w:val="00FA3502"/>
    <w:rsid w:val="00FB37B2"/>
    <w:rsid w:val="00FB506C"/>
    <w:rsid w:val="00FC0CE0"/>
    <w:rsid w:val="00FC1EB5"/>
    <w:rsid w:val="00FC2807"/>
    <w:rsid w:val="00FC615A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8C409BE"/>
  <w15:docId w15:val="{9E32B29B-E4C7-44CC-879D-DBC2C49C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03B4-51AD-4F87-87AD-5524B5952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2</Pages>
  <Words>488</Words>
  <Characters>2786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AMADEA - Phoenix TV Broadcast</cp:lastModifiedBy>
  <cp:revision>19</cp:revision>
  <cp:lastPrinted>2022-05-29T07:10:00Z</cp:lastPrinted>
  <dcterms:created xsi:type="dcterms:W3CDTF">2022-05-30T08:05:00Z</dcterms:created>
  <dcterms:modified xsi:type="dcterms:W3CDTF">2024-05-24T05:25:00Z</dcterms:modified>
</cp:coreProperties>
</file>