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873030">
        <w:rPr>
          <w:rFonts w:cs="Arial"/>
          <w:szCs w:val="28"/>
          <w:u w:val="none"/>
        </w:rPr>
        <w:t>CRISTÓ</w:t>
      </w:r>
      <w:r w:rsidR="009E0058">
        <w:rPr>
          <w:rFonts w:cs="Arial"/>
          <w:szCs w:val="28"/>
          <w:u w:val="none"/>
        </w:rPr>
        <w:t xml:space="preserve">BAL / </w:t>
      </w:r>
      <w:r w:rsidR="002535A3">
        <w:rPr>
          <w:rFonts w:cs="Arial"/>
          <w:szCs w:val="28"/>
          <w:u w:val="none"/>
        </w:rPr>
        <w:t>COLÓN / PANAMA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8946"/>
      </w:tblGrid>
      <w:tr w:rsidR="0036101B" w:rsidRPr="000324FF" w:rsidTr="000205C8">
        <w:trPr>
          <w:trHeight w:val="360"/>
        </w:trPr>
        <w:tc>
          <w:tcPr>
            <w:tcW w:w="1665" w:type="dxa"/>
          </w:tcPr>
          <w:p w:rsidR="00BC4C0A" w:rsidRPr="00226ADE" w:rsidRDefault="007331E6" w:rsidP="00BC4C0A">
            <w:pPr>
              <w:spacing w:before="120" w:after="120" w:line="288" w:lineRule="auto"/>
              <w:rPr>
                <w:rFonts w:ascii="Arial" w:hAnsi="Arial" w:cs="Arial"/>
                <w:b/>
                <w:sz w:val="28"/>
                <w:szCs w:val="28"/>
              </w:rPr>
            </w:pPr>
            <w:r>
              <w:rPr>
                <w:rFonts w:ascii="Arial" w:hAnsi="Arial" w:cs="Arial"/>
                <w:b/>
                <w:sz w:val="28"/>
                <w:szCs w:val="28"/>
              </w:rPr>
              <w:t>2</w:t>
            </w:r>
            <w:r w:rsidR="002535A3">
              <w:rPr>
                <w:rFonts w:ascii="Arial" w:hAnsi="Arial" w:cs="Arial"/>
                <w:b/>
                <w:sz w:val="28"/>
                <w:szCs w:val="28"/>
              </w:rPr>
              <w:t>5</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2535A3" w:rsidRPr="002535A3" w:rsidRDefault="002535A3" w:rsidP="002535A3">
            <w:pPr>
              <w:jc w:val="both"/>
              <w:rPr>
                <w:rFonts w:ascii="Calibri" w:hAnsi="Calibri" w:cs="Arial"/>
                <w:sz w:val="23"/>
                <w:szCs w:val="23"/>
              </w:rPr>
            </w:pPr>
            <w:r w:rsidRPr="002535A3">
              <w:rPr>
                <w:rFonts w:ascii="Calibri" w:hAnsi="Calibri" w:cs="Arial"/>
                <w:b/>
                <w:sz w:val="23"/>
                <w:szCs w:val="23"/>
              </w:rPr>
              <w:t>Colón</w:t>
            </w:r>
            <w:r w:rsidRPr="002535A3">
              <w:rPr>
                <w:rFonts w:ascii="Calibri" w:hAnsi="Calibri" w:cs="Arial"/>
                <w:sz w:val="23"/>
                <w:szCs w:val="23"/>
              </w:rPr>
              <w:t xml:space="preserve"> ist mit ca. 230.000 Einwohnern die zweitgrößte Stadt Panamas und liegt am </w:t>
            </w:r>
            <w:r w:rsidRPr="002535A3">
              <w:rPr>
                <w:rFonts w:ascii="Calibri" w:hAnsi="Calibri" w:cs="Arial"/>
                <w:b/>
                <w:sz w:val="23"/>
                <w:szCs w:val="23"/>
              </w:rPr>
              <w:t>karibischen Zugang des berühmten Panamakanals</w:t>
            </w:r>
            <w:r w:rsidRPr="002535A3">
              <w:rPr>
                <w:rFonts w:ascii="Calibri" w:hAnsi="Calibri" w:cs="Arial"/>
                <w:sz w:val="23"/>
                <w:szCs w:val="23"/>
              </w:rPr>
              <w:t xml:space="preserve">. Von hier erstreckt sich der gut 80 Kilometer lange und 12 Meter tiefe Kanal bis nach Panama-Stadt an der Pazifikküste. Für den Betrieb der drei gigantischen Schleusen – Miraflores, Pedro Miguel und Gatún – sind zwei Staubecken gebaut worden. Einer davon ist der 426 Quadratkilometer große Gatúnsee. Die berühmten Gatún Locks (Schleusen) befinden sich in der Nähe von Colón. Die Stadt Colón selber ist für Kreuzfahrer nicht besonders attraktiv und gilt einigen Berichten zufolge sogar als unsicheres Pflaster. Die Stadt lebt von ihrer Nähe zum Panamakanal. Die Stadt wurde 1850 gegründet, da hier die Panama Railroad endete. Sie spielte eine wichtige Rolle im Zuge des Goldrausches und für den Bau des Panamakanalas. Zu Beginn hieß Colón "Aspinwall", benannt nach einem der Bauherren der Panama Railroad. Im Jahr 1890 wurde die Hafenstadt in Colón umbenannte zur Ehren von Christopher Kolumbus. Im Jahre 1885 wurde sie Opfer eines Großbrandes im kolumbianischen Bürgerkrieg. Im 1900 lag die Einwohnerzahl noch bei 3.000 Personen. Die Einwohnerzahl stieg anschließend durch den Bau des Panamakanals. Bereits 1920 betrug sie 31.203 Menschen. Heutzutage ist Colón eine große Hafenstadt und nach Hong Kong die zweitgrößte Freihandelszone der Welt. </w:t>
            </w:r>
          </w:p>
          <w:p w:rsidR="002535A3" w:rsidRPr="002535A3" w:rsidRDefault="002535A3" w:rsidP="002535A3">
            <w:pPr>
              <w:jc w:val="both"/>
              <w:rPr>
                <w:rFonts w:ascii="Calibri" w:hAnsi="Calibri" w:cs="Arial"/>
                <w:sz w:val="23"/>
                <w:szCs w:val="23"/>
              </w:rPr>
            </w:pPr>
          </w:p>
        </w:tc>
      </w:tr>
      <w:tr w:rsidR="00EC6E30" w:rsidRPr="006C4866" w:rsidTr="002535A3">
        <w:trPr>
          <w:trHeight w:val="74"/>
        </w:trPr>
        <w:tc>
          <w:tcPr>
            <w:tcW w:w="1665" w:type="dxa"/>
          </w:tcPr>
          <w:p w:rsidR="003721CB" w:rsidRPr="00002435" w:rsidRDefault="00226ADE" w:rsidP="00414F1F">
            <w:pPr>
              <w:rPr>
                <w:rFonts w:ascii="Calibri" w:hAnsi="Calibri" w:cs="Calibri"/>
                <w:b/>
                <w:sz w:val="23"/>
                <w:szCs w:val="23"/>
              </w:rPr>
            </w:pPr>
            <w:r w:rsidRPr="00002435">
              <w:rPr>
                <w:rFonts w:ascii="Calibri" w:hAnsi="Calibri" w:cs="Calibri"/>
                <w:b/>
                <w:sz w:val="23"/>
                <w:szCs w:val="23"/>
              </w:rPr>
              <w:t>Liegeplatz</w:t>
            </w:r>
            <w:r w:rsidR="00967F54" w:rsidRPr="00002435">
              <w:rPr>
                <w:rFonts w:ascii="Calibri" w:hAnsi="Calibri" w:cs="Calibri"/>
                <w:b/>
                <w:sz w:val="23"/>
                <w:szCs w:val="23"/>
              </w:rPr>
              <w:t xml:space="preserve">:  </w:t>
            </w:r>
          </w:p>
          <w:p w:rsidR="007331E6" w:rsidRPr="00002435" w:rsidRDefault="007331E6" w:rsidP="00771907">
            <w:pPr>
              <w:rPr>
                <w:rFonts w:ascii="Calibri" w:eastAsia="Calibri" w:hAnsi="Calibri" w:cs="Calibri"/>
                <w:b/>
                <w:sz w:val="23"/>
                <w:szCs w:val="23"/>
                <w:lang w:eastAsia="en-GB"/>
              </w:rPr>
            </w:pPr>
          </w:p>
          <w:p w:rsidR="007331E6" w:rsidRPr="00002435" w:rsidRDefault="007331E6"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r w:rsidRPr="00002435">
              <w:rPr>
                <w:rFonts w:ascii="Calibri" w:eastAsia="Calibri" w:hAnsi="Calibri" w:cs="Calibri"/>
                <w:b/>
                <w:sz w:val="23"/>
                <w:szCs w:val="23"/>
                <w:lang w:eastAsia="en-GB"/>
              </w:rPr>
              <w:t>Währung:</w:t>
            </w:r>
          </w:p>
          <w:p w:rsidR="006C4866" w:rsidRPr="00002435" w:rsidRDefault="006C4866"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p>
          <w:p w:rsidR="00CD5E2E" w:rsidRPr="00002435" w:rsidRDefault="00CD5E2E" w:rsidP="00771907">
            <w:pPr>
              <w:rPr>
                <w:rFonts w:ascii="Calibri" w:eastAsia="Calibri" w:hAnsi="Calibri" w:cs="Calibri"/>
                <w:b/>
                <w:sz w:val="23"/>
                <w:szCs w:val="23"/>
                <w:lang w:eastAsia="en-GB"/>
              </w:rPr>
            </w:pPr>
          </w:p>
          <w:p w:rsidR="002535A3" w:rsidRPr="00002435" w:rsidRDefault="002535A3" w:rsidP="00771907">
            <w:pPr>
              <w:rPr>
                <w:rFonts w:ascii="Calibri" w:eastAsia="Calibri" w:hAnsi="Calibri" w:cs="Calibri"/>
                <w:b/>
                <w:sz w:val="23"/>
                <w:szCs w:val="23"/>
                <w:lang w:eastAsia="en-GB"/>
              </w:rPr>
            </w:pPr>
          </w:p>
          <w:p w:rsidR="00C67036" w:rsidRPr="00002435" w:rsidRDefault="00C67036" w:rsidP="00771907">
            <w:pPr>
              <w:rPr>
                <w:rFonts w:ascii="Calibri" w:eastAsia="Calibri" w:hAnsi="Calibri" w:cs="Calibri"/>
                <w:b/>
                <w:sz w:val="23"/>
                <w:szCs w:val="23"/>
                <w:lang w:eastAsia="en-GB"/>
              </w:rPr>
            </w:pPr>
          </w:p>
          <w:p w:rsidR="00E4747B" w:rsidRPr="00002435" w:rsidRDefault="00E4747B" w:rsidP="00771907">
            <w:pPr>
              <w:rPr>
                <w:rFonts w:ascii="Calibri" w:eastAsia="Calibri" w:hAnsi="Calibri" w:cs="Calibri"/>
                <w:b/>
                <w:sz w:val="23"/>
                <w:szCs w:val="23"/>
                <w:lang w:eastAsia="en-GB"/>
              </w:rPr>
            </w:pPr>
            <w:r w:rsidRPr="00002435">
              <w:rPr>
                <w:rFonts w:ascii="Calibri" w:eastAsia="Calibri" w:hAnsi="Calibri" w:cs="Calibri"/>
                <w:b/>
                <w:sz w:val="23"/>
                <w:szCs w:val="23"/>
                <w:lang w:eastAsia="en-GB"/>
              </w:rPr>
              <w:t>Sicherheit:</w:t>
            </w:r>
          </w:p>
          <w:p w:rsidR="00E4747B" w:rsidRPr="00002435" w:rsidRDefault="00E4747B" w:rsidP="00771907">
            <w:pPr>
              <w:rPr>
                <w:rFonts w:ascii="Calibri" w:eastAsia="Calibri" w:hAnsi="Calibri" w:cs="Calibri"/>
                <w:b/>
                <w:sz w:val="23"/>
                <w:szCs w:val="23"/>
                <w:lang w:eastAsia="en-GB"/>
              </w:rPr>
            </w:pPr>
          </w:p>
          <w:p w:rsidR="00E4747B" w:rsidRPr="00002435" w:rsidRDefault="00E4747B" w:rsidP="00771907">
            <w:pPr>
              <w:rPr>
                <w:rFonts w:ascii="Calibri" w:eastAsia="Calibri" w:hAnsi="Calibri" w:cs="Calibri"/>
                <w:b/>
                <w:sz w:val="23"/>
                <w:szCs w:val="23"/>
                <w:lang w:eastAsia="en-GB"/>
              </w:rPr>
            </w:pPr>
          </w:p>
          <w:p w:rsidR="00E4747B" w:rsidRPr="00002435" w:rsidRDefault="00E4747B" w:rsidP="00771907">
            <w:pPr>
              <w:rPr>
                <w:rFonts w:ascii="Calibri" w:eastAsia="Calibri" w:hAnsi="Calibri" w:cs="Calibri"/>
                <w:b/>
                <w:sz w:val="23"/>
                <w:szCs w:val="23"/>
                <w:lang w:eastAsia="en-GB"/>
              </w:rPr>
            </w:pPr>
          </w:p>
          <w:p w:rsidR="00D731AD" w:rsidRPr="00002435" w:rsidRDefault="00D731AD" w:rsidP="00771907">
            <w:pPr>
              <w:rPr>
                <w:rFonts w:ascii="Calibri" w:eastAsia="Calibri" w:hAnsi="Calibri" w:cs="Calibri"/>
                <w:b/>
                <w:sz w:val="23"/>
                <w:szCs w:val="23"/>
                <w:lang w:eastAsia="en-GB"/>
              </w:rPr>
            </w:pPr>
          </w:p>
          <w:p w:rsidR="00002435" w:rsidRPr="00002435" w:rsidRDefault="00002435"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p>
          <w:p w:rsidR="00D51EF7" w:rsidRPr="00002435" w:rsidRDefault="00D731AD" w:rsidP="00771907">
            <w:pPr>
              <w:rPr>
                <w:rFonts w:ascii="Calibri" w:eastAsia="Calibri" w:hAnsi="Calibri" w:cs="Calibri"/>
                <w:b/>
                <w:sz w:val="23"/>
                <w:szCs w:val="23"/>
                <w:lang w:eastAsia="en-GB"/>
              </w:rPr>
            </w:pPr>
            <w:r w:rsidRPr="00002435">
              <w:rPr>
                <w:rFonts w:ascii="Calibri" w:eastAsia="Calibri" w:hAnsi="Calibri" w:cs="Calibri"/>
                <w:b/>
                <w:sz w:val="23"/>
                <w:szCs w:val="23"/>
                <w:lang w:eastAsia="en-GB"/>
              </w:rPr>
              <w:t>Sehenswertes:</w:t>
            </w: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A07D59" w:rsidRPr="006C4866" w:rsidRDefault="002535A3" w:rsidP="00771907">
            <w:pPr>
              <w:rPr>
                <w:rFonts w:ascii="Calibri" w:eastAsia="Calibri" w:hAnsi="Calibri" w:cs="Calibri"/>
                <w:b/>
                <w:sz w:val="24"/>
                <w:szCs w:val="24"/>
                <w:lang w:eastAsia="en-GB"/>
              </w:rPr>
            </w:pPr>
            <w:r w:rsidRPr="00002435">
              <w:rPr>
                <w:rFonts w:ascii="Calibri" w:eastAsia="Calibri" w:hAnsi="Calibri" w:cs="Calibri"/>
                <w:b/>
                <w:sz w:val="23"/>
                <w:szCs w:val="23"/>
                <w:lang w:eastAsia="en-GB"/>
              </w:rPr>
              <w:t>Strän</w:t>
            </w:r>
            <w:r w:rsidR="00B21773" w:rsidRPr="00002435">
              <w:rPr>
                <w:rFonts w:ascii="Calibri" w:eastAsia="Calibri" w:hAnsi="Calibri" w:cs="Calibri"/>
                <w:b/>
                <w:sz w:val="23"/>
                <w:szCs w:val="23"/>
                <w:lang w:eastAsia="en-GB"/>
              </w:rPr>
              <w:t>de</w:t>
            </w:r>
            <w:r w:rsidR="00B21773">
              <w:rPr>
                <w:rFonts w:ascii="Calibri" w:eastAsia="Calibri" w:hAnsi="Calibri" w:cs="Calibri"/>
                <w:b/>
                <w:sz w:val="24"/>
                <w:szCs w:val="24"/>
                <w:lang w:eastAsia="en-GB"/>
              </w:rPr>
              <w:t>:</w:t>
            </w:r>
          </w:p>
        </w:tc>
        <w:tc>
          <w:tcPr>
            <w:tcW w:w="8946" w:type="dxa"/>
            <w:shd w:val="clear" w:color="auto" w:fill="auto"/>
          </w:tcPr>
          <w:p w:rsidR="007331E6" w:rsidRPr="002535A3" w:rsidRDefault="002535A3" w:rsidP="00C67036">
            <w:pPr>
              <w:jc w:val="both"/>
              <w:rPr>
                <w:rFonts w:ascii="Calibri" w:hAnsi="Calibri" w:cs="Calibri"/>
                <w:sz w:val="23"/>
                <w:szCs w:val="23"/>
              </w:rPr>
            </w:pPr>
            <w:r w:rsidRPr="002535A3">
              <w:rPr>
                <w:rFonts w:ascii="Calibri" w:hAnsi="Calibri" w:cs="Calibri"/>
                <w:sz w:val="23"/>
                <w:szCs w:val="23"/>
              </w:rPr>
              <w:t xml:space="preserve">MS AMADEA liegt heute voraussichtlich am </w:t>
            </w:r>
            <w:r w:rsidRPr="002535A3">
              <w:rPr>
                <w:rFonts w:ascii="Calibri" w:hAnsi="Calibri" w:cs="Calibri"/>
                <w:b/>
                <w:sz w:val="23"/>
                <w:szCs w:val="23"/>
              </w:rPr>
              <w:t>Colón 2000 Cruiseterminal</w:t>
            </w:r>
            <w:r w:rsidR="00AE40FD">
              <w:rPr>
                <w:rFonts w:ascii="Calibri" w:hAnsi="Calibri" w:cs="Calibri"/>
                <w:b/>
                <w:sz w:val="23"/>
                <w:szCs w:val="23"/>
              </w:rPr>
              <w:t xml:space="preserve"> Terminal #1</w:t>
            </w:r>
            <w:r w:rsidRPr="002535A3">
              <w:rPr>
                <w:rFonts w:ascii="Calibri" w:hAnsi="Calibri" w:cs="Calibri"/>
                <w:sz w:val="23"/>
                <w:szCs w:val="23"/>
              </w:rPr>
              <w:t>, ca. 1 km vom Stadtzentrum entfernt.</w:t>
            </w:r>
          </w:p>
          <w:p w:rsidR="00DA4F38" w:rsidRPr="002535A3" w:rsidRDefault="00DA4F38" w:rsidP="00C67036">
            <w:pPr>
              <w:jc w:val="both"/>
              <w:rPr>
                <w:rFonts w:ascii="Calibri" w:hAnsi="Calibri" w:cs="Calibri"/>
                <w:sz w:val="23"/>
                <w:szCs w:val="23"/>
              </w:rPr>
            </w:pPr>
          </w:p>
          <w:p w:rsidR="008914B3" w:rsidRPr="002535A3" w:rsidRDefault="00C67036" w:rsidP="00C67036">
            <w:pPr>
              <w:jc w:val="both"/>
              <w:rPr>
                <w:rFonts w:ascii="Calibri" w:hAnsi="Calibri" w:cs="Calibri"/>
                <w:sz w:val="23"/>
                <w:szCs w:val="23"/>
              </w:rPr>
            </w:pPr>
            <w:r w:rsidRPr="002535A3">
              <w:rPr>
                <w:rFonts w:ascii="Calibri" w:hAnsi="Calibri" w:cs="Calibri"/>
                <w:sz w:val="23"/>
                <w:szCs w:val="23"/>
              </w:rPr>
              <w:t xml:space="preserve">Die Währung in Kolumbien ist der </w:t>
            </w:r>
            <w:r w:rsidR="002535A3" w:rsidRPr="002535A3">
              <w:rPr>
                <w:rFonts w:ascii="Calibri" w:hAnsi="Calibri" w:cs="Calibri"/>
                <w:b/>
                <w:sz w:val="23"/>
                <w:szCs w:val="23"/>
              </w:rPr>
              <w:t xml:space="preserve">Panamaische Balboa (PAB) </w:t>
            </w:r>
            <w:r w:rsidR="002535A3" w:rsidRPr="002535A3">
              <w:rPr>
                <w:rFonts w:ascii="Calibri" w:hAnsi="Calibri" w:cs="Calibri"/>
                <w:sz w:val="23"/>
                <w:szCs w:val="23"/>
              </w:rPr>
              <w:t>und ist mit einem Wechselkurs von 1:1 fest an den USD gekoppelt.</w:t>
            </w:r>
          </w:p>
          <w:p w:rsidR="00C67036" w:rsidRPr="002535A3" w:rsidRDefault="00C67036" w:rsidP="00C67036">
            <w:pPr>
              <w:jc w:val="both"/>
              <w:rPr>
                <w:rFonts w:ascii="Calibri" w:hAnsi="Calibri" w:cs="Calibri"/>
                <w:b/>
                <w:sz w:val="23"/>
                <w:szCs w:val="23"/>
              </w:rPr>
            </w:pPr>
            <w:r w:rsidRPr="002535A3">
              <w:rPr>
                <w:rFonts w:ascii="Calibri" w:hAnsi="Calibri" w:cs="Calibri"/>
                <w:b/>
                <w:sz w:val="23"/>
                <w:szCs w:val="23"/>
              </w:rPr>
              <w:t>Wechselkurs:</w:t>
            </w:r>
            <w:r w:rsidR="002535A3" w:rsidRPr="002535A3">
              <w:rPr>
                <w:rFonts w:ascii="Calibri" w:hAnsi="Calibri" w:cs="Calibri"/>
                <w:b/>
                <w:sz w:val="23"/>
                <w:szCs w:val="23"/>
              </w:rPr>
              <w:t xml:space="preserve"> 1 EUR = ca. 1,09 PAB – 1 PAB = ca. 0,92</w:t>
            </w:r>
            <w:r w:rsidRPr="002535A3">
              <w:rPr>
                <w:rFonts w:ascii="Calibri" w:hAnsi="Calibri" w:cs="Calibri"/>
                <w:b/>
                <w:sz w:val="23"/>
                <w:szCs w:val="23"/>
              </w:rPr>
              <w:t xml:space="preserve"> EUR</w:t>
            </w:r>
          </w:p>
          <w:p w:rsidR="00C67036" w:rsidRPr="002535A3" w:rsidRDefault="00C67036" w:rsidP="00C67036">
            <w:pPr>
              <w:jc w:val="both"/>
              <w:rPr>
                <w:rFonts w:ascii="Calibri" w:hAnsi="Calibri" w:cs="Calibri"/>
                <w:sz w:val="23"/>
                <w:szCs w:val="23"/>
              </w:rPr>
            </w:pPr>
            <w:r w:rsidRPr="002535A3">
              <w:rPr>
                <w:rFonts w:ascii="Calibri" w:hAnsi="Calibri" w:cs="Calibri"/>
                <w:sz w:val="23"/>
                <w:szCs w:val="23"/>
              </w:rPr>
              <w:t>Es wird auch flächend</w:t>
            </w:r>
            <w:r w:rsidR="002535A3" w:rsidRPr="002535A3">
              <w:rPr>
                <w:rFonts w:ascii="Calibri" w:hAnsi="Calibri" w:cs="Calibri"/>
                <w:sz w:val="23"/>
                <w:szCs w:val="23"/>
              </w:rPr>
              <w:t xml:space="preserve">eckend der USD </w:t>
            </w:r>
            <w:r w:rsidRPr="002535A3">
              <w:rPr>
                <w:rFonts w:ascii="Calibri" w:hAnsi="Calibri" w:cs="Calibri"/>
                <w:sz w:val="23"/>
                <w:szCs w:val="23"/>
              </w:rPr>
              <w:t>akzeptiert. Kreditkarten werden auch vie</w:t>
            </w:r>
            <w:bookmarkStart w:id="0" w:name="_GoBack"/>
            <w:bookmarkEnd w:id="0"/>
            <w:r w:rsidRPr="002535A3">
              <w:rPr>
                <w:rFonts w:ascii="Calibri" w:hAnsi="Calibri" w:cs="Calibri"/>
                <w:sz w:val="23"/>
                <w:szCs w:val="23"/>
              </w:rPr>
              <w:t>lerorts akzeptiert.</w:t>
            </w:r>
          </w:p>
          <w:p w:rsidR="00E4747B" w:rsidRPr="002535A3" w:rsidRDefault="00E4747B" w:rsidP="00C67036">
            <w:pPr>
              <w:jc w:val="both"/>
              <w:rPr>
                <w:rFonts w:ascii="Calibri" w:hAnsi="Calibri" w:cs="Calibri"/>
                <w:sz w:val="23"/>
                <w:szCs w:val="23"/>
              </w:rPr>
            </w:pPr>
          </w:p>
          <w:p w:rsidR="002535A3" w:rsidRPr="002535A3" w:rsidRDefault="002535A3" w:rsidP="00E4747B">
            <w:pPr>
              <w:jc w:val="both"/>
              <w:rPr>
                <w:rFonts w:ascii="Calibri" w:hAnsi="Calibri" w:cs="Calibri"/>
                <w:b/>
                <w:sz w:val="23"/>
                <w:szCs w:val="23"/>
              </w:rPr>
            </w:pPr>
            <w:r w:rsidRPr="002535A3">
              <w:rPr>
                <w:rFonts w:ascii="Calibri" w:hAnsi="Calibri" w:cs="Calibri"/>
                <w:b/>
                <w:sz w:val="23"/>
                <w:szCs w:val="23"/>
              </w:rPr>
              <w:t>In der Stadt ist die Arbeitslosenrate bei rund 40 %. Die Armutsrate ist noch größer. Viele Reiseführer, wie auch WIR raten von einem individuellen Besuch der Stadt aus diesem Grund ab. Die Sicherheitslage ist dort nach wie vor unbefriedigend, Überfälle sind an der Tagesordnung! Sollten Sie dennoch etwas Individuell unternehmen wollen; Lassen Sie Wertgegenstände, original Ausweisdokumente an Bord und erkunden Sie die Stadt nur in einer größeren Gruppe.</w:t>
            </w:r>
          </w:p>
          <w:p w:rsidR="002535A3" w:rsidRPr="002535A3" w:rsidRDefault="002535A3" w:rsidP="00E4747B">
            <w:pPr>
              <w:jc w:val="both"/>
              <w:rPr>
                <w:rFonts w:ascii="Calibri" w:hAnsi="Calibri" w:cs="Calibri"/>
                <w:b/>
                <w:sz w:val="23"/>
                <w:szCs w:val="23"/>
              </w:rPr>
            </w:pPr>
          </w:p>
          <w:p w:rsidR="002535A3" w:rsidRDefault="002535A3" w:rsidP="002535A3">
            <w:pPr>
              <w:jc w:val="both"/>
              <w:rPr>
                <w:rFonts w:ascii="Calibri" w:hAnsi="Calibri" w:cs="Calibri"/>
                <w:sz w:val="23"/>
                <w:szCs w:val="23"/>
              </w:rPr>
            </w:pPr>
            <w:r w:rsidRPr="002535A3">
              <w:rPr>
                <w:rFonts w:ascii="Calibri" w:hAnsi="Calibri" w:cs="Calibri"/>
                <w:sz w:val="23"/>
                <w:szCs w:val="23"/>
              </w:rPr>
              <w:t xml:space="preserve">Colón selbst hat </w:t>
            </w:r>
            <w:r w:rsidRPr="00002435">
              <w:rPr>
                <w:rFonts w:ascii="Calibri" w:hAnsi="Calibri" w:cs="Calibri"/>
                <w:b/>
                <w:sz w:val="23"/>
                <w:szCs w:val="23"/>
              </w:rPr>
              <w:t>keine großen Höhepunkte</w:t>
            </w:r>
            <w:r w:rsidRPr="002535A3">
              <w:rPr>
                <w:rFonts w:ascii="Calibri" w:hAnsi="Calibri" w:cs="Calibri"/>
                <w:sz w:val="23"/>
                <w:szCs w:val="23"/>
              </w:rPr>
              <w:t xml:space="preserve">, erwähnenswert sind die </w:t>
            </w:r>
            <w:r w:rsidRPr="00002435">
              <w:rPr>
                <w:rFonts w:ascii="Calibri" w:hAnsi="Calibri" w:cs="Calibri"/>
                <w:b/>
                <w:sz w:val="23"/>
                <w:szCs w:val="23"/>
              </w:rPr>
              <w:t>französisch inspirierte Kathedrale und die Statuen entlang des Paseo Centenario</w:t>
            </w:r>
            <w:r w:rsidRPr="002535A3">
              <w:rPr>
                <w:rFonts w:ascii="Calibri" w:hAnsi="Calibri" w:cs="Calibri"/>
                <w:sz w:val="23"/>
                <w:szCs w:val="23"/>
              </w:rPr>
              <w:t xml:space="preserve">. Von der Terrasse des Hotels Washington (ca. 1,5 Km vom Hafenausgang entfernt, eine Taxifahrt kostet ca. 10 Balboa) kann man bei einem Drink den </w:t>
            </w:r>
            <w:r w:rsidRPr="00002435">
              <w:rPr>
                <w:rFonts w:ascii="Calibri" w:hAnsi="Calibri" w:cs="Calibri"/>
                <w:b/>
                <w:sz w:val="23"/>
                <w:szCs w:val="23"/>
              </w:rPr>
              <w:t>Blick auf den Kanaleingang</w:t>
            </w:r>
            <w:r w:rsidRPr="002535A3">
              <w:rPr>
                <w:rFonts w:ascii="Calibri" w:hAnsi="Calibri" w:cs="Calibri"/>
                <w:sz w:val="23"/>
                <w:szCs w:val="23"/>
              </w:rPr>
              <w:t xml:space="preserve"> genießen. Der ursprünglich hölzerne Bau wurde 1850 für die Beschäftigten der Eisenbahn-Gesellschaft errichtet. Präsident Taft bestellte ein neues sicheres Gebäude (feuerfest), und so wurde dieses Hotel im Jahre 1912 gebaut. </w:t>
            </w:r>
          </w:p>
          <w:p w:rsidR="00002435" w:rsidRPr="002535A3" w:rsidRDefault="00002435" w:rsidP="002535A3">
            <w:pPr>
              <w:jc w:val="both"/>
              <w:rPr>
                <w:rFonts w:ascii="Calibri" w:hAnsi="Calibri" w:cs="Calibri"/>
                <w:sz w:val="23"/>
                <w:szCs w:val="23"/>
              </w:rPr>
            </w:pPr>
          </w:p>
          <w:p w:rsidR="002535A3" w:rsidRPr="002535A3" w:rsidRDefault="002535A3" w:rsidP="002535A3">
            <w:pPr>
              <w:jc w:val="both"/>
              <w:rPr>
                <w:rFonts w:ascii="Calibri" w:hAnsi="Calibri" w:cs="Calibri"/>
                <w:b/>
                <w:sz w:val="23"/>
                <w:szCs w:val="23"/>
              </w:rPr>
            </w:pPr>
            <w:r w:rsidRPr="002535A3">
              <w:rPr>
                <w:rFonts w:ascii="Calibri" w:hAnsi="Calibri" w:cs="Calibri"/>
                <w:sz w:val="23"/>
                <w:szCs w:val="23"/>
              </w:rPr>
              <w:t xml:space="preserve">An der Karibikküste in der Region Colon gibt es </w:t>
            </w:r>
            <w:r w:rsidRPr="00002435">
              <w:rPr>
                <w:rFonts w:ascii="Calibri" w:hAnsi="Calibri" w:cs="Calibri"/>
                <w:b/>
                <w:sz w:val="23"/>
                <w:szCs w:val="23"/>
              </w:rPr>
              <w:t>wenig empfehlenswerte Bademöglichkeiten</w:t>
            </w:r>
            <w:r w:rsidRPr="002535A3">
              <w:rPr>
                <w:rFonts w:ascii="Calibri" w:hAnsi="Calibri" w:cs="Calibri"/>
                <w:sz w:val="23"/>
                <w:szCs w:val="23"/>
              </w:rPr>
              <w:t xml:space="preserve">. Leider sind die meisten öffentlichen Strände sehr verschmutzt.  Ein beliebter Strand ist der </w:t>
            </w:r>
            <w:r w:rsidRPr="00002435">
              <w:rPr>
                <w:rFonts w:ascii="Calibri" w:hAnsi="Calibri" w:cs="Calibri"/>
                <w:b/>
                <w:sz w:val="23"/>
                <w:szCs w:val="23"/>
              </w:rPr>
              <w:t>Playa la Angosta</w:t>
            </w:r>
            <w:r w:rsidRPr="002535A3">
              <w:rPr>
                <w:rFonts w:ascii="Calibri" w:hAnsi="Calibri" w:cs="Calibri"/>
                <w:sz w:val="23"/>
                <w:szCs w:val="23"/>
              </w:rPr>
              <w:t>. Dieser Strand liegt auf halbem Weg nach Portobelo. Eine Taxifahrt kostet pro Person 30 Balboa.</w:t>
            </w:r>
          </w:p>
          <w:p w:rsidR="002535A3" w:rsidRPr="002535A3" w:rsidRDefault="002535A3" w:rsidP="00E4747B">
            <w:pPr>
              <w:jc w:val="both"/>
              <w:rPr>
                <w:rFonts w:ascii="Calibri" w:hAnsi="Calibri" w:cs="Calibri"/>
                <w:sz w:val="23"/>
                <w:szCs w:val="23"/>
              </w:rPr>
            </w:pPr>
            <w:r w:rsidRPr="006C4866">
              <w:rPr>
                <w:rFonts w:eastAsia="Calibri" w:cs="Arial"/>
                <w:noProof/>
                <w:sz w:val="24"/>
                <w:szCs w:val="24"/>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-1092835</wp:posOffset>
                      </wp:positionH>
                      <wp:positionV relativeFrom="paragraph">
                        <wp:posOffset>166813</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002435">
                                    <w:rPr>
                                      <w:rFonts w:asciiTheme="minorHAnsi" w:hAnsiTheme="minorHAnsi" w:cs="Arial"/>
                                    </w:rPr>
                                    <w:t xml:space="preserve"> ab Seite 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873030">
                                    <w:rPr>
                                      <w:rFonts w:asciiTheme="minorHAnsi" w:hAnsiTheme="minorHAnsi" w:cs="Arial"/>
                                      <w:b/>
                                      <w:sz w:val="22"/>
                                    </w:rPr>
                                    <w:t>Cristó</w:t>
                                  </w:r>
                                  <w:r w:rsidR="009E0058">
                                    <w:rPr>
                                      <w:rFonts w:asciiTheme="minorHAnsi" w:hAnsiTheme="minorHAnsi" w:cs="Arial"/>
                                      <w:b/>
                                      <w:sz w:val="22"/>
                                    </w:rPr>
                                    <w:t xml:space="preserve">bal / </w:t>
                                  </w:r>
                                  <w:r w:rsidR="002535A3">
                                    <w:rPr>
                                      <w:rFonts w:asciiTheme="minorHAnsi" w:hAnsiTheme="minorHAnsi" w:cs="Arial"/>
                                      <w:b/>
                                      <w:sz w:val="22"/>
                                    </w:rPr>
                                    <w:t>Colón / Panama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6.05pt;margin-top:13.1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002435">
                              <w:rPr>
                                <w:rFonts w:asciiTheme="minorHAnsi" w:hAnsiTheme="minorHAnsi" w:cs="Arial"/>
                              </w:rPr>
                              <w:t xml:space="preserve"> ab Seite 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873030">
                              <w:rPr>
                                <w:rFonts w:asciiTheme="minorHAnsi" w:hAnsiTheme="minorHAnsi" w:cs="Arial"/>
                                <w:b/>
                                <w:sz w:val="22"/>
                              </w:rPr>
                              <w:t>Cristó</w:t>
                            </w:r>
                            <w:r w:rsidR="009E0058">
                              <w:rPr>
                                <w:rFonts w:asciiTheme="minorHAnsi" w:hAnsiTheme="minorHAnsi" w:cs="Arial"/>
                                <w:b/>
                                <w:sz w:val="22"/>
                              </w:rPr>
                              <w:t xml:space="preserve">bal / </w:t>
                            </w:r>
                            <w:r w:rsidR="002535A3">
                              <w:rPr>
                                <w:rFonts w:asciiTheme="minorHAnsi" w:hAnsiTheme="minorHAnsi" w:cs="Arial"/>
                                <w:b/>
                                <w:sz w:val="22"/>
                              </w:rPr>
                              <w:t>Colón / Panama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p w:rsidR="004B7BB8" w:rsidRPr="002535A3" w:rsidRDefault="004B7BB8" w:rsidP="004B7BB8">
            <w:pPr>
              <w:jc w:val="both"/>
              <w:rPr>
                <w:rFonts w:ascii="Calibri" w:hAnsi="Calibri" w:cs="Calibri"/>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8D9" w:rsidRDefault="00E118D9" w:rsidP="00D7292A">
      <w:r>
        <w:separator/>
      </w:r>
    </w:p>
  </w:endnote>
  <w:endnote w:type="continuationSeparator" w:id="0">
    <w:p w:rsidR="00E118D9" w:rsidRDefault="00E118D9"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8D9" w:rsidRDefault="00E118D9" w:rsidP="00D7292A">
      <w:r>
        <w:separator/>
      </w:r>
    </w:p>
  </w:footnote>
  <w:footnote w:type="continuationSeparator" w:id="0">
    <w:p w:rsidR="00E118D9" w:rsidRDefault="00E118D9"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31E6"/>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40FD"/>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AC652-3614-4B10-B211-FF064EBF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5065</TotalTime>
  <Pages>1</Pages>
  <Words>478</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20</cp:revision>
  <cp:lastPrinted>2021-12-29T18:17:00Z</cp:lastPrinted>
  <dcterms:created xsi:type="dcterms:W3CDTF">2022-01-11T13:10:00Z</dcterms:created>
  <dcterms:modified xsi:type="dcterms:W3CDTF">2024-01-24T22:01:00Z</dcterms:modified>
</cp:coreProperties>
</file>