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63524C52"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683302">
        <w:rPr>
          <w:rFonts w:asciiTheme="majorHAnsi" w:hAnsiTheme="majorHAnsi" w:cstheme="majorHAnsi"/>
          <w:b/>
          <w:bCs/>
          <w:sz w:val="32"/>
          <w:szCs w:val="32"/>
          <w:lang w:val="en-GB"/>
        </w:rPr>
        <w:t>ROSENDAL</w:t>
      </w:r>
      <w:r w:rsidRPr="008031CE">
        <w:rPr>
          <w:rFonts w:asciiTheme="majorHAnsi" w:hAnsiTheme="majorHAnsi" w:cstheme="majorHAnsi"/>
          <w:b/>
          <w:bCs/>
          <w:sz w:val="32"/>
          <w:szCs w:val="32"/>
          <w:lang w:val="en-GB"/>
        </w:rPr>
        <w:t xml:space="preserve"> / 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2123CA4D" w:rsidR="008031CE" w:rsidRPr="008031CE" w:rsidRDefault="008031CE" w:rsidP="00683302">
            <w:pPr>
              <w:tabs>
                <w:tab w:val="left" w:pos="2127"/>
              </w:tabs>
              <w:jc w:val="both"/>
              <w:rPr>
                <w:rFonts w:asciiTheme="majorHAnsi" w:hAnsiTheme="majorHAnsi" w:cstheme="majorHAnsi"/>
                <w:b/>
                <w:bCs/>
                <w:sz w:val="28"/>
                <w:szCs w:val="28"/>
                <w:lang w:val="en-GB"/>
              </w:rPr>
            </w:pPr>
            <w:r w:rsidRPr="008031CE">
              <w:rPr>
                <w:rFonts w:asciiTheme="majorHAnsi" w:hAnsiTheme="majorHAnsi" w:cstheme="majorHAnsi"/>
                <w:b/>
                <w:bCs/>
                <w:sz w:val="28"/>
                <w:szCs w:val="28"/>
                <w:lang w:val="en-GB"/>
              </w:rPr>
              <w:t>0</w:t>
            </w:r>
            <w:r w:rsidR="00683302">
              <w:rPr>
                <w:rFonts w:asciiTheme="majorHAnsi" w:hAnsiTheme="majorHAnsi" w:cstheme="majorHAnsi"/>
                <w:b/>
                <w:bCs/>
                <w:sz w:val="28"/>
                <w:szCs w:val="28"/>
                <w:lang w:val="en-GB"/>
              </w:rPr>
              <w:t>7</w:t>
            </w:r>
            <w:r w:rsidRPr="008031CE">
              <w:rPr>
                <w:rFonts w:asciiTheme="majorHAnsi" w:hAnsiTheme="majorHAnsi" w:cstheme="majorHAnsi"/>
                <w:b/>
                <w:bCs/>
                <w:sz w:val="28"/>
                <w:szCs w:val="28"/>
                <w:lang w:val="en-GB"/>
              </w:rPr>
              <w:t>.06.2024</w:t>
            </w:r>
          </w:p>
          <w:p w14:paraId="3B8A68D6" w14:textId="5C6BF1AB" w:rsidR="008031CE" w:rsidRDefault="008031CE" w:rsidP="00683302">
            <w:pPr>
              <w:tabs>
                <w:tab w:val="left" w:pos="2127"/>
              </w:tabs>
              <w:jc w:val="both"/>
              <w:rPr>
                <w:rFonts w:asciiTheme="majorHAnsi" w:hAnsiTheme="majorHAnsi" w:cstheme="majorHAnsi"/>
                <w:sz w:val="24"/>
                <w:szCs w:val="24"/>
                <w:lang w:val="en-GB"/>
              </w:rPr>
            </w:pPr>
          </w:p>
        </w:tc>
        <w:tc>
          <w:tcPr>
            <w:tcW w:w="8936" w:type="dxa"/>
          </w:tcPr>
          <w:p w14:paraId="47E4A92B" w14:textId="75182870" w:rsidR="008031CE" w:rsidRPr="00683302" w:rsidRDefault="00683302" w:rsidP="00683302">
            <w:pPr>
              <w:tabs>
                <w:tab w:val="left" w:pos="2127"/>
              </w:tabs>
              <w:jc w:val="both"/>
              <w:rPr>
                <w:rFonts w:asciiTheme="majorHAnsi" w:hAnsiTheme="majorHAnsi" w:cstheme="majorHAnsi"/>
                <w:sz w:val="24"/>
                <w:szCs w:val="24"/>
                <w:lang w:val="de-DE"/>
              </w:rPr>
            </w:pPr>
            <w:r w:rsidRPr="00683302">
              <w:rPr>
                <w:rFonts w:asciiTheme="majorHAnsi" w:hAnsiTheme="majorHAnsi" w:cstheme="majorHAnsi"/>
                <w:b/>
                <w:bCs/>
                <w:sz w:val="24"/>
                <w:szCs w:val="24"/>
                <w:lang w:val="de-DE"/>
              </w:rPr>
              <w:t>Rosendal</w:t>
            </w:r>
            <w:r w:rsidRPr="00683302">
              <w:rPr>
                <w:rFonts w:asciiTheme="majorHAnsi" w:hAnsiTheme="majorHAnsi" w:cstheme="majorHAnsi"/>
                <w:sz w:val="24"/>
                <w:szCs w:val="24"/>
                <w:lang w:val="de-DE"/>
              </w:rPr>
              <w:t xml:space="preserve"> liegt inmitten der südlichsten alpinen Gebirgsformationen Norwegen, den sogenannten Rosdendalalpen und ist  das größtes Touristikzentrum der Kvinnherad-Kommune.  Rosendal am Ausgang des Hardangerfjords zwischen den Bergen Melderskin (1426 m) und Malmangernuten (890 m). Der drittgrößte Gletscher des norwegischen Festlands, der Folgefonna mit dem dazugehörigen 545 qkm großen Nationalpark ist ebenfalls hier in der Region gelegen.</w:t>
            </w:r>
          </w:p>
        </w:tc>
      </w:tr>
      <w:tr w:rsidR="008031CE" w14:paraId="7216EE0D" w14:textId="77777777" w:rsidTr="008031CE">
        <w:tc>
          <w:tcPr>
            <w:tcW w:w="1838" w:type="dxa"/>
          </w:tcPr>
          <w:p w14:paraId="0088E3D0" w14:textId="77777777" w:rsidR="00683302" w:rsidRDefault="00683302" w:rsidP="00683302">
            <w:pPr>
              <w:tabs>
                <w:tab w:val="left" w:pos="2127"/>
              </w:tabs>
              <w:jc w:val="both"/>
              <w:rPr>
                <w:rFonts w:asciiTheme="majorHAnsi" w:hAnsiTheme="majorHAnsi" w:cstheme="majorHAnsi"/>
                <w:b/>
                <w:bCs/>
                <w:sz w:val="24"/>
                <w:szCs w:val="24"/>
                <w:lang w:val="en-GB"/>
              </w:rPr>
            </w:pPr>
          </w:p>
          <w:p w14:paraId="44682089" w14:textId="025B383B" w:rsidR="008031CE" w:rsidRPr="008031CE" w:rsidRDefault="008031CE" w:rsidP="00683302">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Default="008031CE" w:rsidP="00683302">
            <w:pPr>
              <w:tabs>
                <w:tab w:val="left" w:pos="2127"/>
              </w:tabs>
              <w:jc w:val="both"/>
              <w:rPr>
                <w:rFonts w:asciiTheme="majorHAnsi" w:hAnsiTheme="majorHAnsi" w:cstheme="majorHAnsi"/>
                <w:b/>
                <w:bCs/>
                <w:sz w:val="24"/>
                <w:szCs w:val="24"/>
                <w:lang w:val="en-GB"/>
              </w:rPr>
            </w:pPr>
          </w:p>
          <w:p w14:paraId="54F8C880" w14:textId="77777777" w:rsidR="00683302" w:rsidRPr="008031CE" w:rsidRDefault="00683302" w:rsidP="00683302">
            <w:pPr>
              <w:tabs>
                <w:tab w:val="left" w:pos="2127"/>
              </w:tabs>
              <w:jc w:val="both"/>
              <w:rPr>
                <w:rFonts w:asciiTheme="majorHAnsi" w:hAnsiTheme="majorHAnsi" w:cstheme="majorHAnsi"/>
                <w:b/>
                <w:bCs/>
                <w:sz w:val="24"/>
                <w:szCs w:val="24"/>
                <w:lang w:val="en-GB"/>
              </w:rPr>
            </w:pPr>
          </w:p>
          <w:p w14:paraId="1E976EF3" w14:textId="1360024B" w:rsidR="008031CE" w:rsidRDefault="008031CE" w:rsidP="00683302">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Währung:</w:t>
            </w:r>
          </w:p>
          <w:p w14:paraId="525E3600" w14:textId="77777777" w:rsidR="00683302" w:rsidRDefault="00683302" w:rsidP="00683302">
            <w:pPr>
              <w:tabs>
                <w:tab w:val="left" w:pos="2127"/>
              </w:tabs>
              <w:jc w:val="both"/>
              <w:rPr>
                <w:rFonts w:asciiTheme="majorHAnsi" w:hAnsiTheme="majorHAnsi" w:cstheme="majorHAnsi"/>
                <w:b/>
                <w:bCs/>
                <w:sz w:val="24"/>
                <w:szCs w:val="24"/>
                <w:lang w:val="en-GB"/>
              </w:rPr>
            </w:pPr>
          </w:p>
          <w:p w14:paraId="5E092091" w14:textId="77777777" w:rsidR="00683302" w:rsidRDefault="00683302" w:rsidP="00683302">
            <w:pPr>
              <w:tabs>
                <w:tab w:val="left" w:pos="2127"/>
              </w:tabs>
              <w:jc w:val="both"/>
              <w:rPr>
                <w:rFonts w:asciiTheme="majorHAnsi" w:hAnsiTheme="majorHAnsi" w:cstheme="majorHAnsi"/>
                <w:b/>
                <w:bCs/>
                <w:sz w:val="24"/>
                <w:szCs w:val="24"/>
                <w:lang w:val="en-GB"/>
              </w:rPr>
            </w:pPr>
          </w:p>
          <w:p w14:paraId="09EE5A95" w14:textId="77777777" w:rsidR="00683302" w:rsidRDefault="00683302" w:rsidP="00683302">
            <w:pPr>
              <w:tabs>
                <w:tab w:val="left" w:pos="2127"/>
              </w:tabs>
              <w:jc w:val="both"/>
              <w:rPr>
                <w:rFonts w:asciiTheme="majorHAnsi" w:hAnsiTheme="majorHAnsi" w:cstheme="majorHAnsi"/>
                <w:b/>
                <w:bCs/>
                <w:sz w:val="24"/>
                <w:szCs w:val="24"/>
                <w:lang w:val="en-GB"/>
              </w:rPr>
            </w:pPr>
          </w:p>
          <w:p w14:paraId="12BAF54A" w14:textId="77777777" w:rsidR="00683302" w:rsidRDefault="00683302" w:rsidP="00683302">
            <w:pPr>
              <w:tabs>
                <w:tab w:val="left" w:pos="2127"/>
              </w:tabs>
              <w:jc w:val="both"/>
              <w:rPr>
                <w:rFonts w:asciiTheme="majorHAnsi" w:hAnsiTheme="majorHAnsi" w:cstheme="majorHAnsi"/>
                <w:b/>
                <w:bCs/>
                <w:sz w:val="24"/>
                <w:szCs w:val="24"/>
                <w:lang w:val="en-GB"/>
              </w:rPr>
            </w:pPr>
          </w:p>
          <w:p w14:paraId="39699531" w14:textId="596C43AE" w:rsidR="00683302" w:rsidRPr="008031CE" w:rsidRDefault="00683302" w:rsidP="00683302">
            <w:pPr>
              <w:tabs>
                <w:tab w:val="left" w:pos="2127"/>
              </w:tabs>
              <w:jc w:val="both"/>
              <w:rPr>
                <w:rFonts w:asciiTheme="majorHAnsi" w:hAnsiTheme="majorHAnsi" w:cstheme="majorHAnsi"/>
                <w:b/>
                <w:bCs/>
                <w:sz w:val="24"/>
                <w:szCs w:val="24"/>
                <w:lang w:val="en-GB"/>
              </w:rPr>
            </w:pPr>
            <w:r>
              <w:rPr>
                <w:rFonts w:asciiTheme="majorHAnsi" w:hAnsiTheme="majorHAnsi" w:cstheme="majorHAnsi"/>
                <w:b/>
                <w:bCs/>
                <w:sz w:val="24"/>
                <w:szCs w:val="24"/>
                <w:lang w:val="en-GB"/>
              </w:rPr>
              <w:t>Sehenswertes:</w:t>
            </w:r>
          </w:p>
          <w:p w14:paraId="197E088A" w14:textId="77777777" w:rsidR="008031CE" w:rsidRPr="008031CE" w:rsidRDefault="008031CE" w:rsidP="00683302">
            <w:pPr>
              <w:tabs>
                <w:tab w:val="left" w:pos="2127"/>
              </w:tabs>
              <w:jc w:val="both"/>
              <w:rPr>
                <w:rFonts w:asciiTheme="majorHAnsi" w:hAnsiTheme="majorHAnsi" w:cstheme="majorHAnsi"/>
                <w:b/>
                <w:bCs/>
                <w:sz w:val="24"/>
                <w:szCs w:val="24"/>
                <w:lang w:val="en-GB"/>
              </w:rPr>
            </w:pPr>
          </w:p>
          <w:p w14:paraId="77242230" w14:textId="77777777" w:rsidR="008031CE" w:rsidRPr="008031CE" w:rsidRDefault="008031CE" w:rsidP="00683302">
            <w:pPr>
              <w:tabs>
                <w:tab w:val="left" w:pos="2127"/>
              </w:tabs>
              <w:jc w:val="both"/>
              <w:rPr>
                <w:rFonts w:asciiTheme="majorHAnsi" w:hAnsiTheme="majorHAnsi" w:cstheme="majorHAnsi"/>
                <w:b/>
                <w:bCs/>
                <w:sz w:val="24"/>
                <w:szCs w:val="24"/>
                <w:lang w:val="en-GB"/>
              </w:rPr>
            </w:pPr>
          </w:p>
          <w:p w14:paraId="2AD7B45D" w14:textId="77777777" w:rsidR="008031CE" w:rsidRPr="008031CE" w:rsidRDefault="008031CE" w:rsidP="00683302">
            <w:pPr>
              <w:tabs>
                <w:tab w:val="left" w:pos="2127"/>
              </w:tabs>
              <w:jc w:val="both"/>
              <w:rPr>
                <w:rFonts w:asciiTheme="majorHAnsi" w:hAnsiTheme="majorHAnsi" w:cstheme="majorHAnsi"/>
                <w:b/>
                <w:bCs/>
                <w:sz w:val="24"/>
                <w:szCs w:val="24"/>
                <w:lang w:val="en-GB"/>
              </w:rPr>
            </w:pPr>
          </w:p>
          <w:p w14:paraId="42F701B0" w14:textId="77777777" w:rsidR="008031CE" w:rsidRDefault="008031CE" w:rsidP="00683302">
            <w:pPr>
              <w:tabs>
                <w:tab w:val="left" w:pos="2127"/>
              </w:tabs>
              <w:jc w:val="both"/>
              <w:rPr>
                <w:rFonts w:asciiTheme="majorHAnsi" w:hAnsiTheme="majorHAnsi" w:cstheme="majorHAnsi"/>
                <w:sz w:val="24"/>
                <w:szCs w:val="24"/>
                <w:lang w:val="en-GB"/>
              </w:rPr>
            </w:pPr>
          </w:p>
          <w:p w14:paraId="77B8970B" w14:textId="77777777" w:rsidR="008D58F8" w:rsidRDefault="008D58F8" w:rsidP="00683302">
            <w:pPr>
              <w:tabs>
                <w:tab w:val="left" w:pos="2127"/>
              </w:tabs>
              <w:jc w:val="both"/>
              <w:rPr>
                <w:rFonts w:asciiTheme="majorHAnsi" w:hAnsiTheme="majorHAnsi" w:cstheme="majorHAnsi"/>
                <w:sz w:val="24"/>
                <w:szCs w:val="24"/>
                <w:lang w:val="en-GB"/>
              </w:rPr>
            </w:pPr>
          </w:p>
          <w:p w14:paraId="09919497" w14:textId="77777777" w:rsidR="008D58F8" w:rsidRDefault="008D58F8" w:rsidP="00683302">
            <w:pPr>
              <w:tabs>
                <w:tab w:val="left" w:pos="2127"/>
              </w:tabs>
              <w:jc w:val="both"/>
              <w:rPr>
                <w:rFonts w:asciiTheme="majorHAnsi" w:hAnsiTheme="majorHAnsi" w:cstheme="majorHAnsi"/>
                <w:sz w:val="24"/>
                <w:szCs w:val="24"/>
                <w:lang w:val="en-GB"/>
              </w:rPr>
            </w:pPr>
          </w:p>
          <w:p w14:paraId="1EBEC924" w14:textId="77777777" w:rsidR="008D58F8" w:rsidRDefault="008D58F8" w:rsidP="00683302">
            <w:pPr>
              <w:tabs>
                <w:tab w:val="left" w:pos="2127"/>
              </w:tabs>
              <w:jc w:val="both"/>
              <w:rPr>
                <w:rFonts w:asciiTheme="majorHAnsi" w:hAnsiTheme="majorHAnsi" w:cstheme="majorHAnsi"/>
                <w:sz w:val="24"/>
                <w:szCs w:val="24"/>
                <w:lang w:val="en-GB"/>
              </w:rPr>
            </w:pPr>
          </w:p>
          <w:p w14:paraId="163ED935" w14:textId="77777777" w:rsidR="008D58F8" w:rsidRDefault="008D58F8" w:rsidP="00683302">
            <w:pPr>
              <w:tabs>
                <w:tab w:val="left" w:pos="2127"/>
              </w:tabs>
              <w:jc w:val="both"/>
              <w:rPr>
                <w:rFonts w:asciiTheme="majorHAnsi" w:hAnsiTheme="majorHAnsi" w:cstheme="majorHAnsi"/>
                <w:sz w:val="24"/>
                <w:szCs w:val="24"/>
                <w:lang w:val="en-GB"/>
              </w:rPr>
            </w:pPr>
          </w:p>
          <w:p w14:paraId="493FAD91" w14:textId="77777777" w:rsidR="008D58F8" w:rsidRDefault="008D58F8" w:rsidP="00683302">
            <w:pPr>
              <w:tabs>
                <w:tab w:val="left" w:pos="2127"/>
              </w:tabs>
              <w:jc w:val="both"/>
              <w:rPr>
                <w:rFonts w:asciiTheme="majorHAnsi" w:hAnsiTheme="majorHAnsi" w:cstheme="majorHAnsi"/>
                <w:sz w:val="24"/>
                <w:szCs w:val="24"/>
                <w:lang w:val="en-GB"/>
              </w:rPr>
            </w:pPr>
          </w:p>
          <w:p w14:paraId="3290E4EB" w14:textId="77777777" w:rsidR="008D58F8" w:rsidRDefault="008D58F8" w:rsidP="00683302">
            <w:pPr>
              <w:tabs>
                <w:tab w:val="left" w:pos="2127"/>
              </w:tabs>
              <w:jc w:val="both"/>
              <w:rPr>
                <w:rFonts w:asciiTheme="majorHAnsi" w:hAnsiTheme="majorHAnsi" w:cstheme="majorHAnsi"/>
                <w:sz w:val="24"/>
                <w:szCs w:val="24"/>
                <w:lang w:val="en-GB"/>
              </w:rPr>
            </w:pPr>
          </w:p>
          <w:p w14:paraId="63DDB4AB" w14:textId="77777777" w:rsidR="008D58F8" w:rsidRDefault="008D58F8" w:rsidP="00683302">
            <w:pPr>
              <w:tabs>
                <w:tab w:val="left" w:pos="2127"/>
              </w:tabs>
              <w:jc w:val="both"/>
              <w:rPr>
                <w:rFonts w:asciiTheme="majorHAnsi" w:hAnsiTheme="majorHAnsi" w:cstheme="majorHAnsi"/>
                <w:sz w:val="24"/>
                <w:szCs w:val="24"/>
                <w:lang w:val="en-GB"/>
              </w:rPr>
            </w:pPr>
          </w:p>
          <w:p w14:paraId="164DBC09" w14:textId="77777777" w:rsidR="008D58F8" w:rsidRDefault="008D58F8" w:rsidP="00683302">
            <w:pPr>
              <w:tabs>
                <w:tab w:val="left" w:pos="2127"/>
              </w:tabs>
              <w:jc w:val="both"/>
              <w:rPr>
                <w:rFonts w:asciiTheme="majorHAnsi" w:hAnsiTheme="majorHAnsi" w:cstheme="majorHAnsi"/>
                <w:sz w:val="24"/>
                <w:szCs w:val="24"/>
                <w:lang w:val="en-GB"/>
              </w:rPr>
            </w:pPr>
          </w:p>
          <w:p w14:paraId="30B51F7D" w14:textId="77777777" w:rsidR="008D58F8" w:rsidRDefault="008D58F8" w:rsidP="00683302">
            <w:pPr>
              <w:tabs>
                <w:tab w:val="left" w:pos="2127"/>
              </w:tabs>
              <w:jc w:val="both"/>
              <w:rPr>
                <w:rFonts w:asciiTheme="majorHAnsi" w:hAnsiTheme="majorHAnsi" w:cstheme="majorHAnsi"/>
                <w:sz w:val="24"/>
                <w:szCs w:val="24"/>
                <w:lang w:val="en-GB"/>
              </w:rPr>
            </w:pPr>
          </w:p>
          <w:p w14:paraId="3CFF5E56" w14:textId="77777777" w:rsidR="008D58F8" w:rsidRDefault="008D58F8" w:rsidP="00683302">
            <w:pPr>
              <w:tabs>
                <w:tab w:val="left" w:pos="2127"/>
              </w:tabs>
              <w:jc w:val="both"/>
              <w:rPr>
                <w:rFonts w:asciiTheme="majorHAnsi" w:hAnsiTheme="majorHAnsi" w:cstheme="majorHAnsi"/>
                <w:sz w:val="24"/>
                <w:szCs w:val="24"/>
                <w:lang w:val="en-GB"/>
              </w:rPr>
            </w:pPr>
          </w:p>
          <w:p w14:paraId="5372B8E8" w14:textId="77777777" w:rsidR="008D58F8" w:rsidRDefault="008D58F8" w:rsidP="00683302">
            <w:pPr>
              <w:tabs>
                <w:tab w:val="left" w:pos="2127"/>
              </w:tabs>
              <w:jc w:val="both"/>
              <w:rPr>
                <w:rFonts w:asciiTheme="majorHAnsi" w:hAnsiTheme="majorHAnsi" w:cstheme="majorHAnsi"/>
                <w:sz w:val="24"/>
                <w:szCs w:val="24"/>
                <w:lang w:val="en-GB"/>
              </w:rPr>
            </w:pPr>
          </w:p>
          <w:p w14:paraId="0A916263" w14:textId="77777777" w:rsidR="008D58F8" w:rsidRDefault="008D58F8" w:rsidP="00683302">
            <w:pPr>
              <w:tabs>
                <w:tab w:val="left" w:pos="2127"/>
              </w:tabs>
              <w:jc w:val="both"/>
              <w:rPr>
                <w:rFonts w:asciiTheme="majorHAnsi" w:hAnsiTheme="majorHAnsi" w:cstheme="majorHAnsi"/>
                <w:sz w:val="24"/>
                <w:szCs w:val="24"/>
                <w:lang w:val="en-GB"/>
              </w:rPr>
            </w:pPr>
          </w:p>
          <w:p w14:paraId="4AE5ECDC" w14:textId="77777777" w:rsidR="008D58F8" w:rsidRDefault="008D58F8" w:rsidP="00683302">
            <w:pPr>
              <w:tabs>
                <w:tab w:val="left" w:pos="2127"/>
              </w:tabs>
              <w:jc w:val="both"/>
              <w:rPr>
                <w:rFonts w:asciiTheme="majorHAnsi" w:hAnsiTheme="majorHAnsi" w:cstheme="majorHAnsi"/>
                <w:sz w:val="24"/>
                <w:szCs w:val="24"/>
                <w:lang w:val="en-GB"/>
              </w:rPr>
            </w:pPr>
          </w:p>
          <w:p w14:paraId="696385D6" w14:textId="77777777" w:rsidR="008D58F8" w:rsidRDefault="008D58F8" w:rsidP="00683302">
            <w:pPr>
              <w:tabs>
                <w:tab w:val="left" w:pos="2127"/>
              </w:tabs>
              <w:jc w:val="both"/>
              <w:rPr>
                <w:rFonts w:asciiTheme="majorHAnsi" w:hAnsiTheme="majorHAnsi" w:cstheme="majorHAnsi"/>
                <w:sz w:val="24"/>
                <w:szCs w:val="24"/>
                <w:lang w:val="en-GB"/>
              </w:rPr>
            </w:pPr>
          </w:p>
          <w:p w14:paraId="1DF7B4C3" w14:textId="77777777" w:rsidR="008D58F8" w:rsidRDefault="008D58F8" w:rsidP="00683302">
            <w:pPr>
              <w:tabs>
                <w:tab w:val="left" w:pos="2127"/>
              </w:tabs>
              <w:jc w:val="both"/>
              <w:rPr>
                <w:rFonts w:asciiTheme="majorHAnsi" w:hAnsiTheme="majorHAnsi" w:cstheme="majorHAnsi"/>
                <w:sz w:val="24"/>
                <w:szCs w:val="24"/>
                <w:lang w:val="en-GB"/>
              </w:rPr>
            </w:pPr>
          </w:p>
          <w:p w14:paraId="675FB237" w14:textId="77777777" w:rsidR="008D58F8" w:rsidRDefault="008D58F8" w:rsidP="00683302">
            <w:pPr>
              <w:tabs>
                <w:tab w:val="left" w:pos="2127"/>
              </w:tabs>
              <w:jc w:val="both"/>
              <w:rPr>
                <w:rFonts w:asciiTheme="majorHAnsi" w:hAnsiTheme="majorHAnsi" w:cstheme="majorHAnsi"/>
                <w:sz w:val="24"/>
                <w:szCs w:val="24"/>
                <w:lang w:val="en-GB"/>
              </w:rPr>
            </w:pPr>
          </w:p>
          <w:p w14:paraId="338CD2CA" w14:textId="77777777" w:rsidR="008D58F8" w:rsidRDefault="008D58F8" w:rsidP="00683302">
            <w:pPr>
              <w:tabs>
                <w:tab w:val="left" w:pos="2127"/>
              </w:tabs>
              <w:jc w:val="both"/>
              <w:rPr>
                <w:rFonts w:asciiTheme="majorHAnsi" w:hAnsiTheme="majorHAnsi" w:cstheme="majorHAnsi"/>
                <w:sz w:val="24"/>
                <w:szCs w:val="24"/>
                <w:lang w:val="en-GB"/>
              </w:rPr>
            </w:pPr>
          </w:p>
          <w:p w14:paraId="7A87F454" w14:textId="77777777" w:rsidR="008D58F8" w:rsidRDefault="008D58F8" w:rsidP="00683302">
            <w:pPr>
              <w:tabs>
                <w:tab w:val="left" w:pos="2127"/>
              </w:tabs>
              <w:jc w:val="both"/>
              <w:rPr>
                <w:rFonts w:asciiTheme="majorHAnsi" w:hAnsiTheme="majorHAnsi" w:cstheme="majorHAnsi"/>
                <w:sz w:val="24"/>
                <w:szCs w:val="24"/>
                <w:lang w:val="en-GB"/>
              </w:rPr>
            </w:pPr>
          </w:p>
          <w:p w14:paraId="616661E6" w14:textId="77777777" w:rsidR="008D58F8" w:rsidRDefault="008D58F8" w:rsidP="00683302">
            <w:pPr>
              <w:tabs>
                <w:tab w:val="left" w:pos="2127"/>
              </w:tabs>
              <w:jc w:val="both"/>
              <w:rPr>
                <w:rFonts w:asciiTheme="majorHAnsi" w:hAnsiTheme="majorHAnsi" w:cstheme="majorHAnsi"/>
                <w:sz w:val="24"/>
                <w:szCs w:val="24"/>
                <w:lang w:val="en-GB"/>
              </w:rPr>
            </w:pPr>
          </w:p>
          <w:p w14:paraId="6F37AB86" w14:textId="77777777" w:rsidR="008D58F8" w:rsidRDefault="008D58F8" w:rsidP="00683302">
            <w:pPr>
              <w:tabs>
                <w:tab w:val="left" w:pos="2127"/>
              </w:tabs>
              <w:jc w:val="both"/>
              <w:rPr>
                <w:rFonts w:asciiTheme="majorHAnsi" w:hAnsiTheme="majorHAnsi" w:cstheme="majorHAnsi"/>
                <w:sz w:val="24"/>
                <w:szCs w:val="24"/>
                <w:lang w:val="en-GB"/>
              </w:rPr>
            </w:pPr>
          </w:p>
          <w:p w14:paraId="25EA0F10" w14:textId="33EE38DF" w:rsidR="008D58F8" w:rsidRDefault="008D58F8" w:rsidP="00683302">
            <w:pPr>
              <w:tabs>
                <w:tab w:val="left" w:pos="2127"/>
              </w:tabs>
              <w:jc w:val="both"/>
              <w:rPr>
                <w:rFonts w:asciiTheme="majorHAnsi" w:hAnsiTheme="majorHAnsi" w:cstheme="majorHAnsi"/>
                <w:sz w:val="24"/>
                <w:szCs w:val="24"/>
                <w:lang w:val="en-GB"/>
              </w:rPr>
            </w:pPr>
          </w:p>
        </w:tc>
        <w:tc>
          <w:tcPr>
            <w:tcW w:w="8936" w:type="dxa"/>
          </w:tcPr>
          <w:p w14:paraId="08B7B12B" w14:textId="77777777" w:rsidR="008031CE" w:rsidRDefault="008031CE" w:rsidP="00683302">
            <w:pPr>
              <w:tabs>
                <w:tab w:val="left" w:pos="2127"/>
              </w:tabs>
              <w:jc w:val="both"/>
              <w:rPr>
                <w:rFonts w:asciiTheme="majorHAnsi" w:hAnsiTheme="majorHAnsi" w:cstheme="majorHAnsi"/>
                <w:sz w:val="24"/>
                <w:szCs w:val="24"/>
                <w:lang w:val="en-GB"/>
              </w:rPr>
            </w:pPr>
          </w:p>
          <w:p w14:paraId="235CD7D5" w14:textId="77777777" w:rsidR="00683302" w:rsidRDefault="00683302" w:rsidP="00683302">
            <w:pPr>
              <w:tabs>
                <w:tab w:val="left" w:pos="2127"/>
              </w:tabs>
              <w:jc w:val="both"/>
              <w:rPr>
                <w:rFonts w:asciiTheme="majorHAnsi" w:hAnsiTheme="majorHAnsi" w:cstheme="majorHAnsi"/>
                <w:sz w:val="24"/>
                <w:szCs w:val="24"/>
                <w:lang w:val="de-DE"/>
              </w:rPr>
            </w:pPr>
            <w:r w:rsidRPr="00683302">
              <w:rPr>
                <w:rFonts w:asciiTheme="majorHAnsi" w:hAnsiTheme="majorHAnsi" w:cstheme="majorHAnsi"/>
                <w:b/>
                <w:bCs/>
                <w:sz w:val="24"/>
                <w:szCs w:val="24"/>
                <w:lang w:val="en-GB"/>
              </w:rPr>
              <w:t>MS Amadea</w:t>
            </w:r>
            <w:r w:rsidRPr="00683302">
              <w:rPr>
                <w:rFonts w:asciiTheme="majorHAnsi" w:hAnsiTheme="majorHAnsi" w:cstheme="majorHAnsi"/>
                <w:sz w:val="24"/>
                <w:szCs w:val="24"/>
                <w:lang w:val="en-GB"/>
              </w:rPr>
              <w:t xml:space="preserve"> liegt vor Rosendal </w:t>
            </w:r>
            <w:r w:rsidRPr="00683302">
              <w:rPr>
                <w:rFonts w:asciiTheme="majorHAnsi" w:hAnsiTheme="majorHAnsi" w:cstheme="majorHAnsi"/>
                <w:b/>
                <w:bCs/>
                <w:sz w:val="24"/>
                <w:szCs w:val="24"/>
                <w:lang w:val="en-GB"/>
              </w:rPr>
              <w:t>auf Reede</w:t>
            </w:r>
            <w:r w:rsidRPr="00683302">
              <w:rPr>
                <w:rFonts w:asciiTheme="majorHAnsi" w:hAnsiTheme="majorHAnsi" w:cstheme="majorHAnsi"/>
                <w:sz w:val="24"/>
                <w:szCs w:val="24"/>
                <w:lang w:val="en-GB"/>
              </w:rPr>
              <w:t xml:space="preserve">. </w:t>
            </w:r>
            <w:r w:rsidRPr="00683302">
              <w:rPr>
                <w:rFonts w:asciiTheme="majorHAnsi" w:hAnsiTheme="majorHAnsi" w:cstheme="majorHAnsi"/>
                <w:sz w:val="24"/>
                <w:szCs w:val="24"/>
                <w:lang w:val="de-DE"/>
              </w:rPr>
              <w:t>Sie warden mit unseren b</w:t>
            </w:r>
            <w:r>
              <w:rPr>
                <w:rFonts w:asciiTheme="majorHAnsi" w:hAnsiTheme="majorHAnsi" w:cstheme="majorHAnsi"/>
                <w:sz w:val="24"/>
                <w:szCs w:val="24"/>
                <w:lang w:val="de-DE"/>
              </w:rPr>
              <w:t>ordeigenen Tenderbooten an Land gebracht. Die Tenderpier ist ca. 400 Meter vom Ort entfernt.</w:t>
            </w:r>
          </w:p>
          <w:p w14:paraId="5270ECFA" w14:textId="77777777" w:rsidR="00683302" w:rsidRDefault="00683302" w:rsidP="00683302">
            <w:pPr>
              <w:tabs>
                <w:tab w:val="left" w:pos="2127"/>
              </w:tabs>
              <w:jc w:val="both"/>
              <w:rPr>
                <w:rFonts w:asciiTheme="majorHAnsi" w:hAnsiTheme="majorHAnsi" w:cstheme="majorHAnsi"/>
                <w:sz w:val="24"/>
                <w:szCs w:val="24"/>
                <w:lang w:val="de-DE"/>
              </w:rPr>
            </w:pPr>
          </w:p>
          <w:p w14:paraId="057AACD2" w14:textId="77777777"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 xml:space="preserve">Die </w:t>
            </w:r>
            <w:r w:rsidRPr="00683302">
              <w:rPr>
                <w:rFonts w:asciiTheme="majorHAnsi" w:hAnsiTheme="majorHAnsi" w:cstheme="majorHAnsi"/>
                <w:b/>
                <w:bCs/>
                <w:sz w:val="24"/>
                <w:szCs w:val="24"/>
                <w:lang w:val="de-DE"/>
              </w:rPr>
              <w:t>Norwegische Krone (NOK)</w:t>
            </w:r>
            <w:r w:rsidRPr="00683302">
              <w:rPr>
                <w:rFonts w:asciiTheme="majorHAnsi" w:hAnsiTheme="majorHAnsi" w:cstheme="majorHAnsi"/>
                <w:sz w:val="24"/>
                <w:szCs w:val="24"/>
                <w:lang w:val="de-DE"/>
              </w:rPr>
              <w:t xml:space="preserve"> ist die offizielle Landeswährung.</w:t>
            </w:r>
          </w:p>
          <w:p w14:paraId="4E44AFEE" w14:textId="77777777" w:rsidR="00683302" w:rsidRPr="00683302" w:rsidRDefault="00683302" w:rsidP="00683302">
            <w:pPr>
              <w:tabs>
                <w:tab w:val="left" w:pos="2127"/>
              </w:tabs>
              <w:spacing w:after="0" w:line="240" w:lineRule="auto"/>
              <w:jc w:val="both"/>
              <w:rPr>
                <w:rFonts w:asciiTheme="majorHAnsi" w:hAnsiTheme="majorHAnsi" w:cstheme="majorHAnsi"/>
                <w:b/>
                <w:bCs/>
                <w:sz w:val="24"/>
                <w:szCs w:val="24"/>
                <w:lang w:val="de-DE"/>
              </w:rPr>
            </w:pPr>
            <w:r w:rsidRPr="00683302">
              <w:rPr>
                <w:rFonts w:asciiTheme="majorHAnsi" w:hAnsiTheme="majorHAnsi" w:cstheme="majorHAnsi"/>
                <w:b/>
                <w:bCs/>
                <w:sz w:val="24"/>
                <w:szCs w:val="24"/>
                <w:lang w:val="de-DE"/>
              </w:rPr>
              <w:t>Aktueller Wechselkurs: 1 EUR = ca. 9,6 NOK – 10 NOK = ca. 1,26 EUR.</w:t>
            </w:r>
          </w:p>
          <w:p w14:paraId="5E9FC887" w14:textId="77777777" w:rsidR="00683302" w:rsidRDefault="00683302" w:rsidP="00683302">
            <w:pPr>
              <w:tabs>
                <w:tab w:val="left" w:pos="2127"/>
              </w:tabs>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5CE49221" w14:textId="77777777" w:rsidR="00683302" w:rsidRDefault="00683302" w:rsidP="00683302">
            <w:pPr>
              <w:tabs>
                <w:tab w:val="left" w:pos="2127"/>
              </w:tabs>
              <w:jc w:val="both"/>
              <w:rPr>
                <w:rFonts w:asciiTheme="majorHAnsi" w:hAnsiTheme="majorHAnsi" w:cstheme="majorHAnsi"/>
                <w:sz w:val="24"/>
                <w:szCs w:val="24"/>
                <w:lang w:val="de-DE"/>
              </w:rPr>
            </w:pPr>
          </w:p>
          <w:p w14:paraId="52D222F1" w14:textId="63432B16"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 xml:space="preserve">Einen Bummel durch das überschaubare Ortszentrum mit einigen wenigen Galerien, Cafes und kleinen Läden; die Hauptstraße beginnt ca. 400 m von unserer Tenderpier entfernt.  Interessant </w:t>
            </w:r>
            <w:r>
              <w:rPr>
                <w:rFonts w:asciiTheme="majorHAnsi" w:hAnsiTheme="majorHAnsi" w:cstheme="majorHAnsi"/>
                <w:sz w:val="24"/>
                <w:szCs w:val="24"/>
                <w:lang w:val="de-DE"/>
              </w:rPr>
              <w:t xml:space="preserve">ist </w:t>
            </w:r>
            <w:r w:rsidRPr="00683302">
              <w:rPr>
                <w:rFonts w:asciiTheme="majorHAnsi" w:hAnsiTheme="majorHAnsi" w:cstheme="majorHAnsi"/>
                <w:sz w:val="24"/>
                <w:szCs w:val="24"/>
                <w:lang w:val="de-DE"/>
              </w:rPr>
              <w:t xml:space="preserve">ein Besuch im </w:t>
            </w:r>
            <w:r w:rsidRPr="00683302">
              <w:rPr>
                <w:rFonts w:asciiTheme="majorHAnsi" w:hAnsiTheme="majorHAnsi" w:cstheme="majorHAnsi"/>
                <w:b/>
                <w:bCs/>
                <w:sz w:val="24"/>
                <w:szCs w:val="24"/>
                <w:lang w:val="de-DE"/>
              </w:rPr>
              <w:t>Folgefonn-Center,</w:t>
            </w:r>
            <w:r w:rsidRPr="00683302">
              <w:rPr>
                <w:rFonts w:asciiTheme="majorHAnsi" w:hAnsiTheme="majorHAnsi" w:cstheme="majorHAnsi"/>
                <w:sz w:val="24"/>
                <w:szCs w:val="24"/>
                <w:lang w:val="de-DE"/>
              </w:rPr>
              <w:t xml:space="preserve"> welches die Geschichte des gut 200 </w:t>
            </w:r>
            <w:r>
              <w:rPr>
                <w:rFonts w:asciiTheme="majorHAnsi" w:hAnsiTheme="majorHAnsi" w:cstheme="majorHAnsi"/>
                <w:sz w:val="24"/>
                <w:szCs w:val="24"/>
                <w:lang w:val="de-DE"/>
              </w:rPr>
              <w:t>km</w:t>
            </w:r>
            <w:r w:rsidRPr="00683302">
              <w:rPr>
                <w:rFonts w:asciiTheme="majorHAnsi" w:hAnsiTheme="majorHAnsi" w:cstheme="majorHAnsi"/>
                <w:sz w:val="24"/>
                <w:szCs w:val="24"/>
                <w:vertAlign w:val="superscript"/>
                <w:lang w:val="de-DE"/>
              </w:rPr>
              <w:t>2</w:t>
            </w:r>
            <w:r w:rsidRPr="00683302">
              <w:rPr>
                <w:rFonts w:asciiTheme="majorHAnsi" w:hAnsiTheme="majorHAnsi" w:cstheme="majorHAnsi"/>
                <w:sz w:val="24"/>
                <w:szCs w:val="24"/>
                <w:lang w:val="de-DE"/>
              </w:rPr>
              <w:t xml:space="preserve"> großen Gletschers, die Landschaften vom Fjordufer bis zum Nationalpark und das Klima zum Thema hat</w:t>
            </w:r>
            <w:r>
              <w:rPr>
                <w:rFonts w:asciiTheme="majorHAnsi" w:hAnsiTheme="majorHAnsi" w:cstheme="majorHAnsi"/>
                <w:sz w:val="24"/>
                <w:szCs w:val="24"/>
                <w:lang w:val="de-DE"/>
              </w:rPr>
              <w:t>;</w:t>
            </w:r>
            <w:r w:rsidRPr="00683302">
              <w:rPr>
                <w:rFonts w:asciiTheme="majorHAnsi" w:hAnsiTheme="majorHAnsi" w:cstheme="majorHAnsi"/>
                <w:sz w:val="24"/>
                <w:szCs w:val="24"/>
                <w:lang w:val="de-DE"/>
              </w:rPr>
              <w:t xml:space="preserve"> geöffn</w:t>
            </w:r>
            <w:r>
              <w:rPr>
                <w:rFonts w:asciiTheme="majorHAnsi" w:hAnsiTheme="majorHAnsi" w:cstheme="majorHAnsi"/>
                <w:sz w:val="24"/>
                <w:szCs w:val="24"/>
                <w:lang w:val="de-DE"/>
              </w:rPr>
              <w:t>et Mo</w:t>
            </w:r>
            <w:r w:rsidRPr="00683302">
              <w:rPr>
                <w:rFonts w:asciiTheme="majorHAnsi" w:hAnsiTheme="majorHAnsi" w:cstheme="majorHAnsi"/>
                <w:sz w:val="24"/>
                <w:szCs w:val="24"/>
                <w:lang w:val="de-DE"/>
              </w:rPr>
              <w:t xml:space="preserve"> bis S</w:t>
            </w:r>
            <w:r>
              <w:rPr>
                <w:rFonts w:asciiTheme="majorHAnsi" w:hAnsiTheme="majorHAnsi" w:cstheme="majorHAnsi"/>
                <w:sz w:val="24"/>
                <w:szCs w:val="24"/>
                <w:lang w:val="de-DE"/>
              </w:rPr>
              <w:t>o</w:t>
            </w:r>
            <w:r w:rsidRPr="00683302">
              <w:rPr>
                <w:rFonts w:asciiTheme="majorHAnsi" w:hAnsiTheme="majorHAnsi" w:cstheme="majorHAnsi"/>
                <w:sz w:val="24"/>
                <w:szCs w:val="24"/>
                <w:lang w:val="de-DE"/>
              </w:rPr>
              <w:t xml:space="preserve"> 10</w:t>
            </w:r>
            <w:r>
              <w:rPr>
                <w:rFonts w:asciiTheme="majorHAnsi" w:hAnsiTheme="majorHAnsi" w:cstheme="majorHAnsi"/>
                <w:sz w:val="24"/>
                <w:szCs w:val="24"/>
                <w:lang w:val="de-DE"/>
              </w:rPr>
              <w:t>.00</w:t>
            </w:r>
            <w:r w:rsidRPr="00683302">
              <w:rPr>
                <w:rFonts w:asciiTheme="majorHAnsi" w:hAnsiTheme="majorHAnsi" w:cstheme="majorHAnsi"/>
                <w:sz w:val="24"/>
                <w:szCs w:val="24"/>
                <w:lang w:val="de-DE"/>
              </w:rPr>
              <w:t xml:space="preserve"> – 18</w:t>
            </w:r>
            <w:r>
              <w:rPr>
                <w:rFonts w:asciiTheme="majorHAnsi" w:hAnsiTheme="majorHAnsi" w:cstheme="majorHAnsi"/>
                <w:sz w:val="24"/>
                <w:szCs w:val="24"/>
                <w:lang w:val="de-DE"/>
              </w:rPr>
              <w:t>.00</w:t>
            </w:r>
            <w:r w:rsidRPr="00683302">
              <w:rPr>
                <w:rFonts w:asciiTheme="majorHAnsi" w:hAnsiTheme="majorHAnsi" w:cstheme="majorHAnsi"/>
                <w:sz w:val="24"/>
                <w:szCs w:val="24"/>
                <w:lang w:val="de-DE"/>
              </w:rPr>
              <w:t xml:space="preserve"> Uhr</w:t>
            </w:r>
            <w:r>
              <w:rPr>
                <w:rFonts w:asciiTheme="majorHAnsi" w:hAnsiTheme="majorHAnsi" w:cstheme="majorHAnsi"/>
                <w:sz w:val="24"/>
                <w:szCs w:val="24"/>
                <w:lang w:val="de-DE"/>
              </w:rPr>
              <w:t xml:space="preserve"> - </w:t>
            </w:r>
            <w:r w:rsidRPr="00683302">
              <w:rPr>
                <w:rFonts w:asciiTheme="majorHAnsi" w:hAnsiTheme="majorHAnsi" w:cstheme="majorHAnsi"/>
                <w:sz w:val="24"/>
                <w:szCs w:val="24"/>
                <w:lang w:val="de-DE"/>
              </w:rPr>
              <w:t>Eintritt 100 NOK</w:t>
            </w:r>
            <w:r>
              <w:rPr>
                <w:rFonts w:asciiTheme="majorHAnsi" w:hAnsiTheme="majorHAnsi" w:cstheme="majorHAnsi"/>
                <w:sz w:val="24"/>
                <w:szCs w:val="24"/>
                <w:lang w:val="de-DE"/>
              </w:rPr>
              <w:t>.</w:t>
            </w:r>
          </w:p>
          <w:p w14:paraId="62935549" w14:textId="77777777"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 xml:space="preserve"> </w:t>
            </w:r>
          </w:p>
          <w:p w14:paraId="493BB446" w14:textId="6456BF0B" w:rsidR="00683302" w:rsidRDefault="00683302" w:rsidP="00683302">
            <w:pPr>
              <w:tabs>
                <w:tab w:val="left" w:pos="2127"/>
              </w:tabs>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 xml:space="preserve">Sehenswert im Ort auch die </w:t>
            </w:r>
            <w:r w:rsidRPr="00683302">
              <w:rPr>
                <w:rFonts w:asciiTheme="majorHAnsi" w:hAnsiTheme="majorHAnsi" w:cstheme="majorHAnsi"/>
                <w:b/>
                <w:bCs/>
                <w:sz w:val="24"/>
                <w:szCs w:val="24"/>
                <w:lang w:val="de-DE"/>
              </w:rPr>
              <w:t>Kvinnherader Kirche</w:t>
            </w:r>
            <w:r w:rsidRPr="00683302">
              <w:rPr>
                <w:rFonts w:asciiTheme="majorHAnsi" w:hAnsiTheme="majorHAnsi" w:cstheme="majorHAnsi"/>
                <w:sz w:val="24"/>
                <w:szCs w:val="24"/>
                <w:lang w:val="de-DE"/>
              </w:rPr>
              <w:t>, eine Steinkirche aus dem Jahre 1255</w:t>
            </w:r>
            <w:r>
              <w:rPr>
                <w:rFonts w:asciiTheme="majorHAnsi" w:hAnsiTheme="majorHAnsi" w:cstheme="majorHAnsi"/>
                <w:sz w:val="24"/>
                <w:szCs w:val="24"/>
                <w:lang w:val="de-DE"/>
              </w:rPr>
              <w:t xml:space="preserve">; </w:t>
            </w:r>
            <w:r w:rsidRPr="00683302">
              <w:rPr>
                <w:rFonts w:asciiTheme="majorHAnsi" w:hAnsiTheme="majorHAnsi" w:cstheme="majorHAnsi"/>
                <w:sz w:val="24"/>
                <w:szCs w:val="24"/>
                <w:lang w:val="de-DE"/>
              </w:rPr>
              <w:t xml:space="preserve">ca. 500 m von der Tenderpier entfernt. Oder das nahe der Pier gelegene, </w:t>
            </w:r>
            <w:r w:rsidRPr="00683302">
              <w:rPr>
                <w:rFonts w:asciiTheme="majorHAnsi" w:hAnsiTheme="majorHAnsi" w:cstheme="majorHAnsi"/>
                <w:b/>
                <w:bCs/>
                <w:sz w:val="24"/>
                <w:szCs w:val="24"/>
                <w:lang w:val="de-DE"/>
              </w:rPr>
              <w:t>kleine Museum Skaalurensamlinga</w:t>
            </w:r>
            <w:r w:rsidRPr="00683302">
              <w:rPr>
                <w:rFonts w:asciiTheme="majorHAnsi" w:hAnsiTheme="majorHAnsi" w:cstheme="majorHAnsi"/>
                <w:sz w:val="24"/>
                <w:szCs w:val="24"/>
                <w:lang w:val="de-DE"/>
              </w:rPr>
              <w:t>, welches einen Eindruck von der langen Schiffbautradition des Dorfes vermittelt</w:t>
            </w:r>
            <w:r>
              <w:rPr>
                <w:rFonts w:asciiTheme="majorHAnsi" w:hAnsiTheme="majorHAnsi" w:cstheme="majorHAnsi"/>
                <w:sz w:val="24"/>
                <w:szCs w:val="24"/>
                <w:lang w:val="de-DE"/>
              </w:rPr>
              <w:t>;</w:t>
            </w:r>
            <w:r w:rsidRPr="00683302">
              <w:rPr>
                <w:rFonts w:asciiTheme="majorHAnsi" w:hAnsiTheme="majorHAnsi" w:cstheme="majorHAnsi"/>
                <w:sz w:val="24"/>
                <w:szCs w:val="24"/>
                <w:lang w:val="de-DE"/>
              </w:rPr>
              <w:t xml:space="preserve"> Skålafjæro 13</w:t>
            </w:r>
            <w:r>
              <w:rPr>
                <w:rFonts w:asciiTheme="majorHAnsi" w:hAnsiTheme="majorHAnsi" w:cstheme="majorHAnsi"/>
                <w:sz w:val="24"/>
                <w:szCs w:val="24"/>
                <w:lang w:val="de-DE"/>
              </w:rPr>
              <w:t xml:space="preserve">  -</w:t>
            </w:r>
            <w:r w:rsidRPr="00683302">
              <w:rPr>
                <w:rFonts w:asciiTheme="majorHAnsi" w:hAnsiTheme="majorHAnsi" w:cstheme="majorHAnsi"/>
                <w:sz w:val="24"/>
                <w:szCs w:val="24"/>
                <w:lang w:val="de-DE"/>
              </w:rPr>
              <w:t xml:space="preserve"> Eintritt ca. 50 NOK</w:t>
            </w:r>
            <w:r>
              <w:rPr>
                <w:rFonts w:asciiTheme="majorHAnsi" w:hAnsiTheme="majorHAnsi" w:cstheme="majorHAnsi"/>
                <w:sz w:val="24"/>
                <w:szCs w:val="24"/>
                <w:lang w:val="de-DE"/>
              </w:rPr>
              <w:t>.</w:t>
            </w:r>
          </w:p>
          <w:p w14:paraId="6F2CC694" w14:textId="77777777"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p>
          <w:p w14:paraId="127FCAB5" w14:textId="7DB4F834"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 xml:space="preserve">Einen Abstecher zur </w:t>
            </w:r>
            <w:r w:rsidRPr="00683302">
              <w:rPr>
                <w:rFonts w:asciiTheme="majorHAnsi" w:hAnsiTheme="majorHAnsi" w:cstheme="majorHAnsi"/>
                <w:b/>
                <w:bCs/>
                <w:sz w:val="24"/>
                <w:szCs w:val="24"/>
                <w:lang w:val="de-DE"/>
              </w:rPr>
              <w:t>größten Touristenattraktion</w:t>
            </w:r>
            <w:r w:rsidRPr="00683302">
              <w:rPr>
                <w:rFonts w:asciiTheme="majorHAnsi" w:hAnsiTheme="majorHAnsi" w:cstheme="majorHAnsi"/>
                <w:sz w:val="24"/>
                <w:szCs w:val="24"/>
                <w:lang w:val="de-DE"/>
              </w:rPr>
              <w:t xml:space="preserve"> der Kommune, die </w:t>
            </w:r>
            <w:r w:rsidRPr="00683302">
              <w:rPr>
                <w:rFonts w:asciiTheme="majorHAnsi" w:hAnsiTheme="majorHAnsi" w:cstheme="majorHAnsi"/>
                <w:b/>
                <w:bCs/>
                <w:sz w:val="24"/>
                <w:szCs w:val="24"/>
                <w:lang w:val="de-DE"/>
              </w:rPr>
              <w:t>Baronie Rosendal</w:t>
            </w:r>
            <w:r w:rsidRPr="00683302">
              <w:rPr>
                <w:rFonts w:asciiTheme="majorHAnsi" w:hAnsiTheme="majorHAnsi" w:cstheme="majorHAnsi"/>
                <w:sz w:val="24"/>
                <w:szCs w:val="24"/>
                <w:lang w:val="de-DE"/>
              </w:rPr>
              <w:t xml:space="preserve">, das </w:t>
            </w:r>
            <w:r w:rsidRPr="00683302">
              <w:rPr>
                <w:rFonts w:asciiTheme="majorHAnsi" w:hAnsiTheme="majorHAnsi" w:cstheme="majorHAnsi"/>
                <w:b/>
                <w:bCs/>
                <w:sz w:val="24"/>
                <w:szCs w:val="24"/>
                <w:lang w:val="de-DE"/>
              </w:rPr>
              <w:t>kleinste Schloss Skandinaviens.</w:t>
            </w:r>
            <w:r w:rsidRPr="00683302">
              <w:rPr>
                <w:rFonts w:asciiTheme="majorHAnsi" w:hAnsiTheme="majorHAnsi" w:cstheme="majorHAnsi"/>
                <w:sz w:val="24"/>
                <w:szCs w:val="24"/>
                <w:lang w:val="de-DE"/>
              </w:rPr>
              <w:t xml:space="preserve"> Dieses ist landesweit einzigartig in seiner Art und gilt als  eine der </w:t>
            </w:r>
            <w:r w:rsidRPr="00683302">
              <w:rPr>
                <w:rFonts w:asciiTheme="majorHAnsi" w:hAnsiTheme="majorHAnsi" w:cstheme="majorHAnsi"/>
                <w:b/>
                <w:bCs/>
                <w:sz w:val="24"/>
                <w:szCs w:val="24"/>
                <w:lang w:val="de-DE"/>
              </w:rPr>
              <w:t>größten Sehenswürdigkeiten Westnorwegens</w:t>
            </w:r>
            <w:r w:rsidRPr="00683302">
              <w:rPr>
                <w:rFonts w:asciiTheme="majorHAnsi" w:hAnsiTheme="majorHAnsi" w:cstheme="majorHAnsi"/>
                <w:sz w:val="24"/>
                <w:szCs w:val="24"/>
                <w:lang w:val="de-DE"/>
              </w:rPr>
              <w:t>. Das Schloss ist u.a. für seinen wunderschönen Renaissancegarten und sein reichhaltiges kulturelles Programm bekannt; auch ein Gartencafé</w:t>
            </w:r>
            <w:r>
              <w:rPr>
                <w:rFonts w:asciiTheme="majorHAnsi" w:hAnsiTheme="majorHAnsi" w:cstheme="majorHAnsi"/>
                <w:sz w:val="24"/>
                <w:szCs w:val="24"/>
                <w:lang w:val="de-DE"/>
              </w:rPr>
              <w:t xml:space="preserve"> gibt es;</w:t>
            </w:r>
            <w:r w:rsidRPr="00683302">
              <w:rPr>
                <w:rFonts w:asciiTheme="majorHAnsi" w:hAnsiTheme="majorHAnsi" w:cstheme="majorHAnsi"/>
                <w:sz w:val="24"/>
                <w:szCs w:val="24"/>
                <w:lang w:val="de-DE"/>
              </w:rPr>
              <w:t xml:space="preserve"> Baronivegen 60</w:t>
            </w:r>
            <w:r>
              <w:rPr>
                <w:rFonts w:asciiTheme="majorHAnsi" w:hAnsiTheme="majorHAnsi" w:cstheme="majorHAnsi"/>
                <w:sz w:val="24"/>
                <w:szCs w:val="24"/>
                <w:lang w:val="de-DE"/>
              </w:rPr>
              <w:t xml:space="preserve"> –</w:t>
            </w:r>
            <w:r w:rsidRPr="00683302">
              <w:rPr>
                <w:rFonts w:asciiTheme="majorHAnsi" w:hAnsiTheme="majorHAnsi" w:cstheme="majorHAnsi"/>
                <w:sz w:val="24"/>
                <w:szCs w:val="24"/>
                <w:lang w:val="de-DE"/>
              </w:rPr>
              <w:t xml:space="preserve"> Kvinnherad</w:t>
            </w:r>
            <w:r>
              <w:rPr>
                <w:rFonts w:asciiTheme="majorHAnsi" w:hAnsiTheme="majorHAnsi" w:cstheme="majorHAnsi"/>
                <w:sz w:val="24"/>
                <w:szCs w:val="24"/>
                <w:lang w:val="de-DE"/>
              </w:rPr>
              <w:t>. K</w:t>
            </w:r>
            <w:r w:rsidRPr="00683302">
              <w:rPr>
                <w:rFonts w:asciiTheme="majorHAnsi" w:hAnsiTheme="majorHAnsi" w:cstheme="majorHAnsi"/>
                <w:sz w:val="24"/>
                <w:szCs w:val="24"/>
                <w:lang w:val="de-DE"/>
              </w:rPr>
              <w:t>napp 1,5 km von der Pier entfernt</w:t>
            </w:r>
            <w:r w:rsidR="008D58F8">
              <w:rPr>
                <w:rFonts w:asciiTheme="majorHAnsi" w:hAnsiTheme="majorHAnsi" w:cstheme="majorHAnsi"/>
                <w:sz w:val="24"/>
                <w:szCs w:val="24"/>
                <w:lang w:val="de-DE"/>
              </w:rPr>
              <w:t>. Leider ist die Baronie während unserer Liegezeit bereits geschlossen. Man kann sich nur von außen einen Eindruck verschaffen.</w:t>
            </w:r>
          </w:p>
          <w:p w14:paraId="4B903D19" w14:textId="77777777"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p>
          <w:p w14:paraId="7784BC86" w14:textId="22FC8A9E"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 xml:space="preserve">Interessant auch der </w:t>
            </w:r>
            <w:r w:rsidRPr="008D58F8">
              <w:rPr>
                <w:rFonts w:asciiTheme="majorHAnsi" w:hAnsiTheme="majorHAnsi" w:cstheme="majorHAnsi"/>
                <w:b/>
                <w:bCs/>
                <w:sz w:val="24"/>
                <w:szCs w:val="24"/>
                <w:lang w:val="de-DE"/>
              </w:rPr>
              <w:t>Rosendal Steinpark,</w:t>
            </w:r>
            <w:r w:rsidRPr="00683302">
              <w:rPr>
                <w:rFonts w:asciiTheme="majorHAnsi" w:hAnsiTheme="majorHAnsi" w:cstheme="majorHAnsi"/>
                <w:sz w:val="24"/>
                <w:szCs w:val="24"/>
                <w:lang w:val="de-DE"/>
              </w:rPr>
              <w:t xml:space="preserve"> der einen großen Teil der Geologie der Folgefonnhalbinsel umfasst und Steine in natürlichem und veredelte</w:t>
            </w:r>
            <w:r w:rsidR="008D58F8">
              <w:rPr>
                <w:rFonts w:asciiTheme="majorHAnsi" w:hAnsiTheme="majorHAnsi" w:cstheme="majorHAnsi"/>
                <w:sz w:val="24"/>
                <w:szCs w:val="24"/>
                <w:lang w:val="de-DE"/>
              </w:rPr>
              <w:t>m</w:t>
            </w:r>
            <w:r w:rsidRPr="00683302">
              <w:rPr>
                <w:rFonts w:asciiTheme="majorHAnsi" w:hAnsiTheme="majorHAnsi" w:cstheme="majorHAnsi"/>
                <w:sz w:val="24"/>
                <w:szCs w:val="24"/>
                <w:lang w:val="de-DE"/>
              </w:rPr>
              <w:t xml:space="preserve"> Zustand präsentiert; ebenso Steinarten, die über 2000 Mio Jahre alt sind</w:t>
            </w:r>
            <w:r w:rsidR="008D58F8">
              <w:rPr>
                <w:rFonts w:asciiTheme="majorHAnsi" w:hAnsiTheme="majorHAnsi" w:cstheme="majorHAnsi"/>
                <w:sz w:val="24"/>
                <w:szCs w:val="24"/>
                <w:lang w:val="de-DE"/>
              </w:rPr>
              <w:t>;</w:t>
            </w:r>
            <w:r w:rsidRPr="00683302">
              <w:rPr>
                <w:rFonts w:asciiTheme="majorHAnsi" w:hAnsiTheme="majorHAnsi" w:cstheme="majorHAnsi"/>
                <w:sz w:val="24"/>
                <w:szCs w:val="24"/>
                <w:lang w:val="de-DE"/>
              </w:rPr>
              <w:t xml:space="preserve"> gut 1 km von der Pier entfernt am Kyrkjevegen 128</w:t>
            </w:r>
            <w:r w:rsidR="008D58F8">
              <w:rPr>
                <w:rFonts w:asciiTheme="majorHAnsi" w:hAnsiTheme="majorHAnsi" w:cstheme="majorHAnsi"/>
                <w:sz w:val="24"/>
                <w:szCs w:val="24"/>
                <w:lang w:val="de-DE"/>
              </w:rPr>
              <w:t xml:space="preserve"> - </w:t>
            </w:r>
            <w:r w:rsidRPr="00683302">
              <w:rPr>
                <w:rFonts w:asciiTheme="majorHAnsi" w:hAnsiTheme="majorHAnsi" w:cstheme="majorHAnsi"/>
                <w:sz w:val="24"/>
                <w:szCs w:val="24"/>
                <w:lang w:val="de-DE"/>
              </w:rPr>
              <w:t xml:space="preserve">Eintritt frei. Am Eingang zum Steinpark kann man auch einen Blick auf die </w:t>
            </w:r>
            <w:r w:rsidRPr="008D58F8">
              <w:rPr>
                <w:rFonts w:asciiTheme="majorHAnsi" w:hAnsiTheme="majorHAnsi" w:cstheme="majorHAnsi"/>
                <w:b/>
                <w:bCs/>
                <w:sz w:val="24"/>
                <w:szCs w:val="24"/>
                <w:lang w:val="de-DE"/>
              </w:rPr>
              <w:t>restaurierte Vangssago-Sägemühle</w:t>
            </w:r>
            <w:r w:rsidRPr="00683302">
              <w:rPr>
                <w:rFonts w:asciiTheme="majorHAnsi" w:hAnsiTheme="majorHAnsi" w:cstheme="majorHAnsi"/>
                <w:sz w:val="24"/>
                <w:szCs w:val="24"/>
                <w:lang w:val="de-DE"/>
              </w:rPr>
              <w:t xml:space="preserve"> werfen.</w:t>
            </w:r>
          </w:p>
          <w:p w14:paraId="3A4155B8" w14:textId="77777777" w:rsidR="00683302" w:rsidRPr="00683302" w:rsidRDefault="00683302" w:rsidP="00683302">
            <w:pPr>
              <w:tabs>
                <w:tab w:val="left" w:pos="2127"/>
              </w:tabs>
              <w:spacing w:after="0" w:line="240" w:lineRule="auto"/>
              <w:jc w:val="both"/>
              <w:rPr>
                <w:rFonts w:asciiTheme="majorHAnsi" w:hAnsiTheme="majorHAnsi" w:cstheme="majorHAnsi"/>
                <w:sz w:val="24"/>
                <w:szCs w:val="24"/>
                <w:lang w:val="de-DE"/>
              </w:rPr>
            </w:pPr>
          </w:p>
          <w:p w14:paraId="708CD5BB" w14:textId="77777777" w:rsidR="00683302" w:rsidRDefault="00683302" w:rsidP="00683302">
            <w:pPr>
              <w:tabs>
                <w:tab w:val="left" w:pos="2127"/>
              </w:tabs>
              <w:jc w:val="both"/>
              <w:rPr>
                <w:rFonts w:asciiTheme="majorHAnsi" w:hAnsiTheme="majorHAnsi" w:cstheme="majorHAnsi"/>
                <w:sz w:val="24"/>
                <w:szCs w:val="24"/>
                <w:lang w:val="de-DE"/>
              </w:rPr>
            </w:pPr>
            <w:r w:rsidRPr="00683302">
              <w:rPr>
                <w:rFonts w:asciiTheme="majorHAnsi" w:hAnsiTheme="majorHAnsi" w:cstheme="majorHAnsi"/>
                <w:sz w:val="24"/>
                <w:szCs w:val="24"/>
                <w:lang w:val="de-DE"/>
              </w:rPr>
              <w:t>Es gibt verschiedene schöne Wanderwege in der Region; z.B. zum 280 m über dem  Meeresspiegel gelegenem Aussichtspunkt „Sjethaug“; einfache Strecke ca. 1 Stunde; Pläne bei der Touristeninfo erhältlich.</w:t>
            </w:r>
          </w:p>
          <w:p w14:paraId="50EE2FD7" w14:textId="77777777" w:rsidR="00683302" w:rsidRDefault="00683302" w:rsidP="00683302">
            <w:pPr>
              <w:tabs>
                <w:tab w:val="left" w:pos="2127"/>
              </w:tabs>
              <w:jc w:val="both"/>
              <w:rPr>
                <w:rFonts w:asciiTheme="majorHAnsi" w:hAnsiTheme="majorHAnsi" w:cstheme="majorHAnsi"/>
                <w:sz w:val="24"/>
                <w:szCs w:val="24"/>
                <w:lang w:val="de-DE"/>
              </w:rPr>
            </w:pPr>
          </w:p>
          <w:p w14:paraId="210B3B3C" w14:textId="77777777" w:rsidR="00683302" w:rsidRDefault="00683302" w:rsidP="00683302">
            <w:pPr>
              <w:tabs>
                <w:tab w:val="left" w:pos="2127"/>
              </w:tabs>
              <w:jc w:val="both"/>
              <w:rPr>
                <w:rFonts w:asciiTheme="majorHAnsi" w:hAnsiTheme="majorHAnsi" w:cstheme="majorHAnsi"/>
                <w:sz w:val="24"/>
                <w:szCs w:val="24"/>
                <w:lang w:val="de-DE"/>
              </w:rPr>
            </w:pPr>
          </w:p>
          <w:p w14:paraId="6BFDCAD5" w14:textId="51054BD0" w:rsidR="00683302" w:rsidRDefault="00683302" w:rsidP="00683302">
            <w:pPr>
              <w:tabs>
                <w:tab w:val="left" w:pos="2127"/>
              </w:tabs>
              <w:jc w:val="both"/>
              <w:rPr>
                <w:rFonts w:asciiTheme="majorHAnsi" w:hAnsiTheme="majorHAnsi" w:cstheme="majorHAnsi"/>
                <w:sz w:val="24"/>
                <w:szCs w:val="24"/>
                <w:lang w:val="de-DE"/>
              </w:rPr>
            </w:pPr>
          </w:p>
          <w:p w14:paraId="1F509954" w14:textId="2D0A6B7C" w:rsidR="00683302" w:rsidRPr="00683302" w:rsidRDefault="00683302" w:rsidP="00683302">
            <w:pPr>
              <w:tabs>
                <w:tab w:val="left" w:pos="2127"/>
              </w:tabs>
              <w:jc w:val="both"/>
              <w:rPr>
                <w:rFonts w:asciiTheme="majorHAnsi" w:hAnsiTheme="majorHAnsi" w:cstheme="majorHAnsi"/>
                <w:sz w:val="24"/>
                <w:szCs w:val="24"/>
                <w:lang w:val="de-DE"/>
              </w:rPr>
            </w:pPr>
          </w:p>
        </w:tc>
      </w:tr>
    </w:tbl>
    <w:p w14:paraId="473E08D9" w14:textId="2DC0770C" w:rsidR="008031CE" w:rsidRPr="008031CE" w:rsidRDefault="006F78A8" w:rsidP="00683302">
      <w:pPr>
        <w:tabs>
          <w:tab w:val="left" w:pos="2127"/>
        </w:tabs>
        <w:jc w:val="both"/>
        <w:rPr>
          <w:rFonts w:asciiTheme="majorHAnsi" w:hAnsiTheme="majorHAnsi" w:cstheme="majorHAnsi"/>
          <w:sz w:val="24"/>
          <w:szCs w:val="24"/>
          <w:lang w:val="en-GB"/>
        </w:rPr>
      </w:pPr>
      <w:r w:rsidRPr="006F78A8">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67456" behindDoc="0" locked="0" layoutInCell="1" allowOverlap="1" wp14:anchorId="75B36C1E" wp14:editId="11B1894B">
                <wp:simplePos x="0" y="0"/>
                <wp:positionH relativeFrom="margin">
                  <wp:posOffset>72071</wp:posOffset>
                </wp:positionH>
                <wp:positionV relativeFrom="paragraph">
                  <wp:posOffset>334328</wp:posOffset>
                </wp:positionV>
                <wp:extent cx="1485545" cy="304800"/>
                <wp:effectExtent l="56833" t="19367" r="57467" b="19368"/>
                <wp:wrapNone/>
                <wp:docPr id="578502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21886">
                          <a:off x="0" y="0"/>
                          <a:ext cx="1485545" cy="304800"/>
                        </a:xfrm>
                        <a:prstGeom prst="rect">
                          <a:avLst/>
                        </a:prstGeom>
                        <a:solidFill>
                          <a:srgbClr val="FFFFFF"/>
                        </a:solidFill>
                        <a:ln w="9525">
                          <a:solidFill>
                            <a:srgbClr val="000000"/>
                          </a:solidFill>
                          <a:miter lim="800000"/>
                          <a:headEnd/>
                          <a:tailEnd/>
                        </a:ln>
                      </wps:spPr>
                      <wps:txbx>
                        <w:txbxContent>
                          <w:p w14:paraId="5935A9EB" w14:textId="52A87BBC" w:rsidR="006F78A8" w:rsidRPr="006F78A8" w:rsidRDefault="006F78A8" w:rsidP="006F78A8">
                            <w:pPr>
                              <w:rPr>
                                <w:b/>
                                <w:bCs/>
                                <w:sz w:val="24"/>
                                <w:szCs w:val="24"/>
                              </w:rPr>
                            </w:pPr>
                            <w:r>
                              <w:rPr>
                                <w:b/>
                                <w:bCs/>
                                <w:sz w:val="24"/>
                                <w:szCs w:val="24"/>
                                <w:lang w:val="en-GB"/>
                              </w:rPr>
                              <w:t>Baronie Rosendal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B36C1E" id="_x0000_t202" coordsize="21600,21600" o:spt="202" path="m,l,21600r21600,l21600,xe">
                <v:stroke joinstyle="miter"/>
                <v:path gradientshapeok="t" o:connecttype="rect"/>
              </v:shapetype>
              <v:shape id="Text Box 2" o:spid="_x0000_s1026" type="#_x0000_t202" style="position:absolute;left:0;text-align:left;margin-left:5.65pt;margin-top:26.35pt;width:116.95pt;height:24pt;rotation:-6092788fd;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">
                <v:textbox>
                  <w:txbxContent>
                    <w:p w14:paraId="5935A9EB" w14:textId="52A87BBC" w:rsidR="006F78A8" w:rsidRPr="006F78A8" w:rsidRDefault="006F78A8" w:rsidP="006F78A8">
                      <w:pPr>
                        <w:rPr>
                          <w:b/>
                          <w:bCs/>
                          <w:sz w:val="24"/>
                          <w:szCs w:val="24"/>
                        </w:rPr>
                      </w:pPr>
                      <w:r>
                        <w:rPr>
                          <w:b/>
                          <w:bCs/>
                          <w:sz w:val="24"/>
                          <w:szCs w:val="24"/>
                          <w:lang w:val="en-GB"/>
                        </w:rPr>
                        <w:t>Baronie Rosendal</w:t>
                      </w:r>
                    </w:p>
                  </w:txbxContent>
                </v:textbox>
                <w10:wrap anchorx="margin"/>
              </v:shape>
            </w:pict>
          </mc:Fallback>
        </mc:AlternateContent>
      </w:r>
      <w:r w:rsidRPr="008D58F8">
        <w:rPr>
          <w:rFonts w:asciiTheme="majorHAnsi" w:hAnsiTheme="majorHAnsi" w:cstheme="majorHAnsi"/>
          <w:sz w:val="24"/>
          <w:szCs w:val="24"/>
          <w:lang w:val="en-GB"/>
        </w:rPr>
        <w:drawing>
          <wp:anchor distT="0" distB="0" distL="114300" distR="114300" simplePos="0" relativeHeight="251660288" behindDoc="0" locked="0" layoutInCell="1" allowOverlap="1" wp14:anchorId="37487B18" wp14:editId="3D2D9545">
            <wp:simplePos x="0" y="0"/>
            <wp:positionH relativeFrom="column">
              <wp:posOffset>-2334260</wp:posOffset>
            </wp:positionH>
            <wp:positionV relativeFrom="paragraph">
              <wp:posOffset>1601471</wp:posOffset>
            </wp:positionV>
            <wp:extent cx="9341840" cy="5349875"/>
            <wp:effectExtent l="0" t="4445" r="7620" b="7620"/>
            <wp:wrapNone/>
            <wp:docPr id="173336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67837"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9341840" cy="5349875"/>
                    </a:xfrm>
                    <a:prstGeom prst="rect">
                      <a:avLst/>
                    </a:prstGeom>
                  </pic:spPr>
                </pic:pic>
              </a:graphicData>
            </a:graphic>
            <wp14:sizeRelH relativeFrom="margin">
              <wp14:pctWidth>0</wp14:pctWidth>
            </wp14:sizeRelH>
            <wp14:sizeRelV relativeFrom="margin">
              <wp14:pctHeight>0</wp14:pctHeight>
            </wp14:sizeRelV>
          </wp:anchor>
        </w:drawing>
      </w:r>
      <w:r w:rsidRPr="006F78A8">
        <w:rPr>
          <w:rFonts w:asciiTheme="majorHAnsi" w:hAnsiTheme="majorHAnsi" w:cstheme="majorHAnsi"/>
          <w:noProof/>
          <w:sz w:val="24"/>
          <w:szCs w:val="24"/>
          <w:lang w:val="en-GB"/>
        </w:rPr>
        <mc:AlternateContent>
          <mc:Choice Requires="wps">
            <w:drawing>
              <wp:anchor distT="45720" distB="45720" distL="114300" distR="114300" simplePos="0" relativeHeight="251665408" behindDoc="0" locked="0" layoutInCell="1" allowOverlap="1" wp14:anchorId="5C5D8725" wp14:editId="72C6BBA8">
                <wp:simplePos x="0" y="0"/>
                <wp:positionH relativeFrom="margin">
                  <wp:posOffset>1798637</wp:posOffset>
                </wp:positionH>
                <wp:positionV relativeFrom="paragraph">
                  <wp:posOffset>7965123</wp:posOffset>
                </wp:positionV>
                <wp:extent cx="923925" cy="304800"/>
                <wp:effectExtent l="119063" t="52387" r="185737" b="52388"/>
                <wp:wrapNone/>
                <wp:docPr id="1089478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528095">
                          <a:off x="0" y="0"/>
                          <a:ext cx="923925" cy="304800"/>
                        </a:xfrm>
                        <a:prstGeom prst="rect">
                          <a:avLst/>
                        </a:prstGeom>
                        <a:solidFill>
                          <a:srgbClr val="FFFFFF"/>
                        </a:solidFill>
                        <a:ln w="9525">
                          <a:solidFill>
                            <a:srgbClr val="000000"/>
                          </a:solidFill>
                          <a:miter lim="800000"/>
                          <a:headEnd/>
                          <a:tailEnd/>
                        </a:ln>
                      </wps:spPr>
                      <wps:txbx>
                        <w:txbxContent>
                          <w:p w14:paraId="687E3F9A" w14:textId="6C454E22" w:rsidR="006F78A8" w:rsidRPr="006F78A8" w:rsidRDefault="006F78A8">
                            <w:pPr>
                              <w:rPr>
                                <w:b/>
                                <w:bCs/>
                                <w:sz w:val="24"/>
                                <w:szCs w:val="24"/>
                              </w:rPr>
                            </w:pPr>
                            <w:r w:rsidRPr="006F78A8">
                              <w:rPr>
                                <w:b/>
                                <w:bCs/>
                                <w:sz w:val="24"/>
                                <w:szCs w:val="24"/>
                                <w:lang w:val="en-GB"/>
                              </w:rPr>
                              <w:t>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D8725" id="_x0000_s1027" type="#_x0000_t202" style="position:absolute;left:0;text-align:left;margin-left:141.6pt;margin-top:627.2pt;width:72.75pt;height:24pt;rotation:-4447606fd;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">
                <v:textbox>
                  <w:txbxContent>
                    <w:p w14:paraId="687E3F9A" w14:textId="6C454E22" w:rsidR="006F78A8" w:rsidRPr="006F78A8" w:rsidRDefault="006F78A8">
                      <w:pPr>
                        <w:rPr>
                          <w:b/>
                          <w:bCs/>
                          <w:sz w:val="24"/>
                          <w:szCs w:val="24"/>
                        </w:rPr>
                      </w:pPr>
                      <w:r w:rsidRPr="006F78A8">
                        <w:rPr>
                          <w:b/>
                          <w:bCs/>
                          <w:sz w:val="24"/>
                          <w:szCs w:val="24"/>
                          <w:lang w:val="en-GB"/>
                        </w:rPr>
                        <w:t>Tender-Pier</w:t>
                      </w:r>
                    </w:p>
                  </w:txbxContent>
                </v:textbox>
                <w10:wrap anchorx="margin"/>
              </v:shape>
            </w:pict>
          </mc:Fallback>
        </mc:AlternateContent>
      </w:r>
      <w:r>
        <w:rPr>
          <w:rFonts w:asciiTheme="majorHAnsi" w:hAnsiTheme="majorHAnsi" w:cstheme="majorHAnsi"/>
          <w:noProof/>
          <w:sz w:val="24"/>
          <w:szCs w:val="24"/>
          <w:lang w:val="en-GB"/>
        </w:rPr>
        <mc:AlternateContent>
          <mc:Choice Requires="wps">
            <w:drawing>
              <wp:anchor distT="0" distB="0" distL="114300" distR="114300" simplePos="0" relativeHeight="251664384" behindDoc="0" locked="0" layoutInCell="1" allowOverlap="1" wp14:anchorId="6C82F937" wp14:editId="14C57B7E">
                <wp:simplePos x="0" y="0"/>
                <wp:positionH relativeFrom="column">
                  <wp:posOffset>1914525</wp:posOffset>
                </wp:positionH>
                <wp:positionV relativeFrom="paragraph">
                  <wp:posOffset>7547610</wp:posOffset>
                </wp:positionV>
                <wp:extent cx="219075" cy="571500"/>
                <wp:effectExtent l="57150" t="38100" r="28575" b="19050"/>
                <wp:wrapNone/>
                <wp:docPr id="1144434390" name="Straight Arrow Connector 1"/>
                <wp:cNvGraphicFramePr/>
                <a:graphic xmlns:a="http://schemas.openxmlformats.org/drawingml/2006/main">
                  <a:graphicData uri="http://schemas.microsoft.com/office/word/2010/wordprocessingShape">
                    <wps:wsp>
                      <wps:cNvCnPr/>
                      <wps:spPr>
                        <a:xfrm flipH="1" flipV="1">
                          <a:off x="0" y="0"/>
                          <a:ext cx="219075" cy="5715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26C23" id="_x0000_t32" coordsize="21600,21600" o:spt="32" o:oned="t" path="m,l21600,21600e" filled="f">
                <v:path arrowok="t" fillok="f" o:connecttype="none"/>
                <o:lock v:ext="edit" shapetype="t"/>
              </v:shapetype>
              <v:shape id="Straight Arrow Connector 1" o:spid="_x0000_s1026" type="#_x0000_t32" style="position:absolute;margin-left:150.75pt;margin-top:594.3pt;width:17.25pt;height: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" strokecolor="black [3213]" strokeweight="3pt">
                <v:stroke endarrow="block" joinstyle="miter"/>
              </v:shape>
            </w:pict>
          </mc:Fallback>
        </mc:AlternateContent>
      </w:r>
      <w:r w:rsidR="008D58F8"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1312" behindDoc="0" locked="0" layoutInCell="1" allowOverlap="1" wp14:anchorId="74E9EA13" wp14:editId="49895921">
                <wp:simplePos x="0" y="0"/>
                <wp:positionH relativeFrom="margin">
                  <wp:posOffset>2544129</wp:posOffset>
                </wp:positionH>
                <wp:positionV relativeFrom="paragraph">
                  <wp:posOffset>3535363</wp:posOffset>
                </wp:positionV>
                <wp:extent cx="6134100" cy="65722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34100" cy="657225"/>
                        </a:xfrm>
                        <a:prstGeom prst="rect">
                          <a:avLst/>
                        </a:prstGeom>
                        <a:solidFill>
                          <a:srgbClr val="FFFFFF"/>
                        </a:solidFill>
                        <a:ln w="9525">
                          <a:solidFill>
                            <a:srgbClr val="000000"/>
                          </a:solidFill>
                          <a:miter lim="800000"/>
                          <a:headEnd/>
                          <a:tailEnd/>
                        </a:ln>
                      </wps:spPr>
                      <wps:txbx>
                        <w:txbxContent>
                          <w:p w14:paraId="6BD7F1B2" w14:textId="321A295E" w:rsidR="00A7342D" w:rsidRPr="00A7342D" w:rsidRDefault="00A7342D" w:rsidP="00A7342D">
                            <w:pPr>
                              <w:jc w:val="center"/>
                              <w:rPr>
                                <w:lang w:val="de-DE"/>
                              </w:rPr>
                            </w:pPr>
                            <w:r w:rsidRPr="00A7342D">
                              <w:rPr>
                                <w:lang w:val="de-DE"/>
                              </w:rPr>
                              <w:t>Weitere Informationen über die Region f</w:t>
                            </w:r>
                            <w:r>
                              <w:rPr>
                                <w:lang w:val="de-DE"/>
                              </w:rPr>
                              <w:t>inden Sie in Ihrem MARCO POLO Reiseführer ab Seite ??!</w:t>
                            </w:r>
                            <w:r>
                              <w:rPr>
                                <w:lang w:val="de-DE"/>
                              </w:rPr>
                              <w:br/>
                            </w:r>
                            <w:r w:rsidRPr="00A7342D">
                              <w:rPr>
                                <w:b/>
                                <w:bCs/>
                                <w:lang w:val="de-DE"/>
                              </w:rPr>
                              <w:t xml:space="preserve">Ihr Phoenix-Team wünscht Ihnen schöne Eindrücke in </w:t>
                            </w:r>
                            <w:r w:rsidR="008D58F8">
                              <w:rPr>
                                <w:b/>
                                <w:bCs/>
                                <w:lang w:val="de-DE"/>
                              </w:rPr>
                              <w:t>Rosendal</w:t>
                            </w:r>
                            <w:r w:rsidRPr="00A7342D">
                              <w:rPr>
                                <w:b/>
                                <w:bCs/>
                                <w:lang w:val="de-DE"/>
                              </w:rPr>
                              <w:t xml:space="preserve"> / Norwegen!</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28" type="#_x0000_t202" style="position:absolute;left:0;text-align:left;margin-left:200.35pt;margin-top:278.4pt;width:483pt;height:51.7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">
                <v:textbox>
                  <w:txbxContent>
                    <w:p w14:paraId="6BD7F1B2" w14:textId="321A295E" w:rsidR="00A7342D" w:rsidRPr="00A7342D" w:rsidRDefault="00A7342D" w:rsidP="00A7342D">
                      <w:pPr>
                        <w:jc w:val="center"/>
                        <w:rPr>
                          <w:lang w:val="de-DE"/>
                        </w:rPr>
                      </w:pPr>
                      <w:r w:rsidRPr="00A7342D">
                        <w:rPr>
                          <w:lang w:val="de-DE"/>
                        </w:rPr>
                        <w:t>Weitere Informationen über die Region f</w:t>
                      </w:r>
                      <w:r>
                        <w:rPr>
                          <w:lang w:val="de-DE"/>
                        </w:rPr>
                        <w:t>inden Sie in Ihrem MARCO POLO Reiseführer ab Seite ??!</w:t>
                      </w:r>
                      <w:r>
                        <w:rPr>
                          <w:lang w:val="de-DE"/>
                        </w:rPr>
                        <w:br/>
                      </w:r>
                      <w:r w:rsidRPr="00A7342D">
                        <w:rPr>
                          <w:b/>
                          <w:bCs/>
                          <w:lang w:val="de-DE"/>
                        </w:rPr>
                        <w:t xml:space="preserve">Ihr Phoenix-Team wünscht Ihnen schöne Eindrücke in </w:t>
                      </w:r>
                      <w:r w:rsidR="008D58F8">
                        <w:rPr>
                          <w:b/>
                          <w:bCs/>
                          <w:lang w:val="de-DE"/>
                        </w:rPr>
                        <w:t>Rosendal</w:t>
                      </w:r>
                      <w:r w:rsidRPr="00A7342D">
                        <w:rPr>
                          <w:b/>
                          <w:bCs/>
                          <w:lang w:val="de-DE"/>
                        </w:rPr>
                        <w:t xml:space="preserve"> / Norwegen!</w:t>
                      </w:r>
                      <w:r w:rsidRPr="00A7342D">
                        <w:rPr>
                          <w:b/>
                          <w:bCs/>
                          <w:lang w:val="de-DE"/>
                        </w:rPr>
                        <w:br/>
                        <w:t>(Angaben gemäß Agentur &amp; Internet – ohne Gewähr!)</w:t>
                      </w:r>
                    </w:p>
                  </w:txbxContent>
                </v:textbox>
                <w10:wrap anchorx="margin"/>
              </v:shape>
            </w:pict>
          </mc:Fallback>
        </mc:AlternateContent>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64CF7" w14:textId="77777777" w:rsidR="000D24BC" w:rsidRDefault="000D24BC" w:rsidP="008031CE">
      <w:pPr>
        <w:spacing w:after="0" w:line="240" w:lineRule="auto"/>
      </w:pPr>
      <w:r>
        <w:separator/>
      </w:r>
    </w:p>
  </w:endnote>
  <w:endnote w:type="continuationSeparator" w:id="0">
    <w:p w14:paraId="524DF666" w14:textId="77777777" w:rsidR="000D24BC" w:rsidRDefault="000D24BC"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80B1C" w14:textId="77777777" w:rsidR="000D24BC" w:rsidRDefault="000D24BC" w:rsidP="008031CE">
      <w:pPr>
        <w:spacing w:after="0" w:line="240" w:lineRule="auto"/>
      </w:pPr>
      <w:r>
        <w:separator/>
      </w:r>
    </w:p>
  </w:footnote>
  <w:footnote w:type="continuationSeparator" w:id="0">
    <w:p w14:paraId="321329BA" w14:textId="77777777" w:rsidR="000D24BC" w:rsidRDefault="000D24BC"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0D24BC"/>
    <w:rsid w:val="001706AC"/>
    <w:rsid w:val="00683302"/>
    <w:rsid w:val="006F78A8"/>
    <w:rsid w:val="008031CE"/>
    <w:rsid w:val="008D58F8"/>
    <w:rsid w:val="00A7342D"/>
    <w:rsid w:val="00AE1C9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94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3</cp:revision>
  <dcterms:created xsi:type="dcterms:W3CDTF">2024-05-16T07:52:00Z</dcterms:created>
  <dcterms:modified xsi:type="dcterms:W3CDTF">2024-05-16T14:43:00Z</dcterms:modified>
</cp:coreProperties>
</file>