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40750D">
        <w:rPr>
          <w:rFonts w:cs="Arial"/>
          <w:szCs w:val="28"/>
          <w:u w:val="none"/>
        </w:rPr>
        <w:t xml:space="preserve">LIRQUEN / </w:t>
      </w:r>
      <w:r w:rsidR="004B5C8A">
        <w:rPr>
          <w:rFonts w:cs="Arial"/>
          <w:szCs w:val="28"/>
          <w:u w:val="none"/>
        </w:rPr>
        <w:t>TALCAHUANO</w:t>
      </w:r>
      <w:r w:rsidR="00D97E41">
        <w:rPr>
          <w:rFonts w:cs="Arial"/>
          <w:szCs w:val="28"/>
          <w:u w:val="none"/>
        </w:rPr>
        <w:t xml:space="preserve"> / CHILE</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4B5C8A" w:rsidP="00BC4C0A">
            <w:pPr>
              <w:spacing w:before="120" w:after="120" w:line="288" w:lineRule="auto"/>
              <w:rPr>
                <w:rFonts w:ascii="Arial" w:hAnsi="Arial" w:cs="Arial"/>
                <w:b/>
                <w:sz w:val="24"/>
                <w:szCs w:val="24"/>
              </w:rPr>
            </w:pPr>
            <w:r>
              <w:rPr>
                <w:rFonts w:ascii="Arial" w:hAnsi="Arial" w:cs="Arial"/>
                <w:b/>
                <w:sz w:val="24"/>
                <w:szCs w:val="24"/>
              </w:rPr>
              <w:t>08</w:t>
            </w:r>
            <w:r w:rsidR="00D97E41">
              <w:rPr>
                <w:rFonts w:ascii="Arial" w:hAnsi="Arial" w:cs="Arial"/>
                <w:b/>
                <w:sz w:val="24"/>
                <w:szCs w:val="24"/>
              </w:rPr>
              <w:t>.02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912739" w:rsidRDefault="004B5C8A" w:rsidP="00912739">
            <w:pPr>
              <w:jc w:val="both"/>
              <w:rPr>
                <w:rFonts w:ascii="Calibri" w:hAnsi="Calibri" w:cs="Arial"/>
                <w:sz w:val="23"/>
                <w:szCs w:val="23"/>
              </w:rPr>
            </w:pPr>
            <w:r w:rsidRPr="00503A39">
              <w:rPr>
                <w:rFonts w:ascii="Calibri" w:hAnsi="Calibri" w:cs="Arial"/>
                <w:b/>
                <w:sz w:val="23"/>
                <w:szCs w:val="23"/>
              </w:rPr>
              <w:t>Talcahuano</w:t>
            </w:r>
            <w:r w:rsidRPr="004B5C8A">
              <w:rPr>
                <w:rFonts w:ascii="Calibri" w:hAnsi="Calibri" w:cs="Arial"/>
                <w:sz w:val="23"/>
                <w:szCs w:val="23"/>
              </w:rPr>
              <w:t xml:space="preserve"> hat 162.000 Einwohner und liegt in </w:t>
            </w:r>
            <w:r>
              <w:rPr>
                <w:rFonts w:ascii="Calibri" w:hAnsi="Calibri" w:cs="Arial"/>
                <w:sz w:val="23"/>
                <w:szCs w:val="23"/>
              </w:rPr>
              <w:t xml:space="preserve">der Agglomeration Concepcións. </w:t>
            </w:r>
            <w:r w:rsidRPr="004B5C8A">
              <w:rPr>
                <w:rFonts w:ascii="Calibri" w:hAnsi="Calibri" w:cs="Arial"/>
                <w:sz w:val="23"/>
                <w:szCs w:val="23"/>
              </w:rPr>
              <w:t>Die Hafenstadt ist milit</w:t>
            </w:r>
            <w:r>
              <w:rPr>
                <w:rFonts w:ascii="Calibri" w:hAnsi="Calibri" w:cs="Arial"/>
                <w:sz w:val="23"/>
                <w:szCs w:val="23"/>
              </w:rPr>
              <w:t xml:space="preserve">ärisch und industriell geprägt. </w:t>
            </w:r>
            <w:r w:rsidRPr="004B5C8A">
              <w:rPr>
                <w:rFonts w:ascii="Calibri" w:hAnsi="Calibri" w:cs="Arial"/>
                <w:sz w:val="23"/>
                <w:szCs w:val="23"/>
              </w:rPr>
              <w:t>Talcahuano ist ein wichtiger Verladehafen für chilenischen Weizen. Im Hafen gibt es einen petrochemischen Terminal und einen Fischereibereich. Ein Eisenbah</w:t>
            </w:r>
            <w:r>
              <w:rPr>
                <w:rFonts w:ascii="Calibri" w:hAnsi="Calibri" w:cs="Arial"/>
                <w:sz w:val="23"/>
                <w:szCs w:val="23"/>
              </w:rPr>
              <w:t>nanschluss dient als wichtige Ve</w:t>
            </w:r>
            <w:r w:rsidRPr="004B5C8A">
              <w:rPr>
                <w:rFonts w:ascii="Calibri" w:hAnsi="Calibri" w:cs="Arial"/>
                <w:sz w:val="23"/>
                <w:szCs w:val="23"/>
              </w:rPr>
              <w:t>rsorgungsroute für die Regi</w:t>
            </w:r>
            <w:r>
              <w:rPr>
                <w:rFonts w:ascii="Calibri" w:hAnsi="Calibri" w:cs="Arial"/>
                <w:sz w:val="23"/>
                <w:szCs w:val="23"/>
              </w:rPr>
              <w:t xml:space="preserve">on IX (Región de la Araucanía). </w:t>
            </w:r>
          </w:p>
          <w:p w:rsidR="00912739" w:rsidRPr="00912739" w:rsidRDefault="00912739" w:rsidP="00912739">
            <w:pPr>
              <w:jc w:val="both"/>
              <w:rPr>
                <w:rFonts w:ascii="Calibri" w:hAnsi="Calibri" w:cs="Arial"/>
                <w:sz w:val="23"/>
                <w:szCs w:val="23"/>
              </w:rPr>
            </w:pPr>
            <w:r w:rsidRPr="00912739">
              <w:rPr>
                <w:rFonts w:ascii="Calibri" w:hAnsi="Calibri" w:cs="Arial"/>
                <w:sz w:val="23"/>
                <w:szCs w:val="23"/>
              </w:rPr>
              <w:t>1544 erreichte Kapitän Juan Bautista Pastene als erster Europäer die Gegend um Talcahuano. 1601 entschied sich Gouverneur Alonso de Ribera, einen Hafen auf der Halbinsel Tumbes anzulegen. Die Stadt wurde am 5. November 1764 von 'Antonio de Guill y Gonzaga' offiziell gegründet. Während des chilenischen Unabhängigkeitskrieges verschanzten sich die spanischen Truppen 1818 in Talcahuano, und am in der Stadt gelegenen Hügel „La U“ erklärte Bernardo O’Higgins im selben Jahr Chile als unabhängig von Spanien. 1872 erhielt Talcahuano einen Eisenbahnanschluss, was die Stadt zu einem der wichtigsten chilenischen Häfen machte. Im Jahr 1875 hatte Talcahuano 2495 Einwohner.</w:t>
            </w:r>
          </w:p>
          <w:p w:rsidR="00912739" w:rsidRPr="002535A3" w:rsidRDefault="00912739" w:rsidP="00912739">
            <w:pPr>
              <w:jc w:val="both"/>
              <w:rPr>
                <w:rFonts w:ascii="Calibri" w:hAnsi="Calibri" w:cs="Arial"/>
                <w:sz w:val="23"/>
                <w:szCs w:val="23"/>
              </w:rPr>
            </w:pPr>
          </w:p>
        </w:tc>
      </w:tr>
      <w:tr w:rsidR="00EC6E30" w:rsidRPr="006C4866" w:rsidTr="00503A39">
        <w:trPr>
          <w:trHeight w:val="70"/>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7331E6" w:rsidRPr="00B74E96" w:rsidRDefault="007331E6"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8116F6" w:rsidRPr="00B74E96" w:rsidRDefault="008116F6"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6C4866" w:rsidRPr="00B74E96" w:rsidRDefault="006C4866" w:rsidP="00771907">
            <w:pPr>
              <w:rPr>
                <w:rFonts w:ascii="Calibri" w:eastAsia="Calibri" w:hAnsi="Calibri" w:cs="Calibri"/>
                <w:b/>
                <w:sz w:val="23"/>
                <w:szCs w:val="23"/>
                <w:lang w:eastAsia="en-GB"/>
              </w:rPr>
            </w:pPr>
          </w:p>
          <w:p w:rsidR="00DA4F38" w:rsidRDefault="00DA4F38"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731AD" w:rsidRPr="00B74E96" w:rsidRDefault="0040750D" w:rsidP="00771907">
            <w:pPr>
              <w:rPr>
                <w:rFonts w:ascii="Calibri" w:eastAsia="Calibri" w:hAnsi="Calibri" w:cs="Calibri"/>
                <w:b/>
                <w:sz w:val="23"/>
                <w:szCs w:val="23"/>
                <w:lang w:eastAsia="en-GB"/>
              </w:rPr>
            </w:pPr>
            <w:r>
              <w:rPr>
                <w:rFonts w:ascii="Calibri" w:eastAsia="Calibri" w:hAnsi="Calibri" w:cs="Calibri"/>
                <w:b/>
                <w:sz w:val="23"/>
                <w:szCs w:val="23"/>
                <w:lang w:eastAsia="en-GB"/>
              </w:rPr>
              <w:t>Shuttlebus</w:t>
            </w:r>
            <w:r w:rsidR="00157292" w:rsidRPr="00B74E96">
              <w:rPr>
                <w:rFonts w:ascii="Calibri" w:eastAsia="Calibri" w:hAnsi="Calibri" w:cs="Calibri"/>
                <w:b/>
                <w:sz w:val="23"/>
                <w:szCs w:val="23"/>
                <w:lang w:eastAsia="en-GB"/>
              </w:rPr>
              <w:t>:</w:t>
            </w:r>
          </w:p>
          <w:p w:rsidR="008116F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8116F6" w:rsidRDefault="008116F6" w:rsidP="00771907">
            <w:pPr>
              <w:rPr>
                <w:rFonts w:ascii="Calibri" w:eastAsia="Calibri" w:hAnsi="Calibri" w:cs="Calibri"/>
                <w:b/>
                <w:sz w:val="23"/>
                <w:szCs w:val="23"/>
                <w:lang w:eastAsia="en-GB"/>
              </w:rPr>
            </w:pPr>
          </w:p>
          <w:p w:rsidR="008116F6" w:rsidRPr="00B74E96" w:rsidRDefault="008116F6" w:rsidP="00771907">
            <w:pPr>
              <w:rPr>
                <w:rFonts w:ascii="Calibri" w:eastAsia="Calibri" w:hAnsi="Calibri" w:cs="Calibri"/>
                <w:b/>
                <w:sz w:val="23"/>
                <w:szCs w:val="23"/>
                <w:lang w:eastAsia="en-GB"/>
              </w:rPr>
            </w:pPr>
          </w:p>
          <w:p w:rsidR="005B740B" w:rsidRPr="00B74E96" w:rsidRDefault="008116F6" w:rsidP="00771907">
            <w:pPr>
              <w:rPr>
                <w:rFonts w:ascii="Calibri" w:eastAsia="Calibri" w:hAnsi="Calibri" w:cs="Calibri"/>
                <w:b/>
                <w:sz w:val="23"/>
                <w:szCs w:val="23"/>
                <w:lang w:eastAsia="en-GB"/>
              </w:rPr>
            </w:pPr>
            <w:r>
              <w:rPr>
                <w:rFonts w:ascii="Calibri" w:eastAsia="Calibri" w:hAnsi="Calibri" w:cs="Calibri"/>
                <w:b/>
                <w:sz w:val="23"/>
                <w:szCs w:val="23"/>
                <w:lang w:eastAsia="en-GB"/>
              </w:rPr>
              <w:t>Infos Lirquen</w:t>
            </w:r>
            <w:r w:rsidR="00B74E96" w:rsidRPr="00B74E96">
              <w:rPr>
                <w:rFonts w:ascii="Calibri" w:eastAsia="Calibri" w:hAnsi="Calibri" w:cs="Calibri"/>
                <w:b/>
                <w:sz w:val="23"/>
                <w:szCs w:val="23"/>
                <w:lang w:eastAsia="en-GB"/>
              </w:rPr>
              <w:t>:</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Default="005B740B" w:rsidP="00771907">
            <w:pPr>
              <w:rPr>
                <w:rFonts w:ascii="Calibri" w:eastAsia="Calibri" w:hAnsi="Calibri" w:cs="Calibri"/>
                <w:b/>
                <w:sz w:val="23"/>
                <w:szCs w:val="23"/>
                <w:lang w:eastAsia="en-GB"/>
              </w:rPr>
            </w:pPr>
          </w:p>
          <w:p w:rsidR="008116F6" w:rsidRPr="00B74E96" w:rsidRDefault="008116F6"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8116F6" w:rsidP="00771907">
            <w:pPr>
              <w:rPr>
                <w:rFonts w:ascii="Calibri" w:eastAsia="Calibri" w:hAnsi="Calibri" w:cs="Calibri"/>
                <w:b/>
                <w:sz w:val="23"/>
                <w:szCs w:val="23"/>
                <w:lang w:eastAsia="en-GB"/>
              </w:rPr>
            </w:pPr>
            <w:r>
              <w:rPr>
                <w:rFonts w:ascii="Calibri" w:eastAsia="Calibri" w:hAnsi="Calibri" w:cs="Calibri"/>
                <w:b/>
                <w:sz w:val="23"/>
                <w:szCs w:val="23"/>
                <w:lang w:eastAsia="en-GB"/>
              </w:rPr>
              <w:t>Infos Talcahuano:</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Default="008116F6" w:rsidP="00771907">
            <w:pPr>
              <w:rPr>
                <w:rFonts w:ascii="Calibri" w:eastAsia="Calibri" w:hAnsi="Calibri" w:cs="Calibri"/>
                <w:b/>
                <w:sz w:val="23"/>
                <w:szCs w:val="23"/>
                <w:lang w:eastAsia="en-GB"/>
              </w:rPr>
            </w:pPr>
          </w:p>
          <w:p w:rsidR="008116F6" w:rsidRPr="00B74E96" w:rsidRDefault="008116F6" w:rsidP="008116F6">
            <w:pPr>
              <w:rPr>
                <w:rFonts w:ascii="Calibri" w:eastAsia="Calibri" w:hAnsi="Calibri" w:cs="Calibri"/>
                <w:b/>
                <w:sz w:val="23"/>
                <w:szCs w:val="23"/>
                <w:lang w:eastAsia="en-GB"/>
              </w:rPr>
            </w:pPr>
            <w:r>
              <w:rPr>
                <w:rFonts w:ascii="Calibri" w:eastAsia="Calibri" w:hAnsi="Calibri" w:cs="Calibri"/>
                <w:b/>
                <w:sz w:val="23"/>
                <w:szCs w:val="23"/>
                <w:lang w:eastAsia="en-GB"/>
              </w:rPr>
              <w:t xml:space="preserve">Infos </w:t>
            </w:r>
            <w:r>
              <w:rPr>
                <w:rFonts w:ascii="Calibri" w:eastAsia="Calibri" w:hAnsi="Calibri" w:cs="Calibri"/>
                <w:b/>
                <w:sz w:val="23"/>
                <w:szCs w:val="23"/>
                <w:lang w:eastAsia="en-GB"/>
              </w:rPr>
              <w:t>Conceptión</w:t>
            </w:r>
            <w:r w:rsidRPr="00B74E96">
              <w:rPr>
                <w:rFonts w:ascii="Calibri" w:eastAsia="Calibri" w:hAnsi="Calibri" w:cs="Calibri"/>
                <w:b/>
                <w:sz w:val="23"/>
                <w:szCs w:val="23"/>
                <w:lang w:eastAsia="en-GB"/>
              </w:rPr>
              <w:t>:</w:t>
            </w:r>
          </w:p>
          <w:p w:rsidR="008116F6" w:rsidRPr="00B74E96" w:rsidRDefault="008116F6" w:rsidP="00771907">
            <w:pPr>
              <w:rPr>
                <w:rFonts w:ascii="Calibri" w:eastAsia="Calibri" w:hAnsi="Calibri" w:cs="Calibri"/>
                <w:b/>
                <w:sz w:val="23"/>
                <w:szCs w:val="23"/>
                <w:lang w:eastAsia="en-GB"/>
              </w:rPr>
            </w:pPr>
          </w:p>
        </w:tc>
        <w:tc>
          <w:tcPr>
            <w:tcW w:w="8946" w:type="dxa"/>
            <w:shd w:val="clear" w:color="auto" w:fill="auto"/>
          </w:tcPr>
          <w:p w:rsidR="00A62321" w:rsidRDefault="00C0700A" w:rsidP="00C67036">
            <w:pPr>
              <w:jc w:val="both"/>
              <w:rPr>
                <w:rFonts w:ascii="Calibri" w:hAnsi="Calibri" w:cs="Calibri"/>
                <w:sz w:val="23"/>
                <w:szCs w:val="23"/>
              </w:rPr>
            </w:pPr>
            <w:r w:rsidRPr="00B74E96">
              <w:rPr>
                <w:rFonts w:ascii="Calibri" w:hAnsi="Calibri" w:cs="Calibri"/>
                <w:b/>
                <w:sz w:val="23"/>
                <w:szCs w:val="23"/>
              </w:rPr>
              <w:lastRenderedPageBreak/>
              <w:t>MS AMADEA</w:t>
            </w:r>
            <w:r w:rsidRPr="00B74E96">
              <w:rPr>
                <w:rFonts w:ascii="Calibri" w:hAnsi="Calibri" w:cs="Calibri"/>
                <w:sz w:val="23"/>
                <w:szCs w:val="23"/>
              </w:rPr>
              <w:t xml:space="preserve"> </w:t>
            </w:r>
            <w:r w:rsidR="004B5C8A">
              <w:rPr>
                <w:rFonts w:ascii="Calibri" w:hAnsi="Calibri" w:cs="Calibri"/>
                <w:sz w:val="23"/>
                <w:szCs w:val="23"/>
              </w:rPr>
              <w:t xml:space="preserve">liegt heute voraussichtlich im Hafen von </w:t>
            </w:r>
            <w:r w:rsidR="0040750D">
              <w:rPr>
                <w:rFonts w:ascii="Calibri" w:hAnsi="Calibri" w:cs="Calibri"/>
                <w:b/>
                <w:sz w:val="23"/>
                <w:szCs w:val="23"/>
              </w:rPr>
              <w:t>Lirquen an der DP World Lirquen</w:t>
            </w:r>
            <w:r w:rsidR="004B5C8A">
              <w:rPr>
                <w:rFonts w:ascii="Calibri" w:hAnsi="Calibri" w:cs="Calibri"/>
                <w:sz w:val="23"/>
                <w:szCs w:val="23"/>
              </w:rPr>
              <w:t xml:space="preserve">, </w:t>
            </w:r>
          </w:p>
          <w:p w:rsidR="00C0700A" w:rsidRPr="00B74E96" w:rsidRDefault="004B5C8A" w:rsidP="00C67036">
            <w:pPr>
              <w:jc w:val="both"/>
              <w:rPr>
                <w:rFonts w:ascii="Calibri" w:hAnsi="Calibri" w:cs="Calibri"/>
                <w:sz w:val="23"/>
                <w:szCs w:val="23"/>
              </w:rPr>
            </w:pPr>
            <w:r>
              <w:rPr>
                <w:rFonts w:ascii="Calibri" w:hAnsi="Calibri" w:cs="Calibri"/>
                <w:sz w:val="23"/>
                <w:szCs w:val="23"/>
              </w:rPr>
              <w:t>ca</w:t>
            </w:r>
            <w:r w:rsidR="0040750D">
              <w:rPr>
                <w:rFonts w:ascii="Calibri" w:hAnsi="Calibri" w:cs="Calibri"/>
                <w:sz w:val="23"/>
                <w:szCs w:val="23"/>
              </w:rPr>
              <w:t>. 20 km von Talcahuano entfernt</w:t>
            </w:r>
            <w:r>
              <w:rPr>
                <w:rFonts w:ascii="Calibri" w:hAnsi="Calibri" w:cs="Calibri"/>
                <w:sz w:val="23"/>
                <w:szCs w:val="23"/>
              </w:rPr>
              <w:t>.</w:t>
            </w:r>
            <w:r w:rsidR="0040750D">
              <w:rPr>
                <w:rFonts w:ascii="Calibri" w:hAnsi="Calibri" w:cs="Calibri"/>
                <w:sz w:val="23"/>
                <w:szCs w:val="23"/>
              </w:rPr>
              <w:t xml:space="preserve"> Zum </w:t>
            </w:r>
            <w:r w:rsidR="0040750D" w:rsidRPr="00A62321">
              <w:rPr>
                <w:rFonts w:ascii="Calibri" w:hAnsi="Calibri" w:cs="Calibri"/>
                <w:b/>
                <w:sz w:val="23"/>
                <w:szCs w:val="23"/>
              </w:rPr>
              <w:t>Hafenausgang von Lirquen</w:t>
            </w:r>
            <w:r w:rsidR="0040750D">
              <w:rPr>
                <w:rFonts w:ascii="Calibri" w:hAnsi="Calibri" w:cs="Calibri"/>
                <w:sz w:val="23"/>
                <w:szCs w:val="23"/>
              </w:rPr>
              <w:t xml:space="preserve"> bringt Sie ein </w:t>
            </w:r>
            <w:r w:rsidR="0040750D" w:rsidRPr="00A62321">
              <w:rPr>
                <w:rFonts w:ascii="Calibri" w:hAnsi="Calibri" w:cs="Calibri"/>
                <w:b/>
                <w:sz w:val="23"/>
                <w:szCs w:val="23"/>
              </w:rPr>
              <w:t>kostenloser Hafenshuttle</w:t>
            </w:r>
            <w:r w:rsidR="0040750D">
              <w:rPr>
                <w:rFonts w:ascii="Calibri" w:hAnsi="Calibri" w:cs="Calibri"/>
                <w:sz w:val="23"/>
                <w:szCs w:val="23"/>
              </w:rPr>
              <w:t>, da das Gehen im Hafen nicht gestattet ist.</w:t>
            </w:r>
          </w:p>
          <w:p w:rsidR="00DB2025" w:rsidRPr="00B74E96"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Pr="00B74E96">
              <w:rPr>
                <w:rFonts w:ascii="Calibri" w:hAnsi="Calibri" w:cs="Calibri"/>
                <w:b/>
                <w:sz w:val="23"/>
                <w:szCs w:val="23"/>
              </w:rPr>
              <w:t>Chilenische Peso (CLP)</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E00D94">
              <w:rPr>
                <w:rFonts w:ascii="Calibri" w:hAnsi="Calibri" w:cs="Calibri"/>
                <w:b/>
                <w:sz w:val="23"/>
                <w:szCs w:val="23"/>
              </w:rPr>
              <w:t>10.000 CLP = 10,55 USD = 9,86 EUR</w:t>
            </w:r>
          </w:p>
          <w:p w:rsidR="00A863E8"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6D48A0" w:rsidRDefault="006D48A0" w:rsidP="00A863E8">
            <w:pPr>
              <w:jc w:val="both"/>
              <w:rPr>
                <w:rFonts w:ascii="Calibri" w:hAnsi="Calibri" w:cs="Calibri"/>
                <w:sz w:val="23"/>
                <w:szCs w:val="23"/>
              </w:rPr>
            </w:pPr>
          </w:p>
          <w:p w:rsidR="004F4ECD" w:rsidRPr="0040750D" w:rsidRDefault="00094767" w:rsidP="004F4ECD">
            <w:pPr>
              <w:jc w:val="both"/>
              <w:rPr>
                <w:rFonts w:ascii="Calibri" w:hAnsi="Calibri" w:cs="Calibri"/>
                <w:sz w:val="23"/>
                <w:szCs w:val="23"/>
              </w:rPr>
            </w:pPr>
            <w:r w:rsidRPr="00094767">
              <w:rPr>
                <w:rFonts w:ascii="Calibri" w:hAnsi="Calibri" w:cs="Calibri"/>
                <w:sz w:val="23"/>
                <w:szCs w:val="23"/>
              </w:rPr>
              <w:t xml:space="preserve">Zwischen Schiff und dem </w:t>
            </w:r>
            <w:r w:rsidRPr="00094767">
              <w:rPr>
                <w:rFonts w:ascii="Calibri" w:hAnsi="Calibri" w:cs="Calibri"/>
                <w:b/>
                <w:sz w:val="23"/>
                <w:szCs w:val="23"/>
              </w:rPr>
              <w:t>Stadtzentrum von Conceptión</w:t>
            </w:r>
            <w:r w:rsidRPr="00094767">
              <w:rPr>
                <w:rFonts w:ascii="Calibri" w:hAnsi="Calibri" w:cs="Calibri"/>
                <w:sz w:val="23"/>
                <w:szCs w:val="23"/>
              </w:rPr>
              <w:t xml:space="preserve"> vekehrt ein </w:t>
            </w:r>
            <w:r w:rsidRPr="00094767">
              <w:rPr>
                <w:rFonts w:ascii="Calibri" w:hAnsi="Calibri" w:cs="Calibri"/>
                <w:b/>
                <w:sz w:val="23"/>
                <w:szCs w:val="23"/>
              </w:rPr>
              <w:t>kostenpflichtiger Shuttlebus (5 EUR / Person)</w:t>
            </w:r>
            <w:r w:rsidRPr="00094767">
              <w:rPr>
                <w:rFonts w:ascii="Calibri" w:hAnsi="Calibri" w:cs="Calibri"/>
                <w:sz w:val="23"/>
                <w:szCs w:val="23"/>
              </w:rPr>
              <w:t>.</w:t>
            </w:r>
            <w:r w:rsidR="0040750D">
              <w:rPr>
                <w:rFonts w:ascii="Calibri" w:hAnsi="Calibri" w:cs="Calibri"/>
                <w:sz w:val="23"/>
                <w:szCs w:val="23"/>
              </w:rPr>
              <w:t xml:space="preserve"> Nähere Informationen entnehmen Sie bitte dem Tagesprogramm.</w:t>
            </w:r>
            <w:r w:rsidR="008116F6">
              <w:rPr>
                <w:rFonts w:ascii="Calibri" w:hAnsi="Calibri" w:cs="Calibri"/>
                <w:sz w:val="23"/>
                <w:szCs w:val="23"/>
              </w:rPr>
              <w:t xml:space="preserve"> Tickets erhalten Sie an der Rezeption auf Deck 5.</w:t>
            </w:r>
            <w:r>
              <w:rPr>
                <w:rFonts w:ascii="Calibri" w:hAnsi="Calibri" w:cs="Calibri"/>
                <w:sz w:val="23"/>
                <w:szCs w:val="23"/>
              </w:rPr>
              <w:t xml:space="preserve"> </w:t>
            </w:r>
          </w:p>
          <w:p w:rsidR="00912739" w:rsidRDefault="00912739" w:rsidP="004F4ECD">
            <w:pPr>
              <w:jc w:val="both"/>
              <w:rPr>
                <w:rFonts w:ascii="Calibri" w:hAnsi="Calibri" w:cs="Calibri"/>
                <w:sz w:val="23"/>
                <w:szCs w:val="23"/>
              </w:rPr>
            </w:pPr>
            <w:bookmarkStart w:id="0" w:name="_GoBack"/>
            <w:bookmarkEnd w:id="0"/>
          </w:p>
          <w:p w:rsidR="008116F6" w:rsidRDefault="008116F6" w:rsidP="004F4ECD">
            <w:pPr>
              <w:jc w:val="both"/>
              <w:rPr>
                <w:rFonts w:ascii="Calibri" w:hAnsi="Calibri" w:cs="Calibri"/>
                <w:sz w:val="23"/>
                <w:szCs w:val="23"/>
              </w:rPr>
            </w:pPr>
            <w:r w:rsidRPr="008116F6">
              <w:rPr>
                <w:rFonts w:ascii="Calibri" w:hAnsi="Calibri" w:cs="Calibri"/>
                <w:b/>
                <w:sz w:val="23"/>
                <w:szCs w:val="23"/>
              </w:rPr>
              <w:t>Puerto Lirquen</w:t>
            </w:r>
            <w:r>
              <w:rPr>
                <w:rFonts w:ascii="Calibri" w:hAnsi="Calibri" w:cs="Calibri"/>
                <w:sz w:val="23"/>
                <w:szCs w:val="23"/>
              </w:rPr>
              <w:t xml:space="preserve"> ist ein Container-Hafen </w:t>
            </w:r>
            <w:r w:rsidRPr="008116F6">
              <w:rPr>
                <w:rFonts w:ascii="Calibri" w:hAnsi="Calibri" w:cs="Calibri"/>
                <w:sz w:val="23"/>
                <w:szCs w:val="23"/>
              </w:rPr>
              <w:t>in der Bucht von Concepción in der Region Bío Bío in Chile</w:t>
            </w:r>
            <w:r>
              <w:rPr>
                <w:rFonts w:ascii="Calibri" w:hAnsi="Calibri" w:cs="Calibri"/>
                <w:sz w:val="23"/>
                <w:szCs w:val="23"/>
              </w:rPr>
              <w:t xml:space="preserve"> und zudem</w:t>
            </w:r>
            <w:r w:rsidRPr="008116F6">
              <w:rPr>
                <w:rFonts w:ascii="Calibri" w:hAnsi="Calibri" w:cs="Calibri"/>
                <w:sz w:val="23"/>
                <w:szCs w:val="23"/>
              </w:rPr>
              <w:t xml:space="preserve"> der größte private Hafen des Landes, der in öffentlicher Hand liegt. Puerto Lirquen verwaltet jährlich 280.000 TEU und bietet Dienstleistungen für Reedereien, Importeure und Exporteure an, wobei der Schwerpunkt auf Container- und Stückgutfracht liegt. </w:t>
            </w:r>
          </w:p>
          <w:p w:rsidR="008116F6" w:rsidRDefault="008116F6" w:rsidP="004F4ECD">
            <w:pPr>
              <w:jc w:val="both"/>
              <w:rPr>
                <w:rFonts w:ascii="Calibri" w:hAnsi="Calibri" w:cs="Calibri"/>
                <w:sz w:val="23"/>
                <w:szCs w:val="23"/>
              </w:rPr>
            </w:pPr>
          </w:p>
          <w:p w:rsidR="00912739" w:rsidRPr="00912739" w:rsidRDefault="00912739" w:rsidP="00912739">
            <w:pPr>
              <w:jc w:val="both"/>
              <w:rPr>
                <w:rFonts w:ascii="Calibri" w:hAnsi="Calibri" w:cs="Calibri"/>
                <w:sz w:val="23"/>
                <w:szCs w:val="23"/>
              </w:rPr>
            </w:pPr>
            <w:r w:rsidRPr="00912739">
              <w:rPr>
                <w:rFonts w:ascii="Calibri" w:hAnsi="Calibri" w:cs="Calibri"/>
                <w:sz w:val="23"/>
                <w:szCs w:val="23"/>
              </w:rPr>
              <w:t xml:space="preserve">Im Marinestützpunkt liegt die </w:t>
            </w:r>
            <w:r w:rsidRPr="00912739">
              <w:rPr>
                <w:rFonts w:ascii="Calibri" w:hAnsi="Calibri" w:cs="Calibri"/>
                <w:b/>
                <w:sz w:val="23"/>
                <w:szCs w:val="23"/>
              </w:rPr>
              <w:t>Huáscar,</w:t>
            </w:r>
            <w:r w:rsidRPr="00912739">
              <w:rPr>
                <w:rFonts w:ascii="Calibri" w:hAnsi="Calibri" w:cs="Calibri"/>
                <w:sz w:val="23"/>
                <w:szCs w:val="23"/>
              </w:rPr>
              <w:t xml:space="preserve"> ein bedeutendes Kriegsschiff und Symbol für die Seemacht Chiles. Sie wurde 1879 im Salpeterkrieg gegen Peru erobert.</w:t>
            </w:r>
          </w:p>
          <w:p w:rsidR="00912739" w:rsidRPr="00912739" w:rsidRDefault="00912739" w:rsidP="00912739">
            <w:pPr>
              <w:jc w:val="both"/>
              <w:rPr>
                <w:rFonts w:ascii="Calibri" w:hAnsi="Calibri" w:cs="Calibri"/>
                <w:sz w:val="23"/>
                <w:szCs w:val="23"/>
              </w:rPr>
            </w:pPr>
          </w:p>
          <w:p w:rsidR="00912739" w:rsidRPr="00912739" w:rsidRDefault="00912739" w:rsidP="00912739">
            <w:pPr>
              <w:jc w:val="both"/>
              <w:rPr>
                <w:rFonts w:ascii="Calibri" w:hAnsi="Calibri" w:cs="Calibri"/>
                <w:sz w:val="23"/>
                <w:szCs w:val="23"/>
              </w:rPr>
            </w:pPr>
            <w:r w:rsidRPr="00912739">
              <w:rPr>
                <w:rFonts w:ascii="Calibri" w:hAnsi="Calibri" w:cs="Calibri"/>
                <w:sz w:val="23"/>
                <w:szCs w:val="23"/>
              </w:rPr>
              <w:t xml:space="preserve">Der </w:t>
            </w:r>
            <w:r w:rsidRPr="00912739">
              <w:rPr>
                <w:rFonts w:ascii="Calibri" w:hAnsi="Calibri" w:cs="Calibri"/>
                <w:b/>
                <w:sz w:val="23"/>
                <w:szCs w:val="23"/>
              </w:rPr>
              <w:t>Dampfschlepper Poderoso</w:t>
            </w:r>
            <w:r w:rsidRPr="00912739">
              <w:rPr>
                <w:rFonts w:ascii="Calibri" w:hAnsi="Calibri" w:cs="Calibri"/>
                <w:sz w:val="23"/>
                <w:szCs w:val="23"/>
              </w:rPr>
              <w:t xml:space="preserve"> von 1911 war ein weiteres Museumsschiff. Sie kenterte jedoch infolge des Tsunamis von 2010 im Hafen und wurde seitdem nicht wieder aufgerichtet.</w:t>
            </w:r>
          </w:p>
          <w:p w:rsidR="00912739" w:rsidRPr="00912739" w:rsidRDefault="00912739" w:rsidP="00912739">
            <w:pPr>
              <w:jc w:val="both"/>
              <w:rPr>
                <w:rFonts w:ascii="Calibri" w:hAnsi="Calibri" w:cs="Calibri"/>
                <w:sz w:val="23"/>
                <w:szCs w:val="23"/>
              </w:rPr>
            </w:pPr>
          </w:p>
          <w:p w:rsidR="00912739" w:rsidRPr="00912739" w:rsidRDefault="00912739" w:rsidP="00912739">
            <w:pPr>
              <w:jc w:val="both"/>
              <w:rPr>
                <w:rFonts w:ascii="Calibri" w:hAnsi="Calibri" w:cs="Calibri"/>
                <w:sz w:val="23"/>
                <w:szCs w:val="23"/>
              </w:rPr>
            </w:pPr>
            <w:r w:rsidRPr="00912739">
              <w:rPr>
                <w:rFonts w:ascii="Calibri" w:hAnsi="Calibri" w:cs="Calibri"/>
                <w:sz w:val="23"/>
                <w:szCs w:val="23"/>
              </w:rPr>
              <w:t>Kulinarische Spezialitäten (Empanadas, Meeresfrüchte) gibt es im Fischerort Tumbes. Bekannt ist auch der Fischmarkt Talcahuanos.</w:t>
            </w:r>
          </w:p>
          <w:p w:rsidR="00912739" w:rsidRPr="00912739" w:rsidRDefault="00912739" w:rsidP="00912739">
            <w:pPr>
              <w:jc w:val="both"/>
              <w:rPr>
                <w:rFonts w:ascii="Calibri" w:hAnsi="Calibri" w:cs="Calibri"/>
                <w:sz w:val="23"/>
                <w:szCs w:val="23"/>
              </w:rPr>
            </w:pPr>
          </w:p>
          <w:p w:rsidR="00912739" w:rsidRPr="00912739" w:rsidRDefault="00912739" w:rsidP="00912739">
            <w:pPr>
              <w:jc w:val="both"/>
              <w:rPr>
                <w:rFonts w:ascii="Calibri" w:hAnsi="Calibri" w:cs="Calibri"/>
                <w:sz w:val="23"/>
                <w:szCs w:val="23"/>
              </w:rPr>
            </w:pPr>
            <w:r w:rsidRPr="00912739">
              <w:rPr>
                <w:rFonts w:ascii="Calibri" w:hAnsi="Calibri" w:cs="Calibri"/>
                <w:sz w:val="23"/>
                <w:szCs w:val="23"/>
              </w:rPr>
              <w:t xml:space="preserve">Auf der vier Kilometer mal 500 Meter großen und per Boot in 40 Minuten erreichbaren </w:t>
            </w:r>
            <w:r w:rsidRPr="00912739">
              <w:rPr>
                <w:rFonts w:ascii="Calibri" w:hAnsi="Calibri" w:cs="Calibri"/>
                <w:b/>
                <w:sz w:val="23"/>
                <w:szCs w:val="23"/>
              </w:rPr>
              <w:t>Isla Quiriquina</w:t>
            </w:r>
            <w:r w:rsidRPr="00912739">
              <w:rPr>
                <w:rFonts w:ascii="Calibri" w:hAnsi="Calibri" w:cs="Calibri"/>
                <w:sz w:val="23"/>
                <w:szCs w:val="23"/>
              </w:rPr>
              <w:t xml:space="preserve"> elf Kilometer nördlich von Talcahuano wurde 1915 die Mannschaft des deutschen Kleinen Kreuzers Dresden interniert, die ihr Schiff nach einer völkerrechtswidrigen Aktion der britischen Marine in der Cumberland-Bucht bei den Juan-Fernández-Inseln verloren hatte. Während der chilenischen Militärdiktatur ab 1973 nutzte die Armee die Insel als Internierungs- und Folterlager. Massengräber der Insassen auf der Insel werden vermutet.</w:t>
            </w:r>
          </w:p>
          <w:p w:rsidR="00912739" w:rsidRPr="00912739" w:rsidRDefault="00912739" w:rsidP="00912739">
            <w:pPr>
              <w:jc w:val="both"/>
              <w:rPr>
                <w:rFonts w:ascii="Calibri" w:hAnsi="Calibri" w:cs="Calibri"/>
                <w:sz w:val="23"/>
                <w:szCs w:val="23"/>
              </w:rPr>
            </w:pPr>
          </w:p>
          <w:p w:rsidR="00912739" w:rsidRPr="00912739" w:rsidRDefault="00912739" w:rsidP="00912739">
            <w:pPr>
              <w:jc w:val="both"/>
              <w:rPr>
                <w:rFonts w:ascii="Calibri" w:hAnsi="Calibri" w:cs="Calibri"/>
                <w:sz w:val="23"/>
                <w:szCs w:val="23"/>
              </w:rPr>
            </w:pPr>
            <w:r w:rsidRPr="00912739">
              <w:rPr>
                <w:rFonts w:ascii="Calibri" w:hAnsi="Calibri" w:cs="Calibri"/>
                <w:sz w:val="23"/>
                <w:szCs w:val="23"/>
              </w:rPr>
              <w:lastRenderedPageBreak/>
              <w:t xml:space="preserve">Das </w:t>
            </w:r>
            <w:r w:rsidRPr="00503A39">
              <w:rPr>
                <w:rFonts w:ascii="Calibri" w:hAnsi="Calibri" w:cs="Calibri"/>
                <w:b/>
                <w:sz w:val="23"/>
                <w:szCs w:val="23"/>
              </w:rPr>
              <w:t>Museum</w:t>
            </w:r>
            <w:r w:rsidRPr="00912739">
              <w:rPr>
                <w:rFonts w:ascii="Calibri" w:hAnsi="Calibri" w:cs="Calibri"/>
                <w:sz w:val="23"/>
                <w:szCs w:val="23"/>
              </w:rPr>
              <w:t xml:space="preserve"> und der </w:t>
            </w:r>
            <w:r w:rsidRPr="00503A39">
              <w:rPr>
                <w:rFonts w:ascii="Calibri" w:hAnsi="Calibri" w:cs="Calibri"/>
                <w:b/>
                <w:sz w:val="23"/>
                <w:szCs w:val="23"/>
              </w:rPr>
              <w:t>Park Pedro del Río Zañartu</w:t>
            </w:r>
            <w:r w:rsidRPr="00912739">
              <w:rPr>
                <w:rFonts w:ascii="Calibri" w:hAnsi="Calibri" w:cs="Calibri"/>
                <w:sz w:val="23"/>
                <w:szCs w:val="23"/>
              </w:rPr>
              <w:t xml:space="preserve"> in Hualpén, die Ranch ist ein nationales chilenisches Monument.</w:t>
            </w:r>
          </w:p>
          <w:p w:rsidR="008116F6" w:rsidRDefault="008116F6" w:rsidP="004F4ECD">
            <w:pPr>
              <w:jc w:val="both"/>
              <w:rPr>
                <w:rFonts w:ascii="Calibri" w:hAnsi="Calibri" w:cs="Calibri"/>
                <w:sz w:val="23"/>
                <w:szCs w:val="23"/>
              </w:rPr>
            </w:pPr>
          </w:p>
          <w:p w:rsidR="008116F6" w:rsidRDefault="008116F6" w:rsidP="008116F6">
            <w:pPr>
              <w:jc w:val="both"/>
              <w:rPr>
                <w:rFonts w:ascii="Calibri" w:hAnsi="Calibri" w:cs="Calibri"/>
                <w:sz w:val="23"/>
                <w:szCs w:val="23"/>
              </w:rPr>
            </w:pPr>
            <w:r w:rsidRPr="008116F6">
              <w:rPr>
                <w:rFonts w:ascii="Calibri" w:hAnsi="Calibri" w:cs="Calibri"/>
                <w:b/>
                <w:sz w:val="23"/>
                <w:szCs w:val="23"/>
              </w:rPr>
              <w:t>Concepción</w:t>
            </w:r>
            <w:r w:rsidRPr="008116F6">
              <w:rPr>
                <w:rFonts w:ascii="Calibri" w:hAnsi="Calibri" w:cs="Calibri"/>
                <w:sz w:val="23"/>
                <w:szCs w:val="23"/>
              </w:rPr>
              <w:t xml:space="preserve">, eigentlich </w:t>
            </w:r>
            <w:r w:rsidRPr="008116F6">
              <w:rPr>
                <w:rFonts w:ascii="Calibri" w:hAnsi="Calibri" w:cs="Calibri"/>
                <w:b/>
                <w:sz w:val="23"/>
                <w:szCs w:val="23"/>
              </w:rPr>
              <w:t>La Concepción de María Purísima del Nuevo Extremo</w:t>
            </w:r>
            <w:r w:rsidRPr="008116F6">
              <w:rPr>
                <w:rFonts w:ascii="Calibri" w:hAnsi="Calibri" w:cs="Calibri"/>
                <w:sz w:val="23"/>
                <w:szCs w:val="23"/>
              </w:rPr>
              <w:t xml:space="preserve">, ist eine Stadt </w:t>
            </w:r>
            <w:r>
              <w:rPr>
                <w:rFonts w:ascii="Calibri" w:hAnsi="Calibri" w:cs="Calibri"/>
                <w:sz w:val="23"/>
                <w:szCs w:val="23"/>
              </w:rPr>
              <w:t xml:space="preserve">mit ca. 220.000 Einwohner. </w:t>
            </w:r>
            <w:r w:rsidRPr="008116F6">
              <w:rPr>
                <w:rFonts w:ascii="Calibri" w:hAnsi="Calibri" w:cs="Calibri"/>
                <w:sz w:val="23"/>
                <w:szCs w:val="23"/>
              </w:rPr>
              <w:t>Concepción bildet das Zentrum der Gran Concepción. Die nach der Hauptstadt Santiago de Chile zweitgrößte Agglomeration des Landes mit ungefähr einer Million Einwohnern ist das zweitwichtigste Wirtschaftszentrum Chiles.</w:t>
            </w:r>
          </w:p>
          <w:p w:rsidR="008116F6" w:rsidRDefault="008116F6" w:rsidP="008116F6">
            <w:pPr>
              <w:jc w:val="both"/>
              <w:rPr>
                <w:rFonts w:ascii="Calibri" w:hAnsi="Calibri" w:cs="Calibri"/>
                <w:sz w:val="23"/>
                <w:szCs w:val="23"/>
              </w:rPr>
            </w:pPr>
          </w:p>
          <w:p w:rsidR="008116F6" w:rsidRDefault="008116F6" w:rsidP="008116F6">
            <w:pPr>
              <w:jc w:val="both"/>
              <w:rPr>
                <w:rFonts w:ascii="Calibri" w:hAnsi="Calibri" w:cs="Calibri"/>
                <w:sz w:val="23"/>
                <w:szCs w:val="23"/>
              </w:rPr>
            </w:pPr>
            <w:r w:rsidRPr="008116F6">
              <w:rPr>
                <w:rFonts w:ascii="Calibri" w:hAnsi="Calibri" w:cs="Calibri"/>
                <w:sz w:val="23"/>
                <w:szCs w:val="23"/>
              </w:rPr>
              <w:t xml:space="preserve">Concepción wurde 1550 an dem Platz der heutigen benachbarten Hafenstadt </w:t>
            </w:r>
            <w:r w:rsidRPr="008116F6">
              <w:rPr>
                <w:rFonts w:ascii="Calibri" w:hAnsi="Calibri" w:cs="Calibri"/>
                <w:b/>
                <w:sz w:val="23"/>
                <w:szCs w:val="23"/>
              </w:rPr>
              <w:t>Penco von Pedro</w:t>
            </w:r>
            <w:r w:rsidRPr="008116F6">
              <w:rPr>
                <w:rFonts w:ascii="Calibri" w:hAnsi="Calibri" w:cs="Calibri"/>
                <w:sz w:val="23"/>
                <w:szCs w:val="23"/>
              </w:rPr>
              <w:t xml:space="preserve"> </w:t>
            </w:r>
            <w:r w:rsidRPr="008116F6">
              <w:rPr>
                <w:rFonts w:ascii="Calibri" w:hAnsi="Calibri" w:cs="Calibri"/>
                <w:b/>
                <w:sz w:val="23"/>
                <w:szCs w:val="23"/>
              </w:rPr>
              <w:t>de Valdivia</w:t>
            </w:r>
            <w:r w:rsidRPr="008116F6">
              <w:rPr>
                <w:rFonts w:ascii="Calibri" w:hAnsi="Calibri" w:cs="Calibri"/>
                <w:sz w:val="23"/>
                <w:szCs w:val="23"/>
              </w:rPr>
              <w:t xml:space="preserve"> gegründet. Die Stadt wurde 1554 und 1608 von den Mapuche überrannt und zerstör</w:t>
            </w:r>
            <w:r>
              <w:rPr>
                <w:rFonts w:ascii="Calibri" w:hAnsi="Calibri" w:cs="Calibri"/>
                <w:sz w:val="23"/>
                <w:szCs w:val="23"/>
              </w:rPr>
              <w:t xml:space="preserve">t.  </w:t>
            </w:r>
            <w:r w:rsidRPr="008116F6">
              <w:rPr>
                <w:rFonts w:ascii="Calibri" w:hAnsi="Calibri" w:cs="Calibri"/>
                <w:sz w:val="23"/>
                <w:szCs w:val="23"/>
              </w:rPr>
              <w:t>Auch die Natur hat einige Male die Ansiedlung schwer geschädigt. Das Erdbeben im Jahre 1570 zerstörte die Stadt, weitere Erdbeben ereigneten sich 1657 und 1730. Nachdem 1751 ein erneutes Erdbeben gefolgt von einer Flutwelle die Stadt wiederum zerstört hatte, wurde sie 1754 landeinwärts a</w:t>
            </w:r>
            <w:r>
              <w:rPr>
                <w:rFonts w:ascii="Calibri" w:hAnsi="Calibri" w:cs="Calibri"/>
                <w:sz w:val="23"/>
                <w:szCs w:val="23"/>
              </w:rPr>
              <w:t xml:space="preserve">n ihre jetzige Stelle verlegt. </w:t>
            </w:r>
            <w:r w:rsidRPr="008116F6">
              <w:rPr>
                <w:rFonts w:ascii="Calibri" w:hAnsi="Calibri" w:cs="Calibri"/>
                <w:sz w:val="23"/>
                <w:szCs w:val="23"/>
              </w:rPr>
              <w:t>Unter der spanischen Herrschaft war Concepción die zweitwichtigste Stadt des Generalkapitanats Chile. 1818 wurde hier die Unabhängigkeit Chiles ausgerufen.</w:t>
            </w:r>
          </w:p>
          <w:p w:rsidR="008116F6" w:rsidRDefault="008116F6" w:rsidP="008116F6">
            <w:pPr>
              <w:jc w:val="both"/>
              <w:rPr>
                <w:rFonts w:ascii="Calibri" w:hAnsi="Calibri" w:cs="Calibri"/>
                <w:sz w:val="23"/>
                <w:szCs w:val="23"/>
              </w:rPr>
            </w:pPr>
          </w:p>
          <w:p w:rsidR="008116F6" w:rsidRPr="008116F6" w:rsidRDefault="008116F6" w:rsidP="008116F6">
            <w:pPr>
              <w:jc w:val="both"/>
              <w:rPr>
                <w:rFonts w:ascii="Calibri" w:hAnsi="Calibri" w:cs="Calibri"/>
                <w:sz w:val="23"/>
                <w:szCs w:val="23"/>
              </w:rPr>
            </w:pPr>
            <w:r w:rsidRPr="008116F6">
              <w:rPr>
                <w:rFonts w:ascii="Calibri" w:hAnsi="Calibri" w:cs="Calibri"/>
                <w:sz w:val="23"/>
                <w:szCs w:val="23"/>
              </w:rPr>
              <w:t xml:space="preserve">Concepción verfügt über viele Universitäten, manche davon sind staatlich, viele privat. 1919 wurde die </w:t>
            </w:r>
            <w:r w:rsidRPr="008116F6">
              <w:rPr>
                <w:rFonts w:ascii="Calibri" w:hAnsi="Calibri" w:cs="Calibri"/>
                <w:b/>
                <w:sz w:val="23"/>
                <w:szCs w:val="23"/>
              </w:rPr>
              <w:t>Universidad de Concepción</w:t>
            </w:r>
            <w:r w:rsidRPr="008116F6">
              <w:rPr>
                <w:rFonts w:ascii="Calibri" w:hAnsi="Calibri" w:cs="Calibri"/>
                <w:sz w:val="23"/>
                <w:szCs w:val="23"/>
              </w:rPr>
              <w:t xml:space="preserve"> gegründet, die sich auch international einen guten Ruf erworben hat. Im Jahre 1958 wurde eine weitere Universität gegründet, die Universidad del Bío-Bío, benannt nach der Region Bío-Bío bzw. nach dem Fluss Bío-Bío, an dem Concepción liegt. Ebenso zu nennen sind die </w:t>
            </w:r>
            <w:r w:rsidRPr="008116F6">
              <w:rPr>
                <w:rFonts w:ascii="Calibri" w:hAnsi="Calibri" w:cs="Calibri"/>
                <w:b/>
                <w:sz w:val="23"/>
                <w:szCs w:val="23"/>
              </w:rPr>
              <w:t>Universidad Católica de la Santísima Concepción</w:t>
            </w:r>
            <w:r w:rsidRPr="008116F6">
              <w:rPr>
                <w:rFonts w:ascii="Calibri" w:hAnsi="Calibri" w:cs="Calibri"/>
                <w:sz w:val="23"/>
                <w:szCs w:val="23"/>
              </w:rPr>
              <w:t xml:space="preserve"> und Privatuniversitäten bzw. Fachhochschulen wie die Universidad de San Sebastián oder die Universidad Andrés Bello. </w:t>
            </w:r>
          </w:p>
          <w:p w:rsidR="008116F6" w:rsidRPr="008116F6" w:rsidRDefault="008116F6" w:rsidP="008116F6">
            <w:pPr>
              <w:jc w:val="both"/>
              <w:rPr>
                <w:rFonts w:ascii="Calibri" w:hAnsi="Calibri" w:cs="Calibri"/>
                <w:sz w:val="23"/>
                <w:szCs w:val="23"/>
              </w:rPr>
            </w:pPr>
            <w:r w:rsidRPr="008116F6">
              <w:rPr>
                <w:rFonts w:ascii="Calibri" w:hAnsi="Calibri" w:cs="Calibri"/>
                <w:sz w:val="23"/>
                <w:szCs w:val="23"/>
              </w:rPr>
              <w:t xml:space="preserve">Es gibt mehrere internationale Privatschulen (Deutsche Schule, Englische Schule, Französische Schule), ein Theater, das jedoch meist als Kino oder Konzerthaus fungiert und über kein eigenes Ensemble verfügt. In Hualpén gibt es ein Museum, das Fund- und Sammlerstücke aus aller Welt zeigt. Darunter befinden sich Pfeifen aus Tirol und sogar eine ägyptische Mumie. </w:t>
            </w:r>
          </w:p>
          <w:p w:rsidR="008116F6" w:rsidRDefault="008116F6" w:rsidP="008116F6">
            <w:pPr>
              <w:jc w:val="both"/>
              <w:rPr>
                <w:rFonts w:ascii="Calibri" w:hAnsi="Calibri" w:cs="Calibri"/>
                <w:sz w:val="23"/>
                <w:szCs w:val="23"/>
              </w:rPr>
            </w:pPr>
            <w:r w:rsidRPr="008116F6">
              <w:rPr>
                <w:rFonts w:ascii="Calibri" w:hAnsi="Calibri" w:cs="Calibri"/>
                <w:sz w:val="23"/>
                <w:szCs w:val="23"/>
              </w:rPr>
              <w:t>Die Universidad de Concepción stellt beinahe allein das kulturelle Programm für die gesamte Stadt. So finden dort regelmäßig Jazz-Konzerte mit Musikern aus allen Teilen des Landes, kleine Filmfestivals, Tänze und andere kulturelle Ereignisse statt. Außerdem befindet sich auf dem Gelände der Universität eine Gemäldegalerie, die insbesondere eine bedeutende Wandmalerei ihr eigen nennt, die die Geschichte des lateinamerikanischen Kontinents erläutert.</w:t>
            </w:r>
          </w:p>
          <w:p w:rsidR="008116F6" w:rsidRDefault="008116F6" w:rsidP="008116F6">
            <w:pPr>
              <w:jc w:val="both"/>
              <w:rPr>
                <w:rFonts w:ascii="Calibri" w:hAnsi="Calibri" w:cs="Calibri"/>
                <w:sz w:val="23"/>
                <w:szCs w:val="23"/>
              </w:rPr>
            </w:pPr>
          </w:p>
          <w:p w:rsidR="008116F6" w:rsidRDefault="008116F6" w:rsidP="008116F6">
            <w:pPr>
              <w:jc w:val="both"/>
              <w:rPr>
                <w:rFonts w:ascii="Calibri" w:hAnsi="Calibri" w:cs="Calibri"/>
                <w:sz w:val="23"/>
                <w:szCs w:val="23"/>
              </w:rPr>
            </w:pPr>
            <w:r w:rsidRPr="008116F6">
              <w:rPr>
                <w:rFonts w:ascii="Calibri" w:hAnsi="Calibri" w:cs="Calibri"/>
                <w:sz w:val="23"/>
                <w:szCs w:val="23"/>
              </w:rPr>
              <w:t>Wenn Sie schon immer davon geträumt haben, eine eigene Rockband zu haben, dürfen Sie sich die Bars und Proberäume dieser Stadt nicht entgehen lassen. In der Wiege der großen Musiker, kann man in jeder Ecke einen Akkord hören oder einem neuen Künstler applaudieren.</w:t>
            </w:r>
          </w:p>
          <w:p w:rsidR="008116F6" w:rsidRPr="008116F6" w:rsidRDefault="008116F6" w:rsidP="008116F6">
            <w:pPr>
              <w:jc w:val="both"/>
              <w:rPr>
                <w:rFonts w:ascii="Calibri" w:hAnsi="Calibri" w:cs="Calibri"/>
                <w:sz w:val="23"/>
                <w:szCs w:val="23"/>
              </w:rPr>
            </w:pPr>
          </w:p>
          <w:p w:rsidR="008116F6" w:rsidRDefault="008116F6" w:rsidP="008116F6">
            <w:pPr>
              <w:jc w:val="both"/>
              <w:rPr>
                <w:rFonts w:ascii="Calibri" w:hAnsi="Calibri" w:cs="Calibri"/>
                <w:sz w:val="23"/>
                <w:szCs w:val="23"/>
              </w:rPr>
            </w:pPr>
            <w:r w:rsidRPr="008116F6">
              <w:rPr>
                <w:rFonts w:ascii="Calibri" w:hAnsi="Calibri" w:cs="Calibri"/>
                <w:sz w:val="23"/>
                <w:szCs w:val="23"/>
              </w:rPr>
              <w:t>Spazieren Sie durch das Universitätsviertel und genießen Sie das große kulturelle Angebot, angeführt von der Casa del Arte, wo „“La Presencia de América““, ein farbenfrohes Wandgemälde des Mexikaners Jorge González, die Unabhängigkeit der lateinamerikanischen Völker feiert. Verlieben Sie sich in die schöne Aussicht auf die Stadt, die Cerro Caracol und Parque Ecuador bieten.</w:t>
            </w:r>
          </w:p>
          <w:p w:rsidR="004F4ECD" w:rsidRPr="00B74E96" w:rsidRDefault="004F4ECD" w:rsidP="004F4ECD">
            <w:pPr>
              <w:jc w:val="both"/>
              <w:rPr>
                <w:rFonts w:ascii="Calibri" w:hAnsi="Calibri" w:cs="Calibri"/>
                <w:sz w:val="23"/>
                <w:szCs w:val="23"/>
              </w:rPr>
            </w:pPr>
          </w:p>
        </w:tc>
      </w:tr>
    </w:tbl>
    <w:p w:rsidR="000E38EE" w:rsidRPr="00532B7D" w:rsidRDefault="00503A39" w:rsidP="00ED3770">
      <w:pPr>
        <w:rPr>
          <w:rFonts w:ascii="Arial" w:eastAsia="Calibri" w:hAnsi="Arial" w:cs="Arial"/>
          <w:noProof/>
          <w:sz w:val="22"/>
          <w:szCs w:val="22"/>
          <w:lang w:eastAsia="en-GB"/>
        </w:rPr>
      </w:pPr>
      <w:r w:rsidRPr="00B74E96">
        <w:rPr>
          <w:rFonts w:eastAsia="Calibri" w:cs="Arial"/>
          <w:noProof/>
          <w:sz w:val="23"/>
          <w:szCs w:val="23"/>
          <w:lang w:val="en-GB" w:eastAsia="en-GB"/>
        </w:rPr>
        <w:lastRenderedPageBreak/>
        <mc:AlternateContent>
          <mc:Choice Requires="wps">
            <w:drawing>
              <wp:anchor distT="0" distB="0" distL="114300" distR="114300" simplePos="0" relativeHeight="251776000" behindDoc="0" locked="0" layoutInCell="1" allowOverlap="1" wp14:anchorId="73D82719" wp14:editId="4660F0A7">
                <wp:simplePos x="0" y="0"/>
                <wp:positionH relativeFrom="column">
                  <wp:posOffset>-28492</wp:posOffset>
                </wp:positionH>
                <wp:positionV relativeFrom="paragraph">
                  <wp:posOffset>67945</wp:posOffset>
                </wp:positionV>
                <wp:extent cx="6694999" cy="655320"/>
                <wp:effectExtent l="0" t="0" r="10795"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999" cy="655320"/>
                        </a:xfrm>
                        <a:prstGeom prst="rect">
                          <a:avLst/>
                        </a:prstGeom>
                        <a:solidFill>
                          <a:srgbClr val="FFFFFF"/>
                        </a:solidFill>
                        <a:ln w="9525">
                          <a:solidFill>
                            <a:srgbClr val="000000"/>
                          </a:solidFill>
                          <a:miter lim="800000"/>
                          <a:headEnd/>
                          <a:tailEnd/>
                        </a:ln>
                      </wps:spPr>
                      <wps:txbx>
                        <w:txbxContent>
                          <w:p w:rsidR="0072349D" w:rsidRDefault="0072349D" w:rsidP="00912739">
                            <w:pPr>
                              <w:tabs>
                                <w:tab w:val="left" w:pos="5580"/>
                              </w:tabs>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503A39">
                              <w:rPr>
                                <w:rFonts w:asciiTheme="minorHAnsi" w:hAnsiTheme="minorHAnsi" w:cs="Arial"/>
                              </w:rPr>
                              <w:t>74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503A39">
                              <w:rPr>
                                <w:rFonts w:asciiTheme="minorHAnsi" w:hAnsiTheme="minorHAnsi" w:cs="Arial"/>
                                <w:b/>
                                <w:sz w:val="22"/>
                              </w:rPr>
                              <w:t>Talcahuano</w:t>
                            </w:r>
                            <w:r w:rsidR="00B74E96">
                              <w:rPr>
                                <w:rFonts w:asciiTheme="minorHAnsi" w:hAnsiTheme="minorHAnsi" w:cs="Arial"/>
                                <w:b/>
                                <w:sz w:val="22"/>
                              </w:rPr>
                              <w:t xml:space="preserve"> / </w:t>
                            </w:r>
                            <w:r w:rsidR="008116F6">
                              <w:rPr>
                                <w:rFonts w:asciiTheme="minorHAnsi" w:hAnsiTheme="minorHAnsi" w:cs="Arial"/>
                                <w:b/>
                                <w:sz w:val="22"/>
                              </w:rPr>
                              <w:t xml:space="preserve">Conceptión / </w:t>
                            </w:r>
                            <w:r w:rsidR="00B74E96">
                              <w:rPr>
                                <w:rFonts w:asciiTheme="minorHAnsi" w:hAnsiTheme="minorHAnsi" w:cs="Arial"/>
                                <w:b/>
                                <w:sz w:val="22"/>
                              </w:rPr>
                              <w:t>Chile</w:t>
                            </w:r>
                            <w:r w:rsidRPr="00E15B11">
                              <w:rPr>
                                <w:rFonts w:asciiTheme="minorHAnsi" w:hAnsiTheme="minorHAnsi" w:cs="Arial"/>
                                <w:b/>
                                <w:sz w:val="22"/>
                              </w:rPr>
                              <w:t>!</w:t>
                            </w:r>
                          </w:p>
                          <w:p w:rsidR="0072349D" w:rsidRDefault="0072349D" w:rsidP="00912739">
                            <w:pPr>
                              <w:tabs>
                                <w:tab w:val="left" w:pos="5580"/>
                              </w:tabs>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912739">
                            <w:pPr>
                              <w:tabs>
                                <w:tab w:val="left" w:pos="5580"/>
                              </w:tabs>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2.25pt;margin-top:5.35pt;width:527.15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">
                <v:textbox>
                  <w:txbxContent>
                    <w:p w:rsidR="0072349D" w:rsidRDefault="0072349D" w:rsidP="00912739">
                      <w:pPr>
                        <w:tabs>
                          <w:tab w:val="left" w:pos="5580"/>
                        </w:tabs>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503A39">
                        <w:rPr>
                          <w:rFonts w:asciiTheme="minorHAnsi" w:hAnsiTheme="minorHAnsi" w:cs="Arial"/>
                        </w:rPr>
                        <w:t>74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503A39">
                        <w:rPr>
                          <w:rFonts w:asciiTheme="minorHAnsi" w:hAnsiTheme="minorHAnsi" w:cs="Arial"/>
                          <w:b/>
                          <w:sz w:val="22"/>
                        </w:rPr>
                        <w:t>Talcahuano</w:t>
                      </w:r>
                      <w:r w:rsidR="00B74E96">
                        <w:rPr>
                          <w:rFonts w:asciiTheme="minorHAnsi" w:hAnsiTheme="minorHAnsi" w:cs="Arial"/>
                          <w:b/>
                          <w:sz w:val="22"/>
                        </w:rPr>
                        <w:t xml:space="preserve"> / </w:t>
                      </w:r>
                      <w:r w:rsidR="008116F6">
                        <w:rPr>
                          <w:rFonts w:asciiTheme="minorHAnsi" w:hAnsiTheme="minorHAnsi" w:cs="Arial"/>
                          <w:b/>
                          <w:sz w:val="22"/>
                        </w:rPr>
                        <w:t xml:space="preserve">Conceptión / </w:t>
                      </w:r>
                      <w:r w:rsidR="00B74E96">
                        <w:rPr>
                          <w:rFonts w:asciiTheme="minorHAnsi" w:hAnsiTheme="minorHAnsi" w:cs="Arial"/>
                          <w:b/>
                          <w:sz w:val="22"/>
                        </w:rPr>
                        <w:t>Chile</w:t>
                      </w:r>
                      <w:r w:rsidRPr="00E15B11">
                        <w:rPr>
                          <w:rFonts w:asciiTheme="minorHAnsi" w:hAnsiTheme="minorHAnsi" w:cs="Arial"/>
                          <w:b/>
                          <w:sz w:val="22"/>
                        </w:rPr>
                        <w:t>!</w:t>
                      </w:r>
                    </w:p>
                    <w:p w:rsidR="0072349D" w:rsidRDefault="0072349D" w:rsidP="00912739">
                      <w:pPr>
                        <w:tabs>
                          <w:tab w:val="left" w:pos="5580"/>
                        </w:tabs>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912739">
                      <w:pPr>
                        <w:tabs>
                          <w:tab w:val="left" w:pos="5580"/>
                        </w:tabs>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BF7F9"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D78" w:rsidRDefault="00AA5D78" w:rsidP="00D7292A">
      <w:r>
        <w:separator/>
      </w:r>
    </w:p>
  </w:endnote>
  <w:endnote w:type="continuationSeparator" w:id="0">
    <w:p w:rsidR="00AA5D78" w:rsidRDefault="00AA5D78"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D78" w:rsidRDefault="00AA5D78" w:rsidP="00D7292A">
      <w:r>
        <w:separator/>
      </w:r>
    </w:p>
  </w:footnote>
  <w:footnote w:type="continuationSeparator" w:id="0">
    <w:p w:rsidR="00AA5D78" w:rsidRDefault="00AA5D78"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7562"/>
    <w:rsid w:val="00087584"/>
    <w:rsid w:val="00087898"/>
    <w:rsid w:val="000878F6"/>
    <w:rsid w:val="000879F1"/>
    <w:rsid w:val="00092668"/>
    <w:rsid w:val="00094767"/>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0750D"/>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5C8A"/>
    <w:rsid w:val="004B76CF"/>
    <w:rsid w:val="004B7BB8"/>
    <w:rsid w:val="004C1908"/>
    <w:rsid w:val="004C5521"/>
    <w:rsid w:val="004D02DC"/>
    <w:rsid w:val="004D142B"/>
    <w:rsid w:val="004D3A23"/>
    <w:rsid w:val="004E1502"/>
    <w:rsid w:val="004F1E88"/>
    <w:rsid w:val="004F35A7"/>
    <w:rsid w:val="004F3E0E"/>
    <w:rsid w:val="004F4ECD"/>
    <w:rsid w:val="0050243A"/>
    <w:rsid w:val="00503A39"/>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48A0"/>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58B"/>
    <w:rsid w:val="00761981"/>
    <w:rsid w:val="0076650B"/>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6F6"/>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2739"/>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37FCE"/>
    <w:rsid w:val="00A454A7"/>
    <w:rsid w:val="00A52B49"/>
    <w:rsid w:val="00A562C6"/>
    <w:rsid w:val="00A5730E"/>
    <w:rsid w:val="00A62321"/>
    <w:rsid w:val="00A63D83"/>
    <w:rsid w:val="00A67109"/>
    <w:rsid w:val="00A72B5C"/>
    <w:rsid w:val="00A7555C"/>
    <w:rsid w:val="00A7701B"/>
    <w:rsid w:val="00A82AEF"/>
    <w:rsid w:val="00A863E8"/>
    <w:rsid w:val="00A86B71"/>
    <w:rsid w:val="00A90A05"/>
    <w:rsid w:val="00A91D9A"/>
    <w:rsid w:val="00A930B6"/>
    <w:rsid w:val="00A93432"/>
    <w:rsid w:val="00AA0BD8"/>
    <w:rsid w:val="00AA247E"/>
    <w:rsid w:val="00AA2B7E"/>
    <w:rsid w:val="00AA3884"/>
    <w:rsid w:val="00AA464C"/>
    <w:rsid w:val="00AA5495"/>
    <w:rsid w:val="00AA5D78"/>
    <w:rsid w:val="00AA6C17"/>
    <w:rsid w:val="00AA7DF6"/>
    <w:rsid w:val="00AB0B59"/>
    <w:rsid w:val="00AB31C1"/>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3C09"/>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5F69-1212-420A-9F80-E20530E2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9167</TotalTime>
  <Pages>2</Pages>
  <Words>950</Words>
  <Characters>5415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41</cp:revision>
  <cp:lastPrinted>2024-02-07T22:23:00Z</cp:lastPrinted>
  <dcterms:created xsi:type="dcterms:W3CDTF">2022-01-11T12:10:00Z</dcterms:created>
  <dcterms:modified xsi:type="dcterms:W3CDTF">2024-02-07T22:32:00Z</dcterms:modified>
</cp:coreProperties>
</file>