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47B739D9" w:rsidR="00B077F8" w:rsidRPr="00497792" w:rsidRDefault="00DA4D1A" w:rsidP="0060751D">
      <w:pPr>
        <w:spacing w:after="0" w:line="240" w:lineRule="auto"/>
        <w:jc w:val="center"/>
        <w:rPr>
          <w:rFonts w:ascii="Tahoma" w:eastAsia="Times New Roman" w:hAnsi="Tahoma" w:cs="Tahoma"/>
          <w:caps/>
          <w:lang w:val="de-DE"/>
        </w:rPr>
      </w:pPr>
      <w:r w:rsidRPr="00DA4D1A">
        <w:rPr>
          <w:rFonts w:eastAsia="Times New Roman" w:cstheme="minorHAnsi"/>
          <w:b/>
          <w:bCs/>
          <w:sz w:val="32"/>
          <w:szCs w:val="32"/>
          <w:lang w:val="de-DE"/>
        </w:rPr>
        <w:t xml:space="preserve">LANDGANGSINFORMATIONEN FÜR </w:t>
      </w:r>
      <w:r w:rsidR="00497792" w:rsidRPr="00497792">
        <w:rPr>
          <w:rFonts w:eastAsia="Times New Roman" w:cstheme="minorHAnsi"/>
          <w:b/>
          <w:bCs/>
          <w:caps/>
          <w:sz w:val="32"/>
          <w:szCs w:val="32"/>
          <w:lang w:val="de-DE"/>
        </w:rPr>
        <w:t>Åndalsnes / Norwegen</w:t>
      </w:r>
    </w:p>
    <w:p w14:paraId="6C94F5FB" w14:textId="77777777" w:rsidR="00006CF8" w:rsidRDefault="00006CF8" w:rsidP="00B077F8">
      <w:pPr>
        <w:spacing w:after="0" w:line="240" w:lineRule="auto"/>
        <w:jc w:val="both"/>
        <w:rPr>
          <w:rFonts w:ascii="Arial" w:eastAsia="Times New Roman" w:hAnsi="Arial" w:cs="Arial"/>
          <w:lang w:val="de-DE"/>
        </w:rPr>
      </w:pPr>
    </w:p>
    <w:p w14:paraId="783EB57D" w14:textId="731D60A3" w:rsidR="00006CF8" w:rsidRDefault="00B0018F" w:rsidP="00B077F8">
      <w:pPr>
        <w:spacing w:after="0" w:line="240" w:lineRule="auto"/>
        <w:jc w:val="both"/>
        <w:rPr>
          <w:rFonts w:eastAsia="Times New Roman" w:cstheme="minorHAnsi"/>
          <w:color w:val="252525"/>
          <w:shd w:val="clear" w:color="auto" w:fill="FFFFFF"/>
          <w:lang w:val="de-DE" w:eastAsia="en-GB"/>
        </w:rPr>
      </w:pPr>
      <w:r w:rsidRPr="00B0018F">
        <w:rPr>
          <w:rFonts w:eastAsia="Times New Roman" w:cstheme="minorHAnsi"/>
          <w:b/>
          <w:bCs/>
          <w:color w:val="252525"/>
          <w:shd w:val="clear" w:color="auto" w:fill="FFFFFF"/>
          <w:lang w:val="de-DE" w:eastAsia="en-GB"/>
        </w:rPr>
        <w:t>Åndalsnes</w:t>
      </w:r>
      <w:r w:rsidRPr="00B0018F">
        <w:rPr>
          <w:rFonts w:eastAsia="Times New Roman" w:cstheme="minorHAnsi"/>
          <w:color w:val="252525"/>
          <w:shd w:val="clear" w:color="auto" w:fill="FFFFFF"/>
          <w:lang w:val="de-DE" w:eastAsia="en-GB"/>
        </w:rPr>
        <w:t xml:space="preserve"> </w:t>
      </w:r>
      <w:r w:rsidRPr="00B0018F">
        <w:rPr>
          <w:rFonts w:eastAsia="Times New Roman" w:cstheme="minorHAnsi"/>
          <w:color w:val="252525"/>
          <w:shd w:val="clear" w:color="auto" w:fill="FFFFFF"/>
          <w:lang w:val="de-DE" w:eastAsia="en-GB"/>
        </w:rPr>
        <w:t xml:space="preserve">ist Hauptort der Gemeinde Rauma in der Provinz </w:t>
      </w:r>
      <w:proofErr w:type="spellStart"/>
      <w:r w:rsidRPr="00B0018F">
        <w:rPr>
          <w:rFonts w:eastAsia="Times New Roman" w:cstheme="minorHAnsi"/>
          <w:color w:val="252525"/>
          <w:shd w:val="clear" w:color="auto" w:fill="FFFFFF"/>
          <w:lang w:val="de-DE" w:eastAsia="en-GB"/>
        </w:rPr>
        <w:t>Møre</w:t>
      </w:r>
      <w:proofErr w:type="spellEnd"/>
      <w:r w:rsidRPr="00B0018F">
        <w:rPr>
          <w:rFonts w:eastAsia="Times New Roman" w:cstheme="minorHAnsi"/>
          <w:color w:val="252525"/>
          <w:shd w:val="clear" w:color="auto" w:fill="FFFFFF"/>
          <w:lang w:val="de-DE" w:eastAsia="en-GB"/>
        </w:rPr>
        <w:t xml:space="preserve"> </w:t>
      </w:r>
      <w:proofErr w:type="spellStart"/>
      <w:r w:rsidRPr="00B0018F">
        <w:rPr>
          <w:rFonts w:eastAsia="Times New Roman" w:cstheme="minorHAnsi"/>
          <w:color w:val="252525"/>
          <w:shd w:val="clear" w:color="auto" w:fill="FFFFFF"/>
          <w:lang w:val="de-DE" w:eastAsia="en-GB"/>
        </w:rPr>
        <w:t>og</w:t>
      </w:r>
      <w:proofErr w:type="spellEnd"/>
      <w:r w:rsidRPr="00B0018F">
        <w:rPr>
          <w:rFonts w:eastAsia="Times New Roman" w:cstheme="minorHAnsi"/>
          <w:color w:val="252525"/>
          <w:shd w:val="clear" w:color="auto" w:fill="FFFFFF"/>
          <w:lang w:val="de-DE" w:eastAsia="en-GB"/>
        </w:rPr>
        <w:t xml:space="preserve"> Romsdal und liegt schlicht aber schön am Mündungstrichter des Rauma-Flusses in den </w:t>
      </w:r>
      <w:proofErr w:type="spellStart"/>
      <w:r w:rsidRPr="00B0018F">
        <w:rPr>
          <w:rFonts w:eastAsia="Times New Roman" w:cstheme="minorHAnsi"/>
          <w:color w:val="252525"/>
          <w:shd w:val="clear" w:color="auto" w:fill="FFFFFF"/>
          <w:lang w:val="de-DE" w:eastAsia="en-GB"/>
        </w:rPr>
        <w:t>Romsdalsfjord</w:t>
      </w:r>
      <w:proofErr w:type="spellEnd"/>
      <w:r w:rsidRPr="00B0018F">
        <w:rPr>
          <w:rFonts w:eastAsia="Times New Roman" w:cstheme="minorHAnsi"/>
          <w:color w:val="252525"/>
          <w:shd w:val="clear" w:color="auto" w:fill="FFFFFF"/>
          <w:lang w:val="de-DE" w:eastAsia="en-GB"/>
        </w:rPr>
        <w:t xml:space="preserve">. Berühmt ist die Stadt für ihre Lage zwischen alpinen Gipfeln was ihr den Namen norwegische Alpenstadt einbrachte. Schon seit den 1880er Jahren gilt Åndalsnes als Touristenziel, seitdem die englische High Society begann dorthin zu reisen, um im Rauma-Fluss Lachse zu angeln, aber auch als Wander- und vor allem als Klettergebiet erlangten die </w:t>
      </w:r>
      <w:proofErr w:type="spellStart"/>
      <w:r w:rsidRPr="00B0018F">
        <w:rPr>
          <w:rFonts w:eastAsia="Times New Roman" w:cstheme="minorHAnsi"/>
          <w:color w:val="252525"/>
          <w:shd w:val="clear" w:color="auto" w:fill="FFFFFF"/>
          <w:lang w:val="de-DE" w:eastAsia="en-GB"/>
        </w:rPr>
        <w:t>Romsdaler</w:t>
      </w:r>
      <w:proofErr w:type="spellEnd"/>
      <w:r w:rsidRPr="00B0018F">
        <w:rPr>
          <w:rFonts w:eastAsia="Times New Roman" w:cstheme="minorHAnsi"/>
          <w:color w:val="252525"/>
          <w:shd w:val="clear" w:color="auto" w:fill="FFFFFF"/>
          <w:lang w:val="de-DE" w:eastAsia="en-GB"/>
        </w:rPr>
        <w:t xml:space="preserve"> Alpen unter anderem mit der gewaltigen </w:t>
      </w:r>
      <w:proofErr w:type="spellStart"/>
      <w:r w:rsidRPr="00B0018F">
        <w:rPr>
          <w:rFonts w:eastAsia="Times New Roman" w:cstheme="minorHAnsi"/>
          <w:color w:val="252525"/>
          <w:shd w:val="clear" w:color="auto" w:fill="FFFFFF"/>
          <w:lang w:val="de-DE" w:eastAsia="en-GB"/>
        </w:rPr>
        <w:t>Trollwand</w:t>
      </w:r>
      <w:proofErr w:type="spellEnd"/>
      <w:r w:rsidRPr="00B0018F">
        <w:rPr>
          <w:rFonts w:eastAsia="Times New Roman" w:cstheme="minorHAnsi"/>
          <w:color w:val="252525"/>
          <w:shd w:val="clear" w:color="auto" w:fill="FFFFFF"/>
          <w:lang w:val="de-DE" w:eastAsia="en-GB"/>
        </w:rPr>
        <w:t xml:space="preserve"> und dem markanten </w:t>
      </w:r>
      <w:proofErr w:type="spellStart"/>
      <w:r w:rsidRPr="00B0018F">
        <w:rPr>
          <w:rFonts w:eastAsia="Times New Roman" w:cstheme="minorHAnsi"/>
          <w:color w:val="252525"/>
          <w:shd w:val="clear" w:color="auto" w:fill="FFFFFF"/>
          <w:lang w:val="de-DE" w:eastAsia="en-GB"/>
        </w:rPr>
        <w:t>Romsdalshorn</w:t>
      </w:r>
      <w:proofErr w:type="spellEnd"/>
      <w:r w:rsidRPr="00B0018F">
        <w:rPr>
          <w:rFonts w:eastAsia="Times New Roman" w:cstheme="minorHAnsi"/>
          <w:color w:val="252525"/>
          <w:shd w:val="clear" w:color="auto" w:fill="FFFFFF"/>
          <w:lang w:val="de-DE" w:eastAsia="en-GB"/>
        </w:rPr>
        <w:t xml:space="preserve"> internationale Berühmtheit. Das Verwaltungs- und Dienstleistungszentrum der Rauma-Gemeinde hat heute rund </w:t>
      </w:r>
      <w:r>
        <w:rPr>
          <w:rFonts w:eastAsia="Times New Roman" w:cstheme="minorHAnsi"/>
          <w:color w:val="252525"/>
          <w:shd w:val="clear" w:color="auto" w:fill="FFFFFF"/>
          <w:lang w:val="de-DE" w:eastAsia="en-GB"/>
        </w:rPr>
        <w:t>2.500</w:t>
      </w:r>
      <w:r w:rsidRPr="00B0018F">
        <w:rPr>
          <w:rFonts w:eastAsia="Times New Roman" w:cstheme="minorHAnsi"/>
          <w:color w:val="252525"/>
          <w:shd w:val="clear" w:color="auto" w:fill="FFFFFF"/>
          <w:lang w:val="de-DE" w:eastAsia="en-GB"/>
        </w:rPr>
        <w:t xml:space="preserve"> Einwohner, wurde aber erst 1996 zur Stadt erklärt. Arbeitsplätze bieten die Möbel-, Holz- und Bekleidungsfirmen, sowie die Plastik verarbeitende Industrie und der Bau von Ölplattformen. Zudem floriert nach wie vor die Tourismusbranche.</w:t>
      </w:r>
    </w:p>
    <w:p w14:paraId="4A335D3A" w14:textId="77777777" w:rsidR="00B0018F" w:rsidRPr="009E5174" w:rsidRDefault="00B0018F" w:rsidP="00B077F8">
      <w:pPr>
        <w:spacing w:after="0" w:line="240" w:lineRule="auto"/>
        <w:jc w:val="both"/>
        <w:rPr>
          <w:rFonts w:eastAsia="Times New Roman" w:cstheme="minorHAnsi"/>
          <w:b/>
          <w:u w:val="single"/>
          <w:lang w:val="de-DE"/>
        </w:rPr>
      </w:pPr>
    </w:p>
    <w:p w14:paraId="445914E2" w14:textId="5CC2B6A5"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41484A" w:rsidRPr="0041484A">
        <w:rPr>
          <w:rFonts w:asciiTheme="minorHAnsi" w:eastAsia="Times New Roman" w:hAnsiTheme="minorHAnsi" w:cstheme="minorHAnsi"/>
          <w:sz w:val="22"/>
          <w:szCs w:val="22"/>
          <w:lang w:val="de-DE"/>
        </w:rPr>
        <w:t>Das Stadtzentrum ist ca. 1 km entfernt und fußläufig erreichbar.</w:t>
      </w:r>
      <w:r w:rsidR="0041484A">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spellStart"/>
      <w:r w:rsidR="0041484A" w:rsidRPr="0041484A">
        <w:rPr>
          <w:rFonts w:asciiTheme="minorHAnsi" w:eastAsia="Times New Roman" w:hAnsiTheme="minorHAnsi" w:cstheme="minorHAnsi"/>
          <w:sz w:val="22"/>
          <w:szCs w:val="22"/>
          <w:lang w:val="de-DE"/>
        </w:rPr>
        <w:t>Tindekaia</w:t>
      </w:r>
      <w:proofErr w:type="spellEnd"/>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3947CF41" w14:textId="09B8DFE8" w:rsidR="00DA0938" w:rsidRDefault="0041484A" w:rsidP="00F23723">
      <w:pPr>
        <w:spacing w:after="0" w:line="240" w:lineRule="auto"/>
        <w:ind w:left="1440" w:firstLine="720"/>
        <w:rPr>
          <w:rFonts w:eastAsia="Times New Roman" w:cstheme="minorHAnsi"/>
          <w:lang w:val="de-DE"/>
        </w:rPr>
      </w:pPr>
      <w:r w:rsidRPr="0041484A">
        <w:rPr>
          <w:rFonts w:eastAsia="Times New Roman" w:cstheme="minorHAnsi"/>
          <w:lang w:val="de-DE"/>
        </w:rPr>
        <w:t xml:space="preserve">Taxi-Rufnummer für Åndalsnes: +47 71 22 24 26 (Finn </w:t>
      </w:r>
      <w:proofErr w:type="spellStart"/>
      <w:r w:rsidRPr="0041484A">
        <w:rPr>
          <w:rFonts w:eastAsia="Times New Roman" w:cstheme="minorHAnsi"/>
          <w:lang w:val="de-DE"/>
        </w:rPr>
        <w:t>Ståle</w:t>
      </w:r>
      <w:proofErr w:type="spellEnd"/>
      <w:r w:rsidRPr="0041484A">
        <w:rPr>
          <w:rFonts w:eastAsia="Times New Roman" w:cstheme="minorHAnsi"/>
          <w:lang w:val="de-DE"/>
        </w:rPr>
        <w:t xml:space="preserve"> </w:t>
      </w:r>
      <w:proofErr w:type="spellStart"/>
      <w:r w:rsidRPr="0041484A">
        <w:rPr>
          <w:rFonts w:eastAsia="Times New Roman" w:cstheme="minorHAnsi"/>
          <w:lang w:val="de-DE"/>
        </w:rPr>
        <w:t>Unhjem</w:t>
      </w:r>
      <w:proofErr w:type="spellEnd"/>
      <w:r w:rsidRPr="0041484A">
        <w:rPr>
          <w:rFonts w:eastAsia="Times New Roman" w:cstheme="minorHAnsi"/>
          <w:lang w:val="de-DE"/>
        </w:rPr>
        <w:t>)</w:t>
      </w:r>
    </w:p>
    <w:p w14:paraId="22583D32" w14:textId="77777777" w:rsidR="00F23723" w:rsidRPr="00DA0938" w:rsidRDefault="00F23723" w:rsidP="00A03EF9">
      <w:pPr>
        <w:spacing w:after="0" w:line="240" w:lineRule="auto"/>
        <w:rPr>
          <w:rFonts w:eastAsia="Times New Roman" w:cstheme="minorHAnsi"/>
          <w:lang w:val="de-DE"/>
        </w:rPr>
      </w:pPr>
    </w:p>
    <w:p w14:paraId="4B7BE9A3" w14:textId="4B2E4D6B"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41484A" w:rsidRPr="0041484A">
        <w:rPr>
          <w:rFonts w:asciiTheme="minorHAnsi" w:eastAsia="Times New Roman" w:hAnsiTheme="minorHAnsi" w:cstheme="minorHAnsi"/>
          <w:sz w:val="22"/>
          <w:szCs w:val="22"/>
          <w:lang w:val="de-DE"/>
        </w:rPr>
        <w:t>Norwegische Kronen (NOK) / 1 € = 11,74 NOK / 100 NOK = 8,52 € / Weitgehend bargeldlos.</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4D5852D5" w14:textId="78639732" w:rsidR="0041484A" w:rsidRDefault="0041484A" w:rsidP="0041484A">
      <w:pPr>
        <w:spacing w:after="0" w:line="240" w:lineRule="auto"/>
        <w:rPr>
          <w:rFonts w:eastAsia="Calibri" w:cstheme="minorHAnsi"/>
          <w:lang w:val="de-DE" w:eastAsia="en-GB"/>
        </w:rPr>
      </w:pPr>
      <w:r>
        <w:rPr>
          <w:rFonts w:eastAsia="Calibri" w:cstheme="minorHAnsi"/>
          <w:lang w:val="de-DE" w:eastAsia="en-GB"/>
        </w:rPr>
        <w:t>I</w:t>
      </w:r>
      <w:r w:rsidRPr="0041484A">
        <w:rPr>
          <w:rFonts w:eastAsia="Calibri" w:cstheme="minorHAnsi"/>
          <w:lang w:val="de-DE" w:eastAsia="en-GB"/>
        </w:rPr>
        <w:t xml:space="preserve">n Åndalsnes erreicht man das etwa 1 Kilometer entfernte </w:t>
      </w:r>
      <w:r w:rsidRPr="0041484A">
        <w:rPr>
          <w:rFonts w:eastAsia="Calibri" w:cstheme="minorHAnsi"/>
          <w:b/>
          <w:lang w:val="de-DE" w:eastAsia="en-GB"/>
        </w:rPr>
        <w:t>Stadtzentrum</w:t>
      </w:r>
      <w:r w:rsidRPr="0041484A">
        <w:rPr>
          <w:rFonts w:eastAsia="Calibri" w:cstheme="minorHAnsi"/>
          <w:lang w:val="de-DE" w:eastAsia="en-GB"/>
        </w:rPr>
        <w:t xml:space="preserve"> von unserem Liegeplatz im Hafen aus zu Fuß. Der Weg führt dabei zum Teil entlang der Bahnschienen und des </w:t>
      </w:r>
      <w:r w:rsidRPr="0041484A">
        <w:rPr>
          <w:rFonts w:eastAsia="Calibri" w:cstheme="minorHAnsi"/>
          <w:b/>
          <w:lang w:val="de-DE" w:eastAsia="en-GB"/>
        </w:rPr>
        <w:t xml:space="preserve">Bahnhofs der </w:t>
      </w:r>
      <w:proofErr w:type="spellStart"/>
      <w:r w:rsidRPr="0041484A">
        <w:rPr>
          <w:rFonts w:eastAsia="Calibri" w:cstheme="minorHAnsi"/>
          <w:b/>
          <w:lang w:val="de-DE" w:eastAsia="en-GB"/>
        </w:rPr>
        <w:t>Raumabahn</w:t>
      </w:r>
      <w:proofErr w:type="spellEnd"/>
      <w:r w:rsidRPr="0041484A">
        <w:rPr>
          <w:rFonts w:eastAsia="Calibri" w:cstheme="minorHAnsi"/>
          <w:lang w:val="de-DE" w:eastAsia="en-GB"/>
        </w:rPr>
        <w:t>, deren Endstation die Stadt am Fjord bildet.</w:t>
      </w:r>
    </w:p>
    <w:p w14:paraId="2F74D959" w14:textId="77777777" w:rsidR="0041484A" w:rsidRPr="0041484A" w:rsidRDefault="0041484A" w:rsidP="0041484A">
      <w:pPr>
        <w:spacing w:after="0" w:line="240" w:lineRule="auto"/>
        <w:rPr>
          <w:rFonts w:eastAsia="Calibri" w:cstheme="minorHAnsi"/>
          <w:lang w:val="de-DE" w:eastAsia="en-GB"/>
        </w:rPr>
      </w:pPr>
    </w:p>
    <w:p w14:paraId="506E9BCE" w14:textId="77777777" w:rsidR="0041484A" w:rsidRDefault="0041484A" w:rsidP="0041484A">
      <w:pPr>
        <w:spacing w:after="0" w:line="240" w:lineRule="auto"/>
        <w:rPr>
          <w:rFonts w:eastAsia="Calibri" w:cstheme="minorHAnsi"/>
          <w:lang w:val="de-DE" w:eastAsia="en-GB"/>
        </w:rPr>
      </w:pPr>
      <w:r w:rsidRPr="0041484A">
        <w:rPr>
          <w:rFonts w:eastAsia="Calibri" w:cstheme="minorHAnsi"/>
          <w:lang w:val="de-DE" w:eastAsia="en-GB"/>
        </w:rPr>
        <w:t xml:space="preserve">Am Bahnhof wurde in einem alten Eisenbahnwaggon eine </w:t>
      </w:r>
      <w:r w:rsidRPr="0041484A">
        <w:rPr>
          <w:rFonts w:eastAsia="Calibri" w:cstheme="minorHAnsi"/>
          <w:b/>
          <w:lang w:val="de-DE" w:eastAsia="en-GB"/>
        </w:rPr>
        <w:t>„Zugkapelle“</w:t>
      </w:r>
      <w:r w:rsidRPr="0041484A">
        <w:rPr>
          <w:rFonts w:eastAsia="Calibri" w:cstheme="minorHAnsi"/>
          <w:lang w:val="de-DE" w:eastAsia="en-GB"/>
        </w:rPr>
        <w:t xml:space="preserve"> eingerichtet, mit Altar aus Schienenschwellen, die allerdings nicht für Gottesdienste genutzt wird.</w:t>
      </w:r>
    </w:p>
    <w:p w14:paraId="4387E7B8" w14:textId="77777777" w:rsidR="0041484A" w:rsidRPr="0041484A" w:rsidRDefault="0041484A" w:rsidP="0041484A">
      <w:pPr>
        <w:spacing w:after="0" w:line="240" w:lineRule="auto"/>
        <w:rPr>
          <w:rFonts w:eastAsia="Calibri" w:cstheme="minorHAnsi"/>
          <w:lang w:val="de-DE" w:eastAsia="en-GB"/>
        </w:rPr>
      </w:pPr>
    </w:p>
    <w:p w14:paraId="3E5C134A" w14:textId="0B45E72A" w:rsidR="0041484A" w:rsidRDefault="0041484A" w:rsidP="0041484A">
      <w:pPr>
        <w:spacing w:after="0" w:line="240" w:lineRule="auto"/>
        <w:rPr>
          <w:rFonts w:eastAsia="Calibri" w:cstheme="minorHAnsi"/>
          <w:lang w:val="de-DE" w:eastAsia="en-GB"/>
        </w:rPr>
      </w:pPr>
      <w:r w:rsidRPr="0041484A">
        <w:rPr>
          <w:rFonts w:eastAsia="Calibri" w:cstheme="minorHAnsi"/>
          <w:lang w:val="de-DE" w:eastAsia="en-GB"/>
        </w:rPr>
        <w:t xml:space="preserve">Am Hafen befindet sich das moderne und architektonisch eigenwillige </w:t>
      </w:r>
      <w:r w:rsidRPr="0041484A">
        <w:rPr>
          <w:rFonts w:eastAsia="Calibri" w:cstheme="minorHAnsi"/>
          <w:b/>
          <w:lang w:val="de-DE" w:eastAsia="en-GB"/>
        </w:rPr>
        <w:t xml:space="preserve">Besucherzentrum Norsk </w:t>
      </w:r>
      <w:proofErr w:type="spellStart"/>
      <w:r w:rsidRPr="0041484A">
        <w:rPr>
          <w:rFonts w:eastAsia="Calibri" w:cstheme="minorHAnsi"/>
          <w:b/>
          <w:lang w:val="de-DE" w:eastAsia="en-GB"/>
        </w:rPr>
        <w:t>Tindesenter</w:t>
      </w:r>
      <w:proofErr w:type="spellEnd"/>
      <w:r w:rsidRPr="0041484A">
        <w:rPr>
          <w:rFonts w:eastAsia="Calibri" w:cstheme="minorHAnsi"/>
          <w:lang w:val="de-DE" w:eastAsia="en-GB"/>
        </w:rPr>
        <w:t xml:space="preserve"> mit </w:t>
      </w:r>
      <w:r w:rsidRPr="0041484A">
        <w:rPr>
          <w:rFonts w:eastAsia="Calibri" w:cstheme="minorHAnsi"/>
          <w:b/>
          <w:lang w:val="de-DE" w:eastAsia="en-GB"/>
        </w:rPr>
        <w:t>Bergsteigermuseum</w:t>
      </w:r>
      <w:r w:rsidRPr="0041484A">
        <w:rPr>
          <w:rFonts w:eastAsia="Calibri" w:cstheme="minorHAnsi"/>
          <w:lang w:val="de-DE" w:eastAsia="en-GB"/>
        </w:rPr>
        <w:t xml:space="preserve">, </w:t>
      </w:r>
      <w:r w:rsidRPr="0041484A">
        <w:rPr>
          <w:rFonts w:eastAsia="Calibri" w:cstheme="minorHAnsi"/>
          <w:b/>
          <w:lang w:val="de-DE" w:eastAsia="en-GB"/>
        </w:rPr>
        <w:t>Kletterhalle</w:t>
      </w:r>
      <w:r w:rsidRPr="0041484A">
        <w:rPr>
          <w:rFonts w:eastAsia="Calibri" w:cstheme="minorHAnsi"/>
          <w:lang w:val="de-DE" w:eastAsia="en-GB"/>
        </w:rPr>
        <w:t xml:space="preserve"> und </w:t>
      </w:r>
      <w:r w:rsidRPr="0041484A">
        <w:rPr>
          <w:rFonts w:eastAsia="Calibri" w:cstheme="minorHAnsi"/>
          <w:b/>
          <w:lang w:val="de-DE" w:eastAsia="en-GB"/>
        </w:rPr>
        <w:t>Restaurant</w:t>
      </w:r>
      <w:r w:rsidRPr="0041484A">
        <w:rPr>
          <w:rFonts w:eastAsia="Calibri" w:cstheme="minorHAnsi"/>
          <w:lang w:val="de-DE" w:eastAsia="en-GB"/>
        </w:rPr>
        <w:t xml:space="preserve"> </w:t>
      </w:r>
      <w:r>
        <w:rPr>
          <w:rFonts w:eastAsia="Calibri" w:cstheme="minorHAnsi"/>
          <w:lang w:val="de-DE" w:eastAsia="en-GB"/>
        </w:rPr>
        <w:t>(Di, 09</w:t>
      </w:r>
      <w:r w:rsidRPr="0041484A">
        <w:rPr>
          <w:rFonts w:eastAsia="Calibri" w:cstheme="minorHAnsi"/>
          <w:lang w:val="de-DE" w:eastAsia="en-GB"/>
        </w:rPr>
        <w:t>.</w:t>
      </w:r>
      <w:r>
        <w:rPr>
          <w:rFonts w:eastAsia="Calibri" w:cstheme="minorHAnsi"/>
          <w:lang w:val="de-DE" w:eastAsia="en-GB"/>
        </w:rPr>
        <w:t>3</w:t>
      </w:r>
      <w:r w:rsidRPr="0041484A">
        <w:rPr>
          <w:rFonts w:eastAsia="Calibri" w:cstheme="minorHAnsi"/>
          <w:lang w:val="de-DE" w:eastAsia="en-GB"/>
        </w:rPr>
        <w:t xml:space="preserve">0 </w:t>
      </w:r>
      <w:r>
        <w:rPr>
          <w:rFonts w:eastAsia="Calibri" w:cstheme="minorHAnsi"/>
          <w:lang w:val="de-DE" w:eastAsia="en-GB"/>
        </w:rPr>
        <w:t>-</w:t>
      </w:r>
      <w:r w:rsidRPr="0041484A">
        <w:rPr>
          <w:rFonts w:eastAsia="Calibri" w:cstheme="minorHAnsi"/>
          <w:lang w:val="de-DE" w:eastAsia="en-GB"/>
        </w:rPr>
        <w:t xml:space="preserve"> 18.00 Uhr, 1</w:t>
      </w:r>
      <w:r w:rsidR="000249E4">
        <w:rPr>
          <w:rFonts w:eastAsia="Calibri" w:cstheme="minorHAnsi"/>
          <w:lang w:val="de-DE" w:eastAsia="en-GB"/>
        </w:rPr>
        <w:t>5</w:t>
      </w:r>
      <w:r w:rsidRPr="0041484A">
        <w:rPr>
          <w:rFonts w:eastAsia="Calibri" w:cstheme="minorHAnsi"/>
          <w:lang w:val="de-DE" w:eastAsia="en-GB"/>
        </w:rPr>
        <w:t>5 NOK</w:t>
      </w:r>
      <w:r w:rsidR="000249E4">
        <w:rPr>
          <w:rFonts w:eastAsia="Calibri" w:cstheme="minorHAnsi"/>
          <w:lang w:val="de-DE" w:eastAsia="en-GB"/>
        </w:rPr>
        <w:t>)</w:t>
      </w:r>
      <w:r w:rsidRPr="0041484A">
        <w:rPr>
          <w:rFonts w:eastAsia="Calibri" w:cstheme="minorHAnsi"/>
          <w:lang w:val="de-DE" w:eastAsia="en-GB"/>
        </w:rPr>
        <w:t>.</w:t>
      </w:r>
    </w:p>
    <w:p w14:paraId="24AB435A" w14:textId="77777777" w:rsidR="0041484A" w:rsidRPr="0041484A" w:rsidRDefault="0041484A" w:rsidP="0041484A">
      <w:pPr>
        <w:spacing w:after="0" w:line="240" w:lineRule="auto"/>
        <w:rPr>
          <w:rFonts w:eastAsia="Calibri" w:cstheme="minorHAnsi"/>
          <w:lang w:val="de-DE" w:eastAsia="en-GB"/>
        </w:rPr>
      </w:pPr>
    </w:p>
    <w:p w14:paraId="6D5CD579" w14:textId="13C1EF22" w:rsidR="0041484A" w:rsidRDefault="0041484A" w:rsidP="0041484A">
      <w:pPr>
        <w:spacing w:after="0" w:line="240" w:lineRule="auto"/>
        <w:rPr>
          <w:rFonts w:eastAsia="Calibri" w:cstheme="minorHAnsi"/>
          <w:lang w:val="de-DE" w:eastAsia="en-GB"/>
        </w:rPr>
      </w:pPr>
      <w:r w:rsidRPr="0041484A">
        <w:rPr>
          <w:rFonts w:eastAsia="Calibri" w:cstheme="minorHAnsi"/>
          <w:lang w:val="de-DE" w:eastAsia="en-GB"/>
        </w:rPr>
        <w:t xml:space="preserve">Im Stadtzentrum gibt es </w:t>
      </w:r>
      <w:r w:rsidRPr="0041484A">
        <w:rPr>
          <w:rFonts w:eastAsia="Calibri" w:cstheme="minorHAnsi"/>
          <w:b/>
          <w:lang w:val="de-DE" w:eastAsia="en-GB"/>
        </w:rPr>
        <w:t>Einkaufsmöglichkeiten</w:t>
      </w:r>
      <w:r w:rsidRPr="0041484A">
        <w:rPr>
          <w:rFonts w:eastAsia="Calibri" w:cstheme="minorHAnsi"/>
          <w:lang w:val="de-DE" w:eastAsia="en-GB"/>
        </w:rPr>
        <w:t xml:space="preserve">, </w:t>
      </w:r>
      <w:r w:rsidRPr="0041484A">
        <w:rPr>
          <w:rFonts w:eastAsia="Calibri" w:cstheme="minorHAnsi"/>
          <w:b/>
          <w:lang w:val="de-DE" w:eastAsia="en-GB"/>
        </w:rPr>
        <w:t>Restaurants</w:t>
      </w:r>
      <w:r w:rsidRPr="0041484A">
        <w:rPr>
          <w:rFonts w:eastAsia="Calibri" w:cstheme="minorHAnsi"/>
          <w:lang w:val="de-DE" w:eastAsia="en-GB"/>
        </w:rPr>
        <w:t xml:space="preserve">, </w:t>
      </w:r>
      <w:proofErr w:type="spellStart"/>
      <w:r w:rsidRPr="0041484A">
        <w:rPr>
          <w:rFonts w:eastAsia="Calibri" w:cstheme="minorHAnsi"/>
          <w:b/>
          <w:lang w:val="de-DE" w:eastAsia="en-GB"/>
        </w:rPr>
        <w:t>Cafès</w:t>
      </w:r>
      <w:proofErr w:type="spellEnd"/>
      <w:r w:rsidRPr="0041484A">
        <w:rPr>
          <w:rFonts w:eastAsia="Calibri" w:cstheme="minorHAnsi"/>
          <w:lang w:val="de-DE" w:eastAsia="en-GB"/>
        </w:rPr>
        <w:t xml:space="preserve"> und </w:t>
      </w:r>
      <w:r w:rsidRPr="0041484A">
        <w:rPr>
          <w:rFonts w:eastAsia="Calibri" w:cstheme="minorHAnsi"/>
          <w:b/>
          <w:lang w:val="de-DE" w:eastAsia="en-GB"/>
        </w:rPr>
        <w:t>Bars</w:t>
      </w:r>
      <w:r w:rsidRPr="0041484A">
        <w:rPr>
          <w:rFonts w:eastAsia="Calibri" w:cstheme="minorHAnsi"/>
          <w:lang w:val="de-DE" w:eastAsia="en-GB"/>
        </w:rPr>
        <w:t xml:space="preserve">, sowie das </w:t>
      </w:r>
      <w:r w:rsidRPr="0041484A">
        <w:rPr>
          <w:rFonts w:eastAsia="Calibri" w:cstheme="minorHAnsi"/>
          <w:b/>
          <w:lang w:val="de-DE" w:eastAsia="en-GB"/>
        </w:rPr>
        <w:t>Norwegische Gipfelmuseum</w:t>
      </w:r>
      <w:r w:rsidRPr="0041484A">
        <w:rPr>
          <w:rFonts w:eastAsia="Calibri" w:cstheme="minorHAnsi"/>
          <w:lang w:val="de-DE" w:eastAsia="en-GB"/>
        </w:rPr>
        <w:t xml:space="preserve">, in dem man die Sammlungen des reiselustigen Kletterers Arne </w:t>
      </w:r>
      <w:proofErr w:type="spellStart"/>
      <w:r w:rsidRPr="0041484A">
        <w:rPr>
          <w:rFonts w:eastAsia="Calibri" w:cstheme="minorHAnsi"/>
          <w:lang w:val="de-DE" w:eastAsia="en-GB"/>
        </w:rPr>
        <w:t>Randers</w:t>
      </w:r>
      <w:proofErr w:type="spellEnd"/>
      <w:r w:rsidRPr="0041484A">
        <w:rPr>
          <w:rFonts w:eastAsia="Calibri" w:cstheme="minorHAnsi"/>
          <w:lang w:val="de-DE" w:eastAsia="en-GB"/>
        </w:rPr>
        <w:t xml:space="preserve"> </w:t>
      </w:r>
      <w:proofErr w:type="spellStart"/>
      <w:r w:rsidRPr="0041484A">
        <w:rPr>
          <w:rFonts w:eastAsia="Calibri" w:cstheme="minorHAnsi"/>
          <w:lang w:val="de-DE" w:eastAsia="en-GB"/>
        </w:rPr>
        <w:t>Heen</w:t>
      </w:r>
      <w:proofErr w:type="spellEnd"/>
      <w:r w:rsidRPr="0041484A">
        <w:rPr>
          <w:rFonts w:eastAsia="Calibri" w:cstheme="minorHAnsi"/>
          <w:lang w:val="de-DE" w:eastAsia="en-GB"/>
        </w:rPr>
        <w:t xml:space="preserve"> aus Åndalsnes besichtigen kann. 1828 bestieg </w:t>
      </w:r>
      <w:proofErr w:type="spellStart"/>
      <w:r w:rsidRPr="0041484A">
        <w:rPr>
          <w:rFonts w:eastAsia="Calibri" w:cstheme="minorHAnsi"/>
          <w:lang w:val="de-DE" w:eastAsia="en-GB"/>
        </w:rPr>
        <w:t>Heen</w:t>
      </w:r>
      <w:proofErr w:type="spellEnd"/>
      <w:r w:rsidRPr="0041484A">
        <w:rPr>
          <w:rFonts w:eastAsia="Calibri" w:cstheme="minorHAnsi"/>
          <w:lang w:val="de-DE" w:eastAsia="en-GB"/>
        </w:rPr>
        <w:t xml:space="preserve"> mit 23 Jahren erstmals in seinem Leben das </w:t>
      </w:r>
      <w:proofErr w:type="spellStart"/>
      <w:r w:rsidRPr="0041484A">
        <w:rPr>
          <w:rFonts w:eastAsia="Calibri" w:cstheme="minorHAnsi"/>
          <w:lang w:val="de-DE" w:eastAsia="en-GB"/>
        </w:rPr>
        <w:t>Romsdalshorn</w:t>
      </w:r>
      <w:proofErr w:type="spellEnd"/>
      <w:r w:rsidRPr="0041484A">
        <w:rPr>
          <w:rFonts w:eastAsia="Calibri" w:cstheme="minorHAnsi"/>
          <w:lang w:val="de-DE" w:eastAsia="en-GB"/>
        </w:rPr>
        <w:t xml:space="preserve"> in 1</w:t>
      </w:r>
      <w:r w:rsidR="000249E4">
        <w:rPr>
          <w:rFonts w:eastAsia="Calibri" w:cstheme="minorHAnsi"/>
          <w:lang w:val="de-DE" w:eastAsia="en-GB"/>
        </w:rPr>
        <w:t>.</w:t>
      </w:r>
      <w:r w:rsidRPr="0041484A">
        <w:rPr>
          <w:rFonts w:eastAsia="Calibri" w:cstheme="minorHAnsi"/>
          <w:lang w:val="de-DE" w:eastAsia="en-GB"/>
        </w:rPr>
        <w:t>550 Metern Höhe, auf dem er dann als 80-jähriger zum 233. Mal stand.</w:t>
      </w:r>
    </w:p>
    <w:p w14:paraId="15B6A59D" w14:textId="77777777" w:rsidR="000249E4" w:rsidRDefault="000249E4" w:rsidP="0041484A">
      <w:pPr>
        <w:spacing w:after="0" w:line="240" w:lineRule="auto"/>
        <w:rPr>
          <w:rFonts w:eastAsia="Calibri" w:cstheme="minorHAnsi"/>
          <w:lang w:val="de-DE" w:eastAsia="en-GB"/>
        </w:rPr>
      </w:pPr>
    </w:p>
    <w:p w14:paraId="178C9AD8" w14:textId="0AA04798" w:rsidR="000249E4" w:rsidRPr="000249E4" w:rsidRDefault="000249E4" w:rsidP="0041484A">
      <w:pPr>
        <w:spacing w:after="0" w:line="240" w:lineRule="auto"/>
        <w:rPr>
          <w:rFonts w:eastAsia="Calibri" w:cstheme="minorHAnsi"/>
          <w:lang w:val="de-DE" w:eastAsia="en-GB"/>
        </w:rPr>
      </w:pPr>
      <w:r w:rsidRPr="000249E4">
        <w:rPr>
          <w:rFonts w:eastAsia="Calibri" w:cstheme="minorHAnsi"/>
          <w:lang w:val="de-DE" w:eastAsia="en-GB"/>
        </w:rPr>
        <w:t>Das</w:t>
      </w:r>
      <w:r w:rsidR="006976BB">
        <w:rPr>
          <w:rFonts w:eastAsia="Calibri" w:cstheme="minorHAnsi"/>
          <w:lang w:val="de-DE" w:eastAsia="en-GB"/>
        </w:rPr>
        <w:t xml:space="preserve"> Einkaufszentrum</w:t>
      </w:r>
      <w:r w:rsidRPr="000249E4">
        <w:rPr>
          <w:rFonts w:eastAsia="Calibri" w:cstheme="minorHAnsi"/>
          <w:lang w:val="de-DE" w:eastAsia="en-GB"/>
        </w:rPr>
        <w:t xml:space="preserve"> </w:t>
      </w:r>
      <w:proofErr w:type="spellStart"/>
      <w:r w:rsidRPr="000249E4">
        <w:rPr>
          <w:rFonts w:eastAsia="Calibri" w:cstheme="minorHAnsi"/>
          <w:b/>
          <w:bCs/>
          <w:lang w:val="de-DE" w:eastAsia="en-GB"/>
        </w:rPr>
        <w:t>Raumasenteret</w:t>
      </w:r>
      <w:proofErr w:type="spellEnd"/>
      <w:r w:rsidRPr="000249E4">
        <w:rPr>
          <w:rFonts w:eastAsia="Calibri" w:cstheme="minorHAnsi"/>
          <w:lang w:val="de-DE" w:eastAsia="en-GB"/>
        </w:rPr>
        <w:t xml:space="preserve"> bietet sich zum Einkaufen an</w:t>
      </w:r>
      <w:r w:rsidR="006976BB">
        <w:rPr>
          <w:rFonts w:eastAsia="Calibri" w:cstheme="minorHAnsi"/>
          <w:lang w:val="de-DE" w:eastAsia="en-GB"/>
        </w:rPr>
        <w:t xml:space="preserve"> (Di, 10.00 - 18.00 Uhr)</w:t>
      </w:r>
      <w:r w:rsidRPr="000249E4">
        <w:rPr>
          <w:rFonts w:eastAsia="Calibri" w:cstheme="minorHAnsi"/>
          <w:lang w:val="de-DE" w:eastAsia="en-GB"/>
        </w:rPr>
        <w:t>.</w:t>
      </w:r>
    </w:p>
    <w:p w14:paraId="5BEDEF6E" w14:textId="77777777" w:rsidR="000249E4" w:rsidRPr="0041484A" w:rsidRDefault="000249E4" w:rsidP="0041484A">
      <w:pPr>
        <w:spacing w:after="0" w:line="240" w:lineRule="auto"/>
        <w:rPr>
          <w:rFonts w:eastAsia="Calibri" w:cstheme="minorHAnsi"/>
          <w:lang w:val="de-DE" w:eastAsia="en-GB"/>
        </w:rPr>
      </w:pPr>
    </w:p>
    <w:p w14:paraId="659F97B2" w14:textId="06123952" w:rsidR="0041484A" w:rsidRDefault="0041484A" w:rsidP="0041484A">
      <w:pPr>
        <w:spacing w:after="0" w:line="240" w:lineRule="auto"/>
        <w:rPr>
          <w:rFonts w:eastAsia="Calibri" w:cstheme="minorHAnsi"/>
          <w:lang w:val="de-DE" w:eastAsia="en-GB"/>
        </w:rPr>
      </w:pPr>
      <w:r w:rsidRPr="0041484A">
        <w:rPr>
          <w:rFonts w:eastAsia="Calibri" w:cstheme="minorHAnsi"/>
          <w:lang w:val="de-DE" w:eastAsia="en-GB"/>
        </w:rPr>
        <w:t xml:space="preserve">Die Hauptattraktion der Region, die </w:t>
      </w:r>
      <w:proofErr w:type="spellStart"/>
      <w:r w:rsidRPr="0041484A">
        <w:rPr>
          <w:rFonts w:eastAsia="Calibri" w:cstheme="minorHAnsi"/>
          <w:b/>
          <w:lang w:val="de-DE" w:eastAsia="en-GB"/>
        </w:rPr>
        <w:t>Trolltindene</w:t>
      </w:r>
      <w:proofErr w:type="spellEnd"/>
      <w:r w:rsidRPr="0041484A">
        <w:rPr>
          <w:rFonts w:eastAsia="Calibri" w:cstheme="minorHAnsi"/>
          <w:lang w:val="de-DE" w:eastAsia="en-GB"/>
        </w:rPr>
        <w:t xml:space="preserve"> oder der </w:t>
      </w:r>
      <w:proofErr w:type="spellStart"/>
      <w:r w:rsidRPr="000249E4">
        <w:rPr>
          <w:rFonts w:eastAsia="Calibri" w:cstheme="minorHAnsi"/>
          <w:b/>
          <w:bCs/>
          <w:lang w:val="de-DE" w:eastAsia="en-GB"/>
        </w:rPr>
        <w:t>Trollgipfel</w:t>
      </w:r>
      <w:proofErr w:type="spellEnd"/>
      <w:r w:rsidRPr="0041484A">
        <w:rPr>
          <w:rFonts w:eastAsia="Calibri" w:cstheme="minorHAnsi"/>
          <w:lang w:val="de-DE" w:eastAsia="en-GB"/>
        </w:rPr>
        <w:t xml:space="preserve">, befindet sich gut 15 Kilometer südlich der Stadt. Höchster Punkt des Gebirgsmassivs ist der 1.797 Meter hohe </w:t>
      </w:r>
      <w:proofErr w:type="spellStart"/>
      <w:r w:rsidRPr="0041484A">
        <w:rPr>
          <w:rFonts w:eastAsia="Calibri" w:cstheme="minorHAnsi"/>
          <w:b/>
          <w:lang w:val="de-DE" w:eastAsia="en-GB"/>
        </w:rPr>
        <w:t>Breitinden</w:t>
      </w:r>
      <w:proofErr w:type="spellEnd"/>
      <w:r w:rsidRPr="0041484A">
        <w:rPr>
          <w:rFonts w:eastAsia="Calibri" w:cstheme="minorHAnsi"/>
          <w:lang w:val="de-DE" w:eastAsia="en-GB"/>
        </w:rPr>
        <w:t xml:space="preserve">. Die </w:t>
      </w:r>
      <w:proofErr w:type="spellStart"/>
      <w:r w:rsidRPr="0041484A">
        <w:rPr>
          <w:rFonts w:eastAsia="Calibri" w:cstheme="minorHAnsi"/>
          <w:b/>
          <w:lang w:val="de-DE" w:eastAsia="en-GB"/>
        </w:rPr>
        <w:t>Trollveggen</w:t>
      </w:r>
      <w:proofErr w:type="spellEnd"/>
      <w:r w:rsidRPr="0041484A">
        <w:rPr>
          <w:rFonts w:eastAsia="Calibri" w:cstheme="minorHAnsi"/>
          <w:lang w:val="de-DE" w:eastAsia="en-GB"/>
        </w:rPr>
        <w:t xml:space="preserve">, oder </w:t>
      </w:r>
      <w:proofErr w:type="spellStart"/>
      <w:r w:rsidRPr="0041484A">
        <w:rPr>
          <w:rFonts w:eastAsia="Calibri" w:cstheme="minorHAnsi"/>
          <w:lang w:val="de-DE" w:eastAsia="en-GB"/>
        </w:rPr>
        <w:t>Trollwand</w:t>
      </w:r>
      <w:proofErr w:type="spellEnd"/>
      <w:r w:rsidRPr="0041484A">
        <w:rPr>
          <w:rFonts w:eastAsia="Calibri" w:cstheme="minorHAnsi"/>
          <w:lang w:val="de-DE" w:eastAsia="en-GB"/>
        </w:rPr>
        <w:t xml:space="preserve"> ist Europas höchste Steilwand und ragt gut 1</w:t>
      </w:r>
      <w:r w:rsidR="000249E4">
        <w:rPr>
          <w:rFonts w:eastAsia="Calibri" w:cstheme="minorHAnsi"/>
          <w:lang w:val="de-DE" w:eastAsia="en-GB"/>
        </w:rPr>
        <w:t>.</w:t>
      </w:r>
      <w:r w:rsidRPr="0041484A">
        <w:rPr>
          <w:rFonts w:eastAsia="Calibri" w:cstheme="minorHAnsi"/>
          <w:lang w:val="de-DE" w:eastAsia="en-GB"/>
        </w:rPr>
        <w:t>700 Meter über die Talsohle. Der lotrechte Teil der Wand ist bis zu 1</w:t>
      </w:r>
      <w:r w:rsidR="000249E4">
        <w:rPr>
          <w:rFonts w:eastAsia="Calibri" w:cstheme="minorHAnsi"/>
          <w:lang w:val="de-DE" w:eastAsia="en-GB"/>
        </w:rPr>
        <w:t>.</w:t>
      </w:r>
      <w:r w:rsidRPr="0041484A">
        <w:rPr>
          <w:rFonts w:eastAsia="Calibri" w:cstheme="minorHAnsi"/>
          <w:lang w:val="de-DE" w:eastAsia="en-GB"/>
        </w:rPr>
        <w:t xml:space="preserve">000 Meter hoch und hängt bis zu 50 Meter über. Der </w:t>
      </w:r>
      <w:proofErr w:type="spellStart"/>
      <w:r w:rsidRPr="0041484A">
        <w:rPr>
          <w:rFonts w:eastAsia="Calibri" w:cstheme="minorHAnsi"/>
          <w:b/>
          <w:lang w:val="de-DE" w:eastAsia="en-GB"/>
        </w:rPr>
        <w:t>Trollstigen</w:t>
      </w:r>
      <w:proofErr w:type="spellEnd"/>
      <w:r w:rsidRPr="0041484A">
        <w:rPr>
          <w:rFonts w:eastAsia="Calibri" w:cstheme="minorHAnsi"/>
          <w:lang w:val="de-DE" w:eastAsia="en-GB"/>
        </w:rPr>
        <w:t xml:space="preserve">, oder </w:t>
      </w:r>
      <w:proofErr w:type="spellStart"/>
      <w:r w:rsidRPr="0041484A">
        <w:rPr>
          <w:rFonts w:eastAsia="Calibri" w:cstheme="minorHAnsi"/>
          <w:lang w:val="de-DE" w:eastAsia="en-GB"/>
        </w:rPr>
        <w:t>Trollpfad</w:t>
      </w:r>
      <w:proofErr w:type="spellEnd"/>
      <w:r w:rsidRPr="0041484A">
        <w:rPr>
          <w:rFonts w:eastAsia="Calibri" w:cstheme="minorHAnsi"/>
          <w:lang w:val="de-DE" w:eastAsia="en-GB"/>
        </w:rPr>
        <w:t xml:space="preserve"> führt vom </w:t>
      </w:r>
      <w:proofErr w:type="spellStart"/>
      <w:r w:rsidRPr="0041484A">
        <w:rPr>
          <w:rFonts w:eastAsia="Calibri" w:cstheme="minorHAnsi"/>
          <w:lang w:val="de-DE" w:eastAsia="en-GB"/>
        </w:rPr>
        <w:t>Isterdal</w:t>
      </w:r>
      <w:proofErr w:type="spellEnd"/>
      <w:r w:rsidRPr="0041484A">
        <w:rPr>
          <w:rFonts w:eastAsia="Calibri" w:cstheme="minorHAnsi"/>
          <w:lang w:val="de-DE" w:eastAsia="en-GB"/>
        </w:rPr>
        <w:t xml:space="preserve"> in elf Haarnadelkurven mit maximal 11% Steigung hinauf zur Passhöhe. Dabei wird eine Höhendifferenz von 405 Metern überwunden.</w:t>
      </w:r>
    </w:p>
    <w:p w14:paraId="1F86BCBD" w14:textId="77777777" w:rsidR="0041484A" w:rsidRDefault="0041484A" w:rsidP="00067D2C">
      <w:pPr>
        <w:spacing w:after="0" w:line="240" w:lineRule="auto"/>
        <w:rPr>
          <w:rFonts w:eastAsia="Calibri" w:cstheme="minorHAnsi"/>
          <w:lang w:val="de-DE" w:eastAsia="en-GB"/>
        </w:rPr>
      </w:pPr>
    </w:p>
    <w:p w14:paraId="11D3E7F4" w14:textId="77777777" w:rsidR="0041484A" w:rsidRDefault="0041484A" w:rsidP="00067D2C">
      <w:pPr>
        <w:spacing w:after="0" w:line="240" w:lineRule="auto"/>
        <w:rPr>
          <w:rFonts w:eastAsia="Calibri" w:cstheme="minorHAnsi"/>
          <w:lang w:val="de-DE" w:eastAsia="en-GB"/>
        </w:rPr>
      </w:pPr>
    </w:p>
    <w:p w14:paraId="16845D5E" w14:textId="77777777" w:rsidR="0041484A" w:rsidRDefault="0041484A" w:rsidP="00067D2C">
      <w:pPr>
        <w:spacing w:after="0" w:line="240" w:lineRule="auto"/>
        <w:rPr>
          <w:rFonts w:eastAsia="Calibri" w:cstheme="minorHAnsi"/>
          <w:lang w:val="de-DE" w:eastAsia="en-GB"/>
        </w:rPr>
      </w:pPr>
    </w:p>
    <w:p w14:paraId="3654A0EB" w14:textId="77777777" w:rsidR="0041484A" w:rsidRDefault="0041484A" w:rsidP="00067D2C">
      <w:pPr>
        <w:spacing w:after="0" w:line="240" w:lineRule="auto"/>
        <w:rPr>
          <w:rFonts w:eastAsia="Calibri" w:cstheme="minorHAnsi"/>
          <w:lang w:val="de-DE" w:eastAsia="en-GB"/>
        </w:rPr>
      </w:pPr>
    </w:p>
    <w:p w14:paraId="21F0274A" w14:textId="77777777" w:rsidR="0041484A" w:rsidRDefault="0041484A" w:rsidP="00067D2C">
      <w:pPr>
        <w:spacing w:after="0" w:line="240" w:lineRule="auto"/>
        <w:rPr>
          <w:rFonts w:eastAsia="Calibri" w:cstheme="minorHAnsi"/>
          <w:lang w:val="de-DE" w:eastAsia="en-GB"/>
        </w:rPr>
      </w:pPr>
    </w:p>
    <w:p w14:paraId="091CB92E" w14:textId="77777777" w:rsidR="0041484A" w:rsidRDefault="0041484A" w:rsidP="00067D2C">
      <w:pPr>
        <w:spacing w:after="0" w:line="240" w:lineRule="auto"/>
        <w:rPr>
          <w:rFonts w:eastAsia="Calibri" w:cstheme="minorHAnsi"/>
          <w:lang w:val="de-DE" w:eastAsia="en-GB"/>
        </w:rPr>
      </w:pPr>
    </w:p>
    <w:p w14:paraId="3CCD7D25" w14:textId="77777777" w:rsidR="0041484A" w:rsidRDefault="0041484A" w:rsidP="00067D2C">
      <w:pPr>
        <w:spacing w:after="0" w:line="240" w:lineRule="auto"/>
        <w:rPr>
          <w:rFonts w:eastAsia="Calibri" w:cstheme="minorHAnsi"/>
          <w:lang w:val="de-DE" w:eastAsia="en-GB"/>
        </w:rPr>
      </w:pPr>
    </w:p>
    <w:p w14:paraId="60843BEA" w14:textId="14F37E93" w:rsidR="0041484A" w:rsidRDefault="0041484A" w:rsidP="00067D2C">
      <w:pPr>
        <w:spacing w:after="0" w:line="240" w:lineRule="auto"/>
        <w:rPr>
          <w:rFonts w:eastAsia="Calibri" w:cstheme="minorHAnsi"/>
          <w:lang w:val="de-DE" w:eastAsia="en-GB"/>
        </w:rPr>
      </w:pPr>
    </w:p>
    <w:p w14:paraId="3877A53D" w14:textId="2AF4B80F" w:rsidR="006976BB" w:rsidRDefault="006976BB" w:rsidP="00067D2C">
      <w:pPr>
        <w:spacing w:after="0" w:line="240" w:lineRule="auto"/>
        <w:rPr>
          <w:rFonts w:eastAsia="Calibri" w:cstheme="minorHAnsi"/>
          <w:lang w:val="de-DE" w:eastAsia="en-GB"/>
        </w:rPr>
      </w:pPr>
    </w:p>
    <w:p w14:paraId="50AA8BF3" w14:textId="1AC0AE31" w:rsidR="00B140EF" w:rsidRDefault="006976BB"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4A472711">
                <wp:simplePos x="0" y="0"/>
                <wp:positionH relativeFrom="column">
                  <wp:posOffset>5720715</wp:posOffset>
                </wp:positionH>
                <wp:positionV relativeFrom="paragraph">
                  <wp:posOffset>568325</wp:posOffset>
                </wp:positionV>
                <wp:extent cx="434340" cy="392430"/>
                <wp:effectExtent l="57150" t="19050" r="60960" b="102870"/>
                <wp:wrapNone/>
                <wp:docPr id="2072626526" name="Gerade Verbindung mit Pfeil 1"/>
                <wp:cNvGraphicFramePr/>
                <a:graphic xmlns:a="http://schemas.openxmlformats.org/drawingml/2006/main">
                  <a:graphicData uri="http://schemas.microsoft.com/office/word/2010/wordprocessingShape">
                    <wps:wsp>
                      <wps:cNvCnPr/>
                      <wps:spPr>
                        <a:xfrm flipH="1">
                          <a:off x="0" y="0"/>
                          <a:ext cx="434340" cy="3924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231A32" id="_x0000_t32" coordsize="21600,21600" o:spt="32" o:oned="t" path="m,l21600,21600e" filled="f">
                <v:path arrowok="t" fillok="f" o:connecttype="none"/>
                <o:lock v:ext="edit" shapetype="t"/>
              </v:shapetype>
              <v:shape id="Gerade Verbindung mit Pfeil 1" o:spid="_x0000_s1026" type="#_x0000_t32" style="position:absolute;margin-left:450.45pt;margin-top:44.75pt;width:34.2pt;height:30.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06957E3C">
                <wp:simplePos x="0" y="0"/>
                <wp:positionH relativeFrom="margin">
                  <wp:posOffset>5492115</wp:posOffset>
                </wp:positionH>
                <wp:positionV relativeFrom="paragraph">
                  <wp:posOffset>344805</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32.45pt;margin-top:27.15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Pr>
          <w:noProof/>
        </w:rPr>
        <w:drawing>
          <wp:anchor distT="0" distB="0" distL="114300" distR="114300" simplePos="0" relativeHeight="251658239" behindDoc="0" locked="0" layoutInCell="1" allowOverlap="1" wp14:anchorId="6FEEA831" wp14:editId="34940ACB">
            <wp:simplePos x="0" y="0"/>
            <wp:positionH relativeFrom="margin">
              <wp:posOffset>1905</wp:posOffset>
            </wp:positionH>
            <wp:positionV relativeFrom="margin">
              <wp:posOffset>949325</wp:posOffset>
            </wp:positionV>
            <wp:extent cx="6835140" cy="5689600"/>
            <wp:effectExtent l="0" t="0" r="3810" b="6350"/>
            <wp:wrapSquare wrapText="bothSides"/>
            <wp:docPr id="3089680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8040" name=""/>
                    <pic:cNvPicPr/>
                  </pic:nvPicPr>
                  <pic:blipFill rotWithShape="1">
                    <a:blip r:embed="rId8">
                      <a:extLst>
                        <a:ext uri="{28A0092B-C50C-407E-A947-70E740481C1C}">
                          <a14:useLocalDpi xmlns:a14="http://schemas.microsoft.com/office/drawing/2010/main" val="0"/>
                        </a:ext>
                      </a:extLst>
                    </a:blip>
                    <a:srcRect l="23169" t="22219" r="26706"/>
                    <a:stretch/>
                  </pic:blipFill>
                  <pic:spPr bwMode="auto">
                    <a:xfrm>
                      <a:off x="0" y="0"/>
                      <a:ext cx="6835140" cy="56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CCE6D" w14:textId="77777777" w:rsidR="00B140EF" w:rsidRDefault="00B140EF" w:rsidP="00067D2C">
      <w:pPr>
        <w:spacing w:after="0" w:line="240" w:lineRule="auto"/>
        <w:rPr>
          <w:rFonts w:eastAsia="Calibri" w:cstheme="minorHAnsi"/>
          <w:lang w:val="de-DE" w:eastAsia="en-GB"/>
        </w:rPr>
      </w:pPr>
    </w:p>
    <w:p w14:paraId="1270E071" w14:textId="77777777" w:rsidR="00B140EF" w:rsidRDefault="00B140EF" w:rsidP="00067D2C">
      <w:pPr>
        <w:spacing w:after="0" w:line="240" w:lineRule="auto"/>
        <w:rPr>
          <w:rFonts w:eastAsia="Calibri" w:cstheme="minorHAnsi"/>
          <w:lang w:val="de-DE" w:eastAsia="en-GB"/>
        </w:rPr>
      </w:pPr>
    </w:p>
    <w:p w14:paraId="4DCDC5BC" w14:textId="77777777" w:rsidR="00B140EF" w:rsidRPr="009E5174" w:rsidRDefault="00B140EF" w:rsidP="00067D2C">
      <w:pPr>
        <w:spacing w:after="0" w:line="240" w:lineRule="auto"/>
        <w:rPr>
          <w:rFonts w:eastAsia="Calibri" w:cstheme="minorHAnsi"/>
          <w:lang w:val="de-DE" w:eastAsia="en-GB"/>
        </w:rPr>
      </w:pPr>
    </w:p>
    <w:p w14:paraId="0F28F7A0" w14:textId="1C9DF8F9" w:rsidR="001E7A8E" w:rsidRPr="009E5174" w:rsidRDefault="001E7A8E"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2BBE180E"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41484A">
                              <w:rPr>
                                <w:rFonts w:ascii="Calibri" w:hAnsi="Calibri" w:cs="Calibri"/>
                                <w:b/>
                                <w:bCs/>
                                <w:color w:val="000000" w:themeColor="text1"/>
                                <w:kern w:val="24"/>
                                <w:sz w:val="28"/>
                                <w:szCs w:val="28"/>
                                <w:lang w:val="de-DE"/>
                              </w:rPr>
                              <w:t>92</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2BBE180E"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41484A">
                        <w:rPr>
                          <w:rFonts w:ascii="Calibri" w:hAnsi="Calibri" w:cs="Calibri"/>
                          <w:b/>
                          <w:bCs/>
                          <w:color w:val="000000" w:themeColor="text1"/>
                          <w:kern w:val="24"/>
                          <w:sz w:val="28"/>
                          <w:szCs w:val="28"/>
                          <w:lang w:val="de-DE"/>
                        </w:rPr>
                        <w:t>92</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7AAAE790" w14:textId="09827268" w:rsidR="00196A1E" w:rsidRDefault="00A20007" w:rsidP="00196A1E">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5573A" w14:textId="77777777" w:rsidR="00B94B26" w:rsidRDefault="00B94B26">
      <w:pPr>
        <w:spacing w:after="0" w:line="240" w:lineRule="auto"/>
      </w:pPr>
      <w:r>
        <w:separator/>
      </w:r>
    </w:p>
  </w:endnote>
  <w:endnote w:type="continuationSeparator" w:id="0">
    <w:p w14:paraId="0AF10805" w14:textId="77777777" w:rsidR="00B94B26" w:rsidRDefault="00B94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CCFAE" w14:textId="77777777" w:rsidR="00B94B26" w:rsidRDefault="00B94B26">
      <w:pPr>
        <w:spacing w:after="0" w:line="240" w:lineRule="auto"/>
      </w:pPr>
      <w:r>
        <w:separator/>
      </w:r>
    </w:p>
  </w:footnote>
  <w:footnote w:type="continuationSeparator" w:id="0">
    <w:p w14:paraId="1D86EB11" w14:textId="77777777" w:rsidR="00B94B26" w:rsidRDefault="00B94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249E4"/>
    <w:rsid w:val="000367CB"/>
    <w:rsid w:val="00067D2C"/>
    <w:rsid w:val="00072E33"/>
    <w:rsid w:val="00095FDA"/>
    <w:rsid w:val="0009778D"/>
    <w:rsid w:val="000C2FF6"/>
    <w:rsid w:val="00156465"/>
    <w:rsid w:val="00196A1E"/>
    <w:rsid w:val="001E7A8E"/>
    <w:rsid w:val="001F6882"/>
    <w:rsid w:val="002001C6"/>
    <w:rsid w:val="002005D5"/>
    <w:rsid w:val="00250E43"/>
    <w:rsid w:val="00290190"/>
    <w:rsid w:val="002941EA"/>
    <w:rsid w:val="002A2804"/>
    <w:rsid w:val="002B0FE3"/>
    <w:rsid w:val="002B65E3"/>
    <w:rsid w:val="002C599E"/>
    <w:rsid w:val="003465C0"/>
    <w:rsid w:val="00351185"/>
    <w:rsid w:val="00353DDB"/>
    <w:rsid w:val="003607E1"/>
    <w:rsid w:val="00371CB6"/>
    <w:rsid w:val="003A0B99"/>
    <w:rsid w:val="003D5CCE"/>
    <w:rsid w:val="003E57F2"/>
    <w:rsid w:val="003E6E0A"/>
    <w:rsid w:val="004035D9"/>
    <w:rsid w:val="0041484A"/>
    <w:rsid w:val="004726F3"/>
    <w:rsid w:val="004726F6"/>
    <w:rsid w:val="0047747D"/>
    <w:rsid w:val="00480B7C"/>
    <w:rsid w:val="00497792"/>
    <w:rsid w:val="004B4848"/>
    <w:rsid w:val="004C178F"/>
    <w:rsid w:val="004C6150"/>
    <w:rsid w:val="00534A82"/>
    <w:rsid w:val="00536BB2"/>
    <w:rsid w:val="0056383B"/>
    <w:rsid w:val="00565AB8"/>
    <w:rsid w:val="00566305"/>
    <w:rsid w:val="0057484D"/>
    <w:rsid w:val="00576A50"/>
    <w:rsid w:val="005927C9"/>
    <w:rsid w:val="005C20DD"/>
    <w:rsid w:val="005C32D2"/>
    <w:rsid w:val="005D45C7"/>
    <w:rsid w:val="0060751D"/>
    <w:rsid w:val="0064576A"/>
    <w:rsid w:val="006668CF"/>
    <w:rsid w:val="006714DF"/>
    <w:rsid w:val="006957B8"/>
    <w:rsid w:val="006976BB"/>
    <w:rsid w:val="006A2F8E"/>
    <w:rsid w:val="006E7A95"/>
    <w:rsid w:val="006F420B"/>
    <w:rsid w:val="007006CC"/>
    <w:rsid w:val="007141E8"/>
    <w:rsid w:val="007159CF"/>
    <w:rsid w:val="00761989"/>
    <w:rsid w:val="00767E10"/>
    <w:rsid w:val="00777C58"/>
    <w:rsid w:val="007838E0"/>
    <w:rsid w:val="008B03D2"/>
    <w:rsid w:val="008B5C0E"/>
    <w:rsid w:val="008C4F40"/>
    <w:rsid w:val="008D79E6"/>
    <w:rsid w:val="00925BAD"/>
    <w:rsid w:val="00925F2B"/>
    <w:rsid w:val="00947C21"/>
    <w:rsid w:val="00975752"/>
    <w:rsid w:val="00975BF1"/>
    <w:rsid w:val="009A5D29"/>
    <w:rsid w:val="009C1B3F"/>
    <w:rsid w:val="009E5174"/>
    <w:rsid w:val="009F3F1F"/>
    <w:rsid w:val="00A03EF9"/>
    <w:rsid w:val="00A20007"/>
    <w:rsid w:val="00A53B61"/>
    <w:rsid w:val="00A86F4B"/>
    <w:rsid w:val="00AD5E5A"/>
    <w:rsid w:val="00AF1212"/>
    <w:rsid w:val="00B0018F"/>
    <w:rsid w:val="00B077F8"/>
    <w:rsid w:val="00B140EF"/>
    <w:rsid w:val="00B94B26"/>
    <w:rsid w:val="00BB2F6A"/>
    <w:rsid w:val="00BB46CC"/>
    <w:rsid w:val="00BF5400"/>
    <w:rsid w:val="00C3355C"/>
    <w:rsid w:val="00C706A1"/>
    <w:rsid w:val="00C96C16"/>
    <w:rsid w:val="00CB156D"/>
    <w:rsid w:val="00CC2D27"/>
    <w:rsid w:val="00D15C36"/>
    <w:rsid w:val="00D27FAC"/>
    <w:rsid w:val="00D44A64"/>
    <w:rsid w:val="00D456E5"/>
    <w:rsid w:val="00D45F1C"/>
    <w:rsid w:val="00D512E0"/>
    <w:rsid w:val="00D57A6B"/>
    <w:rsid w:val="00D84F88"/>
    <w:rsid w:val="00DA0938"/>
    <w:rsid w:val="00DA3776"/>
    <w:rsid w:val="00DA4D1A"/>
    <w:rsid w:val="00DC2DF7"/>
    <w:rsid w:val="00E029C5"/>
    <w:rsid w:val="00E1171C"/>
    <w:rsid w:val="00E157CA"/>
    <w:rsid w:val="00E51929"/>
    <w:rsid w:val="00E536FA"/>
    <w:rsid w:val="00E85B79"/>
    <w:rsid w:val="00E97F99"/>
    <w:rsid w:val="00EB3484"/>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424</Words>
  <Characters>2678</Characters>
  <Application>Microsoft Office Word</Application>
  <DocSecurity>0</DocSecurity>
  <Lines>22</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35</cp:revision>
  <cp:lastPrinted>2023-05-21T13:14:00Z</cp:lastPrinted>
  <dcterms:created xsi:type="dcterms:W3CDTF">2023-06-12T18:42:00Z</dcterms:created>
  <dcterms:modified xsi:type="dcterms:W3CDTF">2024-07-22T16:34:00Z</dcterms:modified>
</cp:coreProperties>
</file>