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788F0DB9"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483F3B" w:rsidRPr="00483F3B">
        <w:rPr>
          <w:rFonts w:eastAsia="Times New Roman" w:cstheme="minorHAnsi"/>
          <w:b/>
          <w:bCs/>
          <w:caps/>
          <w:sz w:val="32"/>
          <w:szCs w:val="32"/>
          <w:lang w:val="de-DE"/>
        </w:rPr>
        <w:t>Esbjerg / Dänemark</w:t>
      </w:r>
    </w:p>
    <w:p w14:paraId="6C94F5FB" w14:textId="77777777" w:rsidR="00006CF8" w:rsidRDefault="00006CF8" w:rsidP="00B077F8">
      <w:pPr>
        <w:spacing w:after="0" w:line="240" w:lineRule="auto"/>
        <w:jc w:val="both"/>
        <w:rPr>
          <w:rFonts w:ascii="Arial" w:eastAsia="Times New Roman" w:hAnsi="Arial" w:cs="Arial"/>
          <w:lang w:val="de-DE"/>
        </w:rPr>
      </w:pPr>
    </w:p>
    <w:p w14:paraId="783EB57D" w14:textId="6827815C" w:rsidR="00006CF8" w:rsidRDefault="00147DAB" w:rsidP="00B077F8">
      <w:pPr>
        <w:spacing w:after="0" w:line="240" w:lineRule="auto"/>
        <w:jc w:val="both"/>
        <w:rPr>
          <w:rFonts w:eastAsia="Times New Roman" w:cstheme="minorHAnsi"/>
          <w:color w:val="252525"/>
          <w:shd w:val="clear" w:color="auto" w:fill="FFFFFF"/>
          <w:lang w:val="de-DE" w:eastAsia="en-GB"/>
        </w:rPr>
      </w:pPr>
      <w:r w:rsidRPr="00147DAB">
        <w:rPr>
          <w:rFonts w:eastAsia="Times New Roman" w:cstheme="minorHAnsi"/>
          <w:color w:val="252525"/>
          <w:shd w:val="clear" w:color="auto" w:fill="FFFFFF"/>
          <w:lang w:val="de-DE" w:eastAsia="en-GB"/>
        </w:rPr>
        <w:t>Esbjerg, die mit 7</w:t>
      </w:r>
      <w:r>
        <w:rPr>
          <w:rFonts w:eastAsia="Times New Roman" w:cstheme="minorHAnsi"/>
          <w:color w:val="252525"/>
          <w:shd w:val="clear" w:color="auto" w:fill="FFFFFF"/>
          <w:lang w:val="de-DE" w:eastAsia="en-GB"/>
        </w:rPr>
        <w:t>2</w:t>
      </w:r>
      <w:r w:rsidRPr="00147DAB">
        <w:rPr>
          <w:rFonts w:eastAsia="Times New Roman" w:cstheme="minorHAnsi"/>
          <w:color w:val="252525"/>
          <w:shd w:val="clear" w:color="auto" w:fill="FFFFFF"/>
          <w:lang w:val="de-DE" w:eastAsia="en-GB"/>
        </w:rPr>
        <w:t>.000 Einwohnern siebtgrößte Stadt in Dänemark, liegt im Südwesten Jütlands und verfügt über den wichtigsten Nordseehafen des Landes, womit resultiert, dass die Ansiedlung zu großer ökonomischer Bedeutung kommt. Nachdem der dänische Gesamtstaat im Deutsch-Dänischen Krieg 1864 die Herzogtümer Schleswig und Holstein verloren hatte, besaß das Königreich keinen leistungsfähigen Nordseehafen mehr, sodass von der Regierung im Jahr 1869 beschlossen wurde, in Esbjerg einen Hafen anzulegen, der zugleich einen Eisenbahnanschluss erhielt. Die Fertigstellung dieses neuen befestigten Hafens bewirkte, dass Fischerei und Seefahrt aus den umliegenden Gebieten nach Esbjerg zogen und der Ort einen schnellen Aufschwung erlebte. Heute bilden die wachsende Offshore-Industrie, insbesondere die Offshore-Windenergie, der Hafen als Fährknotenpunkt und der Flughafen, von dem aus unter anderem Ölplattformen versorgt werden, die wichtigsten Wirtschaftszweige. Des Weiteren ist Esbjerg Universitätsstadt und der Tourismus wächst stetig.</w:t>
      </w:r>
    </w:p>
    <w:p w14:paraId="6D20BEC6" w14:textId="77777777" w:rsidR="00147DAB" w:rsidRPr="009E5174" w:rsidRDefault="00147DAB" w:rsidP="00B077F8">
      <w:pPr>
        <w:spacing w:after="0" w:line="240" w:lineRule="auto"/>
        <w:jc w:val="both"/>
        <w:rPr>
          <w:rFonts w:eastAsia="Times New Roman" w:cstheme="minorHAnsi"/>
          <w:b/>
          <w:u w:val="single"/>
          <w:lang w:val="de-DE"/>
        </w:rPr>
      </w:pPr>
    </w:p>
    <w:p w14:paraId="445914E2" w14:textId="202056FB" w:rsidR="00EF23E1" w:rsidRDefault="00BB46CC" w:rsidP="008B5C0E">
      <w:pPr>
        <w:pStyle w:val="Default"/>
        <w:ind w:left="2160" w:hanging="2160"/>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063F91" w:rsidRPr="00063F91">
        <w:rPr>
          <w:rFonts w:asciiTheme="minorHAnsi" w:eastAsia="Times New Roman" w:hAnsiTheme="minorHAnsi" w:cstheme="minorHAnsi"/>
          <w:sz w:val="22"/>
          <w:szCs w:val="22"/>
          <w:lang w:val="de-DE"/>
        </w:rPr>
        <w:t>Das Stadtzentrum liegt ca. 1,5 km von unserem Liegeplatz entfernt.</w:t>
      </w:r>
      <w:r w:rsidR="00063F91">
        <w:rPr>
          <w:rFonts w:asciiTheme="minorHAnsi" w:eastAsia="Times New Roman" w:hAnsiTheme="minorHAnsi" w:cstheme="minorHAnsi"/>
          <w:sz w:val="22"/>
          <w:szCs w:val="22"/>
          <w:lang w:val="de-DE"/>
        </w:rPr>
        <w:br/>
      </w:r>
      <w:r w:rsidR="004B4848">
        <w:rPr>
          <w:rFonts w:asciiTheme="minorHAnsi" w:eastAsia="Times New Roman" w:hAnsiTheme="minorHAnsi" w:cstheme="minorHAnsi"/>
          <w:sz w:val="22"/>
          <w:szCs w:val="22"/>
          <w:lang w:val="de-DE"/>
        </w:rPr>
        <w:t xml:space="preserve">Pier: </w:t>
      </w:r>
      <w:r w:rsidR="00733649" w:rsidRPr="00733649">
        <w:rPr>
          <w:rFonts w:asciiTheme="minorHAnsi" w:eastAsia="Times New Roman" w:hAnsiTheme="minorHAnsi" w:cstheme="minorHAnsi"/>
          <w:sz w:val="22"/>
          <w:szCs w:val="22"/>
          <w:lang w:val="de-DE"/>
        </w:rPr>
        <w:t>Cruise Berth Esbjerg</w:t>
      </w:r>
    </w:p>
    <w:p w14:paraId="09E9B615" w14:textId="77777777" w:rsidR="008B5C0E" w:rsidRDefault="008B5C0E" w:rsidP="008B5C0E">
      <w:pPr>
        <w:pStyle w:val="Default"/>
        <w:ind w:left="2160" w:hanging="2160"/>
        <w:rPr>
          <w:rFonts w:eastAsia="Times New Roman" w:cstheme="minorHAnsi"/>
          <w:lang w:val="de-DE"/>
        </w:rPr>
      </w:pPr>
    </w:p>
    <w:p w14:paraId="40CDC571" w14:textId="16A79AF2" w:rsidR="00F23723" w:rsidRDefault="00F23723" w:rsidP="00A03EF9">
      <w:pPr>
        <w:spacing w:after="0" w:line="240" w:lineRule="auto"/>
        <w:rPr>
          <w:rFonts w:eastAsia="Times New Roman" w:cstheme="minorHAnsi"/>
          <w:lang w:val="de-DE"/>
        </w:rPr>
      </w:pPr>
      <w:r w:rsidRPr="002005D5">
        <w:rPr>
          <w:rFonts w:eastAsia="Times New Roman" w:cstheme="minorHAnsi"/>
          <w:b/>
          <w:bCs/>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t xml:space="preserve">Taxen stehen voraussichtlich </w:t>
      </w:r>
      <w:r w:rsidR="00604197">
        <w:rPr>
          <w:rFonts w:eastAsia="Times New Roman" w:cstheme="minorHAnsi"/>
          <w:lang w:val="de-DE"/>
        </w:rPr>
        <w:t xml:space="preserve">keine </w:t>
      </w:r>
      <w:r>
        <w:rPr>
          <w:rFonts w:eastAsia="Times New Roman" w:cstheme="minorHAnsi"/>
          <w:lang w:val="de-DE"/>
        </w:rPr>
        <w:t>am Hafen bereit.</w:t>
      </w:r>
    </w:p>
    <w:p w14:paraId="22583D32" w14:textId="58594165" w:rsidR="00F23723" w:rsidRDefault="00063F91" w:rsidP="00063F91">
      <w:pPr>
        <w:spacing w:after="0" w:line="240" w:lineRule="auto"/>
        <w:ind w:left="1440" w:firstLine="720"/>
        <w:rPr>
          <w:rFonts w:eastAsia="Times New Roman" w:cstheme="minorHAnsi"/>
          <w:lang w:val="de-DE"/>
        </w:rPr>
      </w:pPr>
      <w:r w:rsidRPr="00063F91">
        <w:rPr>
          <w:rFonts w:eastAsia="Times New Roman" w:cstheme="minorHAnsi"/>
          <w:lang w:val="de-DE"/>
        </w:rPr>
        <w:t>Taxi-Rufnummer für Esbjerg: +45 75 14 45 00 (Esbjerg Taxa)</w:t>
      </w:r>
    </w:p>
    <w:p w14:paraId="5E154475" w14:textId="77777777" w:rsidR="00063F91" w:rsidRPr="00DA0938" w:rsidRDefault="00063F91" w:rsidP="00A03EF9">
      <w:pPr>
        <w:spacing w:after="0" w:line="240" w:lineRule="auto"/>
        <w:rPr>
          <w:rFonts w:eastAsia="Times New Roman" w:cstheme="minorHAnsi"/>
          <w:lang w:val="de-DE"/>
        </w:rPr>
      </w:pPr>
    </w:p>
    <w:p w14:paraId="4B7BE9A3" w14:textId="47F112A9" w:rsidR="00371CB6" w:rsidRPr="009E5174" w:rsidRDefault="00371CB6" w:rsidP="00A53B61">
      <w:pPr>
        <w:pStyle w:val="Default"/>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063F91" w:rsidRPr="00063F91">
        <w:rPr>
          <w:rFonts w:asciiTheme="minorHAnsi" w:eastAsia="Times New Roman" w:hAnsiTheme="minorHAnsi" w:cstheme="minorHAnsi"/>
          <w:sz w:val="22"/>
          <w:szCs w:val="22"/>
          <w:lang w:val="de-DE"/>
        </w:rPr>
        <w:t xml:space="preserve">Dänische Kronen (DKK) </w:t>
      </w:r>
      <w:r w:rsidR="00063F91">
        <w:rPr>
          <w:rFonts w:asciiTheme="minorHAnsi" w:eastAsia="Times New Roman" w:hAnsiTheme="minorHAnsi" w:cstheme="minorHAnsi"/>
          <w:sz w:val="22"/>
          <w:szCs w:val="22"/>
          <w:lang w:val="de-DE"/>
        </w:rPr>
        <w:t xml:space="preserve">/ </w:t>
      </w:r>
      <w:r w:rsidR="00063F91" w:rsidRPr="00063F91">
        <w:rPr>
          <w:rFonts w:asciiTheme="minorHAnsi" w:eastAsia="Times New Roman" w:hAnsiTheme="minorHAnsi" w:cstheme="minorHAnsi"/>
          <w:sz w:val="22"/>
          <w:szCs w:val="22"/>
          <w:lang w:val="de-DE"/>
        </w:rPr>
        <w:t xml:space="preserve">1 EUR = 7,46 DKK </w:t>
      </w:r>
      <w:r w:rsidR="00063F91">
        <w:rPr>
          <w:rFonts w:asciiTheme="minorHAnsi" w:eastAsia="Times New Roman" w:hAnsiTheme="minorHAnsi" w:cstheme="minorHAnsi"/>
          <w:sz w:val="22"/>
          <w:szCs w:val="22"/>
          <w:lang w:val="de-DE"/>
        </w:rPr>
        <w:t xml:space="preserve">/ </w:t>
      </w:r>
      <w:r w:rsidR="00063F91" w:rsidRPr="00063F91">
        <w:rPr>
          <w:rFonts w:asciiTheme="minorHAnsi" w:eastAsia="Times New Roman" w:hAnsiTheme="minorHAnsi" w:cstheme="minorHAnsi"/>
          <w:sz w:val="22"/>
          <w:szCs w:val="22"/>
          <w:lang w:val="de-DE"/>
        </w:rPr>
        <w:t>10 DKK = 1,34 EUR</w:t>
      </w:r>
      <w:r w:rsidR="00063F91">
        <w:rPr>
          <w:rFonts w:asciiTheme="minorHAnsi" w:hAnsiTheme="minorHAnsi" w:cstheme="minorHAnsi"/>
          <w:sz w:val="22"/>
          <w:szCs w:val="22"/>
          <w:lang w:val="de-DE"/>
        </w:rPr>
        <w:t xml:space="preserve"> / </w:t>
      </w:r>
      <w:r w:rsidR="00F23723">
        <w:rPr>
          <w:rFonts w:asciiTheme="minorHAnsi" w:hAnsiTheme="minorHAnsi" w:cstheme="minorHAnsi"/>
          <w:sz w:val="22"/>
          <w:szCs w:val="22"/>
          <w:lang w:val="de-DE"/>
        </w:rPr>
        <w:t>K</w:t>
      </w:r>
      <w:r w:rsidR="00A53B61" w:rsidRPr="009E5174">
        <w:rPr>
          <w:rFonts w:asciiTheme="minorHAnsi" w:hAnsiTheme="minorHAnsi" w:cstheme="minorHAnsi"/>
          <w:sz w:val="22"/>
          <w:szCs w:val="22"/>
          <w:lang w:val="de-DE"/>
        </w:rPr>
        <w:t>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(Angaben gemäß Agentur &amp; Internet – ohne Gewähr!</w:t>
      </w:r>
      <w:r w:rsidR="00D15C36" w:rsidRPr="002005D5">
        <w:rPr>
          <w:rFonts w:eastAsia="Calibri" w:cstheme="minorHAnsi"/>
          <w:sz w:val="26"/>
          <w:szCs w:val="26"/>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28D9C0C9" w14:textId="77777777" w:rsidR="00BC60AD" w:rsidRDefault="0072391C" w:rsidP="0072391C">
      <w:pPr>
        <w:spacing w:after="0" w:line="240" w:lineRule="auto"/>
        <w:jc w:val="both"/>
        <w:rPr>
          <w:rFonts w:eastAsia="Calibri" w:cstheme="minorHAnsi"/>
          <w:lang w:val="de-DE" w:eastAsia="en-GB"/>
        </w:rPr>
      </w:pPr>
      <w:r w:rsidRPr="0072391C">
        <w:rPr>
          <w:rFonts w:eastAsia="Calibri" w:cstheme="minorHAnsi"/>
          <w:lang w:val="de-DE" w:eastAsia="en-GB"/>
        </w:rPr>
        <w:t>Nach kurzem Spaziergang erreicht man das Stadtgebiet</w:t>
      </w:r>
      <w:r w:rsidR="00660F3D">
        <w:rPr>
          <w:rFonts w:eastAsia="Calibri" w:cstheme="minorHAnsi"/>
          <w:lang w:val="de-DE" w:eastAsia="en-GB"/>
        </w:rPr>
        <w:t>,</w:t>
      </w:r>
      <w:r w:rsidRPr="0072391C">
        <w:rPr>
          <w:rFonts w:eastAsia="Calibri" w:cstheme="minorHAnsi"/>
          <w:lang w:val="de-DE" w:eastAsia="en-GB"/>
        </w:rPr>
        <w:t xml:space="preserve"> markiert durch das Wahrzeichen gleich am Eingang, den </w:t>
      </w:r>
      <w:r w:rsidRPr="0072391C">
        <w:rPr>
          <w:rFonts w:eastAsia="Calibri" w:cstheme="minorHAnsi"/>
          <w:b/>
          <w:lang w:val="de-DE" w:eastAsia="en-GB"/>
        </w:rPr>
        <w:t>Wasserturm von Esbjerg</w:t>
      </w:r>
      <w:r w:rsidRPr="0072391C">
        <w:rPr>
          <w:rFonts w:eastAsia="Calibri" w:cstheme="minorHAnsi"/>
          <w:lang w:val="de-DE" w:eastAsia="en-GB"/>
        </w:rPr>
        <w:t>, 1897 erbaut nach dem Nassauer Haus in Nürnberg als Vorbild.</w:t>
      </w:r>
    </w:p>
    <w:p w14:paraId="2EB3825E" w14:textId="77777777" w:rsidR="00BC60AD" w:rsidRPr="0072391C" w:rsidRDefault="00BC60AD" w:rsidP="0072391C">
      <w:pPr>
        <w:spacing w:after="0" w:line="240" w:lineRule="auto"/>
        <w:jc w:val="both"/>
        <w:rPr>
          <w:rFonts w:eastAsia="Calibri" w:cstheme="minorHAnsi"/>
          <w:lang w:val="de-DE" w:eastAsia="en-GB"/>
        </w:rPr>
      </w:pPr>
    </w:p>
    <w:p w14:paraId="44C98197" w14:textId="77777777" w:rsidR="00660F3D" w:rsidRDefault="0072391C" w:rsidP="0072391C">
      <w:pPr>
        <w:spacing w:after="0" w:line="240" w:lineRule="auto"/>
        <w:jc w:val="both"/>
        <w:rPr>
          <w:rFonts w:eastAsia="Calibri" w:cstheme="minorHAnsi"/>
          <w:lang w:val="de-DE" w:eastAsia="en-GB"/>
        </w:rPr>
      </w:pPr>
      <w:r w:rsidRPr="0072391C">
        <w:rPr>
          <w:rFonts w:eastAsia="Calibri" w:cstheme="minorHAnsi"/>
          <w:lang w:val="de-DE" w:eastAsia="en-GB"/>
        </w:rPr>
        <w:t xml:space="preserve">Hinter dem Wasserturm erstreckt sich das Stadtzentrum mit zahlreichen </w:t>
      </w:r>
      <w:r w:rsidRPr="0072391C">
        <w:rPr>
          <w:rFonts w:eastAsia="Calibri" w:cstheme="minorHAnsi"/>
          <w:b/>
          <w:lang w:val="de-DE" w:eastAsia="en-GB"/>
        </w:rPr>
        <w:t>Einkaufsmöglichkeiten</w:t>
      </w:r>
      <w:r w:rsidRPr="0072391C">
        <w:rPr>
          <w:rFonts w:eastAsia="Calibri" w:cstheme="minorHAnsi"/>
          <w:lang w:val="de-DE" w:eastAsia="en-GB"/>
        </w:rPr>
        <w:t xml:space="preserve"> und verschiedenster </w:t>
      </w:r>
      <w:r w:rsidRPr="0072391C">
        <w:rPr>
          <w:rFonts w:eastAsia="Calibri" w:cstheme="minorHAnsi"/>
          <w:b/>
          <w:lang w:val="de-DE" w:eastAsia="en-GB"/>
        </w:rPr>
        <w:t xml:space="preserve">Gastronomie </w:t>
      </w:r>
      <w:r w:rsidRPr="0072391C">
        <w:rPr>
          <w:rFonts w:eastAsia="Calibri" w:cstheme="minorHAnsi"/>
          <w:lang w:val="de-DE" w:eastAsia="en-GB"/>
        </w:rPr>
        <w:t xml:space="preserve">unter anderem an der einladenden und </w:t>
      </w:r>
      <w:r w:rsidRPr="0072391C">
        <w:rPr>
          <w:rFonts w:eastAsia="Calibri" w:cstheme="minorHAnsi"/>
          <w:b/>
          <w:lang w:val="de-DE" w:eastAsia="en-GB"/>
        </w:rPr>
        <w:t xml:space="preserve">längsten Einkaufsstraße Dänemarks </w:t>
      </w:r>
      <w:proofErr w:type="spellStart"/>
      <w:r w:rsidRPr="0072391C">
        <w:rPr>
          <w:rFonts w:eastAsia="Calibri" w:cstheme="minorHAnsi"/>
          <w:b/>
          <w:lang w:val="de-DE" w:eastAsia="en-GB"/>
        </w:rPr>
        <w:t>Kongensgate</w:t>
      </w:r>
      <w:proofErr w:type="spellEnd"/>
      <w:r w:rsidRPr="0072391C">
        <w:rPr>
          <w:rFonts w:eastAsia="Calibri" w:cstheme="minorHAnsi"/>
          <w:lang w:val="de-DE" w:eastAsia="en-GB"/>
        </w:rPr>
        <w:t xml:space="preserve">, die parallel zum Hafen verläuft, an deren östlichem Ende das </w:t>
      </w:r>
      <w:r w:rsidRPr="0072391C">
        <w:rPr>
          <w:rFonts w:eastAsia="Calibri" w:cstheme="minorHAnsi"/>
          <w:b/>
          <w:lang w:val="de-DE" w:eastAsia="en-GB"/>
        </w:rPr>
        <w:t xml:space="preserve">Shoppingcenter </w:t>
      </w:r>
      <w:proofErr w:type="spellStart"/>
      <w:r w:rsidRPr="0072391C">
        <w:rPr>
          <w:rFonts w:eastAsia="Calibri" w:cstheme="minorHAnsi"/>
          <w:b/>
          <w:lang w:val="de-DE" w:eastAsia="en-GB"/>
        </w:rPr>
        <w:t>Broen</w:t>
      </w:r>
      <w:proofErr w:type="spellEnd"/>
      <w:r w:rsidRPr="0072391C">
        <w:rPr>
          <w:rFonts w:eastAsia="Calibri" w:cstheme="minorHAnsi"/>
          <w:lang w:val="de-DE" w:eastAsia="en-GB"/>
        </w:rPr>
        <w:t>, größtes an der dänischen Nordseeküste, mit 60 Geschäften und Restaurants zu finden ist.</w:t>
      </w:r>
    </w:p>
    <w:p w14:paraId="418B99F0" w14:textId="77777777" w:rsidR="00660F3D" w:rsidRDefault="00660F3D" w:rsidP="0072391C">
      <w:pPr>
        <w:spacing w:after="0" w:line="240" w:lineRule="auto"/>
        <w:jc w:val="both"/>
        <w:rPr>
          <w:rFonts w:eastAsia="Calibri" w:cstheme="minorHAnsi"/>
          <w:lang w:val="de-DE" w:eastAsia="en-GB"/>
        </w:rPr>
      </w:pPr>
    </w:p>
    <w:p w14:paraId="33DAFFD9" w14:textId="22C615AC" w:rsidR="0072391C" w:rsidRPr="0072391C" w:rsidRDefault="0072391C" w:rsidP="0072391C">
      <w:pPr>
        <w:spacing w:after="0" w:line="240" w:lineRule="auto"/>
        <w:jc w:val="both"/>
        <w:rPr>
          <w:rFonts w:eastAsia="Calibri" w:cstheme="minorHAnsi"/>
          <w:lang w:val="de-DE" w:eastAsia="en-GB"/>
        </w:rPr>
      </w:pPr>
      <w:r w:rsidRPr="0072391C">
        <w:rPr>
          <w:rFonts w:eastAsia="Calibri" w:cstheme="minorHAnsi"/>
          <w:lang w:val="de-DE" w:eastAsia="en-GB"/>
        </w:rPr>
        <w:t xml:space="preserve">Ebenfalls an der Straße eröffnet sich der </w:t>
      </w:r>
      <w:r w:rsidRPr="0072391C">
        <w:rPr>
          <w:rFonts w:eastAsia="Calibri" w:cstheme="minorHAnsi"/>
          <w:b/>
          <w:bCs/>
          <w:lang w:val="de-DE" w:eastAsia="en-GB"/>
        </w:rPr>
        <w:t>Marktplatz</w:t>
      </w:r>
      <w:r w:rsidRPr="0072391C">
        <w:rPr>
          <w:rFonts w:eastAsia="Calibri" w:cstheme="minorHAnsi"/>
          <w:lang w:val="de-DE" w:eastAsia="en-GB"/>
        </w:rPr>
        <w:t xml:space="preserve"> </w:t>
      </w:r>
      <w:proofErr w:type="spellStart"/>
      <w:r w:rsidRPr="0072391C">
        <w:rPr>
          <w:rFonts w:eastAsia="Calibri" w:cstheme="minorHAnsi"/>
          <w:lang w:val="de-DE" w:eastAsia="en-GB"/>
        </w:rPr>
        <w:t>Torvet</w:t>
      </w:r>
      <w:proofErr w:type="spellEnd"/>
      <w:r w:rsidRPr="0072391C">
        <w:rPr>
          <w:rFonts w:eastAsia="Calibri" w:cstheme="minorHAnsi"/>
          <w:lang w:val="de-DE" w:eastAsia="en-GB"/>
        </w:rPr>
        <w:t xml:space="preserve"> mit der </w:t>
      </w:r>
      <w:r w:rsidRPr="0072391C">
        <w:rPr>
          <w:rFonts w:eastAsia="Calibri" w:cstheme="minorHAnsi"/>
          <w:b/>
          <w:lang w:val="de-DE" w:eastAsia="en-GB"/>
        </w:rPr>
        <w:t>Reiterstatue Christian IX</w:t>
      </w:r>
      <w:r w:rsidRPr="0072391C">
        <w:rPr>
          <w:rFonts w:eastAsia="Calibri" w:cstheme="minorHAnsi"/>
          <w:lang w:val="de-DE" w:eastAsia="en-GB"/>
        </w:rPr>
        <w:t xml:space="preserve"> wo es auch eine </w:t>
      </w:r>
      <w:r w:rsidRPr="0072391C">
        <w:rPr>
          <w:rFonts w:eastAsia="Calibri" w:cstheme="minorHAnsi"/>
          <w:b/>
          <w:bCs/>
          <w:lang w:val="de-DE" w:eastAsia="en-GB"/>
        </w:rPr>
        <w:t>Touristeninformation</w:t>
      </w:r>
      <w:r w:rsidR="00BC60AD">
        <w:rPr>
          <w:rFonts w:eastAsia="Calibri" w:cstheme="minorHAnsi"/>
          <w:lang w:val="de-DE" w:eastAsia="en-GB"/>
        </w:rPr>
        <w:t xml:space="preserve"> (</w:t>
      </w:r>
      <w:proofErr w:type="spellStart"/>
      <w:r w:rsidR="00BC60AD" w:rsidRPr="00BC60AD">
        <w:rPr>
          <w:rFonts w:eastAsia="Calibri" w:cstheme="minorHAnsi"/>
          <w:lang w:val="de-DE" w:eastAsia="en-GB"/>
        </w:rPr>
        <w:t>Skolegade</w:t>
      </w:r>
      <w:proofErr w:type="spellEnd"/>
      <w:r w:rsidR="00BC60AD" w:rsidRPr="00BC60AD">
        <w:rPr>
          <w:rFonts w:eastAsia="Calibri" w:cstheme="minorHAnsi"/>
          <w:lang w:val="de-DE" w:eastAsia="en-GB"/>
        </w:rPr>
        <w:t xml:space="preserve"> 33</w:t>
      </w:r>
      <w:r w:rsidR="00BC60AD">
        <w:rPr>
          <w:rFonts w:eastAsia="Calibri" w:cstheme="minorHAnsi"/>
          <w:lang w:val="de-DE" w:eastAsia="en-GB"/>
        </w:rPr>
        <w:t>; Mi, 10.00 - 16.00 Uhr)</w:t>
      </w:r>
      <w:r w:rsidRPr="0072391C">
        <w:rPr>
          <w:rFonts w:eastAsia="Calibri" w:cstheme="minorHAnsi"/>
          <w:lang w:val="de-DE" w:eastAsia="en-GB"/>
        </w:rPr>
        <w:t xml:space="preserve"> gibt.</w:t>
      </w:r>
    </w:p>
    <w:p w14:paraId="7395F2AF" w14:textId="77777777" w:rsidR="0072391C" w:rsidRPr="0072391C" w:rsidRDefault="0072391C" w:rsidP="0072391C">
      <w:pPr>
        <w:spacing w:after="0" w:line="240" w:lineRule="auto"/>
        <w:jc w:val="both"/>
        <w:rPr>
          <w:rFonts w:eastAsia="Calibri" w:cstheme="minorHAnsi"/>
          <w:lang w:val="de-DE" w:eastAsia="en-GB"/>
        </w:rPr>
      </w:pPr>
    </w:p>
    <w:p w14:paraId="66F8A7D8" w14:textId="2087FCEC" w:rsidR="00660F3D" w:rsidRDefault="0072391C" w:rsidP="0072391C">
      <w:pPr>
        <w:spacing w:after="0" w:line="240" w:lineRule="auto"/>
        <w:jc w:val="both"/>
        <w:rPr>
          <w:rFonts w:eastAsia="Calibri" w:cstheme="minorHAnsi"/>
          <w:lang w:val="de-DE" w:eastAsia="en-GB"/>
        </w:rPr>
      </w:pPr>
      <w:r w:rsidRPr="0072391C">
        <w:rPr>
          <w:rFonts w:eastAsia="Calibri" w:cstheme="minorHAnsi"/>
          <w:lang w:val="de-DE" w:eastAsia="en-GB"/>
        </w:rPr>
        <w:t xml:space="preserve">Das Zentrum des Stadtkerns markiert die </w:t>
      </w:r>
      <w:r w:rsidRPr="0072391C">
        <w:rPr>
          <w:rFonts w:eastAsia="Calibri" w:cstheme="minorHAnsi"/>
          <w:b/>
          <w:lang w:val="de-DE" w:eastAsia="en-GB"/>
        </w:rPr>
        <w:t xml:space="preserve">Erlöserkirche </w:t>
      </w:r>
      <w:r w:rsidR="00666FAE">
        <w:rPr>
          <w:rFonts w:eastAsia="Calibri" w:cstheme="minorHAnsi"/>
          <w:b/>
          <w:lang w:val="de-DE" w:eastAsia="en-GB"/>
        </w:rPr>
        <w:t>„</w:t>
      </w:r>
      <w:r w:rsidRPr="0072391C">
        <w:rPr>
          <w:rFonts w:eastAsia="Calibri" w:cstheme="minorHAnsi"/>
          <w:b/>
          <w:lang w:val="de-DE" w:eastAsia="en-GB"/>
        </w:rPr>
        <w:t xml:space="preserve">Vor </w:t>
      </w:r>
      <w:proofErr w:type="spellStart"/>
      <w:r w:rsidRPr="0072391C">
        <w:rPr>
          <w:rFonts w:eastAsia="Calibri" w:cstheme="minorHAnsi"/>
          <w:b/>
          <w:lang w:val="de-DE" w:eastAsia="en-GB"/>
        </w:rPr>
        <w:t>Frelsers</w:t>
      </w:r>
      <w:proofErr w:type="spellEnd"/>
      <w:r w:rsidRPr="0072391C">
        <w:rPr>
          <w:rFonts w:eastAsia="Calibri" w:cstheme="minorHAnsi"/>
          <w:b/>
          <w:lang w:val="de-DE" w:eastAsia="en-GB"/>
        </w:rPr>
        <w:t xml:space="preserve"> Kirke</w:t>
      </w:r>
      <w:r w:rsidR="00666FAE">
        <w:rPr>
          <w:rFonts w:eastAsia="Calibri" w:cstheme="minorHAnsi"/>
          <w:b/>
          <w:lang w:val="de-DE" w:eastAsia="en-GB"/>
        </w:rPr>
        <w:t>“</w:t>
      </w:r>
      <w:r w:rsidRPr="0072391C">
        <w:rPr>
          <w:rFonts w:eastAsia="Calibri" w:cstheme="minorHAnsi"/>
          <w:lang w:val="de-DE" w:eastAsia="en-GB"/>
        </w:rPr>
        <w:t xml:space="preserve"> aus dem Jahr 1887, hinter der die Parkanlage </w:t>
      </w:r>
      <w:r w:rsidRPr="0072391C">
        <w:rPr>
          <w:rFonts w:eastAsia="Calibri" w:cstheme="minorHAnsi"/>
          <w:b/>
          <w:lang w:val="de-DE" w:eastAsia="en-GB"/>
        </w:rPr>
        <w:t xml:space="preserve">IC </w:t>
      </w:r>
      <w:proofErr w:type="spellStart"/>
      <w:r w:rsidRPr="0072391C">
        <w:rPr>
          <w:rFonts w:eastAsia="Calibri" w:cstheme="minorHAnsi"/>
          <w:b/>
          <w:lang w:val="de-DE" w:eastAsia="en-GB"/>
        </w:rPr>
        <w:t>Møllerparken</w:t>
      </w:r>
      <w:proofErr w:type="spellEnd"/>
      <w:r w:rsidRPr="0072391C">
        <w:rPr>
          <w:rFonts w:eastAsia="Calibri" w:cstheme="minorHAnsi"/>
          <w:lang w:val="de-DE" w:eastAsia="en-GB"/>
        </w:rPr>
        <w:t xml:space="preserve"> als grüne Lunge fungiert.</w:t>
      </w:r>
    </w:p>
    <w:p w14:paraId="378CD1AA" w14:textId="77777777" w:rsidR="00660F3D" w:rsidRDefault="00660F3D" w:rsidP="0072391C">
      <w:pPr>
        <w:spacing w:after="0" w:line="240" w:lineRule="auto"/>
        <w:jc w:val="both"/>
        <w:rPr>
          <w:rFonts w:eastAsia="Calibri" w:cstheme="minorHAnsi"/>
          <w:lang w:val="de-DE" w:eastAsia="en-GB"/>
        </w:rPr>
      </w:pPr>
    </w:p>
    <w:p w14:paraId="5A8C0F05" w14:textId="55A6096D" w:rsidR="0072391C" w:rsidRDefault="0072391C" w:rsidP="0072391C">
      <w:pPr>
        <w:spacing w:after="0" w:line="240" w:lineRule="auto"/>
        <w:jc w:val="both"/>
        <w:rPr>
          <w:rFonts w:eastAsia="Calibri" w:cstheme="minorHAnsi"/>
          <w:lang w:val="de-DE" w:eastAsia="en-GB"/>
        </w:rPr>
      </w:pPr>
      <w:r w:rsidRPr="0072391C">
        <w:rPr>
          <w:rFonts w:eastAsia="Calibri" w:cstheme="minorHAnsi"/>
          <w:lang w:val="de-DE" w:eastAsia="en-GB"/>
        </w:rPr>
        <w:t xml:space="preserve">Im </w:t>
      </w:r>
      <w:r w:rsidRPr="0072391C">
        <w:rPr>
          <w:rFonts w:eastAsia="Calibri" w:cstheme="minorHAnsi"/>
          <w:b/>
          <w:lang w:val="de-DE" w:eastAsia="en-GB"/>
        </w:rPr>
        <w:t>Esbjerg Museum</w:t>
      </w:r>
      <w:r w:rsidRPr="0072391C">
        <w:rPr>
          <w:rFonts w:eastAsia="Calibri" w:cstheme="minorHAnsi"/>
          <w:lang w:val="de-DE" w:eastAsia="en-GB"/>
        </w:rPr>
        <w:t xml:space="preserve"> wird die wechselvolle Geschichte der Stadt eindrucksvoll erzählt</w:t>
      </w:r>
      <w:r w:rsidR="002C0544">
        <w:rPr>
          <w:rFonts w:eastAsia="Calibri" w:cstheme="minorHAnsi"/>
          <w:lang w:val="de-DE" w:eastAsia="en-GB"/>
        </w:rPr>
        <w:t xml:space="preserve"> (</w:t>
      </w:r>
      <w:proofErr w:type="spellStart"/>
      <w:r w:rsidR="00666FAE" w:rsidRPr="00666FAE">
        <w:rPr>
          <w:rFonts w:eastAsia="Calibri" w:cstheme="minorHAnsi"/>
          <w:lang w:val="de-DE" w:eastAsia="en-GB"/>
        </w:rPr>
        <w:t>Torvegade</w:t>
      </w:r>
      <w:proofErr w:type="spellEnd"/>
      <w:r w:rsidR="00666FAE" w:rsidRPr="00666FAE">
        <w:rPr>
          <w:rFonts w:eastAsia="Calibri" w:cstheme="minorHAnsi"/>
          <w:lang w:val="de-DE" w:eastAsia="en-GB"/>
        </w:rPr>
        <w:t xml:space="preserve"> 45</w:t>
      </w:r>
      <w:r w:rsidR="00666FAE">
        <w:rPr>
          <w:rFonts w:eastAsia="Calibri" w:cstheme="minorHAnsi"/>
          <w:lang w:val="de-DE" w:eastAsia="en-GB"/>
        </w:rPr>
        <w:t xml:space="preserve">; </w:t>
      </w:r>
      <w:r w:rsidR="002C0544">
        <w:rPr>
          <w:rFonts w:eastAsia="Calibri" w:cstheme="minorHAnsi"/>
          <w:lang w:val="de-DE" w:eastAsia="en-GB"/>
        </w:rPr>
        <w:t>Mi, 10</w:t>
      </w:r>
      <w:r w:rsidRPr="0072391C">
        <w:rPr>
          <w:rFonts w:eastAsia="Calibri" w:cstheme="minorHAnsi"/>
          <w:lang w:val="de-DE" w:eastAsia="en-GB"/>
        </w:rPr>
        <w:t xml:space="preserve">.00 </w:t>
      </w:r>
      <w:r w:rsidR="00604197">
        <w:rPr>
          <w:rFonts w:eastAsia="Calibri" w:cstheme="minorHAnsi"/>
          <w:lang w:val="de-DE" w:eastAsia="en-GB"/>
        </w:rPr>
        <w:t>-</w:t>
      </w:r>
      <w:r w:rsidRPr="0072391C">
        <w:rPr>
          <w:rFonts w:eastAsia="Calibri" w:cstheme="minorHAnsi"/>
          <w:lang w:val="de-DE" w:eastAsia="en-GB"/>
        </w:rPr>
        <w:t xml:space="preserve"> </w:t>
      </w:r>
      <w:r w:rsidR="00604197">
        <w:rPr>
          <w:rFonts w:eastAsia="Calibri" w:cstheme="minorHAnsi"/>
          <w:lang w:val="de-DE" w:eastAsia="en-GB"/>
        </w:rPr>
        <w:t xml:space="preserve">voraussichtlich </w:t>
      </w:r>
      <w:r w:rsidR="00666FAE">
        <w:rPr>
          <w:rFonts w:eastAsia="Calibri" w:cstheme="minorHAnsi"/>
          <w:lang w:val="de-DE" w:eastAsia="en-GB"/>
        </w:rPr>
        <w:t>14.00/</w:t>
      </w:r>
      <w:r w:rsidRPr="0072391C">
        <w:rPr>
          <w:rFonts w:eastAsia="Calibri" w:cstheme="minorHAnsi"/>
          <w:lang w:val="de-DE" w:eastAsia="en-GB"/>
        </w:rPr>
        <w:t>1</w:t>
      </w:r>
      <w:r w:rsidR="00BC60AD">
        <w:rPr>
          <w:rFonts w:eastAsia="Calibri" w:cstheme="minorHAnsi"/>
          <w:lang w:val="de-DE" w:eastAsia="en-GB"/>
        </w:rPr>
        <w:t>6</w:t>
      </w:r>
      <w:r w:rsidRPr="0072391C">
        <w:rPr>
          <w:rFonts w:eastAsia="Calibri" w:cstheme="minorHAnsi"/>
          <w:lang w:val="de-DE" w:eastAsia="en-GB"/>
        </w:rPr>
        <w:t>.00 Uhr</w:t>
      </w:r>
      <w:r w:rsidR="002C0544">
        <w:rPr>
          <w:rFonts w:eastAsia="Calibri" w:cstheme="minorHAnsi"/>
          <w:lang w:val="de-DE" w:eastAsia="en-GB"/>
        </w:rPr>
        <w:t xml:space="preserve">; </w:t>
      </w:r>
      <w:r w:rsidRPr="0072391C">
        <w:rPr>
          <w:rFonts w:eastAsia="Calibri" w:cstheme="minorHAnsi"/>
          <w:lang w:val="de-DE" w:eastAsia="en-GB"/>
        </w:rPr>
        <w:t>65</w:t>
      </w:r>
      <w:r w:rsidR="002C0544">
        <w:rPr>
          <w:rFonts w:eastAsia="Calibri" w:cstheme="minorHAnsi"/>
          <w:lang w:val="de-DE" w:eastAsia="en-GB"/>
        </w:rPr>
        <w:t xml:space="preserve"> </w:t>
      </w:r>
      <w:r w:rsidRPr="0072391C">
        <w:rPr>
          <w:rFonts w:eastAsia="Calibri" w:cstheme="minorHAnsi"/>
          <w:lang w:val="de-DE" w:eastAsia="en-GB"/>
        </w:rPr>
        <w:t>DKK</w:t>
      </w:r>
      <w:r w:rsidR="002C0544">
        <w:rPr>
          <w:rFonts w:eastAsia="Calibri" w:cstheme="minorHAnsi"/>
          <w:lang w:val="de-DE" w:eastAsia="en-GB"/>
        </w:rPr>
        <w:t>)</w:t>
      </w:r>
      <w:r w:rsidRPr="0072391C">
        <w:rPr>
          <w:rFonts w:eastAsia="Calibri" w:cstheme="minorHAnsi"/>
          <w:lang w:val="de-DE" w:eastAsia="en-GB"/>
        </w:rPr>
        <w:t>.</w:t>
      </w:r>
    </w:p>
    <w:p w14:paraId="129CC9E3" w14:textId="77777777" w:rsidR="00666FAE" w:rsidRDefault="00666FAE" w:rsidP="0072391C">
      <w:pPr>
        <w:spacing w:after="0" w:line="240" w:lineRule="auto"/>
        <w:jc w:val="both"/>
        <w:rPr>
          <w:rFonts w:eastAsia="Calibri" w:cstheme="minorHAnsi"/>
          <w:lang w:val="de-DE" w:eastAsia="en-GB"/>
        </w:rPr>
      </w:pPr>
    </w:p>
    <w:p w14:paraId="3EDADAD6" w14:textId="363224EB" w:rsidR="00666FAE" w:rsidRPr="0072391C" w:rsidRDefault="00666FAE" w:rsidP="0072391C">
      <w:pPr>
        <w:spacing w:after="0" w:line="240" w:lineRule="auto"/>
        <w:jc w:val="both"/>
        <w:rPr>
          <w:rFonts w:eastAsia="Calibri" w:cstheme="minorHAnsi"/>
          <w:lang w:val="de-DE" w:eastAsia="en-GB"/>
        </w:rPr>
      </w:pPr>
      <w:r>
        <w:rPr>
          <w:rFonts w:eastAsia="Calibri" w:cstheme="minorHAnsi"/>
          <w:lang w:val="de-DE" w:eastAsia="en-GB"/>
        </w:rPr>
        <w:t>D</w:t>
      </w:r>
      <w:r w:rsidRPr="00BC60AD">
        <w:rPr>
          <w:rFonts w:eastAsia="Calibri" w:cstheme="minorHAnsi"/>
          <w:lang w:val="de-DE" w:eastAsia="en-GB"/>
        </w:rPr>
        <w:t xml:space="preserve">as </w:t>
      </w:r>
      <w:r w:rsidRPr="00BC60AD">
        <w:rPr>
          <w:rFonts w:eastAsia="Calibri" w:cstheme="minorHAnsi"/>
          <w:b/>
          <w:bCs/>
          <w:lang w:val="de-DE" w:eastAsia="en-GB"/>
        </w:rPr>
        <w:t>Esbjerg Art Museum</w:t>
      </w:r>
      <w:r w:rsidRPr="00BC60AD">
        <w:rPr>
          <w:rFonts w:eastAsia="Calibri" w:cstheme="minorHAnsi"/>
          <w:lang w:val="de-DE" w:eastAsia="en-GB"/>
        </w:rPr>
        <w:t xml:space="preserve"> ist ein unabhängiges Kunstmuseum</w:t>
      </w:r>
      <w:r>
        <w:rPr>
          <w:rFonts w:eastAsia="Calibri" w:cstheme="minorHAnsi"/>
          <w:lang w:val="de-DE" w:eastAsia="en-GB"/>
        </w:rPr>
        <w:t>.</w:t>
      </w:r>
      <w:r w:rsidRPr="00BC60AD">
        <w:rPr>
          <w:rFonts w:eastAsia="Calibri" w:cstheme="minorHAnsi"/>
          <w:lang w:val="de-DE" w:eastAsia="en-GB"/>
        </w:rPr>
        <w:t xml:space="preserve"> 1910 gegründet, zog es 1962 in ein neues Gebäude im Stadtpark, das von </w:t>
      </w:r>
      <w:proofErr w:type="spellStart"/>
      <w:r w:rsidRPr="00BC60AD">
        <w:rPr>
          <w:rFonts w:eastAsia="Calibri" w:cstheme="minorHAnsi"/>
          <w:lang w:val="de-DE" w:eastAsia="en-GB"/>
        </w:rPr>
        <w:t>Jytte</w:t>
      </w:r>
      <w:proofErr w:type="spellEnd"/>
      <w:r w:rsidRPr="00BC60AD">
        <w:rPr>
          <w:rFonts w:eastAsia="Calibri" w:cstheme="minorHAnsi"/>
          <w:lang w:val="de-DE" w:eastAsia="en-GB"/>
        </w:rPr>
        <w:t xml:space="preserve"> </w:t>
      </w:r>
      <w:proofErr w:type="spellStart"/>
      <w:r w:rsidRPr="00BC60AD">
        <w:rPr>
          <w:rFonts w:eastAsia="Calibri" w:cstheme="minorHAnsi"/>
          <w:lang w:val="de-DE" w:eastAsia="en-GB"/>
        </w:rPr>
        <w:t>og</w:t>
      </w:r>
      <w:proofErr w:type="spellEnd"/>
      <w:r w:rsidRPr="00BC60AD">
        <w:rPr>
          <w:rFonts w:eastAsia="Calibri" w:cstheme="minorHAnsi"/>
          <w:lang w:val="de-DE" w:eastAsia="en-GB"/>
        </w:rPr>
        <w:t xml:space="preserve"> Ove </w:t>
      </w:r>
      <w:proofErr w:type="spellStart"/>
      <w:r w:rsidRPr="00BC60AD">
        <w:rPr>
          <w:rFonts w:eastAsia="Calibri" w:cstheme="minorHAnsi"/>
          <w:lang w:val="de-DE" w:eastAsia="en-GB"/>
        </w:rPr>
        <w:t>Tapdrup</w:t>
      </w:r>
      <w:proofErr w:type="spellEnd"/>
      <w:r w:rsidRPr="00BC60AD">
        <w:rPr>
          <w:rFonts w:eastAsia="Calibri" w:cstheme="minorHAnsi"/>
          <w:lang w:val="de-DE" w:eastAsia="en-GB"/>
        </w:rPr>
        <w:t xml:space="preserve"> entworfen wurde. Seit 1997 ist das Museum Teil eines Komplexes, zu dem auch das Esbjerg Performing Arts </w:t>
      </w:r>
      <w:proofErr w:type="spellStart"/>
      <w:r w:rsidRPr="00BC60AD">
        <w:rPr>
          <w:rFonts w:eastAsia="Calibri" w:cstheme="minorHAnsi"/>
          <w:lang w:val="de-DE" w:eastAsia="en-GB"/>
        </w:rPr>
        <w:t>Centre</w:t>
      </w:r>
      <w:proofErr w:type="spellEnd"/>
      <w:r w:rsidRPr="00BC60AD">
        <w:rPr>
          <w:rFonts w:eastAsia="Calibri" w:cstheme="minorHAnsi"/>
          <w:lang w:val="de-DE" w:eastAsia="en-GB"/>
        </w:rPr>
        <w:t xml:space="preserve"> gehört</w:t>
      </w:r>
      <w:r>
        <w:rPr>
          <w:rFonts w:eastAsia="Calibri" w:cstheme="minorHAnsi"/>
          <w:lang w:val="de-DE" w:eastAsia="en-GB"/>
        </w:rPr>
        <w:t xml:space="preserve"> (</w:t>
      </w:r>
      <w:proofErr w:type="spellStart"/>
      <w:r w:rsidRPr="007305F2">
        <w:rPr>
          <w:rFonts w:eastAsia="Calibri" w:cstheme="minorHAnsi"/>
          <w:lang w:val="de-DE" w:eastAsia="en-GB"/>
        </w:rPr>
        <w:t>Havnegade</w:t>
      </w:r>
      <w:proofErr w:type="spellEnd"/>
      <w:r w:rsidRPr="007305F2">
        <w:rPr>
          <w:rFonts w:eastAsia="Calibri" w:cstheme="minorHAnsi"/>
          <w:lang w:val="de-DE" w:eastAsia="en-GB"/>
        </w:rPr>
        <w:t xml:space="preserve"> 20</w:t>
      </w:r>
      <w:r>
        <w:rPr>
          <w:rFonts w:eastAsia="Calibri" w:cstheme="minorHAnsi"/>
          <w:lang w:val="de-DE" w:eastAsia="en-GB"/>
        </w:rPr>
        <w:t>; Mi, 10.00 - 16.00 Uhr; 90 DKK)</w:t>
      </w:r>
      <w:r w:rsidRPr="00BC60AD">
        <w:rPr>
          <w:rFonts w:eastAsia="Calibri" w:cstheme="minorHAnsi"/>
          <w:lang w:val="de-DE" w:eastAsia="en-GB"/>
        </w:rPr>
        <w:t>.</w:t>
      </w:r>
    </w:p>
    <w:p w14:paraId="4A291EF0" w14:textId="77777777" w:rsidR="0072391C" w:rsidRPr="0072391C" w:rsidRDefault="0072391C" w:rsidP="0072391C">
      <w:pPr>
        <w:spacing w:after="0" w:line="240" w:lineRule="auto"/>
        <w:jc w:val="both"/>
        <w:rPr>
          <w:rFonts w:eastAsia="Calibri" w:cstheme="minorHAnsi"/>
          <w:lang w:val="de-DE" w:eastAsia="en-GB"/>
        </w:rPr>
      </w:pPr>
    </w:p>
    <w:p w14:paraId="2694BB26" w14:textId="77777777" w:rsidR="0072391C" w:rsidRDefault="0072391C" w:rsidP="0072391C">
      <w:pPr>
        <w:spacing w:after="0" w:line="240" w:lineRule="auto"/>
        <w:jc w:val="both"/>
        <w:rPr>
          <w:rFonts w:eastAsia="Calibri" w:cstheme="minorHAnsi"/>
          <w:lang w:val="de-DE" w:eastAsia="en-GB"/>
        </w:rPr>
      </w:pPr>
      <w:r w:rsidRPr="0072391C">
        <w:rPr>
          <w:rFonts w:eastAsia="Calibri" w:cstheme="minorHAnsi"/>
          <w:lang w:val="de-DE" w:eastAsia="en-GB"/>
        </w:rPr>
        <w:t xml:space="preserve">Ein weiteres Wahrzeichen etwas außerhalb der Stadt ist das </w:t>
      </w:r>
      <w:r w:rsidRPr="0072391C">
        <w:rPr>
          <w:rFonts w:eastAsia="Calibri" w:cstheme="minorHAnsi"/>
          <w:b/>
          <w:lang w:val="de-DE" w:eastAsia="en-GB"/>
        </w:rPr>
        <w:t>Monument „Der Mensch am Meer“</w:t>
      </w:r>
      <w:r w:rsidRPr="0072391C">
        <w:rPr>
          <w:rFonts w:eastAsia="Calibri" w:cstheme="minorHAnsi"/>
          <w:lang w:val="de-DE" w:eastAsia="en-GB"/>
        </w:rPr>
        <w:t xml:space="preserve"> nördlich des Hafens, eine neun Meter hohe Skulpturengruppe aus weißem Beton.</w:t>
      </w:r>
    </w:p>
    <w:p w14:paraId="6BE904AD" w14:textId="77777777" w:rsidR="002C0544" w:rsidRPr="0072391C" w:rsidRDefault="002C0544" w:rsidP="0072391C">
      <w:pPr>
        <w:spacing w:after="0" w:line="240" w:lineRule="auto"/>
        <w:jc w:val="both"/>
        <w:rPr>
          <w:rFonts w:eastAsia="Calibri" w:cstheme="minorHAnsi"/>
          <w:lang w:val="de-DE" w:eastAsia="en-GB"/>
        </w:rPr>
      </w:pPr>
    </w:p>
    <w:p w14:paraId="32DC721A" w14:textId="2E0584CC" w:rsidR="0072391C" w:rsidRPr="0072391C" w:rsidRDefault="0072391C" w:rsidP="0072391C">
      <w:pPr>
        <w:spacing w:after="0" w:line="240" w:lineRule="auto"/>
        <w:jc w:val="both"/>
        <w:rPr>
          <w:rFonts w:eastAsia="Calibri" w:cstheme="minorHAnsi"/>
          <w:lang w:val="de-DE" w:eastAsia="en-GB"/>
        </w:rPr>
      </w:pPr>
      <w:r w:rsidRPr="0072391C">
        <w:rPr>
          <w:rFonts w:eastAsia="Calibri" w:cstheme="minorHAnsi"/>
          <w:lang w:val="de-DE" w:eastAsia="en-GB"/>
        </w:rPr>
        <w:t xml:space="preserve">Nebenan kann man dort das </w:t>
      </w:r>
      <w:r w:rsidRPr="0072391C">
        <w:rPr>
          <w:rFonts w:eastAsia="Calibri" w:cstheme="minorHAnsi"/>
          <w:b/>
          <w:lang w:val="de-DE" w:eastAsia="en-GB"/>
        </w:rPr>
        <w:t xml:space="preserve">Fischerei- und </w:t>
      </w:r>
      <w:proofErr w:type="spellStart"/>
      <w:r w:rsidRPr="0072391C">
        <w:rPr>
          <w:rFonts w:eastAsia="Calibri" w:cstheme="minorHAnsi"/>
          <w:b/>
          <w:lang w:val="de-DE" w:eastAsia="en-GB"/>
        </w:rPr>
        <w:t>Seefahrtsmuseum</w:t>
      </w:r>
      <w:proofErr w:type="spellEnd"/>
      <w:r w:rsidRPr="0072391C">
        <w:rPr>
          <w:rFonts w:eastAsia="Calibri" w:cstheme="minorHAnsi"/>
          <w:lang w:val="de-DE" w:eastAsia="en-GB"/>
        </w:rPr>
        <w:t xml:space="preserve"> besuchen, dass über die Beziehung von Meer und Mensch informiert sowie die Kultur die daraus entstand</w:t>
      </w:r>
      <w:r w:rsidR="002C0544">
        <w:rPr>
          <w:rFonts w:eastAsia="Calibri" w:cstheme="minorHAnsi"/>
          <w:lang w:val="de-DE" w:eastAsia="en-GB"/>
        </w:rPr>
        <w:t xml:space="preserve"> (</w:t>
      </w:r>
      <w:proofErr w:type="spellStart"/>
      <w:r w:rsidR="00666FAE" w:rsidRPr="00666FAE">
        <w:rPr>
          <w:rFonts w:eastAsia="Calibri" w:cstheme="minorHAnsi"/>
          <w:lang w:val="de-DE" w:eastAsia="en-GB"/>
        </w:rPr>
        <w:t>Tarphagevej</w:t>
      </w:r>
      <w:proofErr w:type="spellEnd"/>
      <w:r w:rsidR="00666FAE" w:rsidRPr="00666FAE">
        <w:rPr>
          <w:rFonts w:eastAsia="Calibri" w:cstheme="minorHAnsi"/>
          <w:lang w:val="de-DE" w:eastAsia="en-GB"/>
        </w:rPr>
        <w:t xml:space="preserve"> 2</w:t>
      </w:r>
      <w:r w:rsidR="00666FAE">
        <w:rPr>
          <w:rFonts w:eastAsia="Calibri" w:cstheme="minorHAnsi"/>
          <w:lang w:val="de-DE" w:eastAsia="en-GB"/>
        </w:rPr>
        <w:t xml:space="preserve">; </w:t>
      </w:r>
      <w:r w:rsidR="002C0544">
        <w:rPr>
          <w:rFonts w:eastAsia="Calibri" w:cstheme="minorHAnsi"/>
          <w:lang w:val="de-DE" w:eastAsia="en-GB"/>
        </w:rPr>
        <w:t xml:space="preserve">Mi, </w:t>
      </w:r>
      <w:r w:rsidRPr="0072391C">
        <w:rPr>
          <w:rFonts w:eastAsia="Calibri" w:cstheme="minorHAnsi"/>
          <w:lang w:val="de-DE" w:eastAsia="en-GB"/>
        </w:rPr>
        <w:t xml:space="preserve">10.00 </w:t>
      </w:r>
      <w:r w:rsidR="002C0544">
        <w:rPr>
          <w:rFonts w:eastAsia="Calibri" w:cstheme="minorHAnsi"/>
          <w:lang w:val="de-DE" w:eastAsia="en-GB"/>
        </w:rPr>
        <w:t>-</w:t>
      </w:r>
      <w:r w:rsidRPr="0072391C">
        <w:rPr>
          <w:rFonts w:eastAsia="Calibri" w:cstheme="minorHAnsi"/>
          <w:lang w:val="de-DE" w:eastAsia="en-GB"/>
        </w:rPr>
        <w:t xml:space="preserve"> 1</w:t>
      </w:r>
      <w:r w:rsidR="002C0544">
        <w:rPr>
          <w:rFonts w:eastAsia="Calibri" w:cstheme="minorHAnsi"/>
          <w:lang w:val="de-DE" w:eastAsia="en-GB"/>
        </w:rPr>
        <w:t>8</w:t>
      </w:r>
      <w:r w:rsidRPr="0072391C">
        <w:rPr>
          <w:rFonts w:eastAsia="Calibri" w:cstheme="minorHAnsi"/>
          <w:lang w:val="de-DE" w:eastAsia="en-GB"/>
        </w:rPr>
        <w:t>.00 Uhr</w:t>
      </w:r>
      <w:r w:rsidR="002C0544">
        <w:rPr>
          <w:rFonts w:eastAsia="Calibri" w:cstheme="minorHAnsi"/>
          <w:lang w:val="de-DE" w:eastAsia="en-GB"/>
        </w:rPr>
        <w:t xml:space="preserve">; </w:t>
      </w:r>
      <w:r w:rsidRPr="0072391C">
        <w:rPr>
          <w:rFonts w:eastAsia="Calibri" w:cstheme="minorHAnsi"/>
          <w:lang w:val="de-DE" w:eastAsia="en-GB"/>
        </w:rPr>
        <w:t>175</w:t>
      </w:r>
      <w:r w:rsidR="002C0544">
        <w:rPr>
          <w:rFonts w:eastAsia="Calibri" w:cstheme="minorHAnsi"/>
          <w:lang w:val="de-DE" w:eastAsia="en-GB"/>
        </w:rPr>
        <w:t xml:space="preserve"> </w:t>
      </w:r>
      <w:r w:rsidRPr="0072391C">
        <w:rPr>
          <w:rFonts w:eastAsia="Calibri" w:cstheme="minorHAnsi"/>
          <w:lang w:val="de-DE" w:eastAsia="en-GB"/>
        </w:rPr>
        <w:t>DKK</w:t>
      </w:r>
      <w:r w:rsidR="002C0544">
        <w:rPr>
          <w:rFonts w:eastAsia="Calibri" w:cstheme="minorHAnsi"/>
          <w:lang w:val="de-DE" w:eastAsia="en-GB"/>
        </w:rPr>
        <w:t>)</w:t>
      </w:r>
      <w:r w:rsidRPr="0072391C">
        <w:rPr>
          <w:rFonts w:eastAsia="Calibri" w:cstheme="minorHAnsi"/>
          <w:lang w:val="de-DE" w:eastAsia="en-GB"/>
        </w:rPr>
        <w:t>.</w:t>
      </w:r>
    </w:p>
    <w:p w14:paraId="50AA8BF3" w14:textId="7E08C46E" w:rsidR="00B140EF" w:rsidRDefault="00B140EF" w:rsidP="00067D2C">
      <w:pPr>
        <w:spacing w:after="0" w:line="240" w:lineRule="auto"/>
        <w:rPr>
          <w:rFonts w:eastAsia="Calibri" w:cstheme="minorHAnsi"/>
          <w:lang w:val="de-DE" w:eastAsia="en-GB"/>
        </w:rPr>
      </w:pPr>
    </w:p>
    <w:p w14:paraId="3EFCCE6D" w14:textId="1CC05EE8" w:rsidR="00B140EF" w:rsidRDefault="00B140EF" w:rsidP="00067D2C">
      <w:pPr>
        <w:spacing w:after="0" w:line="240" w:lineRule="auto"/>
        <w:rPr>
          <w:rFonts w:eastAsia="Calibri" w:cstheme="minorHAnsi"/>
          <w:lang w:val="de-DE" w:eastAsia="en-GB"/>
        </w:rPr>
      </w:pPr>
    </w:p>
    <w:p w14:paraId="61CC335E" w14:textId="77777777" w:rsidR="0072391C" w:rsidRDefault="0072391C" w:rsidP="00067D2C">
      <w:pPr>
        <w:spacing w:after="0" w:line="240" w:lineRule="auto"/>
        <w:rPr>
          <w:rFonts w:eastAsia="Calibri" w:cstheme="minorHAnsi"/>
          <w:lang w:val="de-DE" w:eastAsia="en-GB"/>
        </w:rPr>
      </w:pPr>
    </w:p>
    <w:p w14:paraId="1080FF42" w14:textId="0084EF48" w:rsidR="0072391C" w:rsidRDefault="0072391C" w:rsidP="00067D2C">
      <w:pPr>
        <w:spacing w:after="0" w:line="240" w:lineRule="auto"/>
        <w:rPr>
          <w:rFonts w:eastAsia="Calibri" w:cstheme="minorHAnsi"/>
          <w:lang w:val="de-DE" w:eastAsia="en-GB"/>
        </w:rPr>
      </w:pPr>
    </w:p>
    <w:p w14:paraId="1D55183D" w14:textId="7DC7F700" w:rsidR="0072391C" w:rsidRDefault="0072391C" w:rsidP="00067D2C">
      <w:pPr>
        <w:spacing w:after="0" w:line="240" w:lineRule="auto"/>
        <w:rPr>
          <w:rFonts w:eastAsia="Calibri" w:cstheme="minorHAnsi"/>
          <w:lang w:val="de-DE" w:eastAsia="en-GB"/>
        </w:rPr>
      </w:pPr>
    </w:p>
    <w:p w14:paraId="732CEA62" w14:textId="77777777" w:rsidR="0072391C" w:rsidRDefault="0072391C" w:rsidP="00067D2C">
      <w:pPr>
        <w:spacing w:after="0" w:line="240" w:lineRule="auto"/>
        <w:rPr>
          <w:rFonts w:eastAsia="Calibri" w:cstheme="minorHAnsi"/>
          <w:lang w:val="de-DE" w:eastAsia="en-GB"/>
        </w:rPr>
      </w:pPr>
    </w:p>
    <w:p w14:paraId="3BD58D9F" w14:textId="388A4AE1" w:rsidR="0072391C" w:rsidRDefault="0072391C" w:rsidP="00067D2C">
      <w:pPr>
        <w:spacing w:after="0" w:line="240" w:lineRule="auto"/>
        <w:rPr>
          <w:rFonts w:eastAsia="Calibri" w:cstheme="minorHAnsi"/>
          <w:lang w:val="de-DE" w:eastAsia="en-GB"/>
        </w:rPr>
      </w:pPr>
    </w:p>
    <w:p w14:paraId="3CFB355F" w14:textId="49281F6D" w:rsidR="0072391C" w:rsidRDefault="0072391C" w:rsidP="00067D2C">
      <w:pPr>
        <w:spacing w:after="0" w:line="240" w:lineRule="auto"/>
        <w:rPr>
          <w:rFonts w:eastAsia="Calibri" w:cstheme="minorHAnsi"/>
          <w:lang w:val="de-DE" w:eastAsia="en-GB"/>
        </w:rPr>
      </w:pPr>
    </w:p>
    <w:p w14:paraId="5BB847AF" w14:textId="0EAA96C8" w:rsidR="0072391C" w:rsidRDefault="002C0544" w:rsidP="00067D2C">
      <w:pPr>
        <w:spacing w:after="0" w:line="240" w:lineRule="auto"/>
        <w:rPr>
          <w:rFonts w:eastAsia="Calibri" w:cstheme="minorHAnsi"/>
          <w:lang w:val="de-DE" w:eastAsia="en-GB"/>
        </w:rPr>
      </w:pPr>
      <w:r>
        <w:rPr>
          <w:noProof/>
          <w:lang w:eastAsia="en-GB"/>
        </w:rPr>
        <w:drawing>
          <wp:anchor distT="0" distB="0" distL="114300" distR="114300" simplePos="0" relativeHeight="251658239" behindDoc="0" locked="0" layoutInCell="1" allowOverlap="1" wp14:anchorId="6188DF6D" wp14:editId="310CA664">
            <wp:simplePos x="0" y="0"/>
            <wp:positionH relativeFrom="margin">
              <wp:align>center</wp:align>
            </wp:positionH>
            <wp:positionV relativeFrom="margin">
              <wp:posOffset>1504950</wp:posOffset>
            </wp:positionV>
            <wp:extent cx="7550785" cy="5783580"/>
            <wp:effectExtent l="7303" t="0" r="317" b="318"/>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7550785" cy="5783580"/>
                    </a:xfrm>
                    <a:prstGeom prst="rect">
                      <a:avLst/>
                    </a:prstGeom>
                  </pic:spPr>
                </pic:pic>
              </a:graphicData>
            </a:graphic>
            <wp14:sizeRelH relativeFrom="margin">
              <wp14:pctWidth>0</wp14:pctWidth>
            </wp14:sizeRelH>
            <wp14:sizeRelV relativeFrom="margin">
              <wp14:pctHeight>0</wp14:pctHeight>
            </wp14:sizeRelV>
          </wp:anchor>
        </w:drawing>
      </w:r>
    </w:p>
    <w:p w14:paraId="51A252FE" w14:textId="45623283" w:rsidR="0072391C" w:rsidRDefault="0072391C" w:rsidP="00067D2C">
      <w:pPr>
        <w:spacing w:after="0" w:line="240" w:lineRule="auto"/>
        <w:rPr>
          <w:rFonts w:eastAsia="Calibri" w:cstheme="minorHAnsi"/>
          <w:lang w:val="de-DE" w:eastAsia="en-GB"/>
        </w:rPr>
      </w:pPr>
    </w:p>
    <w:p w14:paraId="2ACF511C" w14:textId="277E03A3" w:rsidR="0072391C" w:rsidRDefault="0072391C" w:rsidP="00067D2C">
      <w:pPr>
        <w:spacing w:after="0" w:line="240" w:lineRule="auto"/>
        <w:rPr>
          <w:rFonts w:eastAsia="Calibri" w:cstheme="minorHAnsi"/>
          <w:lang w:val="de-DE" w:eastAsia="en-GB"/>
        </w:rPr>
      </w:pPr>
    </w:p>
    <w:p w14:paraId="118EE5CB" w14:textId="61E53C34" w:rsidR="0072391C" w:rsidRDefault="0072391C" w:rsidP="00067D2C">
      <w:pPr>
        <w:spacing w:after="0" w:line="240" w:lineRule="auto"/>
        <w:rPr>
          <w:rFonts w:eastAsia="Calibri" w:cstheme="minorHAnsi"/>
          <w:lang w:val="de-DE" w:eastAsia="en-GB"/>
        </w:rPr>
      </w:pPr>
    </w:p>
    <w:p w14:paraId="037FADAD" w14:textId="24D61F4D" w:rsidR="0072391C" w:rsidRDefault="0072391C" w:rsidP="00067D2C">
      <w:pPr>
        <w:spacing w:after="0" w:line="240" w:lineRule="auto"/>
        <w:rPr>
          <w:rFonts w:eastAsia="Calibri" w:cstheme="minorHAnsi"/>
          <w:lang w:val="de-DE" w:eastAsia="en-GB"/>
        </w:rPr>
      </w:pPr>
    </w:p>
    <w:p w14:paraId="493532AF" w14:textId="3A8EF63B" w:rsidR="0072391C" w:rsidRDefault="0072391C" w:rsidP="00067D2C">
      <w:pPr>
        <w:spacing w:after="0" w:line="240" w:lineRule="auto"/>
        <w:rPr>
          <w:rFonts w:eastAsia="Calibri" w:cstheme="minorHAnsi"/>
          <w:lang w:val="de-DE" w:eastAsia="en-GB"/>
        </w:rPr>
      </w:pPr>
    </w:p>
    <w:p w14:paraId="56F978B5" w14:textId="6C3B9BCF" w:rsidR="0072391C" w:rsidRDefault="0072391C" w:rsidP="00067D2C">
      <w:pPr>
        <w:spacing w:after="0" w:line="240" w:lineRule="auto"/>
        <w:rPr>
          <w:rFonts w:eastAsia="Calibri" w:cstheme="minorHAnsi"/>
          <w:lang w:val="de-DE" w:eastAsia="en-GB"/>
        </w:rPr>
      </w:pPr>
    </w:p>
    <w:p w14:paraId="6B1597D9" w14:textId="2F9791FA" w:rsidR="0072391C" w:rsidRDefault="0072391C" w:rsidP="00067D2C">
      <w:pPr>
        <w:spacing w:after="0" w:line="240" w:lineRule="auto"/>
        <w:rPr>
          <w:rFonts w:eastAsia="Calibri" w:cstheme="minorHAnsi"/>
          <w:lang w:val="de-DE" w:eastAsia="en-GB"/>
        </w:rPr>
      </w:pPr>
    </w:p>
    <w:p w14:paraId="684E5BD4" w14:textId="521DCB21" w:rsidR="0072391C" w:rsidRDefault="0072391C" w:rsidP="00067D2C">
      <w:pPr>
        <w:spacing w:after="0" w:line="240" w:lineRule="auto"/>
        <w:rPr>
          <w:rFonts w:eastAsia="Calibri" w:cstheme="minorHAnsi"/>
          <w:lang w:val="de-DE" w:eastAsia="en-GB"/>
        </w:rPr>
      </w:pPr>
    </w:p>
    <w:p w14:paraId="3E51D34F" w14:textId="2DCBC978" w:rsidR="0072391C" w:rsidRDefault="0072391C" w:rsidP="00067D2C">
      <w:pPr>
        <w:spacing w:after="0" w:line="240" w:lineRule="auto"/>
        <w:rPr>
          <w:rFonts w:eastAsia="Calibri" w:cstheme="minorHAnsi"/>
          <w:lang w:val="de-DE" w:eastAsia="en-GB"/>
        </w:rPr>
      </w:pPr>
    </w:p>
    <w:p w14:paraId="5ECF56DE" w14:textId="28E2D33A" w:rsidR="0072391C" w:rsidRDefault="0072391C" w:rsidP="00067D2C">
      <w:pPr>
        <w:spacing w:after="0" w:line="240" w:lineRule="auto"/>
        <w:rPr>
          <w:rFonts w:eastAsia="Calibri" w:cstheme="minorHAnsi"/>
          <w:lang w:val="de-DE" w:eastAsia="en-GB"/>
        </w:rPr>
      </w:pPr>
    </w:p>
    <w:p w14:paraId="0254C54D" w14:textId="77777777" w:rsidR="0072391C" w:rsidRDefault="0072391C" w:rsidP="00067D2C">
      <w:pPr>
        <w:spacing w:after="0" w:line="240" w:lineRule="auto"/>
        <w:rPr>
          <w:rFonts w:eastAsia="Calibri" w:cstheme="minorHAnsi"/>
          <w:lang w:val="de-DE" w:eastAsia="en-GB"/>
        </w:rPr>
      </w:pPr>
    </w:p>
    <w:p w14:paraId="6E67A111" w14:textId="720737EF" w:rsidR="0072391C" w:rsidRDefault="0072391C" w:rsidP="00067D2C">
      <w:pPr>
        <w:spacing w:after="0" w:line="240" w:lineRule="auto"/>
        <w:rPr>
          <w:rFonts w:eastAsia="Calibri" w:cstheme="minorHAnsi"/>
          <w:lang w:val="de-DE" w:eastAsia="en-GB"/>
        </w:rPr>
      </w:pPr>
    </w:p>
    <w:p w14:paraId="4DCDC5BC" w14:textId="515012D8" w:rsidR="00B140EF" w:rsidRDefault="00B140EF" w:rsidP="00067D2C">
      <w:pPr>
        <w:spacing w:after="0" w:line="240" w:lineRule="auto"/>
        <w:rPr>
          <w:rFonts w:eastAsia="Calibri" w:cstheme="minorHAnsi"/>
          <w:lang w:val="de-DE" w:eastAsia="en-GB"/>
        </w:rPr>
      </w:pPr>
    </w:p>
    <w:p w14:paraId="1DDDE490" w14:textId="77777777" w:rsidR="002C0544" w:rsidRDefault="002C0544" w:rsidP="00067D2C">
      <w:pPr>
        <w:spacing w:after="0" w:line="240" w:lineRule="auto"/>
        <w:rPr>
          <w:rFonts w:eastAsia="Calibri" w:cstheme="minorHAnsi"/>
          <w:lang w:val="de-DE" w:eastAsia="en-GB"/>
        </w:rPr>
      </w:pPr>
    </w:p>
    <w:p w14:paraId="327272BA" w14:textId="73F2D582" w:rsidR="002C0544" w:rsidRDefault="002C0544" w:rsidP="00067D2C">
      <w:pPr>
        <w:spacing w:after="0" w:line="240" w:lineRule="auto"/>
        <w:rPr>
          <w:rFonts w:eastAsia="Calibri" w:cstheme="minorHAnsi"/>
          <w:lang w:val="de-DE" w:eastAsia="en-GB"/>
        </w:rPr>
      </w:pPr>
    </w:p>
    <w:p w14:paraId="2B0D3435" w14:textId="2F454471" w:rsidR="002C0544" w:rsidRDefault="002C0544" w:rsidP="00067D2C">
      <w:pPr>
        <w:spacing w:after="0" w:line="240" w:lineRule="auto"/>
        <w:rPr>
          <w:rFonts w:eastAsia="Calibri" w:cstheme="minorHAnsi"/>
          <w:lang w:val="de-DE" w:eastAsia="en-GB"/>
        </w:rPr>
      </w:pPr>
    </w:p>
    <w:p w14:paraId="5F348C64" w14:textId="77777777" w:rsidR="002C0544" w:rsidRDefault="002C0544" w:rsidP="00067D2C">
      <w:pPr>
        <w:spacing w:after="0" w:line="240" w:lineRule="auto"/>
        <w:rPr>
          <w:rFonts w:eastAsia="Calibri" w:cstheme="minorHAnsi"/>
          <w:lang w:val="de-DE" w:eastAsia="en-GB"/>
        </w:rPr>
      </w:pPr>
    </w:p>
    <w:p w14:paraId="18270F8D" w14:textId="10D24018" w:rsidR="002C0544" w:rsidRDefault="002C0544" w:rsidP="00067D2C">
      <w:pPr>
        <w:spacing w:after="0" w:line="240" w:lineRule="auto"/>
        <w:rPr>
          <w:rFonts w:eastAsia="Calibri" w:cstheme="minorHAnsi"/>
          <w:lang w:val="de-DE" w:eastAsia="en-GB"/>
        </w:rPr>
      </w:pPr>
    </w:p>
    <w:p w14:paraId="7B455D13" w14:textId="6BFDB63F" w:rsidR="002C0544" w:rsidRDefault="002C0544" w:rsidP="00067D2C">
      <w:pPr>
        <w:spacing w:after="0" w:line="240" w:lineRule="auto"/>
        <w:rPr>
          <w:rFonts w:eastAsia="Calibri" w:cstheme="minorHAnsi"/>
          <w:lang w:val="de-DE" w:eastAsia="en-GB"/>
        </w:rPr>
      </w:pPr>
    </w:p>
    <w:p w14:paraId="2964975F" w14:textId="4654F3F7" w:rsidR="002C0544" w:rsidRDefault="002C0544" w:rsidP="00067D2C">
      <w:pPr>
        <w:spacing w:after="0" w:line="240" w:lineRule="auto"/>
        <w:rPr>
          <w:rFonts w:eastAsia="Calibri" w:cstheme="minorHAnsi"/>
          <w:lang w:val="de-DE" w:eastAsia="en-GB"/>
        </w:rPr>
      </w:pPr>
    </w:p>
    <w:p w14:paraId="6357D623" w14:textId="73C12A29" w:rsidR="002C0544" w:rsidRDefault="002C0544" w:rsidP="00067D2C">
      <w:pPr>
        <w:spacing w:after="0" w:line="240" w:lineRule="auto"/>
        <w:rPr>
          <w:rFonts w:eastAsia="Calibri" w:cstheme="minorHAnsi"/>
          <w:lang w:val="de-DE" w:eastAsia="en-GB"/>
        </w:rPr>
      </w:pPr>
    </w:p>
    <w:p w14:paraId="24846863" w14:textId="77777777" w:rsidR="002C0544" w:rsidRDefault="002C0544" w:rsidP="00067D2C">
      <w:pPr>
        <w:spacing w:after="0" w:line="240" w:lineRule="auto"/>
        <w:rPr>
          <w:rFonts w:eastAsia="Calibri" w:cstheme="minorHAnsi"/>
          <w:lang w:val="de-DE" w:eastAsia="en-GB"/>
        </w:rPr>
      </w:pPr>
    </w:p>
    <w:p w14:paraId="12D863B2" w14:textId="59E407A9" w:rsidR="002C0544" w:rsidRDefault="002C0544" w:rsidP="00067D2C">
      <w:pPr>
        <w:spacing w:after="0" w:line="240" w:lineRule="auto"/>
        <w:rPr>
          <w:rFonts w:eastAsia="Calibri" w:cstheme="minorHAnsi"/>
          <w:lang w:val="de-DE" w:eastAsia="en-GB"/>
        </w:rPr>
      </w:pPr>
    </w:p>
    <w:p w14:paraId="3B0CECB5" w14:textId="27BB48C9" w:rsidR="002C0544" w:rsidRDefault="002C0544" w:rsidP="00067D2C">
      <w:pPr>
        <w:spacing w:after="0" w:line="240" w:lineRule="auto"/>
        <w:rPr>
          <w:rFonts w:eastAsia="Calibri" w:cstheme="minorHAnsi"/>
          <w:lang w:val="de-DE" w:eastAsia="en-GB"/>
        </w:rPr>
      </w:pPr>
    </w:p>
    <w:p w14:paraId="61D84736" w14:textId="73FEEDF3" w:rsidR="002C0544" w:rsidRDefault="002C0544" w:rsidP="00067D2C">
      <w:pPr>
        <w:spacing w:after="0" w:line="240" w:lineRule="auto"/>
        <w:rPr>
          <w:rFonts w:eastAsia="Calibri" w:cstheme="minorHAnsi"/>
          <w:lang w:val="de-DE" w:eastAsia="en-GB"/>
        </w:rPr>
      </w:pPr>
    </w:p>
    <w:p w14:paraId="060B228F" w14:textId="59B7FFBA" w:rsidR="002C0544" w:rsidRDefault="002C0544" w:rsidP="00067D2C">
      <w:pPr>
        <w:spacing w:after="0" w:line="240" w:lineRule="auto"/>
        <w:rPr>
          <w:rFonts w:eastAsia="Calibri" w:cstheme="minorHAnsi"/>
          <w:lang w:val="de-DE" w:eastAsia="en-GB"/>
        </w:rPr>
      </w:pPr>
    </w:p>
    <w:p w14:paraId="5C241790" w14:textId="77777777" w:rsidR="002C0544" w:rsidRDefault="002C0544" w:rsidP="00067D2C">
      <w:pPr>
        <w:spacing w:after="0" w:line="240" w:lineRule="auto"/>
        <w:rPr>
          <w:rFonts w:eastAsia="Calibri" w:cstheme="minorHAnsi"/>
          <w:lang w:val="de-DE" w:eastAsia="en-GB"/>
        </w:rPr>
      </w:pPr>
    </w:p>
    <w:p w14:paraId="3995AAB4" w14:textId="2EF05782" w:rsidR="002C0544" w:rsidRDefault="002C0544" w:rsidP="00067D2C">
      <w:pPr>
        <w:spacing w:after="0" w:line="240" w:lineRule="auto"/>
        <w:rPr>
          <w:rFonts w:eastAsia="Calibri" w:cstheme="minorHAnsi"/>
          <w:lang w:val="de-DE" w:eastAsia="en-GB"/>
        </w:rPr>
      </w:pPr>
    </w:p>
    <w:p w14:paraId="6A546797" w14:textId="441BC9F4" w:rsidR="002C0544" w:rsidRDefault="002C0544" w:rsidP="00067D2C">
      <w:pPr>
        <w:spacing w:after="0" w:line="240" w:lineRule="auto"/>
        <w:rPr>
          <w:rFonts w:eastAsia="Calibri" w:cstheme="minorHAnsi"/>
          <w:lang w:val="de-DE" w:eastAsia="en-GB"/>
        </w:rPr>
      </w:pPr>
    </w:p>
    <w:p w14:paraId="6339CF85" w14:textId="04B3A31A" w:rsidR="002C0544" w:rsidRDefault="002C0544" w:rsidP="00067D2C">
      <w:pPr>
        <w:spacing w:after="0" w:line="240" w:lineRule="auto"/>
        <w:rPr>
          <w:rFonts w:eastAsia="Calibri" w:cstheme="minorHAnsi"/>
          <w:lang w:val="de-DE" w:eastAsia="en-GB"/>
        </w:rPr>
      </w:pPr>
    </w:p>
    <w:p w14:paraId="5E1DD9F5" w14:textId="1ADD757F" w:rsidR="002C0544" w:rsidRDefault="002C0544" w:rsidP="00067D2C">
      <w:pPr>
        <w:spacing w:after="0" w:line="240" w:lineRule="auto"/>
        <w:rPr>
          <w:rFonts w:eastAsia="Calibri" w:cstheme="minorHAnsi"/>
          <w:lang w:val="de-DE" w:eastAsia="en-GB"/>
        </w:rPr>
      </w:pPr>
    </w:p>
    <w:p w14:paraId="2D7D9DC8" w14:textId="5A7B962A" w:rsidR="002C0544" w:rsidRDefault="002C0544" w:rsidP="00067D2C">
      <w:pPr>
        <w:spacing w:after="0" w:line="240" w:lineRule="auto"/>
        <w:rPr>
          <w:rFonts w:eastAsia="Calibri" w:cstheme="minorHAnsi"/>
          <w:lang w:val="de-DE" w:eastAsia="en-GB"/>
        </w:rPr>
      </w:pPr>
    </w:p>
    <w:p w14:paraId="67C31E17" w14:textId="3EA6606D" w:rsidR="002C0544" w:rsidRDefault="002C0544" w:rsidP="00067D2C">
      <w:pPr>
        <w:spacing w:after="0" w:line="240" w:lineRule="auto"/>
        <w:rPr>
          <w:rFonts w:eastAsia="Calibri" w:cstheme="minorHAnsi"/>
          <w:lang w:val="de-DE" w:eastAsia="en-GB"/>
        </w:rPr>
      </w:pPr>
    </w:p>
    <w:p w14:paraId="440AA98A" w14:textId="7A84CE45" w:rsidR="002C0544" w:rsidRDefault="00FE7C53" w:rsidP="00067D2C">
      <w:pPr>
        <w:spacing w:after="0" w:line="240" w:lineRule="auto"/>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473806F0">
                <wp:simplePos x="0" y="0"/>
                <wp:positionH relativeFrom="margin">
                  <wp:posOffset>5415280</wp:posOffset>
                </wp:positionH>
                <wp:positionV relativeFrom="paragraph">
                  <wp:posOffset>65405</wp:posOffset>
                </wp:positionV>
                <wp:extent cx="1275080" cy="276225"/>
                <wp:effectExtent l="4127" t="0" r="24448" b="24447"/>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426.4pt;margin-top:5.15pt;width:100.4pt;height:21.75pt;rotation:-90;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p>
    <w:p w14:paraId="5528C020" w14:textId="7B1E5D13" w:rsidR="002C0544" w:rsidRDefault="00FE7C53" w:rsidP="00067D2C">
      <w:pPr>
        <w:spacing w:after="0" w:line="240" w:lineRule="auto"/>
        <w:rPr>
          <w:rFonts w:eastAsia="Calibri" w:cstheme="minorHAnsi"/>
          <w:lang w:val="de-DE" w:eastAsia="en-GB"/>
        </w:rPr>
      </w:pP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4619AE90">
                <wp:simplePos x="0" y="0"/>
                <wp:positionH relativeFrom="column">
                  <wp:posOffset>4989195</wp:posOffset>
                </wp:positionH>
                <wp:positionV relativeFrom="paragraph">
                  <wp:posOffset>10160</wp:posOffset>
                </wp:positionV>
                <wp:extent cx="982980" cy="335280"/>
                <wp:effectExtent l="38100" t="38100" r="64770" b="83820"/>
                <wp:wrapNone/>
                <wp:docPr id="2072626526" name="Gerade Verbindung mit Pfeil 1"/>
                <wp:cNvGraphicFramePr/>
                <a:graphic xmlns:a="http://schemas.openxmlformats.org/drawingml/2006/main">
                  <a:graphicData uri="http://schemas.microsoft.com/office/word/2010/wordprocessingShape">
                    <wps:wsp>
                      <wps:cNvCnPr/>
                      <wps:spPr>
                        <a:xfrm flipH="1" flipV="1">
                          <a:off x="0" y="0"/>
                          <a:ext cx="982980" cy="335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5D4ABC" id="_x0000_t32" coordsize="21600,21600" o:spt="32" o:oned="t" path="m,l21600,21600e" filled="f">
                <v:path arrowok="t" fillok="f" o:connecttype="none"/>
                <o:lock v:ext="edit" shapetype="t"/>
              </v:shapetype>
              <v:shape id="Gerade Verbindung mit Pfeil 1" o:spid="_x0000_s1026" type="#_x0000_t32" style="position:absolute;margin-left:392.85pt;margin-top:.8pt;width:77.4pt;height:26.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" strokecolor="black [3200]" strokeweight="2pt">
                <v:stroke endarrow="block"/>
                <v:shadow on="t" color="black" opacity="24903f" origin=",.5" offset="0,.55556mm"/>
              </v:shape>
            </w:pict>
          </mc:Fallback>
        </mc:AlternateContent>
      </w:r>
    </w:p>
    <w:p w14:paraId="42261381" w14:textId="4CA53529" w:rsidR="002C0544" w:rsidRDefault="002C0544" w:rsidP="00067D2C">
      <w:pPr>
        <w:spacing w:after="0" w:line="240" w:lineRule="auto"/>
        <w:rPr>
          <w:rFonts w:eastAsia="Calibri" w:cstheme="minorHAnsi"/>
          <w:lang w:val="de-DE" w:eastAsia="en-GB"/>
        </w:rPr>
      </w:pPr>
    </w:p>
    <w:p w14:paraId="7786D5D1" w14:textId="31150FE6" w:rsidR="002C0544" w:rsidRDefault="002C0544" w:rsidP="00067D2C">
      <w:pPr>
        <w:spacing w:after="0" w:line="240" w:lineRule="auto"/>
        <w:rPr>
          <w:rFonts w:eastAsia="Calibri" w:cstheme="minorHAnsi"/>
          <w:lang w:val="de-DE" w:eastAsia="en-GB"/>
        </w:rPr>
      </w:pPr>
    </w:p>
    <w:p w14:paraId="5AA72B11" w14:textId="02D3317E" w:rsidR="002C0544" w:rsidRDefault="002C0544" w:rsidP="00067D2C">
      <w:pPr>
        <w:spacing w:after="0" w:line="240" w:lineRule="auto"/>
        <w:rPr>
          <w:rFonts w:eastAsia="Calibri" w:cstheme="minorHAnsi"/>
          <w:lang w:val="de-DE" w:eastAsia="en-GB"/>
        </w:rPr>
      </w:pPr>
    </w:p>
    <w:p w14:paraId="3F10F750" w14:textId="49871853" w:rsidR="002C0544" w:rsidRPr="009E5174" w:rsidRDefault="002C0544" w:rsidP="00067D2C">
      <w:pPr>
        <w:spacing w:after="0" w:line="240" w:lineRule="auto"/>
        <w:rPr>
          <w:rFonts w:eastAsia="Calibri" w:cstheme="minorHAnsi"/>
          <w:lang w:val="de-DE" w:eastAsia="en-GB"/>
        </w:rPr>
      </w:pPr>
    </w:p>
    <w:p w14:paraId="0F28F7A0" w14:textId="1C9DF8F9" w:rsidR="001E7A8E" w:rsidRPr="009E5174" w:rsidRDefault="001E7A8E" w:rsidP="00067D2C">
      <w:pPr>
        <w:spacing w:after="0" w:line="240" w:lineRule="auto"/>
        <w:rPr>
          <w:rFonts w:eastAsia="Calibri" w:cstheme="minorHAnsi"/>
          <w:b/>
          <w:u w:val="single"/>
          <w:lang w:val="de-DE" w:eastAsia="en-GB"/>
        </w:rPr>
      </w:pPr>
    </w:p>
    <w:p w14:paraId="31B06934" w14:textId="29A7DE75"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6193911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0A1779C7"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72391C">
                              <w:rPr>
                                <w:rFonts w:ascii="Calibri" w:hAnsi="Calibri" w:cs="Calibri"/>
                                <w:b/>
                                <w:bCs/>
                                <w:color w:val="000000" w:themeColor="text1"/>
                                <w:kern w:val="24"/>
                                <w:sz w:val="28"/>
                                <w:szCs w:val="28"/>
                                <w:lang w:val="de-DE"/>
                              </w:rPr>
                              <w:t>7</w:t>
                            </w:r>
                            <w:r w:rsidR="008B5C0E" w:rsidRPr="002005D5">
                              <w:rPr>
                                <w:rFonts w:ascii="Calibri" w:hAnsi="Calibri" w:cs="Calibri"/>
                                <w:b/>
                                <w:bCs/>
                                <w:color w:val="000000" w:themeColor="text1"/>
                                <w:kern w:val="24"/>
                                <w:sz w:val="28"/>
                                <w:szCs w:val="28"/>
                                <w:lang w:val="de-DE"/>
                              </w:rPr>
                              <w:t>4</w:t>
                            </w:r>
                            <w:r w:rsidRPr="002005D5">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4rg3g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" filled="f">
                <v:textbox>
                  <w:txbxContent>
                    <w:p w14:paraId="2B15220C" w14:textId="0A1779C7"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72391C">
                        <w:rPr>
                          <w:rFonts w:ascii="Calibri" w:hAnsi="Calibri" w:cs="Calibri"/>
                          <w:b/>
                          <w:bCs/>
                          <w:color w:val="000000" w:themeColor="text1"/>
                          <w:kern w:val="24"/>
                          <w:sz w:val="28"/>
                          <w:szCs w:val="28"/>
                          <w:lang w:val="de-DE"/>
                        </w:rPr>
                        <w:t>7</w:t>
                      </w:r>
                      <w:r w:rsidR="008B5C0E" w:rsidRPr="002005D5">
                        <w:rPr>
                          <w:rFonts w:ascii="Calibri" w:hAnsi="Calibri" w:cs="Calibri"/>
                          <w:b/>
                          <w:bCs/>
                          <w:color w:val="000000" w:themeColor="text1"/>
                          <w:kern w:val="24"/>
                          <w:sz w:val="28"/>
                          <w:szCs w:val="28"/>
                          <w:lang w:val="de-DE"/>
                        </w:rPr>
                        <w:t>4</w:t>
                      </w:r>
                      <w:r w:rsidRPr="002005D5">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27F259DE" w:rsidR="002001C6" w:rsidRPr="00565AB8" w:rsidRDefault="00A20007" w:rsidP="002C0544">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0A55C" w14:textId="77777777" w:rsidR="00360642" w:rsidRDefault="00360642">
      <w:pPr>
        <w:spacing w:after="0" w:line="240" w:lineRule="auto"/>
      </w:pPr>
      <w:r>
        <w:separator/>
      </w:r>
    </w:p>
  </w:endnote>
  <w:endnote w:type="continuationSeparator" w:id="0">
    <w:p w14:paraId="2D043A74" w14:textId="77777777" w:rsidR="00360642" w:rsidRDefault="0036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68981" w14:textId="77777777" w:rsidR="00360642" w:rsidRDefault="00360642">
      <w:pPr>
        <w:spacing w:after="0" w:line="240" w:lineRule="auto"/>
      </w:pPr>
      <w:r>
        <w:separator/>
      </w:r>
    </w:p>
  </w:footnote>
  <w:footnote w:type="continuationSeparator" w:id="0">
    <w:p w14:paraId="1E414C0F" w14:textId="77777777" w:rsidR="00360642" w:rsidRDefault="00360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63F91"/>
    <w:rsid w:val="00067D2C"/>
    <w:rsid w:val="00072E33"/>
    <w:rsid w:val="00095FDA"/>
    <w:rsid w:val="0009778D"/>
    <w:rsid w:val="000C2FF6"/>
    <w:rsid w:val="00147DAB"/>
    <w:rsid w:val="00156465"/>
    <w:rsid w:val="00196A1E"/>
    <w:rsid w:val="001E7A8E"/>
    <w:rsid w:val="001F6882"/>
    <w:rsid w:val="002001C6"/>
    <w:rsid w:val="002005D5"/>
    <w:rsid w:val="00250E43"/>
    <w:rsid w:val="00290190"/>
    <w:rsid w:val="002941EA"/>
    <w:rsid w:val="002A2804"/>
    <w:rsid w:val="002B0FE3"/>
    <w:rsid w:val="002B65E3"/>
    <w:rsid w:val="002C0544"/>
    <w:rsid w:val="002C599E"/>
    <w:rsid w:val="003075F3"/>
    <w:rsid w:val="003465C0"/>
    <w:rsid w:val="00351185"/>
    <w:rsid w:val="00360642"/>
    <w:rsid w:val="003607E1"/>
    <w:rsid w:val="00371CB6"/>
    <w:rsid w:val="003A0B99"/>
    <w:rsid w:val="003D5CCE"/>
    <w:rsid w:val="003E57F2"/>
    <w:rsid w:val="003E6E0A"/>
    <w:rsid w:val="004035D9"/>
    <w:rsid w:val="004726F3"/>
    <w:rsid w:val="004726F6"/>
    <w:rsid w:val="0047747D"/>
    <w:rsid w:val="00480B7C"/>
    <w:rsid w:val="00483F3B"/>
    <w:rsid w:val="004B4848"/>
    <w:rsid w:val="004C178F"/>
    <w:rsid w:val="004C6150"/>
    <w:rsid w:val="00534A82"/>
    <w:rsid w:val="00536BB2"/>
    <w:rsid w:val="0056383B"/>
    <w:rsid w:val="00565AB8"/>
    <w:rsid w:val="00566305"/>
    <w:rsid w:val="0057484D"/>
    <w:rsid w:val="00576A50"/>
    <w:rsid w:val="005927C9"/>
    <w:rsid w:val="005C20DD"/>
    <w:rsid w:val="005C32D2"/>
    <w:rsid w:val="005D45C7"/>
    <w:rsid w:val="00604197"/>
    <w:rsid w:val="0060751D"/>
    <w:rsid w:val="0064576A"/>
    <w:rsid w:val="00660F3D"/>
    <w:rsid w:val="006668CF"/>
    <w:rsid w:val="00666FAE"/>
    <w:rsid w:val="006714DF"/>
    <w:rsid w:val="006957B8"/>
    <w:rsid w:val="006A2F8E"/>
    <w:rsid w:val="006E7A95"/>
    <w:rsid w:val="006F420B"/>
    <w:rsid w:val="007006CC"/>
    <w:rsid w:val="007141E8"/>
    <w:rsid w:val="007159CF"/>
    <w:rsid w:val="0072391C"/>
    <w:rsid w:val="00726C67"/>
    <w:rsid w:val="007305F2"/>
    <w:rsid w:val="00733649"/>
    <w:rsid w:val="00761989"/>
    <w:rsid w:val="00767E10"/>
    <w:rsid w:val="00777C58"/>
    <w:rsid w:val="007838E0"/>
    <w:rsid w:val="008B03D2"/>
    <w:rsid w:val="008B5C0E"/>
    <w:rsid w:val="008C4F40"/>
    <w:rsid w:val="008D79E6"/>
    <w:rsid w:val="00925BAD"/>
    <w:rsid w:val="00925F2B"/>
    <w:rsid w:val="00947C21"/>
    <w:rsid w:val="00975752"/>
    <w:rsid w:val="00975BF1"/>
    <w:rsid w:val="009A5D29"/>
    <w:rsid w:val="009C1B3F"/>
    <w:rsid w:val="009E5174"/>
    <w:rsid w:val="009F3F1F"/>
    <w:rsid w:val="00A03EF9"/>
    <w:rsid w:val="00A20007"/>
    <w:rsid w:val="00A53B61"/>
    <w:rsid w:val="00A86F4B"/>
    <w:rsid w:val="00AD5E5A"/>
    <w:rsid w:val="00AF1212"/>
    <w:rsid w:val="00B077F8"/>
    <w:rsid w:val="00B140EF"/>
    <w:rsid w:val="00BB2F6A"/>
    <w:rsid w:val="00BB46CC"/>
    <w:rsid w:val="00BC60AD"/>
    <w:rsid w:val="00BF5400"/>
    <w:rsid w:val="00C3355C"/>
    <w:rsid w:val="00C706A1"/>
    <w:rsid w:val="00C96C16"/>
    <w:rsid w:val="00CB156D"/>
    <w:rsid w:val="00CC2D27"/>
    <w:rsid w:val="00D15C36"/>
    <w:rsid w:val="00D27FAC"/>
    <w:rsid w:val="00D44A64"/>
    <w:rsid w:val="00D456E5"/>
    <w:rsid w:val="00D45F1C"/>
    <w:rsid w:val="00D512E0"/>
    <w:rsid w:val="00D57A6B"/>
    <w:rsid w:val="00D84F88"/>
    <w:rsid w:val="00DA0938"/>
    <w:rsid w:val="00DA3776"/>
    <w:rsid w:val="00DA4D1A"/>
    <w:rsid w:val="00DC2DF7"/>
    <w:rsid w:val="00E029C5"/>
    <w:rsid w:val="00E1171C"/>
    <w:rsid w:val="00E157CA"/>
    <w:rsid w:val="00E51929"/>
    <w:rsid w:val="00E536FA"/>
    <w:rsid w:val="00E85B79"/>
    <w:rsid w:val="00E949B7"/>
    <w:rsid w:val="00E97F99"/>
    <w:rsid w:val="00EA006B"/>
    <w:rsid w:val="00EB3484"/>
    <w:rsid w:val="00ED515E"/>
    <w:rsid w:val="00EF23E1"/>
    <w:rsid w:val="00F06946"/>
    <w:rsid w:val="00F23723"/>
    <w:rsid w:val="00F317D8"/>
    <w:rsid w:val="00F35705"/>
    <w:rsid w:val="00F51BB1"/>
    <w:rsid w:val="00F61D82"/>
    <w:rsid w:val="00F64CA0"/>
    <w:rsid w:val="00F76175"/>
    <w:rsid w:val="00FA1971"/>
    <w:rsid w:val="00FE7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styleId="NichtaufgelsteErwhnung">
    <w:name w:val="Unresolved Mention"/>
    <w:basedOn w:val="Absatz-Standardschriftart"/>
    <w:uiPriority w:val="99"/>
    <w:semiHidden/>
    <w:unhideWhenUsed/>
    <w:rsid w:val="00730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2922</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44</cp:revision>
  <cp:lastPrinted>2023-05-21T13:14:00Z</cp:lastPrinted>
  <dcterms:created xsi:type="dcterms:W3CDTF">2023-06-12T18:42:00Z</dcterms:created>
  <dcterms:modified xsi:type="dcterms:W3CDTF">2024-07-30T15:51:00Z</dcterms:modified>
</cp:coreProperties>
</file>