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3220A7D9"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BC431B">
        <w:rPr>
          <w:rFonts w:eastAsia="Times New Roman" w:cstheme="minorHAnsi"/>
          <w:b/>
          <w:bCs/>
          <w:sz w:val="32"/>
          <w:szCs w:val="32"/>
          <w:lang w:val="de-DE"/>
        </w:rPr>
        <w:t>HELSINKI</w:t>
      </w:r>
      <w:r w:rsidRPr="00DA4D1A">
        <w:rPr>
          <w:rFonts w:eastAsia="Times New Roman" w:cstheme="minorHAnsi"/>
          <w:b/>
          <w:bCs/>
          <w:sz w:val="32"/>
          <w:szCs w:val="32"/>
          <w:lang w:val="de-DE"/>
        </w:rPr>
        <w:t xml:space="preserve"> / </w:t>
      </w:r>
      <w:r w:rsidR="00BC431B">
        <w:rPr>
          <w:rFonts w:eastAsia="Times New Roman" w:cstheme="minorHAnsi"/>
          <w:b/>
          <w:bCs/>
          <w:sz w:val="32"/>
          <w:szCs w:val="32"/>
          <w:lang w:val="de-DE"/>
        </w:rPr>
        <w:t>FINN</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36D4B9DC" w:rsidR="00AF1212" w:rsidRPr="0009252A" w:rsidRDefault="0009252A" w:rsidP="00B077F8">
      <w:pPr>
        <w:spacing w:after="0" w:line="240" w:lineRule="auto"/>
        <w:jc w:val="both"/>
        <w:rPr>
          <w:rFonts w:eastAsia="Times New Roman" w:cstheme="minorHAnsi"/>
          <w:color w:val="252525"/>
          <w:shd w:val="clear" w:color="auto" w:fill="FFFFFF"/>
          <w:lang w:val="de-DE" w:eastAsia="en-GB"/>
        </w:rPr>
      </w:pPr>
      <w:r w:rsidRPr="0009252A">
        <w:rPr>
          <w:rFonts w:eastAsia="Times New Roman" w:cstheme="minorHAnsi"/>
          <w:b/>
          <w:bCs/>
          <w:color w:val="252525"/>
          <w:shd w:val="clear" w:color="auto" w:fill="FFFFFF"/>
          <w:lang w:val="de-DE" w:eastAsia="en-GB"/>
        </w:rPr>
        <w:t xml:space="preserve">Helsinki </w:t>
      </w:r>
      <w:r w:rsidRPr="0009252A">
        <w:rPr>
          <w:rFonts w:eastAsia="Times New Roman" w:cstheme="minorHAnsi"/>
          <w:color w:val="252525"/>
          <w:shd w:val="clear" w:color="auto" w:fill="FFFFFF"/>
          <w:lang w:val="de-DE" w:eastAsia="en-GB"/>
        </w:rPr>
        <w:t xml:space="preserve">ist die Hauptstadt Finnlands </w:t>
      </w:r>
      <w:r>
        <w:rPr>
          <w:rFonts w:eastAsia="Times New Roman" w:cstheme="minorHAnsi"/>
          <w:color w:val="252525"/>
          <w:shd w:val="clear" w:color="auto" w:fill="FFFFFF"/>
          <w:lang w:val="de-DE" w:eastAsia="en-GB"/>
        </w:rPr>
        <w:t>–</w:t>
      </w:r>
      <w:r w:rsidRPr="0009252A">
        <w:rPr>
          <w:rFonts w:eastAsia="Times New Roman" w:cstheme="minorHAnsi"/>
          <w:color w:val="252525"/>
          <w:shd w:val="clear" w:color="auto" w:fill="FFFFFF"/>
          <w:lang w:val="de-DE" w:eastAsia="en-GB"/>
        </w:rPr>
        <w:t xml:space="preserve"> des „Landes der 1.000 Seen“. Finnland hat übrigens nicht nur 1.000 sondern über 180.000 Seen zu bieten und ist somit das gewässerreichste Land der Erde. Mit 338.127 km² ist Finnland etwas kleiner als Deutschland, hat aber nur</w:t>
      </w:r>
      <w:r>
        <w:rPr>
          <w:rFonts w:eastAsia="Times New Roman" w:cstheme="minorHAnsi"/>
          <w:color w:val="252525"/>
          <w:shd w:val="clear" w:color="auto" w:fill="FFFFFF"/>
          <w:lang w:val="de-DE" w:eastAsia="en-GB"/>
        </w:rPr>
        <w:t xml:space="preserve"> rund</w:t>
      </w:r>
      <w:r w:rsidRPr="0009252A">
        <w:rPr>
          <w:rFonts w:eastAsia="Times New Roman" w:cstheme="minorHAnsi"/>
          <w:color w:val="252525"/>
          <w:shd w:val="clear" w:color="auto" w:fill="FFFFFF"/>
          <w:lang w:val="de-DE" w:eastAsia="en-GB"/>
        </w:rPr>
        <w:t xml:space="preserve"> </w:t>
      </w:r>
      <w:r>
        <w:rPr>
          <w:rFonts w:eastAsia="Times New Roman" w:cstheme="minorHAnsi"/>
          <w:color w:val="252525"/>
          <w:shd w:val="clear" w:color="auto" w:fill="FFFFFF"/>
          <w:lang w:val="de-DE" w:eastAsia="en-GB"/>
        </w:rPr>
        <w:t>5,5</w:t>
      </w:r>
      <w:r w:rsidRPr="0009252A">
        <w:rPr>
          <w:rFonts w:eastAsia="Times New Roman" w:cstheme="minorHAnsi"/>
          <w:color w:val="252525"/>
          <w:shd w:val="clear" w:color="auto" w:fill="FFFFFF"/>
          <w:lang w:val="de-DE" w:eastAsia="en-GB"/>
        </w:rPr>
        <w:t xml:space="preserve"> Millionen Einwohner. Helsinki ist ein Ort wichtiger internationaler Tagungen. Die Stadt hat etwa </w:t>
      </w:r>
      <w:r>
        <w:rPr>
          <w:rFonts w:eastAsia="Times New Roman" w:cstheme="minorHAnsi"/>
          <w:color w:val="252525"/>
          <w:shd w:val="clear" w:color="auto" w:fill="FFFFFF"/>
          <w:lang w:val="de-DE" w:eastAsia="en-GB"/>
        </w:rPr>
        <w:t>664.000</w:t>
      </w:r>
      <w:r w:rsidRPr="0009252A">
        <w:rPr>
          <w:rFonts w:eastAsia="Times New Roman" w:cstheme="minorHAnsi"/>
          <w:color w:val="252525"/>
          <w:shd w:val="clear" w:color="auto" w:fill="FFFFFF"/>
          <w:lang w:val="de-DE" w:eastAsia="en-GB"/>
        </w:rPr>
        <w:t xml:space="preserve"> Einwohner. Im Jahre 2000 feierte Helsinki seinen 450. Geburtstag und wurde zur Kulturhauptstadt Europas gewählt.</w:t>
      </w:r>
    </w:p>
    <w:p w14:paraId="34462533" w14:textId="77777777" w:rsidR="0009252A" w:rsidRPr="0009252A" w:rsidRDefault="0009252A" w:rsidP="00B077F8">
      <w:pPr>
        <w:spacing w:after="0" w:line="240" w:lineRule="auto"/>
        <w:jc w:val="both"/>
        <w:rPr>
          <w:rFonts w:eastAsia="Times New Roman" w:cstheme="minorHAnsi"/>
          <w:u w:val="single"/>
          <w:lang w:val="de-DE"/>
        </w:rPr>
      </w:pPr>
    </w:p>
    <w:p w14:paraId="47831CDF" w14:textId="6ECE5A63"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6A48DC" w:rsidRPr="006A48DC">
        <w:rPr>
          <w:rFonts w:asciiTheme="minorHAnsi" w:eastAsia="Times New Roman" w:hAnsiTheme="minorHAnsi" w:cstheme="minorHAnsi"/>
          <w:sz w:val="22"/>
          <w:szCs w:val="22"/>
          <w:lang w:val="de-DE"/>
        </w:rPr>
        <w:t>Das Stadtzentrum (Market Square) liegt ca. 1,5 km von unserem Liegeplatz entfernt.</w:t>
      </w:r>
      <w:r w:rsidR="0068686B">
        <w:rPr>
          <w:rFonts w:asciiTheme="minorHAnsi" w:eastAsia="Times New Roman" w:hAnsiTheme="minorHAnsi" w:cstheme="minorHAnsi"/>
          <w:sz w:val="22"/>
          <w:szCs w:val="22"/>
          <w:lang w:val="de-DE"/>
        </w:rPr>
        <w:br/>
        <w:t xml:space="preserve">Pier: </w:t>
      </w:r>
      <w:r w:rsidR="006A48DC" w:rsidRPr="006A48DC">
        <w:rPr>
          <w:rFonts w:asciiTheme="minorHAnsi" w:eastAsia="Times New Roman" w:hAnsiTheme="minorHAnsi" w:cstheme="minorHAnsi"/>
          <w:sz w:val="22"/>
          <w:szCs w:val="22"/>
          <w:lang w:val="de-DE"/>
        </w:rPr>
        <w:t xml:space="preserve">South </w:t>
      </w:r>
      <w:r w:rsidR="006A48DC">
        <w:rPr>
          <w:rFonts w:asciiTheme="minorHAnsi" w:eastAsia="Times New Roman" w:hAnsiTheme="minorHAnsi" w:cstheme="minorHAnsi"/>
          <w:sz w:val="22"/>
          <w:szCs w:val="22"/>
          <w:lang w:val="de-DE"/>
        </w:rPr>
        <w:t>H</w:t>
      </w:r>
      <w:r w:rsidR="006A48DC" w:rsidRPr="006A48DC">
        <w:rPr>
          <w:rFonts w:asciiTheme="minorHAnsi" w:eastAsia="Times New Roman" w:hAnsiTheme="minorHAnsi" w:cstheme="minorHAnsi"/>
          <w:sz w:val="22"/>
          <w:szCs w:val="22"/>
          <w:lang w:val="de-DE"/>
        </w:rPr>
        <w:t xml:space="preserve">arbour </w:t>
      </w:r>
      <w:proofErr w:type="spellStart"/>
      <w:r w:rsidR="006A48DC" w:rsidRPr="006A48DC">
        <w:rPr>
          <w:rFonts w:asciiTheme="minorHAnsi" w:eastAsia="Times New Roman" w:hAnsiTheme="minorHAnsi" w:cstheme="minorHAnsi"/>
          <w:sz w:val="22"/>
          <w:szCs w:val="22"/>
          <w:lang w:val="de-DE"/>
        </w:rPr>
        <w:t>Katajanokka</w:t>
      </w:r>
      <w:proofErr w:type="spellEnd"/>
      <w:r w:rsidR="006A48DC" w:rsidRPr="006A48DC">
        <w:rPr>
          <w:rFonts w:asciiTheme="minorHAnsi" w:eastAsia="Times New Roman" w:hAnsiTheme="minorHAnsi" w:cstheme="minorHAnsi"/>
          <w:sz w:val="22"/>
          <w:szCs w:val="22"/>
          <w:lang w:val="de-DE"/>
        </w:rPr>
        <w:t xml:space="preserve">, </w:t>
      </w:r>
      <w:proofErr w:type="gramStart"/>
      <w:r w:rsidR="006A48DC" w:rsidRPr="006A48DC">
        <w:rPr>
          <w:rFonts w:asciiTheme="minorHAnsi" w:eastAsia="Times New Roman" w:hAnsiTheme="minorHAnsi" w:cstheme="minorHAnsi"/>
          <w:sz w:val="22"/>
          <w:szCs w:val="22"/>
          <w:lang w:val="de-DE"/>
        </w:rPr>
        <w:t>ERA Pier</w:t>
      </w:r>
      <w:proofErr w:type="gramEnd"/>
    </w:p>
    <w:p w14:paraId="3B9604FE" w14:textId="77777777" w:rsidR="005F40E3" w:rsidRDefault="005F40E3" w:rsidP="0068686B">
      <w:pPr>
        <w:pStyle w:val="Default"/>
        <w:ind w:left="2160" w:hanging="2160"/>
        <w:rPr>
          <w:rFonts w:asciiTheme="minorHAnsi" w:eastAsia="Times New Roman" w:hAnsiTheme="minorHAnsi" w:cstheme="minorHAnsi"/>
          <w:sz w:val="22"/>
          <w:szCs w:val="22"/>
          <w:lang w:val="de-DE"/>
        </w:rPr>
      </w:pPr>
    </w:p>
    <w:p w14:paraId="0E9F4C04" w14:textId="20091669" w:rsidR="005F40E3" w:rsidRDefault="005F40E3" w:rsidP="0068686B">
      <w:pPr>
        <w:pStyle w:val="Default"/>
        <w:ind w:left="2160" w:hanging="2160"/>
        <w:rPr>
          <w:rFonts w:asciiTheme="minorHAnsi" w:eastAsia="Times New Roman" w:hAnsiTheme="minorHAnsi" w:cstheme="minorHAnsi"/>
          <w:sz w:val="22"/>
          <w:szCs w:val="22"/>
          <w:lang w:val="de-DE"/>
        </w:rPr>
      </w:pPr>
      <w:r w:rsidRPr="005F40E3">
        <w:rPr>
          <w:rFonts w:asciiTheme="minorHAnsi" w:eastAsia="Times New Roman" w:hAnsiTheme="minorHAnsi" w:cstheme="minorHAnsi"/>
          <w:b/>
          <w:bCs/>
          <w:sz w:val="22"/>
          <w:szCs w:val="22"/>
          <w:u w:val="single"/>
          <w:lang w:val="de-DE"/>
        </w:rPr>
        <w:t>Taxi:</w:t>
      </w:r>
      <w:r w:rsidRPr="005F40E3">
        <w:rPr>
          <w:rFonts w:asciiTheme="minorHAnsi" w:eastAsia="Times New Roman" w:hAnsiTheme="minorHAnsi" w:cstheme="minorHAnsi"/>
          <w:b/>
          <w:bCs/>
          <w:sz w:val="22"/>
          <w:szCs w:val="22"/>
          <w:lang w:val="de-DE"/>
        </w:rPr>
        <w:tab/>
      </w:r>
      <w:r w:rsidRPr="005F40E3">
        <w:rPr>
          <w:rFonts w:asciiTheme="minorHAnsi" w:eastAsia="Times New Roman" w:hAnsiTheme="minorHAnsi" w:cstheme="minorHAnsi"/>
          <w:sz w:val="22"/>
          <w:szCs w:val="22"/>
          <w:lang w:val="de-DE"/>
        </w:rPr>
        <w:t>Taxis stehen außerhalb des Hafenterminals bereit.</w:t>
      </w:r>
      <w:r>
        <w:rPr>
          <w:rFonts w:asciiTheme="minorHAnsi" w:eastAsia="Times New Roman" w:hAnsiTheme="minorHAnsi" w:cstheme="minorHAnsi"/>
          <w:sz w:val="22"/>
          <w:szCs w:val="22"/>
          <w:lang w:val="de-DE"/>
        </w:rPr>
        <w:br/>
        <w:t xml:space="preserve">Rufnummern: </w:t>
      </w:r>
      <w:r w:rsidRPr="005F40E3">
        <w:rPr>
          <w:rFonts w:asciiTheme="minorHAnsi" w:eastAsia="Times New Roman" w:hAnsiTheme="minorHAnsi" w:cstheme="minorHAnsi"/>
          <w:sz w:val="22"/>
          <w:szCs w:val="22"/>
          <w:lang w:val="de-DE"/>
        </w:rPr>
        <w:t>+358 100 0700 (</w:t>
      </w:r>
      <w:proofErr w:type="spellStart"/>
      <w:r w:rsidRPr="005F40E3">
        <w:rPr>
          <w:rFonts w:asciiTheme="minorHAnsi" w:eastAsia="Times New Roman" w:hAnsiTheme="minorHAnsi" w:cstheme="minorHAnsi"/>
          <w:sz w:val="22"/>
          <w:szCs w:val="22"/>
          <w:lang w:val="de-DE"/>
        </w:rPr>
        <w:t>Taksi</w:t>
      </w:r>
      <w:proofErr w:type="spellEnd"/>
      <w:r w:rsidRPr="005F40E3">
        <w:rPr>
          <w:rFonts w:asciiTheme="minorHAnsi" w:eastAsia="Times New Roman" w:hAnsiTheme="minorHAnsi" w:cstheme="minorHAnsi"/>
          <w:sz w:val="22"/>
          <w:szCs w:val="22"/>
          <w:lang w:val="de-DE"/>
        </w:rPr>
        <w:t xml:space="preserve"> Helsinki Oy) / +358 200 6060 (</w:t>
      </w:r>
      <w:proofErr w:type="spellStart"/>
      <w:r w:rsidRPr="005F40E3">
        <w:rPr>
          <w:rFonts w:asciiTheme="minorHAnsi" w:eastAsia="Times New Roman" w:hAnsiTheme="minorHAnsi" w:cstheme="minorHAnsi"/>
          <w:sz w:val="22"/>
          <w:szCs w:val="22"/>
          <w:lang w:val="de-DE"/>
        </w:rPr>
        <w:t>Kovanen</w:t>
      </w:r>
      <w:proofErr w:type="spellEnd"/>
      <w:r w:rsidRPr="005F40E3">
        <w:rPr>
          <w:rFonts w:asciiTheme="minorHAnsi" w:eastAsia="Times New Roman" w:hAnsiTheme="minorHAnsi" w:cstheme="minorHAnsi"/>
          <w:sz w:val="22"/>
          <w:szCs w:val="22"/>
          <w:lang w:val="de-DE"/>
        </w:rPr>
        <w:t xml:space="preserve"> Taxi Service)</w:t>
      </w:r>
    </w:p>
    <w:p w14:paraId="46F2C556" w14:textId="77777777" w:rsidR="00632B5F" w:rsidRDefault="00632B5F" w:rsidP="0068686B">
      <w:pPr>
        <w:pStyle w:val="Default"/>
        <w:ind w:left="2160" w:hanging="2160"/>
        <w:rPr>
          <w:rFonts w:asciiTheme="minorHAnsi" w:eastAsia="Times New Roman" w:hAnsiTheme="minorHAnsi" w:cstheme="minorHAnsi"/>
          <w:sz w:val="22"/>
          <w:szCs w:val="22"/>
          <w:u w:val="single"/>
          <w:lang w:val="de-DE"/>
        </w:rPr>
      </w:pPr>
    </w:p>
    <w:p w14:paraId="2F8858AF" w14:textId="690DFE10" w:rsidR="00632B5F" w:rsidRPr="00632B5F" w:rsidRDefault="00632B5F" w:rsidP="0068686B">
      <w:pPr>
        <w:pStyle w:val="Default"/>
        <w:ind w:left="2160" w:hanging="2160"/>
        <w:rPr>
          <w:rFonts w:asciiTheme="minorHAnsi" w:eastAsia="Times New Roman" w:hAnsiTheme="minorHAnsi" w:cstheme="minorHAnsi"/>
          <w:sz w:val="22"/>
          <w:szCs w:val="22"/>
          <w:u w:val="single"/>
          <w:lang w:val="en-US"/>
        </w:rPr>
      </w:pPr>
      <w:r w:rsidRPr="00632B5F">
        <w:rPr>
          <w:rFonts w:asciiTheme="minorHAnsi" w:eastAsia="Times New Roman" w:hAnsiTheme="minorHAnsi" w:cstheme="minorHAnsi"/>
          <w:b/>
          <w:bCs/>
          <w:sz w:val="22"/>
          <w:szCs w:val="22"/>
          <w:u w:val="single"/>
          <w:lang w:val="en-US"/>
        </w:rPr>
        <w:t>Hop on/off Bus:</w:t>
      </w:r>
      <w:r w:rsidRPr="00632B5F">
        <w:rPr>
          <w:rFonts w:asciiTheme="minorHAnsi" w:eastAsia="Times New Roman" w:hAnsiTheme="minorHAnsi" w:cstheme="minorHAnsi"/>
          <w:b/>
          <w:bCs/>
          <w:sz w:val="22"/>
          <w:szCs w:val="22"/>
          <w:lang w:val="en-US"/>
        </w:rPr>
        <w:tab/>
      </w:r>
      <w:proofErr w:type="spellStart"/>
      <w:r w:rsidRPr="00632B5F">
        <w:rPr>
          <w:rFonts w:asciiTheme="minorHAnsi" w:eastAsia="Times New Roman" w:hAnsiTheme="minorHAnsi" w:cstheme="minorHAnsi"/>
          <w:sz w:val="22"/>
          <w:szCs w:val="22"/>
          <w:lang w:val="en-US"/>
        </w:rPr>
        <w:t>Haltestelle</w:t>
      </w:r>
      <w:proofErr w:type="spellEnd"/>
      <w:r w:rsidRPr="00632B5F">
        <w:rPr>
          <w:rFonts w:asciiTheme="minorHAnsi" w:eastAsia="Times New Roman" w:hAnsiTheme="minorHAnsi" w:cstheme="minorHAnsi"/>
          <w:sz w:val="22"/>
          <w:szCs w:val="22"/>
          <w:lang w:val="en-US"/>
        </w:rPr>
        <w:t xml:space="preserve">: </w:t>
      </w:r>
      <w:proofErr w:type="spellStart"/>
      <w:r w:rsidRPr="00632B5F">
        <w:rPr>
          <w:rFonts w:asciiTheme="minorHAnsi" w:eastAsia="Times New Roman" w:hAnsiTheme="minorHAnsi" w:cstheme="minorHAnsi"/>
          <w:sz w:val="22"/>
          <w:szCs w:val="22"/>
          <w:lang w:val="en-US"/>
        </w:rPr>
        <w:t>zB</w:t>
      </w:r>
      <w:proofErr w:type="spellEnd"/>
      <w:r w:rsidRPr="00632B5F">
        <w:rPr>
          <w:rFonts w:asciiTheme="minorHAnsi" w:eastAsia="Times New Roman" w:hAnsiTheme="minorHAnsi" w:cstheme="minorHAnsi"/>
          <w:sz w:val="22"/>
          <w:szCs w:val="22"/>
          <w:lang w:val="en-US"/>
        </w:rPr>
        <w:t xml:space="preserve"> Market Square / </w:t>
      </w:r>
      <w:r>
        <w:rPr>
          <w:rFonts w:asciiTheme="minorHAnsi" w:eastAsia="Times New Roman" w:hAnsiTheme="minorHAnsi" w:cstheme="minorHAnsi"/>
          <w:sz w:val="22"/>
          <w:szCs w:val="22"/>
          <w:lang w:val="en-US"/>
        </w:rPr>
        <w:t>1 Route / 19 Stops / 10.00-16.00 Uhr / 24h-Ticket € 34</w:t>
      </w:r>
    </w:p>
    <w:p w14:paraId="445914E2" w14:textId="77777777" w:rsidR="00EF23E1" w:rsidRPr="00632B5F" w:rsidRDefault="00EF23E1" w:rsidP="00A03EF9">
      <w:pPr>
        <w:spacing w:after="0" w:line="240" w:lineRule="auto"/>
        <w:rPr>
          <w:rFonts w:eastAsia="Times New Roman" w:cstheme="minorHAnsi"/>
          <w:lang w:val="en-US"/>
        </w:rPr>
      </w:pPr>
    </w:p>
    <w:p w14:paraId="6CAF2D1D" w14:textId="2818804F" w:rsidR="00290190" w:rsidRDefault="00371CB6" w:rsidP="0009252A">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5F40E3">
        <w:rPr>
          <w:rFonts w:asciiTheme="minorHAnsi" w:eastAsia="Times New Roman" w:hAnsiTheme="minorHAnsi" w:cstheme="minorHAnsi"/>
          <w:b/>
          <w:sz w:val="22"/>
          <w:szCs w:val="22"/>
          <w:u w:val="single"/>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09252A">
        <w:rPr>
          <w:rFonts w:asciiTheme="minorHAnsi" w:eastAsia="Times New Roman" w:hAnsiTheme="minorHAnsi" w:cstheme="minorHAnsi"/>
          <w:sz w:val="22"/>
          <w:szCs w:val="22"/>
          <w:lang w:val="de-DE"/>
        </w:rPr>
        <w:t>Euro</w:t>
      </w:r>
      <w:r w:rsidR="005F40E3">
        <w:rPr>
          <w:rFonts w:asciiTheme="minorHAnsi" w:eastAsia="Times New Roman" w:hAnsiTheme="minorHAnsi" w:cstheme="minorHAnsi"/>
          <w:sz w:val="22"/>
          <w:szCs w:val="22"/>
          <w:lang w:val="de-DE"/>
        </w:rPr>
        <w:t xml:space="preserve">. </w:t>
      </w:r>
      <w:r w:rsidR="005F40E3" w:rsidRPr="005F40E3">
        <w:rPr>
          <w:rFonts w:asciiTheme="minorHAnsi" w:eastAsia="Times New Roman" w:hAnsiTheme="minorHAnsi" w:cstheme="minorHAnsi"/>
          <w:sz w:val="22"/>
          <w:szCs w:val="22"/>
          <w:lang w:val="de-DE"/>
        </w:rPr>
        <w:t>Alle gängigen Kreditkarten werden als Zahlungsmittel akzeptiert, Bargeld nicht immer.</w:t>
      </w:r>
    </w:p>
    <w:p w14:paraId="42172BCB" w14:textId="77777777" w:rsidR="0009252A" w:rsidRPr="009E5174" w:rsidRDefault="0009252A" w:rsidP="0009252A">
      <w:pPr>
        <w:pStyle w:val="Default"/>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7DFF5196" w14:textId="46842C29" w:rsidR="006A613B" w:rsidRPr="00DF06BE"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Die </w:t>
      </w:r>
      <w:proofErr w:type="spellStart"/>
      <w:r w:rsidRPr="006A613B">
        <w:rPr>
          <w:rFonts w:eastAsia="Calibri" w:cstheme="minorHAnsi"/>
          <w:b/>
          <w:lang w:val="de-DE" w:eastAsia="en-GB"/>
        </w:rPr>
        <w:t>Uspenski</w:t>
      </w:r>
      <w:proofErr w:type="spellEnd"/>
      <w:r w:rsidRPr="006A613B">
        <w:rPr>
          <w:rFonts w:eastAsia="Calibri" w:cstheme="minorHAnsi"/>
          <w:b/>
          <w:lang w:val="de-DE" w:eastAsia="en-GB"/>
        </w:rPr>
        <w:t>-Kathedrale</w:t>
      </w:r>
      <w:r w:rsidRPr="006A613B">
        <w:rPr>
          <w:rFonts w:eastAsia="Calibri" w:cstheme="minorHAnsi"/>
          <w:lang w:val="de-DE" w:eastAsia="en-GB"/>
        </w:rPr>
        <w:t xml:space="preserve"> - ein Überbleibsel aus der russischen Zeit Finnlands. Sie wurde 1868 erbaut und zieht mit ihren rötlichen Backsteinen und den vergoldeten Zwiebeltürmen die Blicke auf sich (</w:t>
      </w:r>
      <w:r w:rsidR="00DF06BE" w:rsidRPr="00DF06BE">
        <w:rPr>
          <w:rFonts w:eastAsia="Calibri" w:cstheme="minorHAnsi"/>
          <w:lang w:val="de-DE" w:eastAsia="en-GB"/>
        </w:rPr>
        <w:t xml:space="preserve">Di, </w:t>
      </w:r>
      <w:r w:rsidRPr="006A613B">
        <w:rPr>
          <w:rFonts w:eastAsia="Calibri" w:cstheme="minorHAnsi"/>
          <w:lang w:val="de-DE" w:eastAsia="en-GB"/>
        </w:rPr>
        <w:t>9:30 - 1</w:t>
      </w:r>
      <w:r w:rsidR="00DF06BE" w:rsidRPr="00DF06BE">
        <w:rPr>
          <w:rFonts w:eastAsia="Calibri" w:cstheme="minorHAnsi"/>
          <w:lang w:val="de-DE" w:eastAsia="en-GB"/>
        </w:rPr>
        <w:t>8</w:t>
      </w:r>
      <w:r w:rsidRPr="006A613B">
        <w:rPr>
          <w:rFonts w:eastAsia="Calibri" w:cstheme="minorHAnsi"/>
          <w:lang w:val="de-DE" w:eastAsia="en-GB"/>
        </w:rPr>
        <w:t>:00 Uhr).</w:t>
      </w:r>
    </w:p>
    <w:p w14:paraId="331764B9" w14:textId="77777777" w:rsidR="006A613B" w:rsidRPr="006A613B" w:rsidRDefault="006A613B" w:rsidP="006A613B">
      <w:pPr>
        <w:spacing w:after="0" w:line="240" w:lineRule="auto"/>
        <w:jc w:val="both"/>
        <w:rPr>
          <w:rFonts w:eastAsia="Calibri" w:cstheme="minorHAnsi"/>
          <w:lang w:val="de-DE" w:eastAsia="en-GB"/>
        </w:rPr>
      </w:pPr>
    </w:p>
    <w:p w14:paraId="46E9DFD4" w14:textId="7C64C1FD"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Helsinkis Herz ist der </w:t>
      </w:r>
      <w:r w:rsidRPr="006A613B">
        <w:rPr>
          <w:rFonts w:eastAsia="Calibri" w:cstheme="minorHAnsi"/>
          <w:b/>
          <w:lang w:val="de-DE" w:eastAsia="en-GB"/>
        </w:rPr>
        <w:t>Marktplatz</w:t>
      </w:r>
      <w:r w:rsidRPr="006A613B">
        <w:rPr>
          <w:rFonts w:eastAsia="Calibri" w:cstheme="minorHAnsi"/>
          <w:lang w:val="de-DE" w:eastAsia="en-GB"/>
        </w:rPr>
        <w:t xml:space="preserve">, der </w:t>
      </w:r>
      <w:r w:rsidR="00DF06BE">
        <w:rPr>
          <w:rFonts w:eastAsia="Calibri" w:cstheme="minorHAnsi"/>
          <w:i/>
          <w:lang w:val="de-DE" w:eastAsia="en-GB"/>
        </w:rPr>
        <w:t>Di, von</w:t>
      </w:r>
      <w:r w:rsidRPr="006A613B">
        <w:rPr>
          <w:rFonts w:eastAsia="Calibri" w:cstheme="minorHAnsi"/>
          <w:i/>
          <w:lang w:val="de-DE" w:eastAsia="en-GB"/>
        </w:rPr>
        <w:t xml:space="preserve"> 08:00 - 1</w:t>
      </w:r>
      <w:r w:rsidR="00DF06BE">
        <w:rPr>
          <w:rFonts w:eastAsia="Calibri" w:cstheme="minorHAnsi"/>
          <w:i/>
          <w:lang w:val="de-DE" w:eastAsia="en-GB"/>
        </w:rPr>
        <w:t>8</w:t>
      </w:r>
      <w:r w:rsidRPr="006A613B">
        <w:rPr>
          <w:rFonts w:eastAsia="Calibri" w:cstheme="minorHAnsi"/>
          <w:i/>
          <w:lang w:val="de-DE" w:eastAsia="en-GB"/>
        </w:rPr>
        <w:t>:00 Uhr</w:t>
      </w:r>
      <w:r w:rsidRPr="006A613B">
        <w:rPr>
          <w:rFonts w:eastAsia="Calibri" w:cstheme="minorHAnsi"/>
          <w:lang w:val="de-DE" w:eastAsia="en-GB"/>
        </w:rPr>
        <w:t xml:space="preserve"> ein buntes Markttreiben bietet und auch in den kalten Wintermonaten seinen Charme hat. Direkt am Marktplatz befindet sich auch die alte Markthalle. Finnlands älteste Markthalle wurde 1889 eröffnet und hat sich seitdem zum Treffpunkt für Freunde guter und edler Lebensmittel entwickelt. </w:t>
      </w:r>
    </w:p>
    <w:p w14:paraId="7DA43F75" w14:textId="77777777" w:rsidR="006A613B" w:rsidRPr="006A613B" w:rsidRDefault="006A613B" w:rsidP="006A613B">
      <w:pPr>
        <w:spacing w:after="0" w:line="240" w:lineRule="auto"/>
        <w:jc w:val="both"/>
        <w:rPr>
          <w:rFonts w:eastAsia="Calibri" w:cstheme="minorHAnsi"/>
          <w:lang w:val="de-DE" w:eastAsia="en-GB"/>
        </w:rPr>
      </w:pPr>
    </w:p>
    <w:p w14:paraId="153C9711" w14:textId="77777777"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Vom Markt aus kann man die </w:t>
      </w:r>
      <w:r w:rsidRPr="006A613B">
        <w:rPr>
          <w:rFonts w:eastAsia="Calibri" w:cstheme="minorHAnsi"/>
          <w:b/>
          <w:lang w:val="de-DE" w:eastAsia="en-GB"/>
        </w:rPr>
        <w:t>Esplanade</w:t>
      </w:r>
      <w:r w:rsidRPr="006A613B">
        <w:rPr>
          <w:rFonts w:eastAsia="Calibri" w:cstheme="minorHAnsi"/>
          <w:lang w:val="de-DE" w:eastAsia="en-GB"/>
        </w:rPr>
        <w:t xml:space="preserve"> entlang gehen, die direkt ins Zentrum führt. Oder man geht zum </w:t>
      </w:r>
      <w:r w:rsidRPr="006A613B">
        <w:rPr>
          <w:rFonts w:eastAsia="Calibri" w:cstheme="minorHAnsi"/>
          <w:b/>
          <w:lang w:val="de-DE" w:eastAsia="en-GB"/>
        </w:rPr>
        <w:t>Senatsplatz</w:t>
      </w:r>
      <w:r w:rsidRPr="006A613B">
        <w:rPr>
          <w:rFonts w:eastAsia="Calibri" w:cstheme="minorHAnsi"/>
          <w:lang w:val="de-DE" w:eastAsia="en-GB"/>
        </w:rPr>
        <w:t xml:space="preserve">, um den sich </w:t>
      </w:r>
      <w:r w:rsidRPr="006A613B">
        <w:rPr>
          <w:rFonts w:eastAsia="Calibri" w:cstheme="minorHAnsi"/>
          <w:b/>
          <w:lang w:val="de-DE" w:eastAsia="en-GB"/>
        </w:rPr>
        <w:t>die Uni, der Dom und das Regierungsgebäude</w:t>
      </w:r>
      <w:r w:rsidRPr="006A613B">
        <w:rPr>
          <w:rFonts w:eastAsia="Calibri" w:cstheme="minorHAnsi"/>
          <w:lang w:val="de-DE" w:eastAsia="en-GB"/>
        </w:rPr>
        <w:t xml:space="preserve"> gruppieren. </w:t>
      </w:r>
    </w:p>
    <w:p w14:paraId="67214DE9" w14:textId="77777777" w:rsidR="006A613B" w:rsidRPr="006A613B" w:rsidRDefault="006A613B" w:rsidP="006A613B">
      <w:pPr>
        <w:spacing w:after="0" w:line="240" w:lineRule="auto"/>
        <w:jc w:val="both"/>
        <w:rPr>
          <w:rFonts w:eastAsia="Calibri" w:cstheme="minorHAnsi"/>
          <w:lang w:val="de-DE" w:eastAsia="en-GB"/>
        </w:rPr>
      </w:pPr>
    </w:p>
    <w:p w14:paraId="507C32DA" w14:textId="63C8CA87" w:rsidR="006A613B" w:rsidRPr="00C32F09" w:rsidRDefault="006A613B" w:rsidP="006A613B">
      <w:pPr>
        <w:spacing w:after="0" w:line="240" w:lineRule="auto"/>
        <w:jc w:val="both"/>
        <w:rPr>
          <w:rFonts w:eastAsia="Calibri" w:cstheme="minorHAnsi"/>
          <w:bCs/>
          <w:lang w:val="de-DE" w:eastAsia="en-GB"/>
        </w:rPr>
      </w:pPr>
      <w:r w:rsidRPr="006A613B">
        <w:rPr>
          <w:rFonts w:eastAsia="Calibri" w:cstheme="minorHAnsi"/>
          <w:lang w:val="de-DE" w:eastAsia="en-GB"/>
        </w:rPr>
        <w:t xml:space="preserve">Am Rande des </w:t>
      </w:r>
      <w:proofErr w:type="spellStart"/>
      <w:r w:rsidRPr="006A613B">
        <w:rPr>
          <w:rFonts w:eastAsia="Calibri" w:cstheme="minorHAnsi"/>
          <w:b/>
          <w:lang w:val="de-DE" w:eastAsia="en-GB"/>
        </w:rPr>
        <w:t>Kaisaniemiparks</w:t>
      </w:r>
      <w:proofErr w:type="spellEnd"/>
      <w:r w:rsidRPr="006A613B">
        <w:rPr>
          <w:rFonts w:eastAsia="Calibri" w:cstheme="minorHAnsi"/>
          <w:lang w:val="de-DE" w:eastAsia="en-GB"/>
        </w:rPr>
        <w:t xml:space="preserve"> mit dem </w:t>
      </w:r>
      <w:r w:rsidRPr="006A613B">
        <w:rPr>
          <w:rFonts w:eastAsia="Calibri" w:cstheme="minorHAnsi"/>
          <w:b/>
          <w:lang w:val="de-DE" w:eastAsia="en-GB"/>
        </w:rPr>
        <w:t>Denkmal des kleinen Elches</w:t>
      </w:r>
      <w:r w:rsidRPr="006A613B">
        <w:rPr>
          <w:rFonts w:eastAsia="Calibri" w:cstheme="minorHAnsi"/>
          <w:lang w:val="de-DE" w:eastAsia="en-GB"/>
        </w:rPr>
        <w:t xml:space="preserve"> östlich des Hauptbahnhofs befindet sich Helsinkis sehenswerter </w:t>
      </w:r>
      <w:r w:rsidRPr="006A613B">
        <w:rPr>
          <w:rFonts w:eastAsia="Calibri" w:cstheme="minorHAnsi"/>
          <w:b/>
          <w:lang w:val="de-DE" w:eastAsia="en-GB"/>
        </w:rPr>
        <w:t>Botanischer Garten</w:t>
      </w:r>
      <w:r w:rsidR="00C32F09">
        <w:rPr>
          <w:rFonts w:eastAsia="Calibri" w:cstheme="minorHAnsi"/>
          <w:b/>
          <w:lang w:val="de-DE" w:eastAsia="en-GB"/>
        </w:rPr>
        <w:t xml:space="preserve"> </w:t>
      </w:r>
      <w:r w:rsidR="00C32F09" w:rsidRPr="00C32F09">
        <w:rPr>
          <w:rFonts w:eastAsia="Calibri" w:cstheme="minorHAnsi"/>
          <w:bCs/>
          <w:lang w:val="de-DE" w:eastAsia="en-GB"/>
        </w:rPr>
        <w:t>(Di, 10.00 – 17.00 Uhr)</w:t>
      </w:r>
      <w:r w:rsidRPr="006A613B">
        <w:rPr>
          <w:rFonts w:eastAsia="Calibri" w:cstheme="minorHAnsi"/>
          <w:bCs/>
          <w:lang w:val="de-DE" w:eastAsia="en-GB"/>
        </w:rPr>
        <w:t xml:space="preserve">. </w:t>
      </w:r>
    </w:p>
    <w:p w14:paraId="1A6F6C15" w14:textId="77777777" w:rsidR="006A613B" w:rsidRPr="006A613B" w:rsidRDefault="006A613B" w:rsidP="006A613B">
      <w:pPr>
        <w:spacing w:after="0" w:line="240" w:lineRule="auto"/>
        <w:jc w:val="both"/>
        <w:rPr>
          <w:rFonts w:eastAsia="Calibri" w:cstheme="minorHAnsi"/>
          <w:lang w:val="de-DE" w:eastAsia="en-GB"/>
        </w:rPr>
      </w:pPr>
    </w:p>
    <w:p w14:paraId="4CCBC57C" w14:textId="77777777" w:rsidR="003E6A1D"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Ein schöner Spaziergang in der Natur und trotzdem mitten in der Stadt bietet der </w:t>
      </w:r>
      <w:r w:rsidRPr="006A613B">
        <w:rPr>
          <w:rFonts w:eastAsia="Calibri" w:cstheme="minorHAnsi"/>
          <w:b/>
          <w:lang w:val="de-DE" w:eastAsia="en-GB"/>
        </w:rPr>
        <w:t xml:space="preserve">See </w:t>
      </w:r>
      <w:proofErr w:type="spellStart"/>
      <w:r w:rsidRPr="006A613B">
        <w:rPr>
          <w:rFonts w:eastAsia="Calibri" w:cstheme="minorHAnsi"/>
          <w:b/>
          <w:lang w:val="de-DE" w:eastAsia="en-GB"/>
        </w:rPr>
        <w:t>Töölonlahti</w:t>
      </w:r>
      <w:proofErr w:type="spellEnd"/>
      <w:r w:rsidRPr="006A613B">
        <w:rPr>
          <w:rFonts w:eastAsia="Calibri" w:cstheme="minorHAnsi"/>
          <w:lang w:val="de-DE" w:eastAsia="en-GB"/>
        </w:rPr>
        <w:t xml:space="preserve"> links hinter dem Hauptbahnhof nur wenige Schritte vom Zentrum entfernt. Am Südufer des Sees befindet sich die </w:t>
      </w:r>
      <w:proofErr w:type="spellStart"/>
      <w:r w:rsidRPr="006A613B">
        <w:rPr>
          <w:rFonts w:eastAsia="Calibri" w:cstheme="minorHAnsi"/>
          <w:b/>
          <w:lang w:val="de-DE" w:eastAsia="en-GB"/>
        </w:rPr>
        <w:t>Finlandia</w:t>
      </w:r>
      <w:proofErr w:type="spellEnd"/>
      <w:r w:rsidRPr="006A613B">
        <w:rPr>
          <w:rFonts w:eastAsia="Calibri" w:cstheme="minorHAnsi"/>
          <w:b/>
          <w:lang w:val="de-DE" w:eastAsia="en-GB"/>
        </w:rPr>
        <w:t>-Halle</w:t>
      </w:r>
      <w:r w:rsidRPr="006A613B">
        <w:rPr>
          <w:rFonts w:eastAsia="Calibri" w:cstheme="minorHAnsi"/>
          <w:lang w:val="de-DE" w:eastAsia="en-GB"/>
        </w:rPr>
        <w:t xml:space="preserve">, das Konzert- und </w:t>
      </w:r>
      <w:r w:rsidRPr="006A613B">
        <w:rPr>
          <w:rFonts w:eastAsia="Calibri" w:cstheme="minorHAnsi"/>
          <w:lang w:val="de-DE" w:eastAsia="en-GB"/>
        </w:rPr>
        <w:t>Kongresszentrum</w:t>
      </w:r>
      <w:r w:rsidRPr="006A613B">
        <w:rPr>
          <w:rFonts w:eastAsia="Calibri" w:cstheme="minorHAnsi"/>
          <w:lang w:val="de-DE" w:eastAsia="en-GB"/>
        </w:rPr>
        <w:t xml:space="preserve"> der Stadt.</w:t>
      </w:r>
    </w:p>
    <w:p w14:paraId="47B7C091" w14:textId="5C591AA3"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Gleich gegenüber finden Sie das </w:t>
      </w:r>
      <w:r w:rsidRPr="006A613B">
        <w:rPr>
          <w:rFonts w:eastAsia="Calibri" w:cstheme="minorHAnsi"/>
          <w:b/>
          <w:lang w:val="de-DE" w:eastAsia="en-GB"/>
        </w:rPr>
        <w:t>National-Museum</w:t>
      </w:r>
      <w:r w:rsidRPr="006A613B">
        <w:rPr>
          <w:rFonts w:eastAsia="Calibri" w:cstheme="minorHAnsi"/>
          <w:lang w:val="de-DE" w:eastAsia="en-GB"/>
        </w:rPr>
        <w:t>. Die Sammlungen bieten einen Einblick in die Kulturgeschichte und Völkerkunde des Landes (</w:t>
      </w:r>
      <w:r w:rsidR="003E6A1D">
        <w:rPr>
          <w:rFonts w:eastAsia="Calibri" w:cstheme="minorHAnsi"/>
          <w:i/>
          <w:lang w:val="de-DE" w:eastAsia="en-GB"/>
        </w:rPr>
        <w:t>wegen Umbau und Renovierung bis Frühjahr 2027 geschlossen</w:t>
      </w:r>
      <w:r w:rsidRPr="006A613B">
        <w:rPr>
          <w:rFonts w:eastAsia="Calibri" w:cstheme="minorHAnsi"/>
          <w:lang w:val="de-DE" w:eastAsia="en-GB"/>
        </w:rPr>
        <w:t xml:space="preserve">). </w:t>
      </w:r>
    </w:p>
    <w:p w14:paraId="3770DA23" w14:textId="77777777" w:rsidR="006A613B" w:rsidRPr="006A613B" w:rsidRDefault="006A613B" w:rsidP="006A613B">
      <w:pPr>
        <w:spacing w:after="0" w:line="240" w:lineRule="auto"/>
        <w:jc w:val="both"/>
        <w:rPr>
          <w:rFonts w:eastAsia="Calibri" w:cstheme="minorHAnsi"/>
          <w:lang w:val="de-DE" w:eastAsia="en-GB"/>
        </w:rPr>
      </w:pPr>
    </w:p>
    <w:p w14:paraId="6F635FAD" w14:textId="1DBE07AD"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Etwas weiter nordwestlich am See liegt die </w:t>
      </w:r>
      <w:r w:rsidRPr="006A613B">
        <w:rPr>
          <w:rFonts w:eastAsia="Calibri" w:cstheme="minorHAnsi"/>
          <w:b/>
          <w:lang w:val="de-DE" w:eastAsia="en-GB"/>
        </w:rPr>
        <w:t>finnische</w:t>
      </w:r>
      <w:r w:rsidRPr="006A613B">
        <w:rPr>
          <w:rFonts w:eastAsia="Calibri" w:cstheme="minorHAnsi"/>
          <w:b/>
          <w:lang w:val="de-DE" w:eastAsia="en-GB"/>
        </w:rPr>
        <w:t xml:space="preserve"> Nationaloper</w:t>
      </w:r>
      <w:r w:rsidRPr="006A613B">
        <w:rPr>
          <w:rFonts w:eastAsia="Calibri" w:cstheme="minorHAnsi"/>
          <w:lang w:val="de-DE" w:eastAsia="en-GB"/>
        </w:rPr>
        <w:t xml:space="preserve">. Noch etwas weiter nördlich befindet sich die alte Messehalle und dahinter das </w:t>
      </w:r>
      <w:r w:rsidRPr="006A613B">
        <w:rPr>
          <w:rFonts w:eastAsia="Calibri" w:cstheme="minorHAnsi"/>
          <w:b/>
          <w:lang w:val="de-DE" w:eastAsia="en-GB"/>
        </w:rPr>
        <w:t>Olympiastadion</w:t>
      </w:r>
      <w:r w:rsidRPr="006A613B">
        <w:rPr>
          <w:rFonts w:eastAsia="Calibri" w:cstheme="minorHAnsi"/>
          <w:lang w:val="de-DE" w:eastAsia="en-GB"/>
        </w:rPr>
        <w:t xml:space="preserve"> von 1938. </w:t>
      </w:r>
    </w:p>
    <w:p w14:paraId="14004CA7" w14:textId="77777777" w:rsidR="006A613B" w:rsidRPr="006A613B" w:rsidRDefault="006A613B" w:rsidP="006A613B">
      <w:pPr>
        <w:spacing w:after="0" w:line="240" w:lineRule="auto"/>
        <w:jc w:val="both"/>
        <w:rPr>
          <w:rFonts w:eastAsia="Calibri" w:cstheme="minorHAnsi"/>
          <w:lang w:val="de-DE" w:eastAsia="en-GB"/>
        </w:rPr>
      </w:pPr>
    </w:p>
    <w:p w14:paraId="525A6A5B" w14:textId="02932181"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Unbedingt sehenswert ist natürlich auch die bekannte </w:t>
      </w:r>
      <w:r w:rsidRPr="006A613B">
        <w:rPr>
          <w:rFonts w:eastAsia="Calibri" w:cstheme="minorHAnsi"/>
          <w:b/>
          <w:lang w:val="de-DE" w:eastAsia="en-GB"/>
        </w:rPr>
        <w:t>Felsenkirche</w:t>
      </w:r>
      <w:r w:rsidRPr="006A613B">
        <w:rPr>
          <w:rFonts w:eastAsia="Calibri" w:cstheme="minorHAnsi"/>
          <w:lang w:val="de-DE" w:eastAsia="en-GB"/>
        </w:rPr>
        <w:t xml:space="preserve">. Sie befindet sich im </w:t>
      </w:r>
      <w:r w:rsidRPr="006A613B">
        <w:rPr>
          <w:rFonts w:eastAsia="Calibri" w:cstheme="minorHAnsi"/>
          <w:b/>
          <w:lang w:val="de-DE" w:eastAsia="en-GB"/>
        </w:rPr>
        <w:t xml:space="preserve">Stadtteil </w:t>
      </w:r>
      <w:proofErr w:type="spellStart"/>
      <w:r w:rsidRPr="006A613B">
        <w:rPr>
          <w:rFonts w:eastAsia="Calibri" w:cstheme="minorHAnsi"/>
          <w:b/>
          <w:lang w:val="de-DE" w:eastAsia="en-GB"/>
        </w:rPr>
        <w:t>Töölö</w:t>
      </w:r>
      <w:proofErr w:type="spellEnd"/>
      <w:r w:rsidRPr="006A613B">
        <w:rPr>
          <w:rFonts w:eastAsia="Calibri" w:cstheme="minorHAnsi"/>
          <w:lang w:val="de-DE" w:eastAsia="en-GB"/>
        </w:rPr>
        <w:t xml:space="preserve"> und ist etwa einen Kilometer vom Hauptbahnhof entfernt. Wer der Kirche einen Besuch abstatten möchte, der nimmt am besten die Straßenbahn 2 in Richtung </w:t>
      </w:r>
      <w:proofErr w:type="spellStart"/>
      <w:r w:rsidRPr="006A613B">
        <w:rPr>
          <w:rFonts w:eastAsia="Calibri" w:cstheme="minorHAnsi"/>
          <w:lang w:val="de-DE" w:eastAsia="en-GB"/>
        </w:rPr>
        <w:t>Nordenskiöldinkatu</w:t>
      </w:r>
      <w:proofErr w:type="spellEnd"/>
      <w:r w:rsidRPr="006A613B">
        <w:rPr>
          <w:rFonts w:eastAsia="Calibri" w:cstheme="minorHAnsi"/>
          <w:lang w:val="de-DE" w:eastAsia="en-GB"/>
        </w:rPr>
        <w:t xml:space="preserve"> und fährt bis zur Station </w:t>
      </w:r>
      <w:proofErr w:type="spellStart"/>
      <w:r w:rsidRPr="006A613B">
        <w:rPr>
          <w:rFonts w:eastAsia="Calibri" w:cstheme="minorHAnsi"/>
          <w:lang w:val="de-DE" w:eastAsia="en-GB"/>
        </w:rPr>
        <w:t>Sammonkatu</w:t>
      </w:r>
      <w:proofErr w:type="spellEnd"/>
      <w:r w:rsidRPr="006A613B">
        <w:rPr>
          <w:rFonts w:eastAsia="Calibri" w:cstheme="minorHAnsi"/>
          <w:lang w:val="de-DE" w:eastAsia="en-GB"/>
        </w:rPr>
        <w:t xml:space="preserve">. Von dort aus sind es nur noch ca. 200 Meter bis zur </w:t>
      </w:r>
      <w:proofErr w:type="spellStart"/>
      <w:r w:rsidRPr="006A613B">
        <w:rPr>
          <w:rFonts w:eastAsia="Calibri" w:cstheme="minorHAnsi"/>
          <w:b/>
          <w:lang w:val="de-DE" w:eastAsia="en-GB"/>
        </w:rPr>
        <w:t>Temppeliaukio</w:t>
      </w:r>
      <w:proofErr w:type="spellEnd"/>
      <w:r w:rsidRPr="006A613B">
        <w:rPr>
          <w:rFonts w:eastAsia="Calibri" w:cstheme="minorHAnsi"/>
          <w:b/>
          <w:lang w:val="de-DE" w:eastAsia="en-GB"/>
        </w:rPr>
        <w:t xml:space="preserve"> Kirche</w:t>
      </w:r>
      <w:r w:rsidR="001E05E1">
        <w:rPr>
          <w:rFonts w:eastAsia="Calibri" w:cstheme="minorHAnsi"/>
          <w:b/>
          <w:lang w:val="de-DE" w:eastAsia="en-GB"/>
        </w:rPr>
        <w:t xml:space="preserve"> </w:t>
      </w:r>
      <w:r w:rsidR="001E05E1">
        <w:rPr>
          <w:rFonts w:eastAsia="Calibri" w:cstheme="minorHAnsi"/>
          <w:bCs/>
          <w:lang w:val="de-DE" w:eastAsia="en-GB"/>
        </w:rPr>
        <w:t>(Di, 09.30 – 16:50 Uhr)</w:t>
      </w:r>
      <w:r w:rsidRPr="006A613B">
        <w:rPr>
          <w:rFonts w:eastAsia="Calibri" w:cstheme="minorHAnsi"/>
          <w:lang w:val="de-DE" w:eastAsia="en-GB"/>
        </w:rPr>
        <w:t xml:space="preserve">. </w:t>
      </w:r>
    </w:p>
    <w:p w14:paraId="330DCBDB" w14:textId="77777777" w:rsidR="006A613B" w:rsidRDefault="006A613B" w:rsidP="006A613B">
      <w:pPr>
        <w:spacing w:after="0" w:line="240" w:lineRule="auto"/>
        <w:jc w:val="both"/>
        <w:rPr>
          <w:rFonts w:eastAsia="Calibri" w:cstheme="minorHAnsi"/>
          <w:lang w:val="de-DE" w:eastAsia="en-GB"/>
        </w:rPr>
      </w:pPr>
    </w:p>
    <w:p w14:paraId="77D4CA3F" w14:textId="77777777" w:rsidR="006A613B" w:rsidRDefault="006A613B" w:rsidP="006A613B">
      <w:pPr>
        <w:spacing w:after="0" w:line="240" w:lineRule="auto"/>
        <w:jc w:val="both"/>
        <w:rPr>
          <w:rFonts w:eastAsia="Calibri" w:cstheme="minorHAnsi"/>
          <w:lang w:val="de-DE" w:eastAsia="en-GB"/>
        </w:rPr>
      </w:pPr>
    </w:p>
    <w:p w14:paraId="2B0CB84C" w14:textId="77777777" w:rsidR="006A613B" w:rsidRDefault="006A613B" w:rsidP="006A613B">
      <w:pPr>
        <w:spacing w:after="0" w:line="240" w:lineRule="auto"/>
        <w:jc w:val="both"/>
        <w:rPr>
          <w:rFonts w:eastAsia="Calibri" w:cstheme="minorHAnsi"/>
          <w:lang w:val="de-DE" w:eastAsia="en-GB"/>
        </w:rPr>
      </w:pPr>
    </w:p>
    <w:p w14:paraId="7FC9C841" w14:textId="77777777" w:rsidR="006A613B" w:rsidRDefault="006A613B" w:rsidP="006A613B">
      <w:pPr>
        <w:spacing w:after="0" w:line="240" w:lineRule="auto"/>
        <w:jc w:val="both"/>
        <w:rPr>
          <w:rFonts w:eastAsia="Calibri" w:cstheme="minorHAnsi"/>
          <w:lang w:val="de-DE" w:eastAsia="en-GB"/>
        </w:rPr>
      </w:pPr>
    </w:p>
    <w:p w14:paraId="589B745C" w14:textId="77777777" w:rsidR="006A613B" w:rsidRDefault="006A613B" w:rsidP="006A613B">
      <w:pPr>
        <w:spacing w:after="0" w:line="240" w:lineRule="auto"/>
        <w:jc w:val="both"/>
        <w:rPr>
          <w:rFonts w:eastAsia="Calibri" w:cstheme="minorHAnsi"/>
          <w:lang w:val="de-DE" w:eastAsia="en-GB"/>
        </w:rPr>
      </w:pPr>
    </w:p>
    <w:p w14:paraId="4AD624F1" w14:textId="77777777" w:rsidR="006A613B" w:rsidRDefault="006A613B" w:rsidP="006A613B">
      <w:pPr>
        <w:spacing w:after="0" w:line="240" w:lineRule="auto"/>
        <w:jc w:val="both"/>
        <w:rPr>
          <w:rFonts w:eastAsia="Calibri" w:cstheme="minorHAnsi"/>
          <w:lang w:val="de-DE" w:eastAsia="en-GB"/>
        </w:rPr>
      </w:pPr>
    </w:p>
    <w:p w14:paraId="78D27B26" w14:textId="77777777" w:rsidR="006A613B" w:rsidRDefault="006A613B" w:rsidP="006A613B">
      <w:pPr>
        <w:spacing w:after="0" w:line="240" w:lineRule="auto"/>
        <w:jc w:val="both"/>
        <w:rPr>
          <w:rFonts w:eastAsia="Calibri" w:cstheme="minorHAnsi"/>
          <w:lang w:val="de-DE" w:eastAsia="en-GB"/>
        </w:rPr>
      </w:pPr>
    </w:p>
    <w:p w14:paraId="3F46D09C" w14:textId="77777777" w:rsidR="006A613B" w:rsidRDefault="006A613B" w:rsidP="006A613B">
      <w:pPr>
        <w:spacing w:after="0" w:line="240" w:lineRule="auto"/>
        <w:jc w:val="both"/>
        <w:rPr>
          <w:rFonts w:eastAsia="Calibri" w:cstheme="minorHAnsi"/>
          <w:lang w:val="de-DE" w:eastAsia="en-GB"/>
        </w:rPr>
      </w:pPr>
    </w:p>
    <w:p w14:paraId="14E58A1E" w14:textId="77777777" w:rsidR="00D97690" w:rsidRPr="006A613B" w:rsidRDefault="00D97690" w:rsidP="006A613B">
      <w:pPr>
        <w:spacing w:after="0" w:line="240" w:lineRule="auto"/>
        <w:jc w:val="both"/>
        <w:rPr>
          <w:rFonts w:eastAsia="Calibri" w:cstheme="minorHAnsi"/>
          <w:lang w:val="de-DE" w:eastAsia="en-GB"/>
        </w:rPr>
      </w:pPr>
    </w:p>
    <w:p w14:paraId="71AEFE4C" w14:textId="3BEB77DD" w:rsidR="006A613B" w:rsidRDefault="006A613B" w:rsidP="006A613B">
      <w:pPr>
        <w:spacing w:after="0" w:line="240" w:lineRule="auto"/>
        <w:jc w:val="both"/>
        <w:rPr>
          <w:rFonts w:eastAsia="Calibri" w:cstheme="minorHAnsi"/>
          <w:lang w:val="de-DE" w:eastAsia="en-GB"/>
        </w:rPr>
      </w:pPr>
      <w:r w:rsidRPr="006A613B">
        <w:rPr>
          <w:rFonts w:eastAsia="Calibri" w:cstheme="minorHAnsi"/>
          <w:lang w:val="de-DE" w:eastAsia="en-GB"/>
        </w:rPr>
        <w:t xml:space="preserve">An der </w:t>
      </w:r>
      <w:r w:rsidRPr="006A613B">
        <w:rPr>
          <w:rFonts w:eastAsia="Calibri" w:cstheme="minorHAnsi"/>
          <w:lang w:val="de-DE" w:eastAsia="en-GB"/>
        </w:rPr>
        <w:t>Hauptstraße</w:t>
      </w:r>
      <w:r w:rsidRPr="006A613B">
        <w:rPr>
          <w:rFonts w:eastAsia="Calibri" w:cstheme="minorHAnsi"/>
          <w:lang w:val="de-DE" w:eastAsia="en-GB"/>
        </w:rPr>
        <w:t xml:space="preserve"> von </w:t>
      </w:r>
      <w:r w:rsidRPr="006A613B">
        <w:rPr>
          <w:rFonts w:eastAsia="Calibri" w:cstheme="minorHAnsi"/>
          <w:b/>
          <w:lang w:val="de-DE" w:eastAsia="en-GB"/>
        </w:rPr>
        <w:t xml:space="preserve">Helsinki </w:t>
      </w:r>
      <w:proofErr w:type="spellStart"/>
      <w:r w:rsidRPr="006A613B">
        <w:rPr>
          <w:rFonts w:eastAsia="Calibri" w:cstheme="minorHAnsi"/>
          <w:b/>
          <w:lang w:val="de-DE" w:eastAsia="en-GB"/>
        </w:rPr>
        <w:t>Mannerheimintie</w:t>
      </w:r>
      <w:proofErr w:type="spellEnd"/>
      <w:r w:rsidRPr="006A613B">
        <w:rPr>
          <w:rFonts w:eastAsia="Calibri" w:cstheme="minorHAnsi"/>
          <w:lang w:val="de-DE" w:eastAsia="en-GB"/>
        </w:rPr>
        <w:t xml:space="preserve"> befinden sich der Hauptbahnhof, das </w:t>
      </w:r>
      <w:r w:rsidRPr="006A613B">
        <w:rPr>
          <w:rFonts w:eastAsia="Calibri" w:cstheme="minorHAnsi"/>
          <w:b/>
          <w:lang w:val="de-DE" w:eastAsia="en-GB"/>
        </w:rPr>
        <w:t>Nationaltheater,</w:t>
      </w:r>
      <w:r w:rsidRPr="006A613B">
        <w:rPr>
          <w:rFonts w:eastAsia="Calibri" w:cstheme="minorHAnsi"/>
          <w:lang w:val="de-DE" w:eastAsia="en-GB"/>
        </w:rPr>
        <w:t xml:space="preserve"> der </w:t>
      </w:r>
      <w:r w:rsidRPr="006A613B">
        <w:rPr>
          <w:rFonts w:eastAsia="Calibri" w:cstheme="minorHAnsi"/>
          <w:b/>
          <w:lang w:val="de-DE" w:eastAsia="en-GB"/>
        </w:rPr>
        <w:t>Finnische Reichstag</w:t>
      </w:r>
      <w:r w:rsidRPr="006A613B">
        <w:rPr>
          <w:rFonts w:eastAsia="Calibri" w:cstheme="minorHAnsi"/>
          <w:lang w:val="de-DE" w:eastAsia="en-GB"/>
        </w:rPr>
        <w:t xml:space="preserve"> und der bekannteste Konsumtempel der Stadt: das </w:t>
      </w:r>
      <w:r w:rsidRPr="006A613B">
        <w:rPr>
          <w:rFonts w:eastAsia="Calibri" w:cstheme="minorHAnsi"/>
          <w:b/>
          <w:lang w:val="de-DE" w:eastAsia="en-GB"/>
        </w:rPr>
        <w:t>Kaufhaus Stockmann</w:t>
      </w:r>
      <w:r w:rsidR="00C65E4C">
        <w:rPr>
          <w:rFonts w:eastAsia="Calibri" w:cstheme="minorHAnsi"/>
          <w:b/>
          <w:lang w:val="de-DE" w:eastAsia="en-GB"/>
        </w:rPr>
        <w:t xml:space="preserve"> </w:t>
      </w:r>
      <w:r w:rsidR="00C65E4C">
        <w:rPr>
          <w:rFonts w:eastAsia="Calibri" w:cstheme="minorHAnsi"/>
          <w:bCs/>
          <w:lang w:val="de-DE" w:eastAsia="en-GB"/>
        </w:rPr>
        <w:t>(Di, 10.00 – 21.00 Uhr)</w:t>
      </w:r>
      <w:r w:rsidRPr="006A613B">
        <w:rPr>
          <w:rFonts w:eastAsia="Calibri" w:cstheme="minorHAnsi"/>
          <w:lang w:val="de-DE" w:eastAsia="en-GB"/>
        </w:rPr>
        <w:t>, gegründet von dem Lübecker Kaufmann G.F. Stockmann.</w:t>
      </w:r>
    </w:p>
    <w:p w14:paraId="276D075E" w14:textId="77777777" w:rsidR="006A613B" w:rsidRPr="006A613B" w:rsidRDefault="006A613B" w:rsidP="006A613B">
      <w:pPr>
        <w:spacing w:after="0" w:line="240" w:lineRule="auto"/>
        <w:jc w:val="both"/>
        <w:rPr>
          <w:rFonts w:eastAsia="Calibri" w:cstheme="minorHAnsi"/>
          <w:lang w:val="de-DE" w:eastAsia="en-GB"/>
        </w:rPr>
      </w:pPr>
    </w:p>
    <w:p w14:paraId="569C8EA2" w14:textId="6E6DF461" w:rsidR="004726F6" w:rsidRDefault="006A613B" w:rsidP="006A613B">
      <w:pPr>
        <w:spacing w:after="0" w:line="240" w:lineRule="auto"/>
        <w:jc w:val="both"/>
        <w:rPr>
          <w:rFonts w:eastAsia="Calibri" w:cstheme="minorHAnsi"/>
          <w:lang w:val="de-DE" w:eastAsia="en-GB"/>
        </w:rPr>
      </w:pPr>
      <w:proofErr w:type="spellStart"/>
      <w:r w:rsidRPr="006A613B">
        <w:rPr>
          <w:rFonts w:eastAsia="Calibri" w:cstheme="minorHAnsi"/>
          <w:b/>
          <w:lang w:val="de-DE" w:eastAsia="en-GB"/>
        </w:rPr>
        <w:t>Suomenlinna</w:t>
      </w:r>
      <w:proofErr w:type="spellEnd"/>
      <w:r w:rsidRPr="006A613B">
        <w:rPr>
          <w:rFonts w:eastAsia="Calibri" w:cstheme="minorHAnsi"/>
          <w:lang w:val="de-DE" w:eastAsia="en-GB"/>
        </w:rPr>
        <w:t xml:space="preserve">, die dem Marktplatz vorgelagerte </w:t>
      </w:r>
      <w:r w:rsidRPr="006A613B">
        <w:rPr>
          <w:rFonts w:eastAsia="Calibri" w:cstheme="minorHAnsi"/>
          <w:b/>
          <w:lang w:val="de-DE" w:eastAsia="en-GB"/>
        </w:rPr>
        <w:t>Festungsinsel</w:t>
      </w:r>
      <w:r w:rsidRPr="006A613B">
        <w:rPr>
          <w:rFonts w:eastAsia="Calibri" w:cstheme="minorHAnsi"/>
          <w:lang w:val="de-DE" w:eastAsia="en-GB"/>
        </w:rPr>
        <w:t xml:space="preserve"> bietet ein schönes Stück Natur mit felsiger Küste, engen Buchten, einigen Museen und der Festungsanlage, die als Verteidigungsanlage gegen die Russen ab 1748 erbaut wurde.</w:t>
      </w:r>
      <w:r w:rsidR="00613AC4">
        <w:rPr>
          <w:rFonts w:eastAsia="Calibri" w:cstheme="minorHAnsi"/>
          <w:lang w:val="de-DE" w:eastAsia="en-GB"/>
        </w:rPr>
        <w:t xml:space="preserve"> Überfahrt vom Market Square mit Wasserbus/Fähre.</w:t>
      </w:r>
    </w:p>
    <w:p w14:paraId="01A9DB8A" w14:textId="2DCDDFDD" w:rsidR="004726F6" w:rsidRDefault="004726F6" w:rsidP="006A613B">
      <w:pPr>
        <w:spacing w:after="0" w:line="240" w:lineRule="auto"/>
        <w:jc w:val="both"/>
        <w:rPr>
          <w:rFonts w:eastAsia="Calibri" w:cstheme="minorHAnsi"/>
          <w:lang w:val="de-DE" w:eastAsia="en-GB"/>
        </w:rPr>
      </w:pPr>
    </w:p>
    <w:p w14:paraId="6D865A6B" w14:textId="30185382" w:rsidR="007B6525" w:rsidRDefault="007B6525" w:rsidP="006A613B">
      <w:pPr>
        <w:tabs>
          <w:tab w:val="left" w:pos="1044"/>
        </w:tabs>
        <w:spacing w:after="0" w:line="240" w:lineRule="auto"/>
        <w:jc w:val="both"/>
        <w:rPr>
          <w:rFonts w:eastAsia="Calibri" w:cstheme="minorHAnsi"/>
          <w:lang w:val="de-DE" w:eastAsia="en-GB"/>
        </w:rPr>
      </w:pPr>
    </w:p>
    <w:p w14:paraId="44C30FD0" w14:textId="4E11DE0D" w:rsidR="007B6525" w:rsidRDefault="00494D95" w:rsidP="006A613B">
      <w:pPr>
        <w:tabs>
          <w:tab w:val="left" w:pos="1044"/>
        </w:tabs>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7D7CC50B">
                <wp:simplePos x="0" y="0"/>
                <wp:positionH relativeFrom="column">
                  <wp:posOffset>5553075</wp:posOffset>
                </wp:positionH>
                <wp:positionV relativeFrom="paragraph">
                  <wp:posOffset>2587624</wp:posOffset>
                </wp:positionV>
                <wp:extent cx="434340" cy="424815"/>
                <wp:effectExtent l="57150" t="38100" r="60960" b="89535"/>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434340" cy="4248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E43A4" id="_x0000_t32" coordsize="21600,21600" o:spt="32" o:oned="t" path="m,l21600,21600e" filled="f">
                <v:path arrowok="t" fillok="f" o:connecttype="none"/>
                <o:lock v:ext="edit" shapetype="t"/>
              </v:shapetype>
              <v:shape id="Gerade Verbindung mit Pfeil 1" o:spid="_x0000_s1026" type="#_x0000_t32" style="position:absolute;margin-left:437.25pt;margin-top:203.75pt;width:34.2pt;height:33.4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23448D3D">
                <wp:simplePos x="0" y="0"/>
                <wp:positionH relativeFrom="page">
                  <wp:posOffset>5755005</wp:posOffset>
                </wp:positionH>
                <wp:positionV relativeFrom="paragraph">
                  <wp:posOffset>2950845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453.15pt;margin-top:232.35pt;width:100.4pt;height:21.7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" strokecolor="black [3213]">
                <v:textbox>
                  <w:txbxContent>
                    <w:p w14:paraId="56E37DBA" w14:textId="59DBFC81" w:rsidR="00E157CA" w:rsidRPr="00E157CA" w:rsidRDefault="00E157CA" w:rsidP="009856F4">
                      <w:pPr>
                        <w:rPr>
                          <w:lang w:val="de-DE"/>
                        </w:rPr>
                      </w:pPr>
                      <w:r>
                        <w:t>MS DEUTSCHLAND</w:t>
                      </w:r>
                    </w:p>
                  </w:txbxContent>
                </v:textbox>
                <w10:wrap type="square" anchorx="page"/>
              </v:shape>
            </w:pict>
          </mc:Fallback>
        </mc:AlternateContent>
      </w:r>
    </w:p>
    <w:p w14:paraId="2F6F6210" w14:textId="4ED268C4" w:rsidR="00D97690" w:rsidRDefault="00D97690" w:rsidP="00067D2C">
      <w:pPr>
        <w:spacing w:after="0" w:line="240" w:lineRule="auto"/>
        <w:rPr>
          <w:rFonts w:eastAsia="Calibri" w:cstheme="minorHAnsi"/>
          <w:lang w:val="de-DE" w:eastAsia="en-GB"/>
        </w:rPr>
      </w:pPr>
      <w:r>
        <w:rPr>
          <w:noProof/>
        </w:rPr>
        <w:drawing>
          <wp:anchor distT="0" distB="0" distL="114300" distR="114300" simplePos="0" relativeHeight="251666432" behindDoc="0" locked="0" layoutInCell="1" allowOverlap="1" wp14:anchorId="1F855425" wp14:editId="6E423713">
            <wp:simplePos x="0" y="0"/>
            <wp:positionH relativeFrom="margin">
              <wp:posOffset>1905</wp:posOffset>
            </wp:positionH>
            <wp:positionV relativeFrom="margin">
              <wp:posOffset>3068955</wp:posOffset>
            </wp:positionV>
            <wp:extent cx="6834505" cy="3855720"/>
            <wp:effectExtent l="0" t="0" r="4445" b="0"/>
            <wp:wrapSquare wrapText="bothSides"/>
            <wp:docPr id="472632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32805" name=""/>
                    <pic:cNvPicPr/>
                  </pic:nvPicPr>
                  <pic:blipFill rotWithShape="1">
                    <a:blip r:embed="rId8">
                      <a:extLst>
                        <a:ext uri="{28A0092B-C50C-407E-A947-70E740481C1C}">
                          <a14:useLocalDpi xmlns:a14="http://schemas.microsoft.com/office/drawing/2010/main" val="0"/>
                        </a:ext>
                      </a:extLst>
                    </a:blip>
                    <a:srcRect l="23280" t="22219" r="2757"/>
                    <a:stretch/>
                  </pic:blipFill>
                  <pic:spPr bwMode="auto">
                    <a:xfrm>
                      <a:off x="0" y="0"/>
                      <a:ext cx="6834505" cy="385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25F93" w14:textId="5B5AAEC5" w:rsidR="00D97690" w:rsidRDefault="00D97690" w:rsidP="00067D2C">
      <w:pPr>
        <w:spacing w:after="0" w:line="240" w:lineRule="auto"/>
        <w:rPr>
          <w:rFonts w:eastAsia="Calibri" w:cstheme="minorHAnsi"/>
          <w:lang w:val="de-DE" w:eastAsia="en-GB"/>
        </w:rPr>
      </w:pPr>
    </w:p>
    <w:p w14:paraId="0B2DC746" w14:textId="6B783D3C" w:rsidR="00D97690" w:rsidRDefault="00D97690" w:rsidP="00067D2C">
      <w:pPr>
        <w:spacing w:after="0" w:line="240" w:lineRule="auto"/>
        <w:rPr>
          <w:rFonts w:eastAsia="Calibri" w:cstheme="minorHAnsi"/>
          <w:lang w:val="de-DE" w:eastAsia="en-GB"/>
        </w:rPr>
      </w:pPr>
    </w:p>
    <w:p w14:paraId="72E83ECD" w14:textId="17E85512" w:rsidR="00D97690" w:rsidRPr="009E5174" w:rsidRDefault="00D97690"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175092C2"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17F7A">
                              <w:rPr>
                                <w:rFonts w:ascii="Calibri" w:hAnsi="Calibri" w:cs="Calibri"/>
                                <w:b/>
                                <w:bCs/>
                                <w:i/>
                                <w:iCs/>
                                <w:color w:val="000000" w:themeColor="text1"/>
                                <w:kern w:val="24"/>
                                <w:sz w:val="28"/>
                                <w:szCs w:val="28"/>
                                <w:lang w:val="de-DE"/>
                              </w:rPr>
                              <w:t>103</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175092C2"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817F7A">
                        <w:rPr>
                          <w:rFonts w:ascii="Calibri" w:hAnsi="Calibri" w:cs="Calibri"/>
                          <w:b/>
                          <w:bCs/>
                          <w:i/>
                          <w:iCs/>
                          <w:color w:val="000000" w:themeColor="text1"/>
                          <w:kern w:val="24"/>
                          <w:sz w:val="28"/>
                          <w:szCs w:val="28"/>
                          <w:lang w:val="de-DE"/>
                        </w:rPr>
                        <w:t>103</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BE798" w14:textId="77777777" w:rsidR="00D56F87" w:rsidRDefault="00D56F87">
      <w:pPr>
        <w:spacing w:after="0" w:line="240" w:lineRule="auto"/>
      </w:pPr>
      <w:r>
        <w:separator/>
      </w:r>
    </w:p>
  </w:endnote>
  <w:endnote w:type="continuationSeparator" w:id="0">
    <w:p w14:paraId="756A02E9" w14:textId="77777777" w:rsidR="00D56F87" w:rsidRDefault="00D56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060858" w14:textId="77777777" w:rsidR="00D56F87" w:rsidRDefault="00D56F87">
      <w:pPr>
        <w:spacing w:after="0" w:line="240" w:lineRule="auto"/>
      </w:pPr>
      <w:r>
        <w:separator/>
      </w:r>
    </w:p>
  </w:footnote>
  <w:footnote w:type="continuationSeparator" w:id="0">
    <w:p w14:paraId="00E2BE1D" w14:textId="77777777" w:rsidR="00D56F87" w:rsidRDefault="00D56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252A"/>
    <w:rsid w:val="00095FDA"/>
    <w:rsid w:val="0009778D"/>
    <w:rsid w:val="000C2FF6"/>
    <w:rsid w:val="00116E7D"/>
    <w:rsid w:val="00156465"/>
    <w:rsid w:val="001E05E1"/>
    <w:rsid w:val="001E7A8E"/>
    <w:rsid w:val="001F6882"/>
    <w:rsid w:val="002001C6"/>
    <w:rsid w:val="00250E43"/>
    <w:rsid w:val="00290190"/>
    <w:rsid w:val="002941EA"/>
    <w:rsid w:val="002A2804"/>
    <w:rsid w:val="002B65E3"/>
    <w:rsid w:val="002C4B77"/>
    <w:rsid w:val="003465C0"/>
    <w:rsid w:val="00351185"/>
    <w:rsid w:val="003607E1"/>
    <w:rsid w:val="00371CB6"/>
    <w:rsid w:val="003A0B99"/>
    <w:rsid w:val="003E57F2"/>
    <w:rsid w:val="003E6A1D"/>
    <w:rsid w:val="003E6E0A"/>
    <w:rsid w:val="004726F3"/>
    <w:rsid w:val="004726F6"/>
    <w:rsid w:val="00494D95"/>
    <w:rsid w:val="004C178F"/>
    <w:rsid w:val="004C6150"/>
    <w:rsid w:val="00534A82"/>
    <w:rsid w:val="00536BB2"/>
    <w:rsid w:val="0056383B"/>
    <w:rsid w:val="00565AB8"/>
    <w:rsid w:val="00566305"/>
    <w:rsid w:val="0057484D"/>
    <w:rsid w:val="00576A50"/>
    <w:rsid w:val="005927C9"/>
    <w:rsid w:val="005B23E3"/>
    <w:rsid w:val="005C32D2"/>
    <w:rsid w:val="005D45C7"/>
    <w:rsid w:val="005F40E3"/>
    <w:rsid w:val="0060751D"/>
    <w:rsid w:val="00613AC4"/>
    <w:rsid w:val="00632B5F"/>
    <w:rsid w:val="006668CF"/>
    <w:rsid w:val="0068686B"/>
    <w:rsid w:val="006957B8"/>
    <w:rsid w:val="006A48DC"/>
    <w:rsid w:val="006A613B"/>
    <w:rsid w:val="006E7A95"/>
    <w:rsid w:val="006F420B"/>
    <w:rsid w:val="007006CC"/>
    <w:rsid w:val="007141E8"/>
    <w:rsid w:val="00767E10"/>
    <w:rsid w:val="007B6525"/>
    <w:rsid w:val="00817F7A"/>
    <w:rsid w:val="008B03D2"/>
    <w:rsid w:val="008C4F40"/>
    <w:rsid w:val="008D79E6"/>
    <w:rsid w:val="00947C21"/>
    <w:rsid w:val="00975BF1"/>
    <w:rsid w:val="009856F4"/>
    <w:rsid w:val="009E5174"/>
    <w:rsid w:val="00A03EF9"/>
    <w:rsid w:val="00A20007"/>
    <w:rsid w:val="00A53B61"/>
    <w:rsid w:val="00AD5E5A"/>
    <w:rsid w:val="00AE6306"/>
    <w:rsid w:val="00AF1212"/>
    <w:rsid w:val="00B077F8"/>
    <w:rsid w:val="00BB2F6A"/>
    <w:rsid w:val="00BB46CC"/>
    <w:rsid w:val="00BC431B"/>
    <w:rsid w:val="00BF5400"/>
    <w:rsid w:val="00C32F09"/>
    <w:rsid w:val="00C3355C"/>
    <w:rsid w:val="00C65E4C"/>
    <w:rsid w:val="00C96C16"/>
    <w:rsid w:val="00CB156D"/>
    <w:rsid w:val="00D15C36"/>
    <w:rsid w:val="00D27FAC"/>
    <w:rsid w:val="00D44A64"/>
    <w:rsid w:val="00D45F1C"/>
    <w:rsid w:val="00D512E0"/>
    <w:rsid w:val="00D56F87"/>
    <w:rsid w:val="00D57A6B"/>
    <w:rsid w:val="00D84F88"/>
    <w:rsid w:val="00D97690"/>
    <w:rsid w:val="00DA3776"/>
    <w:rsid w:val="00DA4D1A"/>
    <w:rsid w:val="00DC2DF7"/>
    <w:rsid w:val="00DF06BE"/>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512</Words>
  <Characters>3228</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32</cp:revision>
  <cp:lastPrinted>2023-05-21T13:14:00Z</cp:lastPrinted>
  <dcterms:created xsi:type="dcterms:W3CDTF">2023-06-12T18:42:00Z</dcterms:created>
  <dcterms:modified xsi:type="dcterms:W3CDTF">2024-06-10T15:45:00Z</dcterms:modified>
</cp:coreProperties>
</file>