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2ACA1959"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2173EB">
        <w:rPr>
          <w:rFonts w:eastAsia="Times New Roman" w:cstheme="minorHAnsi"/>
          <w:b/>
          <w:bCs/>
          <w:sz w:val="32"/>
          <w:szCs w:val="32"/>
          <w:lang w:val="de-DE"/>
        </w:rPr>
        <w:t>HOLMAVIK</w:t>
      </w:r>
      <w:r w:rsidRPr="00DA4D1A">
        <w:rPr>
          <w:rFonts w:eastAsia="Times New Roman" w:cstheme="minorHAnsi"/>
          <w:b/>
          <w:bCs/>
          <w:sz w:val="32"/>
          <w:szCs w:val="32"/>
          <w:lang w:val="de-DE"/>
        </w:rPr>
        <w:t xml:space="preserve"> / </w:t>
      </w:r>
      <w:r w:rsidR="002173EB">
        <w:rPr>
          <w:rFonts w:eastAsia="Times New Roman" w:cstheme="minorHAnsi"/>
          <w:b/>
          <w:bCs/>
          <w:sz w:val="32"/>
          <w:szCs w:val="32"/>
          <w:lang w:val="de-DE"/>
        </w:rPr>
        <w:t>ISLAND</w:t>
      </w:r>
    </w:p>
    <w:p w14:paraId="31B59121" w14:textId="77777777" w:rsidR="00B077F8" w:rsidRPr="005A3B82" w:rsidRDefault="00B077F8" w:rsidP="00B077F8">
      <w:pPr>
        <w:spacing w:after="0" w:line="240" w:lineRule="auto"/>
        <w:jc w:val="both"/>
        <w:rPr>
          <w:rFonts w:eastAsia="Times New Roman" w:cstheme="minorHAnsi"/>
          <w:lang w:val="de-DE"/>
        </w:rPr>
      </w:pPr>
    </w:p>
    <w:p w14:paraId="5655DAB7" w14:textId="1186A8DB" w:rsidR="00AF1212" w:rsidRDefault="005E7664" w:rsidP="00B077F8">
      <w:pPr>
        <w:spacing w:after="0" w:line="240" w:lineRule="auto"/>
        <w:jc w:val="both"/>
        <w:rPr>
          <w:rFonts w:eastAsia="Times New Roman" w:cstheme="minorHAnsi"/>
          <w:color w:val="252525"/>
          <w:shd w:val="clear" w:color="auto" w:fill="FFFFFF"/>
          <w:lang w:val="de-DE" w:eastAsia="en-GB"/>
        </w:rPr>
      </w:pPr>
      <w:proofErr w:type="spellStart"/>
      <w:r w:rsidRPr="005E7664">
        <w:rPr>
          <w:rFonts w:eastAsia="Times New Roman" w:cstheme="minorHAnsi"/>
          <w:b/>
          <w:bCs/>
          <w:color w:val="252525"/>
          <w:shd w:val="clear" w:color="auto" w:fill="FFFFFF"/>
          <w:lang w:val="de-DE" w:eastAsia="en-GB"/>
        </w:rPr>
        <w:t>Hólmavík</w:t>
      </w:r>
      <w:proofErr w:type="spellEnd"/>
      <w:r w:rsidRPr="005E7664">
        <w:rPr>
          <w:rFonts w:eastAsia="Times New Roman" w:cstheme="minorHAnsi"/>
          <w:color w:val="252525"/>
          <w:shd w:val="clear" w:color="auto" w:fill="FFFFFF"/>
          <w:lang w:val="de-DE" w:eastAsia="en-GB"/>
        </w:rPr>
        <w:t xml:space="preserve"> („Inselbucht“)</w:t>
      </w:r>
      <w:r w:rsidR="00336FC9">
        <w:rPr>
          <w:rFonts w:eastAsia="Times New Roman" w:cstheme="minorHAnsi"/>
          <w:color w:val="252525"/>
          <w:shd w:val="clear" w:color="auto" w:fill="FFFFFF"/>
          <w:lang w:val="de-DE" w:eastAsia="en-GB"/>
        </w:rPr>
        <w:t xml:space="preserve"> mit etwa 300 Einwohnern</w:t>
      </w:r>
      <w:r w:rsidRPr="005E7664">
        <w:rPr>
          <w:rFonts w:eastAsia="Times New Roman" w:cstheme="minorHAnsi"/>
          <w:color w:val="252525"/>
          <w:shd w:val="clear" w:color="auto" w:fill="FFFFFF"/>
          <w:lang w:val="de-DE" w:eastAsia="en-GB"/>
        </w:rPr>
        <w:t xml:space="preserve"> liegt am Westufer des Fjords </w:t>
      </w:r>
      <w:proofErr w:type="spellStart"/>
      <w:r w:rsidRPr="005E7664">
        <w:rPr>
          <w:rFonts w:eastAsia="Times New Roman" w:cstheme="minorHAnsi"/>
          <w:color w:val="252525"/>
          <w:shd w:val="clear" w:color="auto" w:fill="FFFFFF"/>
          <w:lang w:val="de-DE" w:eastAsia="en-GB"/>
        </w:rPr>
        <w:t>Steingrímsfjörður</w:t>
      </w:r>
      <w:proofErr w:type="spellEnd"/>
      <w:r w:rsidRPr="005E7664">
        <w:rPr>
          <w:rFonts w:eastAsia="Times New Roman" w:cstheme="minorHAnsi"/>
          <w:color w:val="252525"/>
          <w:shd w:val="clear" w:color="auto" w:fill="FFFFFF"/>
          <w:lang w:val="de-DE" w:eastAsia="en-GB"/>
        </w:rPr>
        <w:t xml:space="preserve"> an der Ostseite der Region </w:t>
      </w:r>
      <w:proofErr w:type="spellStart"/>
      <w:r w:rsidRPr="005E7664">
        <w:rPr>
          <w:rFonts w:eastAsia="Times New Roman" w:cstheme="minorHAnsi"/>
          <w:color w:val="252525"/>
          <w:shd w:val="clear" w:color="auto" w:fill="FFFFFF"/>
          <w:lang w:val="de-DE" w:eastAsia="en-GB"/>
        </w:rPr>
        <w:t>Vestfirðir</w:t>
      </w:r>
      <w:proofErr w:type="spellEnd"/>
      <w:r w:rsidRPr="005E7664">
        <w:rPr>
          <w:rFonts w:eastAsia="Times New Roman" w:cstheme="minorHAnsi"/>
          <w:color w:val="252525"/>
          <w:shd w:val="clear" w:color="auto" w:fill="FFFFFF"/>
          <w:lang w:val="de-DE" w:eastAsia="en-GB"/>
        </w:rPr>
        <w:t>. Erst 1878 ließen sich die ersten Menschen zur dauerhaften Besiedlung hier nieder.</w:t>
      </w:r>
      <w:r>
        <w:rPr>
          <w:rFonts w:eastAsia="Times New Roman" w:cstheme="minorHAnsi"/>
          <w:color w:val="252525"/>
          <w:shd w:val="clear" w:color="auto" w:fill="FFFFFF"/>
          <w:lang w:val="de-DE" w:eastAsia="en-GB"/>
        </w:rPr>
        <w:t xml:space="preserve"> </w:t>
      </w:r>
      <w:r w:rsidRPr="005E7664">
        <w:rPr>
          <w:rFonts w:eastAsia="Times New Roman" w:cstheme="minorHAnsi"/>
          <w:color w:val="252525"/>
          <w:shd w:val="clear" w:color="auto" w:fill="FFFFFF"/>
          <w:lang w:val="de-DE" w:eastAsia="en-GB"/>
        </w:rPr>
        <w:t xml:space="preserve">Der Ort ist seit etwa 100 Jahren der Handelsort des Bezirks. Als Haupteinnahmequelle dient – wie sich zu manchen Zeiten gut an den bunten Booten erkennen lässt – der Fischfang. Dieser hat dem Ort zu relativem Reichtum verholfen. Die Bedeutung </w:t>
      </w:r>
      <w:proofErr w:type="spellStart"/>
      <w:r w:rsidRPr="005E7664">
        <w:rPr>
          <w:rFonts w:eastAsia="Times New Roman" w:cstheme="minorHAnsi"/>
          <w:color w:val="252525"/>
          <w:shd w:val="clear" w:color="auto" w:fill="FFFFFF"/>
          <w:lang w:val="de-DE" w:eastAsia="en-GB"/>
        </w:rPr>
        <w:t>Hólmavíks</w:t>
      </w:r>
      <w:proofErr w:type="spellEnd"/>
      <w:r w:rsidRPr="005E7664">
        <w:rPr>
          <w:rFonts w:eastAsia="Times New Roman" w:cstheme="minorHAnsi"/>
          <w:color w:val="252525"/>
          <w:shd w:val="clear" w:color="auto" w:fill="FFFFFF"/>
          <w:lang w:val="de-DE" w:eastAsia="en-GB"/>
        </w:rPr>
        <w:t xml:space="preserve"> als Verwaltungszentrum für die Umgebung beweisen auch ein kleines Krankenhaus und eine höhere Schule mit Sportplatz am Ort. Außerdem verfügt </w:t>
      </w:r>
      <w:proofErr w:type="spellStart"/>
      <w:r w:rsidRPr="005E7664">
        <w:rPr>
          <w:rFonts w:eastAsia="Times New Roman" w:cstheme="minorHAnsi"/>
          <w:color w:val="252525"/>
          <w:shd w:val="clear" w:color="auto" w:fill="FFFFFF"/>
          <w:lang w:val="de-DE" w:eastAsia="en-GB"/>
        </w:rPr>
        <w:t>Hólmavík</w:t>
      </w:r>
      <w:proofErr w:type="spellEnd"/>
      <w:r w:rsidRPr="005E7664">
        <w:rPr>
          <w:rFonts w:eastAsia="Times New Roman" w:cstheme="minorHAnsi"/>
          <w:color w:val="252525"/>
          <w:shd w:val="clear" w:color="auto" w:fill="FFFFFF"/>
          <w:lang w:val="de-DE" w:eastAsia="en-GB"/>
        </w:rPr>
        <w:t xml:space="preserve"> über Einkaufsmöglichkeiten, ein Hotel und weitere Unterkünfte für Reisende, ein Restaurant, Bank, Postamt, einen Golfplatz und einen Campingplatz. In der Nähe des Gehöftes </w:t>
      </w:r>
      <w:proofErr w:type="spellStart"/>
      <w:r w:rsidRPr="005E7664">
        <w:rPr>
          <w:rFonts w:eastAsia="Times New Roman" w:cstheme="minorHAnsi"/>
          <w:color w:val="252525"/>
          <w:shd w:val="clear" w:color="auto" w:fill="FFFFFF"/>
          <w:lang w:val="de-DE" w:eastAsia="en-GB"/>
        </w:rPr>
        <w:t>Húsavík</w:t>
      </w:r>
      <w:proofErr w:type="spellEnd"/>
      <w:r w:rsidRPr="005E7664">
        <w:rPr>
          <w:rFonts w:eastAsia="Times New Roman" w:cstheme="minorHAnsi"/>
          <w:color w:val="252525"/>
          <w:shd w:val="clear" w:color="auto" w:fill="FFFFFF"/>
          <w:lang w:val="de-DE" w:eastAsia="en-GB"/>
        </w:rPr>
        <w:t xml:space="preserve"> wenige Kilometer südlich von </w:t>
      </w:r>
      <w:proofErr w:type="spellStart"/>
      <w:r w:rsidRPr="005E7664">
        <w:rPr>
          <w:rFonts w:eastAsia="Times New Roman" w:cstheme="minorHAnsi"/>
          <w:color w:val="252525"/>
          <w:shd w:val="clear" w:color="auto" w:fill="FFFFFF"/>
          <w:lang w:val="de-DE" w:eastAsia="en-GB"/>
        </w:rPr>
        <w:t>Hólmavik</w:t>
      </w:r>
      <w:proofErr w:type="spellEnd"/>
      <w:r w:rsidRPr="005E7664">
        <w:rPr>
          <w:rFonts w:eastAsia="Times New Roman" w:cstheme="minorHAnsi"/>
          <w:color w:val="252525"/>
          <w:shd w:val="clear" w:color="auto" w:fill="FFFFFF"/>
          <w:lang w:val="de-DE" w:eastAsia="en-GB"/>
        </w:rPr>
        <w:t xml:space="preserve"> wurden früher Braunkohle und etwas Eisenerz abgebaut</w:t>
      </w:r>
      <w:r>
        <w:rPr>
          <w:rFonts w:eastAsia="Times New Roman" w:cstheme="minorHAnsi"/>
          <w:color w:val="252525"/>
          <w:shd w:val="clear" w:color="auto" w:fill="FFFFFF"/>
          <w:lang w:val="de-DE" w:eastAsia="en-GB"/>
        </w:rPr>
        <w:t>. A</w:t>
      </w:r>
      <w:r w:rsidRPr="005E7664">
        <w:rPr>
          <w:rFonts w:eastAsia="Times New Roman" w:cstheme="minorHAnsi"/>
          <w:color w:val="252525"/>
          <w:shd w:val="clear" w:color="auto" w:fill="FFFFFF"/>
          <w:lang w:val="de-DE" w:eastAsia="en-GB"/>
        </w:rPr>
        <w:t>uch fand man dort Fossilien aus der Zeit des Tertiärs.</w:t>
      </w:r>
    </w:p>
    <w:p w14:paraId="74867BD8" w14:textId="77777777" w:rsidR="005E7664" w:rsidRPr="005E7664" w:rsidRDefault="005E7664" w:rsidP="00B077F8">
      <w:pPr>
        <w:spacing w:after="0" w:line="240" w:lineRule="auto"/>
        <w:jc w:val="both"/>
        <w:rPr>
          <w:rFonts w:eastAsia="Times New Roman" w:cstheme="minorHAnsi"/>
          <w:u w:val="single"/>
          <w:lang w:val="de-DE"/>
        </w:rPr>
      </w:pPr>
    </w:p>
    <w:p w14:paraId="47831CDF" w14:textId="085B8BF5"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72160C">
        <w:rPr>
          <w:rFonts w:asciiTheme="minorHAnsi" w:eastAsia="Times New Roman" w:hAnsiTheme="minorHAnsi" w:cstheme="minorHAnsi"/>
          <w:sz w:val="22"/>
          <w:szCs w:val="22"/>
          <w:lang w:val="de-DE"/>
        </w:rPr>
        <w:t xml:space="preserve">MS Deutschland liegt vor </w:t>
      </w:r>
      <w:proofErr w:type="spellStart"/>
      <w:r w:rsidR="0072160C" w:rsidRPr="0072160C">
        <w:rPr>
          <w:rFonts w:asciiTheme="minorHAnsi" w:eastAsia="Times New Roman" w:hAnsiTheme="minorHAnsi" w:cstheme="minorHAnsi"/>
          <w:sz w:val="22"/>
          <w:szCs w:val="22"/>
          <w:lang w:val="de-DE"/>
        </w:rPr>
        <w:t>Hólmavík</w:t>
      </w:r>
      <w:proofErr w:type="spellEnd"/>
      <w:r w:rsidR="0072160C">
        <w:rPr>
          <w:rFonts w:asciiTheme="minorHAnsi" w:eastAsia="Times New Roman" w:hAnsiTheme="minorHAnsi" w:cstheme="minorHAnsi"/>
          <w:sz w:val="22"/>
          <w:szCs w:val="22"/>
          <w:lang w:val="de-DE"/>
        </w:rPr>
        <w:t xml:space="preserve"> auf Reede. </w:t>
      </w:r>
      <w:r w:rsidR="0072160C" w:rsidRPr="0072160C">
        <w:rPr>
          <w:rFonts w:asciiTheme="minorHAnsi" w:eastAsia="Times New Roman" w:hAnsiTheme="minorHAnsi" w:cstheme="minorHAnsi"/>
          <w:sz w:val="22"/>
          <w:szCs w:val="22"/>
          <w:lang w:val="de-DE"/>
        </w:rPr>
        <w:t>Von der Anlegestelle der Tenderboote ist es nur ein kurzer Fußweg in den kleinen Ort.</w:t>
      </w:r>
      <w:r w:rsidR="0068686B">
        <w:rPr>
          <w:rFonts w:asciiTheme="minorHAnsi" w:eastAsia="Times New Roman" w:hAnsiTheme="minorHAnsi" w:cstheme="minorHAnsi"/>
          <w:sz w:val="22"/>
          <w:szCs w:val="22"/>
          <w:lang w:val="de-DE"/>
        </w:rPr>
        <w:br/>
        <w:t xml:space="preserve">Pier: </w:t>
      </w:r>
      <w:r w:rsidR="0072160C" w:rsidRPr="0072160C">
        <w:rPr>
          <w:rFonts w:asciiTheme="minorHAnsi" w:eastAsia="Times New Roman" w:hAnsiTheme="minorHAnsi" w:cstheme="minorHAnsi"/>
          <w:sz w:val="22"/>
          <w:szCs w:val="22"/>
          <w:lang w:val="de-DE"/>
        </w:rPr>
        <w:t xml:space="preserve">Port </w:t>
      </w:r>
      <w:proofErr w:type="spellStart"/>
      <w:r w:rsidR="0072160C" w:rsidRPr="0072160C">
        <w:rPr>
          <w:rFonts w:asciiTheme="minorHAnsi" w:eastAsia="Times New Roman" w:hAnsiTheme="minorHAnsi" w:cstheme="minorHAnsi"/>
          <w:sz w:val="22"/>
          <w:szCs w:val="22"/>
          <w:lang w:val="de-DE"/>
        </w:rPr>
        <w:t>of</w:t>
      </w:r>
      <w:proofErr w:type="spellEnd"/>
      <w:r w:rsidR="0072160C" w:rsidRPr="0072160C">
        <w:rPr>
          <w:rFonts w:asciiTheme="minorHAnsi" w:eastAsia="Times New Roman" w:hAnsiTheme="minorHAnsi" w:cstheme="minorHAnsi"/>
          <w:sz w:val="22"/>
          <w:szCs w:val="22"/>
          <w:lang w:val="de-DE"/>
        </w:rPr>
        <w:t xml:space="preserve"> </w:t>
      </w:r>
      <w:proofErr w:type="spellStart"/>
      <w:r w:rsidR="0072160C" w:rsidRPr="0072160C">
        <w:rPr>
          <w:rFonts w:asciiTheme="minorHAnsi" w:eastAsia="Times New Roman" w:hAnsiTheme="minorHAnsi" w:cstheme="minorHAnsi"/>
          <w:sz w:val="22"/>
          <w:szCs w:val="22"/>
          <w:lang w:val="de-DE"/>
        </w:rPr>
        <w:t>Hólmavík</w:t>
      </w:r>
      <w:proofErr w:type="spellEnd"/>
    </w:p>
    <w:p w14:paraId="445914E2" w14:textId="77777777" w:rsidR="00EF23E1" w:rsidRPr="009E5174" w:rsidRDefault="00EF23E1" w:rsidP="00A03EF9">
      <w:pPr>
        <w:spacing w:after="0" w:line="240" w:lineRule="auto"/>
        <w:rPr>
          <w:rFonts w:eastAsia="Times New Roman" w:cstheme="minorHAnsi"/>
          <w:lang w:val="de-DE"/>
        </w:rPr>
      </w:pPr>
    </w:p>
    <w:p w14:paraId="4B7BE9A3" w14:textId="78447530"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C62181" w:rsidRPr="00C62181">
        <w:rPr>
          <w:rFonts w:asciiTheme="minorHAnsi" w:eastAsia="Times New Roman" w:hAnsiTheme="minorHAnsi" w:cstheme="minorHAnsi"/>
          <w:sz w:val="22"/>
          <w:szCs w:val="22"/>
          <w:lang w:val="de-DE"/>
        </w:rPr>
        <w:t>Isländische Kronen (ISK), 1 € = 149,97 ISK, 100 ISK = 0,66 € - Kartenzahlung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2A9695C" w14:textId="1652B2D4" w:rsidR="0050694F" w:rsidRPr="0050694F" w:rsidRDefault="0050694F" w:rsidP="0050694F">
      <w:pPr>
        <w:spacing w:after="0" w:line="240" w:lineRule="auto"/>
        <w:jc w:val="both"/>
        <w:rPr>
          <w:rFonts w:eastAsia="Calibri" w:cstheme="minorHAnsi"/>
          <w:lang w:val="de-DE" w:eastAsia="en-GB"/>
        </w:rPr>
      </w:pPr>
      <w:r w:rsidRPr="0050694F">
        <w:rPr>
          <w:rFonts w:eastAsia="Calibri" w:cstheme="minorHAnsi"/>
          <w:lang w:val="de-DE" w:eastAsia="en-GB"/>
        </w:rPr>
        <w:t xml:space="preserve">Sehenswert sind vor allem die kleine helle, holzverkleidete </w:t>
      </w:r>
      <w:r w:rsidRPr="0050694F">
        <w:rPr>
          <w:rFonts w:eastAsia="Calibri" w:cstheme="minorHAnsi"/>
          <w:b/>
          <w:bCs/>
          <w:lang w:val="de-DE" w:eastAsia="en-GB"/>
        </w:rPr>
        <w:t xml:space="preserve">Kirche </w:t>
      </w:r>
      <w:proofErr w:type="spellStart"/>
      <w:r w:rsidRPr="0050694F">
        <w:rPr>
          <w:rFonts w:eastAsia="Calibri" w:cstheme="minorHAnsi"/>
          <w:b/>
          <w:bCs/>
          <w:lang w:val="de-DE" w:eastAsia="en-GB"/>
        </w:rPr>
        <w:t>Hólmavíkurkirkja</w:t>
      </w:r>
      <w:proofErr w:type="spellEnd"/>
      <w:r w:rsidRPr="0050694F">
        <w:rPr>
          <w:rFonts w:eastAsia="Calibri" w:cstheme="minorHAnsi"/>
          <w:lang w:val="de-DE" w:eastAsia="en-GB"/>
        </w:rPr>
        <w:t xml:space="preserve">, die über dem Ort auf einem Hügel steht, sowie der Hafen des ehemaligen </w:t>
      </w:r>
      <w:r w:rsidRPr="0050694F">
        <w:rPr>
          <w:rFonts w:eastAsia="Calibri" w:cstheme="minorHAnsi"/>
          <w:b/>
          <w:bCs/>
          <w:lang w:val="de-DE" w:eastAsia="en-GB"/>
        </w:rPr>
        <w:t>Haifischfangzentrums</w:t>
      </w:r>
      <w:r w:rsidRPr="0050694F">
        <w:rPr>
          <w:rFonts w:eastAsia="Calibri" w:cstheme="minorHAnsi"/>
          <w:lang w:val="de-DE" w:eastAsia="en-GB"/>
        </w:rPr>
        <w:t xml:space="preserve">. Die 1913 erbaute </w:t>
      </w:r>
      <w:r w:rsidRPr="0050694F">
        <w:rPr>
          <w:rFonts w:eastAsia="Calibri" w:cstheme="minorHAnsi"/>
          <w:b/>
          <w:bCs/>
          <w:lang w:val="de-DE" w:eastAsia="en-GB"/>
        </w:rPr>
        <w:t>Alte Schule</w:t>
      </w:r>
      <w:r w:rsidRPr="0050694F">
        <w:rPr>
          <w:rFonts w:eastAsia="Calibri" w:cstheme="minorHAnsi"/>
          <w:lang w:val="de-DE" w:eastAsia="en-GB"/>
        </w:rPr>
        <w:t xml:space="preserve"> von </w:t>
      </w:r>
      <w:proofErr w:type="spellStart"/>
      <w:r w:rsidRPr="0050694F">
        <w:rPr>
          <w:rFonts w:eastAsia="Calibri" w:cstheme="minorHAnsi"/>
          <w:lang w:val="de-DE" w:eastAsia="en-GB"/>
        </w:rPr>
        <w:t>Hólmavík</w:t>
      </w:r>
      <w:proofErr w:type="spellEnd"/>
      <w:r w:rsidRPr="0050694F">
        <w:rPr>
          <w:rFonts w:eastAsia="Calibri" w:cstheme="minorHAnsi"/>
          <w:lang w:val="de-DE" w:eastAsia="en-GB"/>
        </w:rPr>
        <w:t xml:space="preserve"> („</w:t>
      </w:r>
      <w:proofErr w:type="spellStart"/>
      <w:r w:rsidRPr="0050694F">
        <w:rPr>
          <w:rFonts w:eastAsia="Calibri" w:cstheme="minorHAnsi"/>
          <w:lang w:val="de-DE" w:eastAsia="en-GB"/>
        </w:rPr>
        <w:t>Gamli</w:t>
      </w:r>
      <w:proofErr w:type="spellEnd"/>
      <w:r w:rsidRPr="0050694F">
        <w:rPr>
          <w:rFonts w:eastAsia="Calibri" w:cstheme="minorHAnsi"/>
          <w:lang w:val="de-DE" w:eastAsia="en-GB"/>
        </w:rPr>
        <w:t xml:space="preserve"> </w:t>
      </w:r>
      <w:proofErr w:type="spellStart"/>
      <w:r w:rsidRPr="0050694F">
        <w:rPr>
          <w:rFonts w:eastAsia="Calibri" w:cstheme="minorHAnsi"/>
          <w:lang w:val="de-DE" w:eastAsia="en-GB"/>
        </w:rPr>
        <w:t>barnaskólinn</w:t>
      </w:r>
      <w:proofErr w:type="spellEnd"/>
      <w:r w:rsidRPr="0050694F">
        <w:rPr>
          <w:rFonts w:eastAsia="Calibri" w:cstheme="minorHAnsi"/>
          <w:lang w:val="de-DE" w:eastAsia="en-GB"/>
        </w:rPr>
        <w:t xml:space="preserve"> </w:t>
      </w:r>
      <w:proofErr w:type="spellStart"/>
      <w:r w:rsidRPr="0050694F">
        <w:rPr>
          <w:rFonts w:eastAsia="Calibri" w:cstheme="minorHAnsi"/>
          <w:lang w:val="de-DE" w:eastAsia="en-GB"/>
        </w:rPr>
        <w:t>Hólmavík</w:t>
      </w:r>
      <w:proofErr w:type="spellEnd"/>
      <w:r w:rsidRPr="0050694F">
        <w:rPr>
          <w:rFonts w:eastAsia="Calibri" w:cstheme="minorHAnsi"/>
          <w:lang w:val="de-DE" w:eastAsia="en-GB"/>
        </w:rPr>
        <w:t>“) steht seit 2006 unter Denkmalschutz.</w:t>
      </w:r>
    </w:p>
    <w:p w14:paraId="783BC9C2" w14:textId="77777777" w:rsidR="0050694F" w:rsidRPr="0050694F" w:rsidRDefault="0050694F" w:rsidP="0050694F">
      <w:pPr>
        <w:spacing w:after="0" w:line="240" w:lineRule="auto"/>
        <w:jc w:val="both"/>
        <w:rPr>
          <w:rFonts w:eastAsia="Calibri" w:cstheme="minorHAnsi"/>
          <w:lang w:val="de-DE" w:eastAsia="en-GB"/>
        </w:rPr>
      </w:pPr>
    </w:p>
    <w:p w14:paraId="28B8016D" w14:textId="4045C22A" w:rsidR="0050694F" w:rsidRPr="0050694F" w:rsidRDefault="0050694F" w:rsidP="0050694F">
      <w:pPr>
        <w:spacing w:after="0" w:line="240" w:lineRule="auto"/>
        <w:jc w:val="both"/>
        <w:rPr>
          <w:rFonts w:eastAsia="Calibri" w:cstheme="minorHAnsi"/>
          <w:lang w:val="de-DE" w:eastAsia="en-GB"/>
        </w:rPr>
      </w:pPr>
      <w:r w:rsidRPr="0050694F">
        <w:rPr>
          <w:rFonts w:eastAsia="Calibri" w:cstheme="minorHAnsi"/>
          <w:lang w:val="de-DE" w:eastAsia="en-GB"/>
        </w:rPr>
        <w:t xml:space="preserve">Das </w:t>
      </w:r>
      <w:r w:rsidRPr="0050694F">
        <w:rPr>
          <w:rFonts w:eastAsia="Calibri" w:cstheme="minorHAnsi"/>
          <w:b/>
          <w:bCs/>
          <w:lang w:val="de-DE" w:eastAsia="en-GB"/>
        </w:rPr>
        <w:t xml:space="preserve">Museum für Zauberei </w:t>
      </w:r>
      <w:r w:rsidRPr="0050694F">
        <w:rPr>
          <w:rFonts w:eastAsia="Calibri" w:cstheme="minorHAnsi"/>
          <w:lang w:val="de-DE" w:eastAsia="en-GB"/>
        </w:rPr>
        <w:t>(</w:t>
      </w:r>
      <w:proofErr w:type="spellStart"/>
      <w:r w:rsidRPr="0050694F">
        <w:rPr>
          <w:rFonts w:eastAsia="Calibri" w:cstheme="minorHAnsi"/>
          <w:lang w:val="de-DE" w:eastAsia="en-GB"/>
        </w:rPr>
        <w:t>Galdrasýning</w:t>
      </w:r>
      <w:proofErr w:type="spellEnd"/>
      <w:r w:rsidRPr="0050694F">
        <w:rPr>
          <w:rFonts w:eastAsia="Calibri" w:cstheme="minorHAnsi"/>
          <w:lang w:val="de-DE" w:eastAsia="en-GB"/>
        </w:rPr>
        <w:t xml:space="preserve">) im Ort, das sich mit der Geschichte der angeblichen Hexen und Zauberer in Island und besonders in der Region </w:t>
      </w:r>
      <w:proofErr w:type="spellStart"/>
      <w:r w:rsidRPr="0050694F">
        <w:rPr>
          <w:rFonts w:eastAsia="Calibri" w:cstheme="minorHAnsi"/>
          <w:lang w:val="de-DE" w:eastAsia="en-GB"/>
        </w:rPr>
        <w:t>Strandir</w:t>
      </w:r>
      <w:proofErr w:type="spellEnd"/>
      <w:r w:rsidRPr="0050694F">
        <w:rPr>
          <w:rFonts w:eastAsia="Calibri" w:cstheme="minorHAnsi"/>
          <w:lang w:val="de-DE" w:eastAsia="en-GB"/>
        </w:rPr>
        <w:t xml:space="preserve"> befasst, ebenso wie das etwas außerhalb des Ortes Richtung Reykjavík gelegene </w:t>
      </w:r>
      <w:r w:rsidRPr="0050694F">
        <w:rPr>
          <w:rFonts w:eastAsia="Calibri" w:cstheme="minorHAnsi"/>
          <w:b/>
          <w:bCs/>
          <w:lang w:val="de-DE" w:eastAsia="en-GB"/>
        </w:rPr>
        <w:t>Museum für Schafzucht</w:t>
      </w:r>
      <w:r w:rsidRPr="0050694F">
        <w:rPr>
          <w:rFonts w:eastAsia="Calibri" w:cstheme="minorHAnsi"/>
          <w:lang w:val="de-DE" w:eastAsia="en-GB"/>
        </w:rPr>
        <w:t xml:space="preserve"> (</w:t>
      </w:r>
      <w:proofErr w:type="spellStart"/>
      <w:r w:rsidRPr="0050694F">
        <w:rPr>
          <w:rFonts w:eastAsia="Calibri" w:cstheme="minorHAnsi"/>
          <w:lang w:val="de-DE" w:eastAsia="en-GB"/>
        </w:rPr>
        <w:t>Sauðfjársetur</w:t>
      </w:r>
      <w:proofErr w:type="spellEnd"/>
      <w:r w:rsidRPr="0050694F">
        <w:rPr>
          <w:rFonts w:eastAsia="Calibri" w:cstheme="minorHAnsi"/>
          <w:lang w:val="de-DE" w:eastAsia="en-GB"/>
        </w:rPr>
        <w:t>)</w:t>
      </w:r>
      <w:r>
        <w:rPr>
          <w:rFonts w:eastAsia="Calibri" w:cstheme="minorHAnsi"/>
          <w:lang w:val="de-DE" w:eastAsia="en-GB"/>
        </w:rPr>
        <w:t xml:space="preserve"> </w:t>
      </w:r>
      <w:r w:rsidRPr="0050694F">
        <w:rPr>
          <w:rFonts w:eastAsia="Calibri" w:cstheme="minorHAnsi"/>
          <w:lang w:val="de-DE" w:eastAsia="en-GB"/>
        </w:rPr>
        <w:t>erhellen Geschichte und Gegenwart der Gegend.</w:t>
      </w:r>
    </w:p>
    <w:p w14:paraId="361B8671" w14:textId="77777777" w:rsidR="0050694F" w:rsidRPr="0050694F" w:rsidRDefault="0050694F" w:rsidP="0050694F">
      <w:pPr>
        <w:spacing w:after="0" w:line="240" w:lineRule="auto"/>
        <w:jc w:val="both"/>
        <w:rPr>
          <w:rFonts w:eastAsia="Calibri" w:cstheme="minorHAnsi"/>
          <w:lang w:val="de-DE" w:eastAsia="en-GB"/>
        </w:rPr>
      </w:pPr>
    </w:p>
    <w:p w14:paraId="590180B4" w14:textId="7F335815" w:rsidR="0050694F" w:rsidRPr="0050694F" w:rsidRDefault="0050694F" w:rsidP="0050694F">
      <w:pPr>
        <w:spacing w:after="0" w:line="240" w:lineRule="auto"/>
        <w:jc w:val="both"/>
        <w:rPr>
          <w:rFonts w:eastAsia="Calibri" w:cstheme="minorHAnsi"/>
          <w:lang w:val="de-DE" w:eastAsia="en-GB"/>
        </w:rPr>
      </w:pPr>
      <w:r w:rsidRPr="0050694F">
        <w:rPr>
          <w:rFonts w:eastAsia="Calibri" w:cstheme="minorHAnsi"/>
          <w:lang w:val="de-DE" w:eastAsia="en-GB"/>
        </w:rPr>
        <w:t xml:space="preserve">Am </w:t>
      </w:r>
      <w:proofErr w:type="spellStart"/>
      <w:r w:rsidRPr="0050694F">
        <w:rPr>
          <w:rFonts w:eastAsia="Calibri" w:cstheme="minorHAnsi"/>
          <w:lang w:val="de-DE" w:eastAsia="en-GB"/>
        </w:rPr>
        <w:t>Steingrímsfjörður</w:t>
      </w:r>
      <w:proofErr w:type="spellEnd"/>
      <w:r w:rsidRPr="0050694F">
        <w:rPr>
          <w:rFonts w:eastAsia="Calibri" w:cstheme="minorHAnsi"/>
          <w:lang w:val="de-DE" w:eastAsia="en-GB"/>
        </w:rPr>
        <w:t xml:space="preserve"> steht etwa 10 km nördlich von </w:t>
      </w:r>
      <w:proofErr w:type="spellStart"/>
      <w:r w:rsidRPr="0050694F">
        <w:rPr>
          <w:rFonts w:eastAsia="Calibri" w:cstheme="minorHAnsi"/>
          <w:lang w:val="de-DE" w:eastAsia="en-GB"/>
        </w:rPr>
        <w:t>Hólmavík</w:t>
      </w:r>
      <w:proofErr w:type="spellEnd"/>
      <w:r w:rsidRPr="0050694F">
        <w:rPr>
          <w:rFonts w:eastAsia="Calibri" w:cstheme="minorHAnsi"/>
          <w:lang w:val="de-DE" w:eastAsia="en-GB"/>
        </w:rPr>
        <w:t xml:space="preserve"> auf dem traditionsreichen Gehöft </w:t>
      </w:r>
      <w:proofErr w:type="spellStart"/>
      <w:r w:rsidRPr="0050694F">
        <w:rPr>
          <w:rFonts w:eastAsia="Calibri" w:cstheme="minorHAnsi"/>
          <w:lang w:val="de-DE" w:eastAsia="en-GB"/>
        </w:rPr>
        <w:t>Staður</w:t>
      </w:r>
      <w:proofErr w:type="spellEnd"/>
      <w:r w:rsidRPr="0050694F">
        <w:rPr>
          <w:rFonts w:eastAsia="Calibri" w:cstheme="minorHAnsi"/>
          <w:lang w:val="de-DE" w:eastAsia="en-GB"/>
        </w:rPr>
        <w:t>, das früher unter dem Namen „</w:t>
      </w:r>
      <w:proofErr w:type="spellStart"/>
      <w:r w:rsidRPr="0050694F">
        <w:rPr>
          <w:rFonts w:eastAsia="Calibri" w:cstheme="minorHAnsi"/>
          <w:lang w:val="de-DE" w:eastAsia="en-GB"/>
        </w:rPr>
        <w:t>Breiðabólsstaður</w:t>
      </w:r>
      <w:proofErr w:type="spellEnd"/>
      <w:r w:rsidRPr="0050694F">
        <w:rPr>
          <w:rFonts w:eastAsia="Calibri" w:cstheme="minorHAnsi"/>
          <w:lang w:val="de-DE" w:eastAsia="en-GB"/>
        </w:rPr>
        <w:t xml:space="preserve">“ bekannt war, die 1855 erbaute </w:t>
      </w:r>
      <w:r w:rsidRPr="0050694F">
        <w:rPr>
          <w:rFonts w:eastAsia="Calibri" w:cstheme="minorHAnsi"/>
          <w:b/>
          <w:bCs/>
          <w:lang w:val="de-DE" w:eastAsia="en-GB"/>
        </w:rPr>
        <w:t xml:space="preserve">Holzkirche </w:t>
      </w:r>
      <w:proofErr w:type="spellStart"/>
      <w:r w:rsidRPr="0050694F">
        <w:rPr>
          <w:rFonts w:eastAsia="Calibri" w:cstheme="minorHAnsi"/>
          <w:b/>
          <w:bCs/>
          <w:lang w:val="de-DE" w:eastAsia="en-GB"/>
        </w:rPr>
        <w:t>Staðakirkja</w:t>
      </w:r>
      <w:proofErr w:type="spellEnd"/>
      <w:r w:rsidRPr="0050694F">
        <w:rPr>
          <w:rFonts w:eastAsia="Calibri" w:cstheme="minorHAnsi"/>
          <w:b/>
          <w:bCs/>
          <w:lang w:val="de-DE" w:eastAsia="en-GB"/>
        </w:rPr>
        <w:t xml:space="preserve"> í </w:t>
      </w:r>
      <w:proofErr w:type="spellStart"/>
      <w:r w:rsidRPr="0050694F">
        <w:rPr>
          <w:rFonts w:eastAsia="Calibri" w:cstheme="minorHAnsi"/>
          <w:b/>
          <w:bCs/>
          <w:lang w:val="de-DE" w:eastAsia="en-GB"/>
        </w:rPr>
        <w:t>Steimgrímsfirði</w:t>
      </w:r>
      <w:proofErr w:type="spellEnd"/>
      <w:r w:rsidRPr="0050694F">
        <w:rPr>
          <w:rFonts w:eastAsia="Calibri" w:cstheme="minorHAnsi"/>
          <w:lang w:val="de-DE" w:eastAsia="en-GB"/>
        </w:rPr>
        <w:t>.</w:t>
      </w:r>
      <w:r>
        <w:rPr>
          <w:rFonts w:eastAsia="Calibri" w:cstheme="minorHAnsi"/>
          <w:lang w:val="de-DE" w:eastAsia="en-GB"/>
        </w:rPr>
        <w:t xml:space="preserve"> </w:t>
      </w:r>
      <w:r w:rsidRPr="0050694F">
        <w:rPr>
          <w:rFonts w:eastAsia="Calibri" w:cstheme="minorHAnsi"/>
          <w:lang w:val="de-DE" w:eastAsia="en-GB"/>
        </w:rPr>
        <w:t xml:space="preserve">Der Vorgängerbau war eine Torfkirche. An dieser Stelle soll bereits unmittelbar nach der Einführung des Christentums auf Island eine Kirche errichtet worden sein, die bald zu einer der am meisten besuchten Kirche Islands wurde. Hier lebte und wirkte zeitweise auch Jón </w:t>
      </w:r>
      <w:proofErr w:type="spellStart"/>
      <w:r w:rsidRPr="0050694F">
        <w:rPr>
          <w:rFonts w:eastAsia="Calibri" w:cstheme="minorHAnsi"/>
          <w:lang w:val="de-DE" w:eastAsia="en-GB"/>
        </w:rPr>
        <w:t>Árnason</w:t>
      </w:r>
      <w:proofErr w:type="spellEnd"/>
      <w:r w:rsidRPr="0050694F">
        <w:rPr>
          <w:rFonts w:eastAsia="Calibri" w:cstheme="minorHAnsi"/>
          <w:lang w:val="de-DE" w:eastAsia="en-GB"/>
        </w:rPr>
        <w:t xml:space="preserve"> (1665–1743), der spätere Bischof von </w:t>
      </w:r>
      <w:proofErr w:type="spellStart"/>
      <w:r w:rsidRPr="0050694F">
        <w:rPr>
          <w:rFonts w:eastAsia="Calibri" w:cstheme="minorHAnsi"/>
          <w:lang w:val="de-DE" w:eastAsia="en-GB"/>
        </w:rPr>
        <w:t>Skálholt</w:t>
      </w:r>
      <w:proofErr w:type="spellEnd"/>
      <w:r w:rsidRPr="0050694F">
        <w:rPr>
          <w:rFonts w:eastAsia="Calibri" w:cstheme="minorHAnsi"/>
          <w:lang w:val="de-DE" w:eastAsia="en-GB"/>
        </w:rPr>
        <w:t xml:space="preserve"> und einer der bedeutendsten Bischöfe Islands. 1990 wurde die Kirche nach einer umfassenden Renovierung neu geweiht. In ihrem Innern sind ein Taufbecken mit der Jahreszahl 1487, das Retabel aus dem 18. Jahrhundert, eine Glocke von 1602 sowie die Kanzel aus dem frühen 18. Jahrhundert beachtenswert. Die Kirche mit ihrem weithin sichtbaren Dachreiter weist eine Länge von 11,46 m und eine Breite von 4,83 m auf und steht seit 1990 unter Denkmalschutz.</w:t>
      </w:r>
    </w:p>
    <w:p w14:paraId="29B3698F" w14:textId="77777777" w:rsidR="0050694F" w:rsidRPr="0050694F" w:rsidRDefault="0050694F" w:rsidP="0050694F">
      <w:pPr>
        <w:spacing w:after="0" w:line="240" w:lineRule="auto"/>
        <w:jc w:val="both"/>
        <w:rPr>
          <w:rFonts w:eastAsia="Calibri" w:cstheme="minorHAnsi"/>
          <w:lang w:val="de-DE" w:eastAsia="en-GB"/>
        </w:rPr>
      </w:pPr>
    </w:p>
    <w:p w14:paraId="01A9DB8A" w14:textId="146F877E" w:rsidR="004726F6" w:rsidRDefault="0050694F" w:rsidP="0050694F">
      <w:pPr>
        <w:spacing w:after="0" w:line="240" w:lineRule="auto"/>
        <w:jc w:val="both"/>
        <w:rPr>
          <w:rFonts w:eastAsia="Calibri" w:cstheme="minorHAnsi"/>
          <w:lang w:val="de-DE" w:eastAsia="en-GB"/>
        </w:rPr>
      </w:pPr>
      <w:r w:rsidRPr="0050694F">
        <w:rPr>
          <w:rFonts w:eastAsia="Calibri" w:cstheme="minorHAnsi"/>
          <w:lang w:val="de-DE" w:eastAsia="en-GB"/>
        </w:rPr>
        <w:t xml:space="preserve">Im äußersten Nordwesten der Gemeinde, am Fjord </w:t>
      </w:r>
      <w:proofErr w:type="spellStart"/>
      <w:r w:rsidRPr="0050694F">
        <w:rPr>
          <w:rFonts w:eastAsia="Calibri" w:cstheme="minorHAnsi"/>
          <w:lang w:val="de-DE" w:eastAsia="en-GB"/>
        </w:rPr>
        <w:t>Ísafjarðardjúp</w:t>
      </w:r>
      <w:proofErr w:type="spellEnd"/>
      <w:r w:rsidRPr="0050694F">
        <w:rPr>
          <w:rFonts w:eastAsia="Calibri" w:cstheme="minorHAnsi"/>
          <w:lang w:val="de-DE" w:eastAsia="en-GB"/>
        </w:rPr>
        <w:t xml:space="preserve"> und südwestlich des Gletschers </w:t>
      </w:r>
      <w:proofErr w:type="spellStart"/>
      <w:r w:rsidRPr="0050694F">
        <w:rPr>
          <w:rFonts w:eastAsia="Calibri" w:cstheme="minorHAnsi"/>
          <w:lang w:val="de-DE" w:eastAsia="en-GB"/>
        </w:rPr>
        <w:t>Drangajökull</w:t>
      </w:r>
      <w:proofErr w:type="spellEnd"/>
      <w:r w:rsidRPr="0050694F">
        <w:rPr>
          <w:rFonts w:eastAsia="Calibri" w:cstheme="minorHAnsi"/>
          <w:lang w:val="de-DE" w:eastAsia="en-GB"/>
        </w:rPr>
        <w:t xml:space="preserve">, bildet die moderne </w:t>
      </w:r>
      <w:proofErr w:type="spellStart"/>
      <w:r w:rsidRPr="0050694F">
        <w:rPr>
          <w:rFonts w:eastAsia="Calibri" w:cstheme="minorHAnsi"/>
          <w:b/>
          <w:bCs/>
          <w:lang w:val="de-DE" w:eastAsia="en-GB"/>
        </w:rPr>
        <w:t>Melgraseyrarkirkja</w:t>
      </w:r>
      <w:proofErr w:type="spellEnd"/>
      <w:r w:rsidRPr="0050694F">
        <w:rPr>
          <w:rFonts w:eastAsia="Calibri" w:cstheme="minorHAnsi"/>
          <w:lang w:val="de-DE" w:eastAsia="en-GB"/>
        </w:rPr>
        <w:t xml:space="preserve">, die 1972 mit 70 Sitzplätzen auf dem Hof </w:t>
      </w:r>
      <w:proofErr w:type="spellStart"/>
      <w:r w:rsidRPr="0050694F">
        <w:rPr>
          <w:rFonts w:eastAsia="Calibri" w:cstheme="minorHAnsi"/>
          <w:lang w:val="de-DE" w:eastAsia="en-GB"/>
        </w:rPr>
        <w:t>Melgraseyri</w:t>
      </w:r>
      <w:proofErr w:type="spellEnd"/>
      <w:r w:rsidRPr="0050694F">
        <w:rPr>
          <w:rFonts w:eastAsia="Calibri" w:cstheme="minorHAnsi"/>
          <w:lang w:val="de-DE" w:eastAsia="en-GB"/>
        </w:rPr>
        <w:t xml:space="preserve"> erbaut wurde, einen auffallenden Kontrast hierzu.</w:t>
      </w:r>
    </w:p>
    <w:p w14:paraId="02749C58" w14:textId="04E96BD4" w:rsidR="004726F6" w:rsidRDefault="004726F6" w:rsidP="00067D2C">
      <w:pPr>
        <w:spacing w:after="0" w:line="240" w:lineRule="auto"/>
        <w:rPr>
          <w:rFonts w:eastAsia="Calibri" w:cstheme="minorHAnsi"/>
          <w:lang w:val="de-DE" w:eastAsia="en-GB"/>
        </w:rPr>
      </w:pPr>
    </w:p>
    <w:p w14:paraId="446E8A86" w14:textId="2C57FA46" w:rsidR="0050694F" w:rsidRPr="0050694F" w:rsidRDefault="0050694F" w:rsidP="007D6767">
      <w:pPr>
        <w:spacing w:after="0" w:line="240" w:lineRule="auto"/>
        <w:jc w:val="both"/>
        <w:rPr>
          <w:rFonts w:eastAsia="Calibri" w:cstheme="minorHAnsi"/>
          <w:lang w:val="de-DE" w:eastAsia="en-GB"/>
        </w:rPr>
      </w:pPr>
      <w:r w:rsidRPr="0050694F">
        <w:rPr>
          <w:rFonts w:eastAsia="Calibri" w:cstheme="minorHAnsi"/>
          <w:lang w:val="de-DE" w:eastAsia="en-GB"/>
        </w:rPr>
        <w:t xml:space="preserve">Auf der Suche nach einem einzigartigen isländischen </w:t>
      </w:r>
      <w:r w:rsidRPr="007D6767">
        <w:rPr>
          <w:rFonts w:eastAsia="Calibri" w:cstheme="minorHAnsi"/>
          <w:b/>
          <w:bCs/>
          <w:lang w:val="de-DE" w:eastAsia="en-GB"/>
        </w:rPr>
        <w:t>Badeerlebnis</w:t>
      </w:r>
      <w:r w:rsidRPr="0050694F">
        <w:rPr>
          <w:rFonts w:eastAsia="Calibri" w:cstheme="minorHAnsi"/>
          <w:lang w:val="de-DE" w:eastAsia="en-GB"/>
        </w:rPr>
        <w:t xml:space="preserve"> sind die </w:t>
      </w:r>
      <w:r w:rsidRPr="007D6767">
        <w:rPr>
          <w:rFonts w:eastAsia="Calibri" w:cstheme="minorHAnsi"/>
          <w:b/>
          <w:bCs/>
          <w:lang w:val="de-DE" w:eastAsia="en-GB"/>
        </w:rPr>
        <w:t xml:space="preserve">heißen Töpfe in </w:t>
      </w:r>
      <w:proofErr w:type="spellStart"/>
      <w:r w:rsidRPr="007D6767">
        <w:rPr>
          <w:rFonts w:eastAsia="Calibri" w:cstheme="minorHAnsi"/>
          <w:b/>
          <w:bCs/>
          <w:lang w:val="de-DE" w:eastAsia="en-GB"/>
        </w:rPr>
        <w:t>Drangsnes</w:t>
      </w:r>
      <w:proofErr w:type="spellEnd"/>
      <w:r w:rsidRPr="0050694F">
        <w:rPr>
          <w:rFonts w:eastAsia="Calibri" w:cstheme="minorHAnsi"/>
          <w:lang w:val="de-DE" w:eastAsia="en-GB"/>
        </w:rPr>
        <w:t xml:space="preserve"> ein Muss. Die heißen Pools in </w:t>
      </w:r>
      <w:proofErr w:type="spellStart"/>
      <w:r w:rsidRPr="0050694F">
        <w:rPr>
          <w:rFonts w:eastAsia="Calibri" w:cstheme="minorHAnsi"/>
          <w:lang w:val="de-DE" w:eastAsia="en-GB"/>
        </w:rPr>
        <w:t>Drangsnes</w:t>
      </w:r>
      <w:proofErr w:type="spellEnd"/>
      <w:r w:rsidRPr="0050694F">
        <w:rPr>
          <w:rFonts w:eastAsia="Calibri" w:cstheme="minorHAnsi"/>
          <w:lang w:val="de-DE" w:eastAsia="en-GB"/>
        </w:rPr>
        <w:t xml:space="preserve"> werden mit geothermischem Warmwasser beheizt und befinden sich direkt neben der Küste mitten im Dorf. Sie können sie leicht von der Straße aus erkennen. Der Besuch ist kostenlos. Bitte nutzen Sie die Dusche vor dem Betreten der Whirlpools.</w:t>
      </w:r>
    </w:p>
    <w:p w14:paraId="2514DBA1" w14:textId="77777777" w:rsidR="0050694F" w:rsidRDefault="0050694F" w:rsidP="007D6767">
      <w:pPr>
        <w:spacing w:after="0" w:line="240" w:lineRule="auto"/>
        <w:jc w:val="both"/>
        <w:rPr>
          <w:rFonts w:eastAsia="Calibri" w:cstheme="minorHAnsi"/>
          <w:lang w:val="de-DE" w:eastAsia="en-GB"/>
        </w:rPr>
      </w:pPr>
    </w:p>
    <w:p w14:paraId="3A72B1E3" w14:textId="77777777" w:rsidR="007D6767" w:rsidRDefault="007D6767" w:rsidP="00067D2C">
      <w:pPr>
        <w:spacing w:after="0" w:line="240" w:lineRule="auto"/>
        <w:rPr>
          <w:rFonts w:eastAsia="Calibri" w:cstheme="minorHAnsi"/>
          <w:lang w:val="de-DE" w:eastAsia="en-GB"/>
        </w:rPr>
      </w:pPr>
    </w:p>
    <w:p w14:paraId="0EECF690" w14:textId="77777777" w:rsidR="007D6767" w:rsidRDefault="007D6767" w:rsidP="00067D2C">
      <w:pPr>
        <w:spacing w:after="0" w:line="240" w:lineRule="auto"/>
        <w:rPr>
          <w:rFonts w:eastAsia="Calibri" w:cstheme="minorHAnsi"/>
          <w:lang w:val="de-DE" w:eastAsia="en-GB"/>
        </w:rPr>
      </w:pPr>
    </w:p>
    <w:p w14:paraId="41BCDD94" w14:textId="77777777" w:rsidR="007D6767" w:rsidRDefault="007D6767" w:rsidP="00067D2C">
      <w:pPr>
        <w:spacing w:after="0" w:line="240" w:lineRule="auto"/>
        <w:rPr>
          <w:rFonts w:eastAsia="Calibri" w:cstheme="minorHAnsi"/>
          <w:lang w:val="de-DE" w:eastAsia="en-GB"/>
        </w:rPr>
      </w:pPr>
    </w:p>
    <w:p w14:paraId="1B00A8F9" w14:textId="77777777" w:rsidR="007D6767" w:rsidRDefault="007D6767" w:rsidP="00067D2C">
      <w:pPr>
        <w:spacing w:after="0" w:line="240" w:lineRule="auto"/>
        <w:rPr>
          <w:rFonts w:eastAsia="Calibri" w:cstheme="minorHAnsi"/>
          <w:lang w:val="de-DE" w:eastAsia="en-GB"/>
        </w:rPr>
      </w:pPr>
    </w:p>
    <w:p w14:paraId="717BF46E" w14:textId="77777777" w:rsidR="007D6767" w:rsidRDefault="007D6767" w:rsidP="00067D2C">
      <w:pPr>
        <w:spacing w:after="0" w:line="240" w:lineRule="auto"/>
        <w:rPr>
          <w:rFonts w:eastAsia="Calibri" w:cstheme="minorHAnsi"/>
          <w:lang w:val="de-DE" w:eastAsia="en-GB"/>
        </w:rPr>
      </w:pPr>
    </w:p>
    <w:p w14:paraId="7F73D3E5" w14:textId="77777777" w:rsidR="007D6767" w:rsidRDefault="007D6767" w:rsidP="00067D2C">
      <w:pPr>
        <w:spacing w:after="0" w:line="240" w:lineRule="auto"/>
        <w:rPr>
          <w:rFonts w:eastAsia="Calibri" w:cstheme="minorHAnsi"/>
          <w:lang w:val="de-DE" w:eastAsia="en-GB"/>
        </w:rPr>
      </w:pPr>
    </w:p>
    <w:p w14:paraId="058B5FB4" w14:textId="77777777" w:rsidR="0072160C" w:rsidRDefault="0072160C" w:rsidP="00067D2C">
      <w:pPr>
        <w:spacing w:after="0" w:line="240" w:lineRule="auto"/>
        <w:rPr>
          <w:rFonts w:eastAsia="Calibri" w:cstheme="minorHAnsi"/>
          <w:lang w:val="de-DE" w:eastAsia="en-GB"/>
        </w:rPr>
      </w:pPr>
    </w:p>
    <w:p w14:paraId="2C7BE34A" w14:textId="77777777" w:rsidR="0072160C" w:rsidRDefault="0072160C" w:rsidP="00067D2C">
      <w:pPr>
        <w:spacing w:after="0" w:line="240" w:lineRule="auto"/>
        <w:rPr>
          <w:rFonts w:eastAsia="Calibri" w:cstheme="minorHAnsi"/>
          <w:lang w:val="de-DE" w:eastAsia="en-GB"/>
        </w:rPr>
      </w:pPr>
    </w:p>
    <w:p w14:paraId="3D23E63F" w14:textId="77777777" w:rsidR="0072160C" w:rsidRDefault="0072160C" w:rsidP="00067D2C">
      <w:pPr>
        <w:spacing w:after="0" w:line="240" w:lineRule="auto"/>
        <w:rPr>
          <w:rFonts w:eastAsia="Calibri" w:cstheme="minorHAnsi"/>
          <w:lang w:val="de-DE" w:eastAsia="en-GB"/>
        </w:rPr>
      </w:pPr>
    </w:p>
    <w:p w14:paraId="79EA2943" w14:textId="346CFB20" w:rsidR="0072160C" w:rsidRPr="0072160C" w:rsidRDefault="0072160C" w:rsidP="0072160C">
      <w:pPr>
        <w:spacing w:after="0" w:line="240" w:lineRule="auto"/>
        <w:jc w:val="both"/>
        <w:rPr>
          <w:rFonts w:eastAsia="Calibri" w:cstheme="minorHAnsi"/>
          <w:lang w:val="de-DE" w:eastAsia="en-GB"/>
        </w:rPr>
      </w:pPr>
      <w:r w:rsidRPr="0072160C">
        <w:rPr>
          <w:rFonts w:eastAsia="Calibri" w:cstheme="minorHAnsi"/>
          <w:lang w:val="de-DE" w:eastAsia="en-GB"/>
        </w:rPr>
        <w:t xml:space="preserve">Das </w:t>
      </w:r>
      <w:r w:rsidRPr="0072160C">
        <w:rPr>
          <w:rFonts w:eastAsia="Calibri" w:cstheme="minorHAnsi"/>
          <w:b/>
          <w:bCs/>
          <w:lang w:val="de-DE" w:eastAsia="en-GB"/>
        </w:rPr>
        <w:t>Schwimmbad</w:t>
      </w:r>
      <w:r w:rsidRPr="0072160C">
        <w:rPr>
          <w:rFonts w:eastAsia="Calibri" w:cstheme="minorHAnsi"/>
          <w:lang w:val="de-DE" w:eastAsia="en-GB"/>
        </w:rPr>
        <w:t xml:space="preserve"> von </w:t>
      </w:r>
      <w:proofErr w:type="spellStart"/>
      <w:r w:rsidRPr="0072160C">
        <w:rPr>
          <w:rFonts w:eastAsia="Calibri" w:cstheme="minorHAnsi"/>
          <w:lang w:val="de-DE" w:eastAsia="en-GB"/>
        </w:rPr>
        <w:t>Holmavik</w:t>
      </w:r>
      <w:proofErr w:type="spellEnd"/>
      <w:r w:rsidRPr="0072160C">
        <w:rPr>
          <w:rFonts w:eastAsia="Calibri" w:cstheme="minorHAnsi"/>
          <w:lang w:val="de-DE" w:eastAsia="en-GB"/>
        </w:rPr>
        <w:t xml:space="preserve"> befindet sich mitten in der Stadt. Es wurde 2004 erbaut und bietet einen schönen Außenbereich mit einem 25-Meter-Pool, Whirlpools, einem Planschbecken und einer Sauna.</w:t>
      </w:r>
    </w:p>
    <w:p w14:paraId="0174BEC1" w14:textId="77777777" w:rsidR="007D6767" w:rsidRDefault="007D6767" w:rsidP="00067D2C">
      <w:pPr>
        <w:spacing w:after="0" w:line="240" w:lineRule="auto"/>
        <w:rPr>
          <w:rFonts w:eastAsia="Calibri" w:cstheme="minorHAnsi"/>
          <w:lang w:val="de-DE" w:eastAsia="en-GB"/>
        </w:rPr>
      </w:pPr>
    </w:p>
    <w:p w14:paraId="5AB943F3" w14:textId="6DF46335" w:rsidR="0050694F" w:rsidRDefault="007D6767" w:rsidP="007D6767">
      <w:pPr>
        <w:spacing w:after="0" w:line="240" w:lineRule="auto"/>
        <w:jc w:val="both"/>
        <w:rPr>
          <w:rFonts w:eastAsia="Calibri" w:cstheme="minorHAnsi"/>
          <w:lang w:val="de-DE" w:eastAsia="en-GB"/>
        </w:rPr>
      </w:pPr>
      <w:r w:rsidRPr="007D6767">
        <w:rPr>
          <w:rFonts w:eastAsia="Calibri" w:cstheme="minorHAnsi"/>
          <w:lang w:val="de-DE" w:eastAsia="en-GB"/>
        </w:rPr>
        <w:t xml:space="preserve">Wenn Sie nach </w:t>
      </w:r>
      <w:r w:rsidRPr="007D6767">
        <w:rPr>
          <w:rFonts w:eastAsia="Calibri" w:cstheme="minorHAnsi"/>
          <w:b/>
          <w:bCs/>
          <w:lang w:val="de-DE" w:eastAsia="en-GB"/>
        </w:rPr>
        <w:t>Wandermöglichkeiten</w:t>
      </w:r>
      <w:r w:rsidRPr="007D6767">
        <w:rPr>
          <w:rFonts w:eastAsia="Calibri" w:cstheme="minorHAnsi"/>
          <w:lang w:val="de-DE" w:eastAsia="en-GB"/>
        </w:rPr>
        <w:t xml:space="preserve"> in </w:t>
      </w:r>
      <w:proofErr w:type="spellStart"/>
      <w:r w:rsidRPr="007D6767">
        <w:rPr>
          <w:rFonts w:eastAsia="Calibri" w:cstheme="minorHAnsi"/>
          <w:lang w:val="de-DE" w:eastAsia="en-GB"/>
        </w:rPr>
        <w:t>Holmavik</w:t>
      </w:r>
      <w:proofErr w:type="spellEnd"/>
      <w:r w:rsidRPr="007D6767">
        <w:rPr>
          <w:rFonts w:eastAsia="Calibri" w:cstheme="minorHAnsi"/>
          <w:lang w:val="de-DE" w:eastAsia="en-GB"/>
        </w:rPr>
        <w:t xml:space="preserve"> Island suchen, empf</w:t>
      </w:r>
      <w:r>
        <w:rPr>
          <w:rFonts w:eastAsia="Calibri" w:cstheme="minorHAnsi"/>
          <w:lang w:val="de-DE" w:eastAsia="en-GB"/>
        </w:rPr>
        <w:t>iehlt sich</w:t>
      </w:r>
      <w:r w:rsidRPr="007D6767">
        <w:rPr>
          <w:rFonts w:eastAsia="Calibri" w:cstheme="minorHAnsi"/>
          <w:lang w:val="de-DE" w:eastAsia="en-GB"/>
        </w:rPr>
        <w:t xml:space="preserve"> die Wanderung nach </w:t>
      </w:r>
      <w:proofErr w:type="spellStart"/>
      <w:r w:rsidRPr="007D6767">
        <w:rPr>
          <w:rFonts w:eastAsia="Calibri" w:cstheme="minorHAnsi"/>
          <w:lang w:val="de-DE" w:eastAsia="en-GB"/>
        </w:rPr>
        <w:t>Kalfanesborgir</w:t>
      </w:r>
      <w:proofErr w:type="spellEnd"/>
      <w:r w:rsidRPr="007D6767">
        <w:rPr>
          <w:rFonts w:eastAsia="Calibri" w:cstheme="minorHAnsi"/>
          <w:lang w:val="de-DE" w:eastAsia="en-GB"/>
        </w:rPr>
        <w:t xml:space="preserve">, die auf dem Campingplatz beginnt. Es ist eine relativ kurze und leichte Wanderung. Von der Spitze des Hügels genießen Sie den Blick über die Stadt. Wenn Sie Glück haben, können Sie eventuell einen Buckelwal im </w:t>
      </w:r>
      <w:proofErr w:type="spellStart"/>
      <w:r w:rsidRPr="007D6767">
        <w:rPr>
          <w:rFonts w:eastAsia="Calibri" w:cstheme="minorHAnsi"/>
          <w:lang w:val="de-DE" w:eastAsia="en-GB"/>
        </w:rPr>
        <w:t>Steingrímsfjord</w:t>
      </w:r>
      <w:proofErr w:type="spellEnd"/>
      <w:r w:rsidRPr="007D6767">
        <w:rPr>
          <w:rFonts w:eastAsia="Calibri" w:cstheme="minorHAnsi"/>
          <w:lang w:val="de-DE" w:eastAsia="en-GB"/>
        </w:rPr>
        <w:t xml:space="preserve"> entdecken. Auf dem Rückweg können Sie entweder der gleichen Route folgen oder eine zusätzliche Schleife in Richtung Meer auf der anderen Seite nehmen bis Sie die alte Hauptstraße erreichen. Folgen Sie der Straße zurück in die Stadt.</w:t>
      </w:r>
    </w:p>
    <w:p w14:paraId="64551339" w14:textId="77777777" w:rsidR="005A3B82" w:rsidRDefault="005A3B82" w:rsidP="007D6767">
      <w:pPr>
        <w:spacing w:after="0" w:line="240" w:lineRule="auto"/>
        <w:jc w:val="both"/>
        <w:rPr>
          <w:rFonts w:eastAsia="Calibri" w:cstheme="minorHAnsi"/>
          <w:lang w:val="de-DE" w:eastAsia="en-GB"/>
        </w:rPr>
      </w:pPr>
    </w:p>
    <w:p w14:paraId="1E698992" w14:textId="6F4853F4" w:rsidR="005A3B82" w:rsidRPr="005A3B82" w:rsidRDefault="005A3B82" w:rsidP="007D6767">
      <w:pPr>
        <w:spacing w:after="0" w:line="240" w:lineRule="auto"/>
        <w:jc w:val="both"/>
        <w:rPr>
          <w:rFonts w:eastAsia="Calibri" w:cstheme="minorHAnsi"/>
          <w:lang w:val="de-DE" w:eastAsia="en-GB"/>
        </w:rPr>
      </w:pPr>
      <w:r w:rsidRPr="005A3B82">
        <w:rPr>
          <w:rFonts w:eastAsia="Calibri" w:cstheme="minorHAnsi"/>
          <w:lang w:val="de-DE" w:eastAsia="en-GB"/>
        </w:rPr>
        <w:t>Empfehlenswert ist auch das</w:t>
      </w:r>
      <w:r w:rsidRPr="005A3B82">
        <w:rPr>
          <w:rFonts w:eastAsia="Calibri" w:cstheme="minorHAnsi"/>
          <w:lang w:val="de-DE" w:eastAsia="en-GB"/>
        </w:rPr>
        <w:t xml:space="preserve"> </w:t>
      </w:r>
      <w:r w:rsidRPr="005A3B82">
        <w:rPr>
          <w:rFonts w:eastAsia="Calibri" w:cstheme="minorHAnsi"/>
          <w:b/>
          <w:bCs/>
          <w:lang w:val="de-DE" w:eastAsia="en-GB"/>
        </w:rPr>
        <w:t>Café Riis</w:t>
      </w:r>
      <w:r w:rsidRPr="005A3B82">
        <w:rPr>
          <w:rFonts w:eastAsia="Calibri" w:cstheme="minorHAnsi"/>
          <w:lang w:val="de-DE" w:eastAsia="en-GB"/>
        </w:rPr>
        <w:t xml:space="preserve"> </w:t>
      </w:r>
      <w:r w:rsidRPr="005A3B82">
        <w:rPr>
          <w:rFonts w:eastAsia="Calibri" w:cstheme="minorHAnsi"/>
          <w:lang w:val="de-DE" w:eastAsia="en-GB"/>
        </w:rPr>
        <w:t xml:space="preserve">und </w:t>
      </w:r>
      <w:r>
        <w:rPr>
          <w:rFonts w:eastAsia="Calibri" w:cstheme="minorHAnsi"/>
          <w:lang w:val="de-DE" w:eastAsia="en-GB"/>
        </w:rPr>
        <w:t xml:space="preserve">ein lokales </w:t>
      </w:r>
      <w:r w:rsidRPr="005A3B82">
        <w:rPr>
          <w:rFonts w:eastAsia="Calibri" w:cstheme="minorHAnsi"/>
          <w:b/>
          <w:bCs/>
          <w:lang w:val="de-DE" w:eastAsia="en-GB"/>
        </w:rPr>
        <w:t>Hamburger</w:t>
      </w:r>
      <w:r>
        <w:rPr>
          <w:rFonts w:eastAsia="Calibri" w:cstheme="minorHAnsi"/>
          <w:b/>
          <w:bCs/>
          <w:lang w:val="de-DE" w:eastAsia="en-GB"/>
        </w:rPr>
        <w:t>-</w:t>
      </w:r>
      <w:r w:rsidRPr="005A3B82">
        <w:rPr>
          <w:rFonts w:eastAsia="Calibri" w:cstheme="minorHAnsi"/>
          <w:b/>
          <w:bCs/>
          <w:lang w:val="de-DE" w:eastAsia="en-GB"/>
        </w:rPr>
        <w:t>Restaurant</w:t>
      </w:r>
      <w:r w:rsidRPr="005A3B82">
        <w:rPr>
          <w:rFonts w:eastAsia="Calibri" w:cstheme="minorHAnsi"/>
          <w:lang w:val="de-DE" w:eastAsia="en-GB"/>
        </w:rPr>
        <w:t xml:space="preserve"> </w:t>
      </w:r>
      <w:r>
        <w:rPr>
          <w:rFonts w:eastAsia="Calibri" w:cstheme="minorHAnsi"/>
          <w:lang w:val="de-DE" w:eastAsia="en-GB"/>
        </w:rPr>
        <w:t xml:space="preserve">beim </w:t>
      </w:r>
      <w:proofErr w:type="spellStart"/>
      <w:r w:rsidRPr="005A3B82">
        <w:rPr>
          <w:rFonts w:eastAsia="Calibri" w:cstheme="minorHAnsi"/>
          <w:lang w:val="de-DE" w:eastAsia="en-GB"/>
        </w:rPr>
        <w:t>Krambúðin</w:t>
      </w:r>
      <w:proofErr w:type="spellEnd"/>
      <w:r>
        <w:rPr>
          <w:rFonts w:eastAsia="Calibri" w:cstheme="minorHAnsi"/>
          <w:lang w:val="de-DE" w:eastAsia="en-GB"/>
        </w:rPr>
        <w:t>-Supermarkt.</w:t>
      </w:r>
    </w:p>
    <w:p w14:paraId="08DB3403" w14:textId="4B8A4AEC" w:rsidR="005A3B82" w:rsidRDefault="005A3B82" w:rsidP="007D6767">
      <w:pPr>
        <w:spacing w:after="0" w:line="240" w:lineRule="auto"/>
        <w:jc w:val="both"/>
        <w:rPr>
          <w:rFonts w:eastAsia="Calibri" w:cstheme="minorHAnsi"/>
          <w:lang w:val="de-DE" w:eastAsia="en-GB"/>
        </w:rPr>
      </w:pPr>
    </w:p>
    <w:p w14:paraId="638914E6" w14:textId="558E0573" w:rsidR="005A3B82" w:rsidRPr="005A3B82" w:rsidRDefault="005A3B82" w:rsidP="007D6767">
      <w:pPr>
        <w:spacing w:after="0" w:line="240" w:lineRule="auto"/>
        <w:jc w:val="both"/>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72D3CCDB" wp14:editId="378BBBA6">
                <wp:simplePos x="0" y="0"/>
                <wp:positionH relativeFrom="margin">
                  <wp:posOffset>3550285</wp:posOffset>
                </wp:positionH>
                <wp:positionV relativeFrom="paragraph">
                  <wp:posOffset>5168265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DD11AF">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left:0;text-align:left;margin-left:279.55pt;margin-top:406.95pt;width:100.4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" strokecolor="black [3213]">
                <v:textbox>
                  <w:txbxContent>
                    <w:p w14:paraId="56E37DBA" w14:textId="59DBFC81" w:rsidR="00E157CA" w:rsidRPr="00E157CA" w:rsidRDefault="00E157CA" w:rsidP="00DD11AF">
                      <w:pPr>
                        <w:jc w:val="center"/>
                        <w:rPr>
                          <w:lang w:val="de-DE"/>
                        </w:rPr>
                      </w:pPr>
                      <w:r>
                        <w:t>MS DEUTSCHLAND</w:t>
                      </w:r>
                    </w:p>
                  </w:txbxContent>
                </v:textbox>
                <w10:wrap type="square" anchorx="margin"/>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70528" behindDoc="0" locked="0" layoutInCell="1" allowOverlap="1" wp14:anchorId="0441DB97" wp14:editId="4DF55657">
                <wp:simplePos x="0" y="0"/>
                <wp:positionH relativeFrom="margin">
                  <wp:posOffset>4341495</wp:posOffset>
                </wp:positionH>
                <wp:positionV relativeFrom="paragraph">
                  <wp:posOffset>3702685</wp:posOffset>
                </wp:positionV>
                <wp:extent cx="579120" cy="266700"/>
                <wp:effectExtent l="0" t="0" r="11430" b="19050"/>
                <wp:wrapSquare wrapText="bothSides"/>
                <wp:docPr id="6363240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solidFill>
                          <a:srgbClr val="FFFFFF"/>
                        </a:solidFill>
                        <a:ln w="9525">
                          <a:solidFill>
                            <a:schemeClr val="tx1"/>
                          </a:solidFill>
                          <a:miter lim="800000"/>
                          <a:headEnd/>
                          <a:tailEnd/>
                        </a:ln>
                      </wps:spPr>
                      <wps:txbx>
                        <w:txbxContent>
                          <w:p w14:paraId="22FAAAF0" w14:textId="128359F0" w:rsidR="00DD11AF" w:rsidRPr="00DD11AF" w:rsidRDefault="00DD11AF" w:rsidP="00DD11AF">
                            <w:pPr>
                              <w:jc w:val="center"/>
                              <w:rPr>
                                <w:lang w:val="de-DE"/>
                              </w:rPr>
                            </w:pPr>
                            <w:r>
                              <w:rPr>
                                <w:lang w:val="de-DE"/>
                              </w:rPr>
                              <w:t>Hafen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1DB97" id="_x0000_s1027" type="#_x0000_t202" style="position:absolute;left:0;text-align:left;margin-left:341.85pt;margin-top:291.55pt;width:45.6pt;height:2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" strokecolor="black [3213]">
                <v:textbox>
                  <w:txbxContent>
                    <w:p w14:paraId="22FAAAF0" w14:textId="128359F0" w:rsidR="00DD11AF" w:rsidRPr="00DD11AF" w:rsidRDefault="00DD11AF" w:rsidP="00DD11AF">
                      <w:pPr>
                        <w:jc w:val="center"/>
                        <w:rPr>
                          <w:lang w:val="de-DE"/>
                        </w:rPr>
                      </w:pPr>
                      <w:r>
                        <w:rPr>
                          <w:lang w:val="de-DE"/>
                        </w:rPr>
                        <w:t>Hafen</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3E6785EB" wp14:editId="727AA132">
            <wp:simplePos x="0" y="0"/>
            <wp:positionH relativeFrom="margin">
              <wp:posOffset>1905</wp:posOffset>
            </wp:positionH>
            <wp:positionV relativeFrom="margin">
              <wp:posOffset>3274695</wp:posOffset>
            </wp:positionV>
            <wp:extent cx="6835140" cy="5130800"/>
            <wp:effectExtent l="0" t="0" r="3810" b="0"/>
            <wp:wrapSquare wrapText="bothSides"/>
            <wp:docPr id="16153322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32251" name=""/>
                    <pic:cNvPicPr/>
                  </pic:nvPicPr>
                  <pic:blipFill rotWithShape="1">
                    <a:blip r:embed="rId8">
                      <a:extLst>
                        <a:ext uri="{28A0092B-C50C-407E-A947-70E740481C1C}">
                          <a14:useLocalDpi xmlns:a14="http://schemas.microsoft.com/office/drawing/2010/main" val="0"/>
                        </a:ext>
                      </a:extLst>
                    </a:blip>
                    <a:srcRect l="29407" t="22219" r="15010"/>
                    <a:stretch/>
                  </pic:blipFill>
                  <pic:spPr bwMode="auto">
                    <a:xfrm>
                      <a:off x="0" y="0"/>
                      <a:ext cx="6835140" cy="51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A9AEEB" w14:textId="23502AFE" w:rsidR="00E85B79" w:rsidRPr="005A3B82" w:rsidRDefault="00E85B79" w:rsidP="005A3B82">
      <w:pPr>
        <w:spacing w:after="0" w:line="240" w:lineRule="auto"/>
        <w:jc w:val="both"/>
        <w:rPr>
          <w:rFonts w:eastAsia="Calibri" w:cstheme="minorHAnsi"/>
          <w:lang w:val="de-DE" w:eastAsia="en-GB"/>
        </w:rPr>
      </w:pPr>
    </w:p>
    <w:p w14:paraId="6FA397A2" w14:textId="77777777" w:rsidR="00C369C2" w:rsidRPr="005A3B82" w:rsidRDefault="00C369C2" w:rsidP="00067D2C">
      <w:pPr>
        <w:spacing w:after="0" w:line="240" w:lineRule="auto"/>
        <w:rPr>
          <w:rFonts w:eastAsia="Calibri" w:cstheme="minorHAnsi"/>
          <w:b/>
          <w:u w:val="single"/>
          <w:lang w:val="de-DE" w:eastAsia="en-GB"/>
        </w:rPr>
      </w:pPr>
    </w:p>
    <w:p w14:paraId="605BFAD3" w14:textId="196B5E2A"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96F1A" w14:textId="77777777" w:rsidR="002D2597" w:rsidRDefault="002D2597">
      <w:pPr>
        <w:spacing w:after="0" w:line="240" w:lineRule="auto"/>
      </w:pPr>
      <w:r>
        <w:separator/>
      </w:r>
    </w:p>
  </w:endnote>
  <w:endnote w:type="continuationSeparator" w:id="0">
    <w:p w14:paraId="55A8B3D2" w14:textId="77777777" w:rsidR="002D2597" w:rsidRDefault="002D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09BB2" w14:textId="77777777" w:rsidR="002D2597" w:rsidRDefault="002D2597">
      <w:pPr>
        <w:spacing w:after="0" w:line="240" w:lineRule="auto"/>
      </w:pPr>
      <w:r>
        <w:separator/>
      </w:r>
    </w:p>
  </w:footnote>
  <w:footnote w:type="continuationSeparator" w:id="0">
    <w:p w14:paraId="683571C0" w14:textId="77777777" w:rsidR="002D2597" w:rsidRDefault="002D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E7A8E"/>
    <w:rsid w:val="001F6882"/>
    <w:rsid w:val="002001C6"/>
    <w:rsid w:val="002173EB"/>
    <w:rsid w:val="00250E43"/>
    <w:rsid w:val="00290190"/>
    <w:rsid w:val="002941EA"/>
    <w:rsid w:val="002A2804"/>
    <w:rsid w:val="002B65E3"/>
    <w:rsid w:val="002D2597"/>
    <w:rsid w:val="00336FC9"/>
    <w:rsid w:val="003465C0"/>
    <w:rsid w:val="00351185"/>
    <w:rsid w:val="003607E1"/>
    <w:rsid w:val="00371CB6"/>
    <w:rsid w:val="003A0B99"/>
    <w:rsid w:val="003B4D99"/>
    <w:rsid w:val="003E57F2"/>
    <w:rsid w:val="003E6E0A"/>
    <w:rsid w:val="00414B21"/>
    <w:rsid w:val="004726F3"/>
    <w:rsid w:val="004726F6"/>
    <w:rsid w:val="004C178F"/>
    <w:rsid w:val="004C6150"/>
    <w:rsid w:val="0050694F"/>
    <w:rsid w:val="00534A82"/>
    <w:rsid w:val="00536BB2"/>
    <w:rsid w:val="0056383B"/>
    <w:rsid w:val="00565AB8"/>
    <w:rsid w:val="00566305"/>
    <w:rsid w:val="0057484D"/>
    <w:rsid w:val="00576A50"/>
    <w:rsid w:val="005927C9"/>
    <w:rsid w:val="005A3B82"/>
    <w:rsid w:val="005C32D2"/>
    <w:rsid w:val="005D45C7"/>
    <w:rsid w:val="005E7664"/>
    <w:rsid w:val="0060751D"/>
    <w:rsid w:val="006668CF"/>
    <w:rsid w:val="0068686B"/>
    <w:rsid w:val="006957B8"/>
    <w:rsid w:val="006E7A95"/>
    <w:rsid w:val="006F420B"/>
    <w:rsid w:val="007006CC"/>
    <w:rsid w:val="007141E8"/>
    <w:rsid w:val="0072160C"/>
    <w:rsid w:val="00767E10"/>
    <w:rsid w:val="007D6767"/>
    <w:rsid w:val="008B03D2"/>
    <w:rsid w:val="008C4F40"/>
    <w:rsid w:val="008D79E6"/>
    <w:rsid w:val="00947C21"/>
    <w:rsid w:val="00975BF1"/>
    <w:rsid w:val="009E5174"/>
    <w:rsid w:val="00A03EF9"/>
    <w:rsid w:val="00A14DCB"/>
    <w:rsid w:val="00A20007"/>
    <w:rsid w:val="00A53B61"/>
    <w:rsid w:val="00AC5BBE"/>
    <w:rsid w:val="00AD5E5A"/>
    <w:rsid w:val="00AE6306"/>
    <w:rsid w:val="00AF1212"/>
    <w:rsid w:val="00B077F8"/>
    <w:rsid w:val="00BB2F6A"/>
    <w:rsid w:val="00BB46CC"/>
    <w:rsid w:val="00BF5400"/>
    <w:rsid w:val="00C3355C"/>
    <w:rsid w:val="00C369C2"/>
    <w:rsid w:val="00C62181"/>
    <w:rsid w:val="00C96C16"/>
    <w:rsid w:val="00CB156D"/>
    <w:rsid w:val="00D15C36"/>
    <w:rsid w:val="00D27FAC"/>
    <w:rsid w:val="00D44A64"/>
    <w:rsid w:val="00D45F1C"/>
    <w:rsid w:val="00D512E0"/>
    <w:rsid w:val="00D57A6B"/>
    <w:rsid w:val="00D84F88"/>
    <w:rsid w:val="00DA3776"/>
    <w:rsid w:val="00DA4D1A"/>
    <w:rsid w:val="00DC2DF7"/>
    <w:rsid w:val="00DD11AF"/>
    <w:rsid w:val="00E157CA"/>
    <w:rsid w:val="00E51929"/>
    <w:rsid w:val="00E85B79"/>
    <w:rsid w:val="00E97F99"/>
    <w:rsid w:val="00EB3484"/>
    <w:rsid w:val="00ED515E"/>
    <w:rsid w:val="00EF23E1"/>
    <w:rsid w:val="00F06946"/>
    <w:rsid w:val="00F317D8"/>
    <w:rsid w:val="00F35705"/>
    <w:rsid w:val="00F51BB1"/>
    <w:rsid w:val="00F61D82"/>
    <w:rsid w:val="00F64CA0"/>
    <w:rsid w:val="00F76175"/>
    <w:rsid w:val="00FA1971"/>
    <w:rsid w:val="00FD3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1883712089">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3917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23</cp:revision>
  <cp:lastPrinted>2023-05-21T13:14:00Z</cp:lastPrinted>
  <dcterms:created xsi:type="dcterms:W3CDTF">2023-06-12T18:42:00Z</dcterms:created>
  <dcterms:modified xsi:type="dcterms:W3CDTF">2024-05-23T19:13:00Z</dcterms:modified>
</cp:coreProperties>
</file>