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13D6" w14:textId="46F70520" w:rsidR="00DE4DFD" w:rsidRPr="007203CE" w:rsidRDefault="00DE4DFD" w:rsidP="009B054C">
      <w:pPr>
        <w:pStyle w:val="Heading1"/>
        <w:spacing w:before="120" w:after="120" w:line="288" w:lineRule="auto"/>
        <w:ind w:firstLine="993"/>
        <w:jc w:val="center"/>
        <w:rPr>
          <w:rFonts w:asciiTheme="minorHAnsi" w:hAnsiTheme="minorHAnsi"/>
          <w:sz w:val="34"/>
          <w:szCs w:val="34"/>
          <w:u w:val="none"/>
        </w:rPr>
      </w:pPr>
      <w:r w:rsidRPr="00DE4DFD">
        <w:rPr>
          <w:rFonts w:asciiTheme="minorHAnsi" w:hAnsiTheme="minorHAnsi"/>
          <w:sz w:val="36"/>
          <w:szCs w:val="32"/>
          <w:u w:val="none"/>
        </w:rPr>
        <w:t xml:space="preserve">LANDGANGSINFORMATIONEN </w:t>
      </w:r>
      <w:r w:rsidR="00552CB6">
        <w:rPr>
          <w:rFonts w:asciiTheme="minorHAnsi" w:hAnsiTheme="minorHAnsi"/>
          <w:sz w:val="36"/>
          <w:szCs w:val="36"/>
          <w:u w:val="none"/>
        </w:rPr>
        <w:t>Port Elizabeth</w:t>
      </w:r>
      <w:r w:rsidR="007203CE" w:rsidRPr="00BF60CD">
        <w:rPr>
          <w:rFonts w:asciiTheme="minorHAnsi" w:hAnsiTheme="minorHAnsi"/>
          <w:sz w:val="36"/>
          <w:szCs w:val="36"/>
          <w:u w:val="none"/>
        </w:rPr>
        <w:t xml:space="preserve"> </w:t>
      </w:r>
      <w:r w:rsidRPr="00BF60CD">
        <w:rPr>
          <w:rFonts w:asciiTheme="minorHAnsi" w:hAnsiTheme="minorHAnsi"/>
          <w:sz w:val="36"/>
          <w:szCs w:val="36"/>
          <w:u w:val="none"/>
        </w:rPr>
        <w:t>/</w:t>
      </w:r>
      <w:r w:rsidR="007203CE" w:rsidRPr="00BF60CD">
        <w:rPr>
          <w:rFonts w:asciiTheme="minorHAnsi" w:hAnsiTheme="minorHAnsi"/>
          <w:sz w:val="36"/>
          <w:szCs w:val="36"/>
          <w:u w:val="none"/>
        </w:rPr>
        <w:t xml:space="preserve"> </w:t>
      </w:r>
      <w:r w:rsidR="00D83E1A">
        <w:rPr>
          <w:rFonts w:asciiTheme="minorHAnsi" w:hAnsiTheme="minorHAnsi"/>
          <w:sz w:val="36"/>
          <w:szCs w:val="36"/>
          <w:u w:val="none"/>
        </w:rPr>
        <w:t>S</w:t>
      </w:r>
      <w:r w:rsidR="00552CB6">
        <w:rPr>
          <w:rFonts w:asciiTheme="minorHAnsi" w:hAnsiTheme="minorHAnsi"/>
          <w:sz w:val="36"/>
          <w:szCs w:val="36"/>
          <w:u w:val="none"/>
        </w:rPr>
        <w:t>üdafrika</w:t>
      </w:r>
    </w:p>
    <w:tbl>
      <w:tblPr>
        <w:tblStyle w:val="TableGrid"/>
        <w:tblW w:w="10672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1"/>
        <w:gridCol w:w="8961"/>
      </w:tblGrid>
      <w:tr w:rsidR="0036101B" w:rsidRPr="003451F4" w14:paraId="68DFDA6E" w14:textId="77777777" w:rsidTr="00D66CA9">
        <w:trPr>
          <w:trHeight w:val="150"/>
        </w:trPr>
        <w:tc>
          <w:tcPr>
            <w:tcW w:w="1711" w:type="dxa"/>
          </w:tcPr>
          <w:p w14:paraId="3F87C52B" w14:textId="1F9F09A2" w:rsidR="0036101B" w:rsidRPr="00552CB6" w:rsidRDefault="00552CB6" w:rsidP="00CC62FB">
            <w:pPr>
              <w:spacing w:before="120" w:after="120" w:line="288" w:lineRule="auto"/>
              <w:contextualSpacing/>
              <w:rPr>
                <w:rFonts w:ascii="Calibri" w:hAnsi="Calibri" w:cs="Arial"/>
                <w:b/>
                <w:bCs/>
                <w:sz w:val="24"/>
                <w:szCs w:val="24"/>
              </w:rPr>
            </w:pPr>
            <w:r w:rsidRPr="00552CB6">
              <w:rPr>
                <w:rFonts w:ascii="Calibri" w:hAnsi="Calibri" w:cs="Arial"/>
                <w:b/>
                <w:bCs/>
                <w:sz w:val="24"/>
                <w:szCs w:val="24"/>
              </w:rPr>
              <w:t>Port Elizabeth</w:t>
            </w:r>
          </w:p>
        </w:tc>
        <w:tc>
          <w:tcPr>
            <w:tcW w:w="8961" w:type="dxa"/>
          </w:tcPr>
          <w:p w14:paraId="56A3E6F3" w14:textId="097788FF" w:rsidR="009B00E1" w:rsidRPr="006D372C" w:rsidRDefault="00552CB6" w:rsidP="00591760">
            <w:pPr>
              <w:spacing w:line="276" w:lineRule="auto"/>
              <w:ind w:left="720"/>
              <w:jc w:val="both"/>
              <w:rPr>
                <w:rFonts w:ascii="Calibri" w:hAnsi="Calibri" w:cs="Arial"/>
                <w:sz w:val="24"/>
                <w:szCs w:val="24"/>
              </w:rPr>
            </w:pPr>
            <w:r w:rsidRPr="00552CB6">
              <w:rPr>
                <w:rFonts w:ascii="Calibri" w:hAnsi="Calibri" w:cs="Arial"/>
                <w:sz w:val="24"/>
                <w:szCs w:val="24"/>
              </w:rPr>
              <w:t xml:space="preserve">ist mit </w:t>
            </w:r>
            <w:r w:rsidR="00A71309">
              <w:rPr>
                <w:rFonts w:ascii="Calibri" w:hAnsi="Calibri" w:cs="Arial"/>
                <w:sz w:val="24"/>
                <w:szCs w:val="24"/>
              </w:rPr>
              <w:t>fast einer Million</w:t>
            </w:r>
            <w:r w:rsidRPr="00552CB6">
              <w:rPr>
                <w:rFonts w:ascii="Calibri" w:hAnsi="Calibri" w:cs="Arial"/>
                <w:sz w:val="24"/>
                <w:szCs w:val="24"/>
              </w:rPr>
              <w:t xml:space="preserve"> Einwohnern eine der größten Städte der Republik Südafrika und </w:t>
            </w:r>
            <w:r w:rsidR="00CD7857">
              <w:rPr>
                <w:rFonts w:ascii="Calibri" w:hAnsi="Calibri" w:cs="Arial"/>
                <w:sz w:val="24"/>
                <w:szCs w:val="24"/>
              </w:rPr>
              <w:t xml:space="preserve">wurde 2021 in </w:t>
            </w:r>
            <w:r w:rsidR="00CD7857" w:rsidRPr="00CD7857">
              <w:rPr>
                <w:rFonts w:ascii="Calibri" w:hAnsi="Calibri" w:cs="Arial"/>
                <w:sz w:val="24"/>
                <w:szCs w:val="24"/>
              </w:rPr>
              <w:t>Gqeberha</w:t>
            </w:r>
            <w:r w:rsidR="00CD7857">
              <w:rPr>
                <w:rFonts w:ascii="Calibri" w:hAnsi="Calibri" w:cs="Arial"/>
                <w:sz w:val="24"/>
                <w:szCs w:val="24"/>
              </w:rPr>
              <w:t xml:space="preserve"> umbenannt</w:t>
            </w:r>
            <w:r w:rsidRPr="00552CB6">
              <w:rPr>
                <w:rFonts w:ascii="Calibri" w:hAnsi="Calibri" w:cs="Arial"/>
                <w:sz w:val="24"/>
                <w:szCs w:val="24"/>
              </w:rPr>
              <w:t xml:space="preserve">. Bekannt sind die weitläufigen, weißen Sandstrände, die zum Teil mitten </w:t>
            </w:r>
            <w:r w:rsidR="00DD3278">
              <w:rPr>
                <w:rFonts w:ascii="Calibri" w:hAnsi="Calibri" w:cs="Arial"/>
                <w:sz w:val="24"/>
                <w:szCs w:val="24"/>
              </w:rPr>
              <w:t>i</w:t>
            </w:r>
            <w:r w:rsidRPr="00552CB6">
              <w:rPr>
                <w:rFonts w:ascii="Calibri" w:hAnsi="Calibri" w:cs="Arial"/>
                <w:sz w:val="24"/>
                <w:szCs w:val="24"/>
              </w:rPr>
              <w:t>m Stadtgebiet verlaufen und für ganzjährig regen Tourismus sorgen</w:t>
            </w:r>
            <w:r w:rsidR="00DD3278">
              <w:rPr>
                <w:rFonts w:ascii="Calibri" w:hAnsi="Calibri" w:cs="Arial"/>
                <w:sz w:val="24"/>
                <w:szCs w:val="24"/>
              </w:rPr>
              <w:t>.</w:t>
            </w:r>
            <w:r w:rsidRPr="00552CB6">
              <w:rPr>
                <w:rFonts w:ascii="Calibri" w:hAnsi="Calibri" w:cs="Arial"/>
                <w:sz w:val="24"/>
                <w:szCs w:val="24"/>
              </w:rPr>
              <w:t xml:space="preserve"> </w:t>
            </w:r>
            <w:r w:rsidR="00DD3278">
              <w:rPr>
                <w:rFonts w:ascii="Calibri" w:hAnsi="Calibri" w:cs="Arial"/>
                <w:sz w:val="24"/>
                <w:szCs w:val="24"/>
              </w:rPr>
              <w:t>B</w:t>
            </w:r>
            <w:r w:rsidRPr="00552CB6">
              <w:rPr>
                <w:rFonts w:ascii="Calibri" w:hAnsi="Calibri" w:cs="Arial"/>
                <w:sz w:val="24"/>
                <w:szCs w:val="24"/>
              </w:rPr>
              <w:t>esonders beliebt ist Wassersport, da an den Küsten meist starker Wind herrscht. Neben dem Tourismus fungier</w:t>
            </w:r>
            <w:r w:rsidR="00DD3278">
              <w:rPr>
                <w:rFonts w:ascii="Calibri" w:hAnsi="Calibri" w:cs="Arial"/>
                <w:sz w:val="24"/>
                <w:szCs w:val="24"/>
              </w:rPr>
              <w:t>t</w:t>
            </w:r>
            <w:r w:rsidRPr="00552CB6">
              <w:rPr>
                <w:rFonts w:ascii="Calibri" w:hAnsi="Calibri" w:cs="Arial"/>
                <w:sz w:val="24"/>
                <w:szCs w:val="24"/>
              </w:rPr>
              <w:t xml:space="preserve"> der Hafen als wirtschaftlich wichtigster Faktor</w:t>
            </w:r>
            <w:r w:rsidR="00DD3278">
              <w:rPr>
                <w:rFonts w:ascii="Calibri" w:hAnsi="Calibri" w:cs="Arial"/>
                <w:sz w:val="24"/>
                <w:szCs w:val="24"/>
              </w:rPr>
              <w:t xml:space="preserve"> </w:t>
            </w:r>
            <w:r w:rsidRPr="00552CB6">
              <w:rPr>
                <w:rFonts w:ascii="Calibri" w:hAnsi="Calibri" w:cs="Arial"/>
                <w:sz w:val="24"/>
                <w:szCs w:val="24"/>
              </w:rPr>
              <w:t>sowie die Autoindustrie, die der Stadt den Beinamen „Detroit Südafrikas“ einbrachte. Des Weiteren ist Port Elizabeth als Standort der Nelson Mandela University Universitätsstadt.</w:t>
            </w:r>
          </w:p>
        </w:tc>
      </w:tr>
      <w:tr w:rsidR="00EC6E30" w:rsidRPr="00F03211" w14:paraId="355EC69D" w14:textId="77777777" w:rsidTr="00D66CA9">
        <w:trPr>
          <w:trHeight w:val="80"/>
        </w:trPr>
        <w:tc>
          <w:tcPr>
            <w:tcW w:w="1711" w:type="dxa"/>
          </w:tcPr>
          <w:p w14:paraId="6ECBAC36" w14:textId="77777777" w:rsidR="00ED497B" w:rsidRPr="00ED497B" w:rsidRDefault="00ED497B" w:rsidP="003D59B6">
            <w:pPr>
              <w:contextualSpacing/>
              <w:rPr>
                <w:rFonts w:ascii="Calibri" w:hAnsi="Calibri" w:cs="Arial"/>
                <w:b/>
                <w:sz w:val="14"/>
                <w:szCs w:val="14"/>
              </w:rPr>
            </w:pPr>
          </w:p>
          <w:p w14:paraId="169A964C" w14:textId="77777777" w:rsidR="0003052F" w:rsidRPr="00AC0B2F" w:rsidRDefault="0003052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  <w:r w:rsidRPr="00AC0B2F">
              <w:rPr>
                <w:rFonts w:ascii="Calibri" w:hAnsi="Calibri" w:cs="Arial"/>
                <w:b/>
                <w:sz w:val="24"/>
                <w:szCs w:val="24"/>
              </w:rPr>
              <w:t>Währung</w:t>
            </w:r>
          </w:p>
          <w:p w14:paraId="43848CB1" w14:textId="77777777" w:rsidR="0003052F" w:rsidRPr="00144989" w:rsidRDefault="0003052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</w:p>
          <w:p w14:paraId="4F164D26" w14:textId="77777777" w:rsidR="005A518F" w:rsidRPr="00144989" w:rsidRDefault="005A518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</w:p>
          <w:p w14:paraId="6EEFA654" w14:textId="77777777" w:rsidR="000A09CC" w:rsidRPr="00552CB6" w:rsidRDefault="000A09CC" w:rsidP="003D59B6">
            <w:pPr>
              <w:contextualSpacing/>
              <w:rPr>
                <w:rFonts w:ascii="Calibri" w:hAnsi="Calibri" w:cs="Arial"/>
                <w:b/>
                <w:sz w:val="28"/>
                <w:szCs w:val="28"/>
              </w:rPr>
            </w:pPr>
          </w:p>
          <w:p w14:paraId="7ACCDCD9" w14:textId="77777777" w:rsidR="00EC6E30" w:rsidRPr="00AC0B2F" w:rsidRDefault="00EC6E30" w:rsidP="00B47684">
            <w:pPr>
              <w:spacing w:line="276" w:lineRule="auto"/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  <w:r w:rsidRPr="00AC0B2F">
              <w:rPr>
                <w:rFonts w:ascii="Calibri" w:hAnsi="Calibri" w:cs="Arial"/>
                <w:b/>
                <w:sz w:val="24"/>
                <w:szCs w:val="24"/>
              </w:rPr>
              <w:t>Was kann man unternehmen?</w:t>
            </w:r>
          </w:p>
          <w:p w14:paraId="2041663F" w14:textId="77777777" w:rsidR="001B1B8F" w:rsidRPr="009B054C" w:rsidRDefault="001B1B8F" w:rsidP="0096162F">
            <w:pPr>
              <w:contextualSpacing/>
              <w:jc w:val="center"/>
              <w:rPr>
                <w:rFonts w:ascii="Calibri" w:hAnsi="Calibri" w:cs="Arial"/>
                <w:b/>
                <w:sz w:val="24"/>
                <w:szCs w:val="24"/>
              </w:rPr>
            </w:pPr>
          </w:p>
        </w:tc>
        <w:tc>
          <w:tcPr>
            <w:tcW w:w="8961" w:type="dxa"/>
            <w:tcBorders>
              <w:left w:val="nil"/>
            </w:tcBorders>
            <w:shd w:val="clear" w:color="auto" w:fill="auto"/>
          </w:tcPr>
          <w:p w14:paraId="07FC4AA5" w14:textId="77777777" w:rsidR="00ED497B" w:rsidRPr="00ED497B" w:rsidRDefault="00ED497B" w:rsidP="00ED497B">
            <w:pPr>
              <w:pStyle w:val="ListParagraph"/>
              <w:rPr>
                <w:rFonts w:ascii="Calibri" w:hAnsi="Calibri" w:cs="Arial"/>
                <w:sz w:val="14"/>
                <w:szCs w:val="14"/>
              </w:rPr>
            </w:pPr>
          </w:p>
          <w:p w14:paraId="03606930" w14:textId="47E341C5" w:rsidR="00552CB6" w:rsidRPr="00552CB6" w:rsidRDefault="00552CB6" w:rsidP="00552CB6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Der </w:t>
            </w:r>
            <w:r w:rsidRPr="00F018CF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Südafrikanische Rand (ZAR)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ist die offizielle Landeswährung. Gängige Kreditkarten werden </w:t>
            </w:r>
            <w:r w:rsidR="00510841">
              <w:rPr>
                <w:rFonts w:asciiTheme="minorHAnsi" w:hAnsiTheme="minorHAnsi" w:cs="Arial"/>
                <w:sz w:val="24"/>
                <w:szCs w:val="24"/>
              </w:rPr>
              <w:t>of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>t ebenfalls akzeptiert.</w:t>
            </w:r>
          </w:p>
          <w:p w14:paraId="7EDD5446" w14:textId="6A80557F" w:rsidR="00552CB6" w:rsidRDefault="00552CB6" w:rsidP="00552CB6">
            <w:p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            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Wechselkurs: 1,- Euro = </w:t>
            </w:r>
            <w:r w:rsidR="00E42CE4">
              <w:rPr>
                <w:rFonts w:asciiTheme="minorHAnsi" w:hAnsiTheme="minorHAnsi" w:cs="Arial"/>
                <w:sz w:val="24"/>
                <w:szCs w:val="24"/>
              </w:rPr>
              <w:t>20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>,</w:t>
            </w:r>
            <w:r w:rsidR="00091356">
              <w:rPr>
                <w:rFonts w:asciiTheme="minorHAnsi" w:hAnsiTheme="minorHAnsi" w:cs="Arial"/>
                <w:sz w:val="24"/>
                <w:szCs w:val="24"/>
              </w:rPr>
              <w:t xml:space="preserve">7 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ZAR; 10,- ZAR = 0,</w:t>
            </w:r>
            <w:r w:rsidR="00091356">
              <w:rPr>
                <w:rFonts w:asciiTheme="minorHAnsi" w:hAnsiTheme="minorHAnsi" w:cs="Arial"/>
                <w:sz w:val="24"/>
                <w:szCs w:val="24"/>
              </w:rPr>
              <w:t>48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Euro</w:t>
            </w:r>
          </w:p>
          <w:p w14:paraId="10AF6131" w14:textId="2D1AF95E" w:rsidR="00AC0B2F" w:rsidRPr="00B47684" w:rsidRDefault="00552CB6" w:rsidP="00552CB6">
            <w:pPr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                                                                                                      </w:t>
            </w:r>
          </w:p>
          <w:p w14:paraId="71098F1B" w14:textId="071E28FA" w:rsidR="00EE1D5A" w:rsidRDefault="00E8218E" w:rsidP="00EE1D5A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Celestyal Journey</w:t>
            </w:r>
            <w:r w:rsidR="00BC71BE" w:rsidRPr="000F3A90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A40198" w:rsidRPr="00A40198">
              <w:rPr>
                <w:rFonts w:asciiTheme="minorHAnsi" w:hAnsiTheme="minorHAnsi" w:cs="Arial"/>
                <w:sz w:val="24"/>
                <w:szCs w:val="24"/>
              </w:rPr>
              <w:t xml:space="preserve">liegt im Hafen an der Pier rund </w:t>
            </w:r>
            <w:r w:rsidR="00256175">
              <w:rPr>
                <w:rFonts w:asciiTheme="minorHAnsi" w:hAnsiTheme="minorHAnsi" w:cs="Arial"/>
                <w:sz w:val="24"/>
                <w:szCs w:val="24"/>
              </w:rPr>
              <w:t>fünf</w:t>
            </w:r>
            <w:r w:rsidR="00A40198" w:rsidRPr="00A40198">
              <w:rPr>
                <w:rFonts w:asciiTheme="minorHAnsi" w:hAnsiTheme="minorHAnsi" w:cs="Arial"/>
                <w:sz w:val="24"/>
                <w:szCs w:val="24"/>
              </w:rPr>
              <w:t xml:space="preserve"> Kilometer vom </w:t>
            </w:r>
            <w:r w:rsidR="00A40198"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Stadtzentrum</w:t>
            </w:r>
            <w:r w:rsidR="00A40198" w:rsidRPr="00A40198">
              <w:rPr>
                <w:rFonts w:asciiTheme="minorHAnsi" w:hAnsiTheme="minorHAnsi" w:cs="Arial"/>
                <w:sz w:val="24"/>
                <w:szCs w:val="24"/>
              </w:rPr>
              <w:t xml:space="preserve"> entfernt, in das </w:t>
            </w:r>
            <w:r w:rsidR="00443798">
              <w:rPr>
                <w:rFonts w:asciiTheme="minorHAnsi" w:hAnsiTheme="minorHAnsi" w:cs="Arial"/>
                <w:sz w:val="24"/>
                <w:szCs w:val="24"/>
              </w:rPr>
              <w:t>man</w:t>
            </w:r>
            <w:r w:rsidR="00A40198" w:rsidRPr="00A40198">
              <w:rPr>
                <w:rFonts w:asciiTheme="minorHAnsi" w:hAnsiTheme="minorHAnsi" w:cs="Arial"/>
                <w:sz w:val="24"/>
                <w:szCs w:val="24"/>
              </w:rPr>
              <w:t xml:space="preserve"> zu Fuß</w:t>
            </w:r>
            <w:r w:rsidR="00DD248F">
              <w:rPr>
                <w:rFonts w:asciiTheme="minorHAnsi" w:hAnsiTheme="minorHAnsi" w:cs="Arial"/>
                <w:sz w:val="24"/>
                <w:szCs w:val="24"/>
              </w:rPr>
              <w:t xml:space="preserve"> oder mit</w:t>
            </w:r>
            <w:r w:rsidR="00A40198" w:rsidRPr="00A40198">
              <w:rPr>
                <w:rFonts w:asciiTheme="minorHAnsi" w:hAnsiTheme="minorHAnsi" w:cs="Arial"/>
                <w:sz w:val="24"/>
                <w:szCs w:val="24"/>
              </w:rPr>
              <w:t xml:space="preserve"> einem </w:t>
            </w:r>
            <w:r w:rsidR="00A40198"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Taxi</w:t>
            </w:r>
            <w:r w:rsid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 gelangt. Zudem bieten wir einen kostenpflichtigen</w:t>
            </w:r>
            <w:r w:rsidR="00256175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 </w:t>
            </w:r>
            <w:r w:rsidR="00256175" w:rsidRPr="00DD248F">
              <w:rPr>
                <w:rFonts w:asciiTheme="minorHAnsi" w:hAnsiTheme="minorHAnsi" w:cs="Arial"/>
                <w:b/>
                <w:bCs/>
                <w:color w:val="000000" w:themeColor="text1"/>
                <w:sz w:val="24"/>
                <w:szCs w:val="24"/>
              </w:rPr>
              <w:t>Shuttlebus</w:t>
            </w:r>
            <w:r w:rsidR="00256175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 </w:t>
            </w:r>
            <w:r w:rsid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>an</w:t>
            </w:r>
            <w:r w:rsidR="00CA207F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, </w:t>
            </w:r>
            <w:r w:rsid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der zum </w:t>
            </w:r>
            <w:r w:rsidR="00DD248F" w:rsidRPr="00DD248F">
              <w:rPr>
                <w:rFonts w:asciiTheme="minorHAnsi" w:hAnsiTheme="minorHAnsi" w:cs="Arial"/>
                <w:b/>
                <w:bCs/>
                <w:color w:val="000000" w:themeColor="text1"/>
                <w:sz w:val="24"/>
                <w:szCs w:val="24"/>
              </w:rPr>
              <w:t>Strand</w:t>
            </w:r>
            <w:r w:rsid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 verkehrt.</w:t>
            </w:r>
          </w:p>
          <w:p w14:paraId="1F19726C" w14:textId="77777777" w:rsidR="00EE1D5A" w:rsidRPr="00EE1D5A" w:rsidRDefault="00EE1D5A" w:rsidP="00EE1D5A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color w:val="000000" w:themeColor="text1"/>
                <w:sz w:val="14"/>
                <w:szCs w:val="14"/>
              </w:rPr>
            </w:pPr>
          </w:p>
          <w:p w14:paraId="364D3210" w14:textId="5086FBE1" w:rsidR="00A40198" w:rsidRPr="00EE1D5A" w:rsidRDefault="00A40198" w:rsidP="00EE1D5A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</w:pPr>
            <w:r w:rsidRPr="00EE1D5A">
              <w:rPr>
                <w:rFonts w:asciiTheme="minorHAnsi" w:hAnsiTheme="minorHAnsi" w:cs="Arial"/>
                <w:sz w:val="24"/>
                <w:szCs w:val="24"/>
              </w:rPr>
              <w:t xml:space="preserve">Gleich außerhalb des Hafenareals erhebt sich der 53 Meter hohe </w:t>
            </w:r>
            <w:r w:rsidRPr="00EE1D5A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Glocken- und Aussichtturm Campanile</w:t>
            </w:r>
            <w:r w:rsidRPr="00EE1D5A">
              <w:rPr>
                <w:rFonts w:asciiTheme="minorHAnsi" w:hAnsiTheme="minorHAnsi" w:cs="Arial"/>
                <w:sz w:val="24"/>
                <w:szCs w:val="24"/>
              </w:rPr>
              <w:t xml:space="preserve">, errichtet 1923 zum </w:t>
            </w:r>
            <w:r w:rsidR="00686CDF" w:rsidRPr="00EE1D5A">
              <w:rPr>
                <w:rFonts w:asciiTheme="minorHAnsi" w:hAnsiTheme="minorHAnsi" w:cs="Arial"/>
                <w:sz w:val="24"/>
                <w:szCs w:val="24"/>
              </w:rPr>
              <w:t>An</w:t>
            </w:r>
            <w:r w:rsidRPr="00EE1D5A">
              <w:rPr>
                <w:rFonts w:asciiTheme="minorHAnsi" w:hAnsiTheme="minorHAnsi" w:cs="Arial"/>
                <w:sz w:val="24"/>
                <w:szCs w:val="24"/>
              </w:rPr>
              <w:t>denken an die Landung der Siedler 1820</w:t>
            </w:r>
            <w:r w:rsidR="00686CDF" w:rsidRPr="00EE1D5A">
              <w:rPr>
                <w:rFonts w:asciiTheme="minorHAnsi" w:hAnsiTheme="minorHAnsi" w:cs="Arial"/>
                <w:sz w:val="24"/>
                <w:szCs w:val="24"/>
              </w:rPr>
              <w:t>,</w:t>
            </w:r>
            <w:r w:rsidRPr="00EE1D5A">
              <w:rPr>
                <w:rFonts w:asciiTheme="minorHAnsi" w:hAnsiTheme="minorHAnsi" w:cs="Arial"/>
                <w:sz w:val="24"/>
                <w:szCs w:val="24"/>
              </w:rPr>
              <w:t xml:space="preserve"> Öffnungszeiten: in der Regel </w:t>
            </w:r>
            <w:r w:rsidR="00914738" w:rsidRPr="00EE1D5A">
              <w:rPr>
                <w:rFonts w:asciiTheme="minorHAnsi" w:hAnsiTheme="minorHAnsi" w:cs="Arial"/>
                <w:sz w:val="24"/>
                <w:szCs w:val="24"/>
              </w:rPr>
              <w:t xml:space="preserve">09.00 bis </w:t>
            </w:r>
            <w:r w:rsidR="00EE1D5A" w:rsidRPr="00EE1D5A">
              <w:rPr>
                <w:rFonts w:asciiTheme="minorHAnsi" w:hAnsiTheme="minorHAnsi" w:cs="Arial"/>
                <w:sz w:val="24"/>
                <w:szCs w:val="24"/>
              </w:rPr>
              <w:t>16.00 Uhr</w:t>
            </w:r>
            <w:r w:rsidRPr="00EE1D5A">
              <w:rPr>
                <w:rFonts w:asciiTheme="minorHAnsi" w:hAnsiTheme="minorHAnsi" w:cs="Arial"/>
                <w:sz w:val="24"/>
                <w:szCs w:val="24"/>
              </w:rPr>
              <w:t>.</w:t>
            </w:r>
          </w:p>
          <w:p w14:paraId="4A866202" w14:textId="77777777" w:rsidR="00A40198" w:rsidRPr="00443798" w:rsidRDefault="00A40198" w:rsidP="00443798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206ACA89" w14:textId="56A0AB3F" w:rsidR="00A40198" w:rsidRPr="00A40198" w:rsidRDefault="00A40198" w:rsidP="00A40198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Die Stirnseite des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Marktplatzes Vuyisile Mini Square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 gegenüber in der Altstadt</w:t>
            </w:r>
            <w:r w:rsidR="00992A43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markiert das koloniale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Rathaus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, hinter dem sich das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Alte Postamt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 befindet.</w:t>
            </w:r>
          </w:p>
          <w:p w14:paraId="3BE89B26" w14:textId="7B7800C3" w:rsidR="00A40198" w:rsidRPr="00A40198" w:rsidRDefault="00A40198" w:rsidP="00443798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Nördlich </w:t>
            </w:r>
            <w:r w:rsidR="00D46255">
              <w:rPr>
                <w:rFonts w:asciiTheme="minorHAnsi" w:hAnsiTheme="minorHAnsi" w:cs="Arial"/>
                <w:sz w:val="24"/>
                <w:szCs w:val="24"/>
              </w:rPr>
              <w:t xml:space="preserve">an </w:t>
            </w:r>
            <w:r w:rsidR="00D46255" w:rsidRPr="00D46255">
              <w:rPr>
                <w:rFonts w:asciiTheme="minorHAnsi" w:hAnsiTheme="minorHAnsi" w:cs="Arial"/>
                <w:sz w:val="24"/>
                <w:szCs w:val="24"/>
              </w:rPr>
              <w:t xml:space="preserve">der reizvollen </w:t>
            </w:r>
            <w:r w:rsidR="00D46255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Kirche St. Mary`s</w:t>
            </w:r>
            <w:r w:rsidR="00D46255" w:rsidRPr="00D46255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mündet die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Haupteinkaufsstraße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Govan Mbeki Avenue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 mit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Geschäften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,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Restaurants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 xml:space="preserve"> und </w:t>
            </w:r>
            <w:r w:rsidRPr="00443798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Bars</w:t>
            </w:r>
            <w:r w:rsidRPr="00A40198">
              <w:rPr>
                <w:rFonts w:asciiTheme="minorHAnsi" w:hAnsiTheme="minorHAnsi" w:cs="Arial"/>
                <w:sz w:val="24"/>
                <w:szCs w:val="24"/>
              </w:rPr>
              <w:t>.</w:t>
            </w:r>
          </w:p>
          <w:p w14:paraId="6594CF2D" w14:textId="77777777" w:rsidR="00A40198" w:rsidRPr="00443798" w:rsidRDefault="00A40198" w:rsidP="00443798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5EEE8AC7" w14:textId="627883D4" w:rsidR="00AD63B9" w:rsidRPr="00EE1D5A" w:rsidRDefault="00992A43" w:rsidP="00EE1D5A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 w:rsidRPr="00D46255">
              <w:rPr>
                <w:rFonts w:asciiTheme="minorHAnsi" w:hAnsiTheme="minorHAnsi" w:cs="Arial"/>
                <w:sz w:val="24"/>
                <w:szCs w:val="24"/>
              </w:rPr>
              <w:t>Nach Westen, v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orbei an der </w:t>
            </w:r>
            <w:r w:rsidR="00A40198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Bibliothek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 und der </w:t>
            </w:r>
            <w:r w:rsidR="00A40198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St. Augustine's Cathedral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 erreicht man </w:t>
            </w:r>
            <w:r w:rsidR="00D46255" w:rsidRPr="00D46255">
              <w:rPr>
                <w:rFonts w:asciiTheme="minorHAnsi" w:hAnsiTheme="minorHAnsi" w:cs="Arial"/>
                <w:sz w:val="24"/>
                <w:szCs w:val="24"/>
              </w:rPr>
              <w:t xml:space="preserve">am </w:t>
            </w:r>
            <w:r w:rsidR="00D46255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Opernhaus</w:t>
            </w:r>
            <w:r w:rsidR="00D46255" w:rsidRPr="00D46255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den weitläufigen </w:t>
            </w:r>
            <w:r w:rsidR="00A40198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Gedenkplatz Donkin Reserve</w:t>
            </w:r>
            <w:r w:rsidR="00D46255" w:rsidRPr="00D46255">
              <w:rPr>
                <w:rFonts w:asciiTheme="minorHAnsi" w:hAnsiTheme="minorHAnsi" w:cs="Arial"/>
                <w:sz w:val="24"/>
                <w:szCs w:val="24"/>
              </w:rPr>
              <w:t xml:space="preserve"> mit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A40198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Leuchtturm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 und eine</w:t>
            </w:r>
            <w:r w:rsidR="00D46255" w:rsidRPr="00D46255">
              <w:rPr>
                <w:rFonts w:asciiTheme="minorHAnsi" w:hAnsiTheme="minorHAnsi" w:cs="Arial"/>
                <w:sz w:val="24"/>
                <w:szCs w:val="24"/>
              </w:rPr>
              <w:t>r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A40198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Steinpyramide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, </w:t>
            </w:r>
            <w:r w:rsidRPr="00D46255">
              <w:rPr>
                <w:rFonts w:asciiTheme="minorHAnsi" w:hAnsiTheme="minorHAnsi" w:cs="Arial"/>
                <w:sz w:val="24"/>
                <w:szCs w:val="24"/>
              </w:rPr>
              <w:t>errichte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>t in Erinnerung an Elisabeth Donkin, Namenspatin der Stadt, von ihrem Ehemann, dem damaligen Gouverneur Sir Rufane Donkin.</w:t>
            </w:r>
            <w:r w:rsidR="00D46255" w:rsidRPr="00D46255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Die Norseite flankieren Reihenhäuser im viktorianischen Stil, die sogenannten </w:t>
            </w:r>
            <w:r w:rsidR="00A40198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Donkin Street Houses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, die um 1860 erbaut wurden, an der Westseite prankt das historische </w:t>
            </w:r>
            <w:r w:rsidR="00A40198" w:rsidRPr="00D4625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King Edward Hotel</w:t>
            </w:r>
            <w:r w:rsidR="00A40198" w:rsidRPr="00D46255">
              <w:rPr>
                <w:rFonts w:asciiTheme="minorHAnsi" w:hAnsiTheme="minorHAnsi" w:cs="Arial"/>
                <w:sz w:val="24"/>
                <w:szCs w:val="24"/>
              </w:rPr>
              <w:t xml:space="preserve"> aus dem Jahr 1903.</w:t>
            </w:r>
            <w:r w:rsidR="00EE1D5A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A40198" w:rsidRPr="00EE1D5A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Der </w:t>
            </w:r>
            <w:r w:rsidR="00A40198" w:rsidRPr="00EE1D5A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Donkin Heritage Trail</w:t>
            </w:r>
            <w:r w:rsidR="00A40198" w:rsidRPr="00EE1D5A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ist ein </w:t>
            </w:r>
            <w:r w:rsidR="00ED59E5" w:rsidRPr="00EE1D5A">
              <w:rPr>
                <w:rFonts w:asciiTheme="minorHAnsi" w:hAnsiTheme="minorHAnsi" w:cs="Arial"/>
                <w:noProof/>
                <w:sz w:val="24"/>
                <w:szCs w:val="24"/>
              </w:rPr>
              <w:t>knapp</w:t>
            </w:r>
            <w:r w:rsidR="00A40198" w:rsidRPr="00EE1D5A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fünf Kilometer langer, ausgeschilderter Rundweg, der </w:t>
            </w:r>
            <w:r w:rsidR="00ED59E5" w:rsidRPr="00EE1D5A">
              <w:rPr>
                <w:rFonts w:asciiTheme="minorHAnsi" w:hAnsiTheme="minorHAnsi" w:cs="Arial"/>
                <w:noProof/>
                <w:sz w:val="24"/>
                <w:szCs w:val="24"/>
              </w:rPr>
              <w:t>47</w:t>
            </w:r>
            <w:r w:rsidR="00A40198" w:rsidRPr="00EE1D5A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historisch interessante Orte in der Altstadt verbindet.</w:t>
            </w:r>
          </w:p>
          <w:p w14:paraId="1B03C9CB" w14:textId="77777777" w:rsidR="00A40198" w:rsidRPr="00ED59E5" w:rsidRDefault="00A40198" w:rsidP="00ED59E5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43C8F633" w14:textId="333F9C1E" w:rsidR="00AD63B9" w:rsidRPr="00AD63B9" w:rsidRDefault="000B6FAA" w:rsidP="00AD63B9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Im Süden </w:t>
            </w:r>
            <w:r w:rsidR="00F827B1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der Altstadt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thront das</w:t>
            </w:r>
            <w:r w:rsidR="00F827B1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ehemals britische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Pr="00F827B1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Fort Frederick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von 1799, das man </w:t>
            </w:r>
            <w:r w:rsidR="00F827B1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für eine herrliche Aussicht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besteigen kann.</w:t>
            </w:r>
          </w:p>
          <w:p w14:paraId="1C20B9E7" w14:textId="77777777" w:rsidR="00AD63B9" w:rsidRPr="00AD63B9" w:rsidRDefault="00AD63B9" w:rsidP="00AD63B9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2A706851" w14:textId="2B116E23" w:rsidR="00A40198" w:rsidRPr="00AD63B9" w:rsidRDefault="00DD248F" w:rsidP="00AD63B9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„</w:t>
            </w:r>
            <w:r w:rsidR="00A40198" w:rsidRPr="00C23A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The Boardwalk</w:t>
            </w:r>
            <w:r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“</w:t>
            </w:r>
            <w:r w:rsidR="00A40198" w:rsidRPr="00A40198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bildet das moderne und touristische Zentrum der Stadt</w:t>
            </w:r>
            <w:r w:rsidR="00C23A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in sechs Kilometern Entfernung</w:t>
            </w:r>
            <w:r w:rsidR="00A40198" w:rsidRPr="00A40198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mit </w:t>
            </w:r>
            <w:r w:rsidR="00A40198" w:rsidRPr="00C23A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Einkaufsmöglichkeiten</w:t>
            </w:r>
            <w:r w:rsidR="00C23A8E">
              <w:rPr>
                <w:rFonts w:asciiTheme="minorHAnsi" w:hAnsiTheme="minorHAnsi" w:cs="Arial"/>
                <w:noProof/>
                <w:sz w:val="24"/>
                <w:szCs w:val="24"/>
              </w:rPr>
              <w:t>,</w:t>
            </w:r>
            <w:r w:rsidR="00A40198" w:rsidRPr="00A40198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vielfältiger </w:t>
            </w:r>
            <w:r w:rsidR="00A40198" w:rsidRPr="00C23A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Gastronomie</w:t>
            </w:r>
            <w:r w:rsidR="00A40198" w:rsidRPr="00A40198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, dem </w:t>
            </w:r>
            <w:r w:rsidR="00A40198" w:rsidRPr="00C23A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Board Walk Casino</w:t>
            </w:r>
            <w:r w:rsidR="00A40198" w:rsidRPr="00A40198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und einem der einladenden </w:t>
            </w:r>
            <w:r w:rsidR="00A40198" w:rsidRPr="00C23A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Strände</w:t>
            </w:r>
            <w:r w:rsidR="00A40198" w:rsidRPr="00A40198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mit Promenade davor.</w:t>
            </w:r>
          </w:p>
        </w:tc>
      </w:tr>
      <w:tr w:rsidR="00552CB6" w:rsidRPr="00F03211" w14:paraId="2D642BC2" w14:textId="77777777" w:rsidTr="00D66CA9">
        <w:trPr>
          <w:trHeight w:val="80"/>
        </w:trPr>
        <w:tc>
          <w:tcPr>
            <w:tcW w:w="1711" w:type="dxa"/>
          </w:tcPr>
          <w:p w14:paraId="5C1606EC" w14:textId="77777777" w:rsidR="00552CB6" w:rsidRPr="00ED497B" w:rsidRDefault="00552CB6" w:rsidP="003D59B6">
            <w:pPr>
              <w:contextualSpacing/>
              <w:rPr>
                <w:rFonts w:ascii="Calibri" w:hAnsi="Calibri" w:cs="Arial"/>
                <w:b/>
                <w:sz w:val="14"/>
                <w:szCs w:val="14"/>
              </w:rPr>
            </w:pPr>
          </w:p>
        </w:tc>
        <w:tc>
          <w:tcPr>
            <w:tcW w:w="8961" w:type="dxa"/>
            <w:tcBorders>
              <w:left w:val="nil"/>
            </w:tcBorders>
            <w:shd w:val="clear" w:color="auto" w:fill="auto"/>
          </w:tcPr>
          <w:p w14:paraId="54146499" w14:textId="77777777" w:rsidR="00552CB6" w:rsidRPr="00ED497B" w:rsidRDefault="00552CB6" w:rsidP="00ED497B">
            <w:pPr>
              <w:pStyle w:val="ListParagraph"/>
              <w:rPr>
                <w:rFonts w:ascii="Calibri" w:hAnsi="Calibri" w:cs="Arial"/>
                <w:sz w:val="14"/>
                <w:szCs w:val="14"/>
              </w:rPr>
            </w:pPr>
          </w:p>
        </w:tc>
      </w:tr>
    </w:tbl>
    <w:p w14:paraId="4AC91068" w14:textId="6FC49F37" w:rsidR="005968A4" w:rsidRPr="007203CE" w:rsidRDefault="005968A4" w:rsidP="005968A4">
      <w:pPr>
        <w:pStyle w:val="Heading1"/>
        <w:spacing w:before="120" w:after="120" w:line="288" w:lineRule="auto"/>
        <w:ind w:firstLine="993"/>
        <w:jc w:val="center"/>
        <w:rPr>
          <w:rFonts w:asciiTheme="minorHAnsi" w:hAnsiTheme="minorHAnsi"/>
          <w:sz w:val="34"/>
          <w:szCs w:val="34"/>
          <w:u w:val="none"/>
        </w:rPr>
      </w:pPr>
      <w:r w:rsidRPr="00DE4DFD">
        <w:rPr>
          <w:rFonts w:asciiTheme="minorHAnsi" w:hAnsiTheme="minorHAnsi"/>
          <w:sz w:val="36"/>
          <w:szCs w:val="32"/>
          <w:u w:val="none"/>
        </w:rPr>
        <w:t xml:space="preserve">LANDGANGSINFORMATIONEN </w:t>
      </w:r>
      <w:r w:rsidR="00E13167">
        <w:rPr>
          <w:rFonts w:asciiTheme="minorHAnsi" w:hAnsiTheme="minorHAnsi"/>
          <w:sz w:val="36"/>
          <w:szCs w:val="36"/>
          <w:u w:val="none"/>
        </w:rPr>
        <w:t>East London</w:t>
      </w:r>
      <w:r w:rsidRPr="00BF60CD">
        <w:rPr>
          <w:rFonts w:asciiTheme="minorHAnsi" w:hAnsiTheme="minorHAnsi"/>
          <w:sz w:val="36"/>
          <w:szCs w:val="36"/>
          <w:u w:val="none"/>
        </w:rPr>
        <w:t xml:space="preserve"> / </w:t>
      </w:r>
      <w:r w:rsidR="00E13167">
        <w:rPr>
          <w:rFonts w:asciiTheme="minorHAnsi" w:hAnsiTheme="minorHAnsi"/>
          <w:sz w:val="36"/>
          <w:szCs w:val="36"/>
          <w:u w:val="none"/>
        </w:rPr>
        <w:t>Südafrika</w:t>
      </w:r>
    </w:p>
    <w:tbl>
      <w:tblPr>
        <w:tblStyle w:val="TableGrid"/>
        <w:tblW w:w="107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1"/>
        <w:gridCol w:w="9029"/>
      </w:tblGrid>
      <w:tr w:rsidR="005968A4" w:rsidRPr="003451F4" w14:paraId="0ED5789A" w14:textId="77777777" w:rsidTr="00EE37EE">
        <w:trPr>
          <w:trHeight w:val="150"/>
        </w:trPr>
        <w:tc>
          <w:tcPr>
            <w:tcW w:w="1711" w:type="dxa"/>
          </w:tcPr>
          <w:p w14:paraId="1E875234" w14:textId="5DD27EA8" w:rsidR="005968A4" w:rsidRPr="00AC0B2F" w:rsidRDefault="00E13167" w:rsidP="00EE37EE">
            <w:pPr>
              <w:spacing w:before="120" w:after="120" w:line="288" w:lineRule="auto"/>
              <w:contextualSpacing/>
              <w:rPr>
                <w:rFonts w:ascii="Calibri" w:hAnsi="Calibri" w:cs="Arial"/>
                <w:sz w:val="24"/>
                <w:szCs w:val="24"/>
              </w:rPr>
            </w:pPr>
            <w:r>
              <w:rPr>
                <w:rFonts w:ascii="Calibri" w:eastAsia="Calibri" w:hAnsi="Calibri" w:cs="Arial"/>
                <w:b/>
                <w:sz w:val="24"/>
                <w:szCs w:val="24"/>
                <w:lang w:eastAsia="en-US"/>
              </w:rPr>
              <w:t>East London</w:t>
            </w:r>
          </w:p>
        </w:tc>
        <w:tc>
          <w:tcPr>
            <w:tcW w:w="9029" w:type="dxa"/>
          </w:tcPr>
          <w:p w14:paraId="4869685C" w14:textId="7D2D5FB0" w:rsidR="005968A4" w:rsidRPr="006D372C" w:rsidRDefault="00E13167" w:rsidP="00E13167">
            <w:pPr>
              <w:spacing w:line="276" w:lineRule="auto"/>
              <w:ind w:left="720"/>
              <w:jc w:val="both"/>
              <w:rPr>
                <w:rFonts w:ascii="Calibri" w:hAnsi="Calibri" w:cs="Arial"/>
                <w:sz w:val="24"/>
                <w:szCs w:val="24"/>
              </w:rPr>
            </w:pPr>
            <w:r>
              <w:rPr>
                <w:rFonts w:ascii="Calibri" w:hAnsi="Calibri" w:cs="Arial"/>
                <w:sz w:val="24"/>
                <w:szCs w:val="24"/>
              </w:rPr>
              <w:t>bildet, an den Flussm</w:t>
            </w:r>
            <w:r w:rsidRPr="00370174">
              <w:rPr>
                <w:rFonts w:ascii="Calibri" w:hAnsi="Calibri" w:cs="Arial"/>
                <w:sz w:val="24"/>
                <w:szCs w:val="24"/>
              </w:rPr>
              <w:t xml:space="preserve">ündungen </w:t>
            </w:r>
            <w:r>
              <w:rPr>
                <w:rFonts w:ascii="Calibri" w:hAnsi="Calibri" w:cs="Arial"/>
                <w:sz w:val="24"/>
                <w:szCs w:val="24"/>
              </w:rPr>
              <w:t>von</w:t>
            </w:r>
            <w:r w:rsidRPr="00370174">
              <w:rPr>
                <w:rFonts w:ascii="Calibri" w:hAnsi="Calibri" w:cs="Arial"/>
                <w:sz w:val="24"/>
                <w:szCs w:val="24"/>
              </w:rPr>
              <w:t xml:space="preserve"> </w:t>
            </w:r>
            <w:r>
              <w:rPr>
                <w:rFonts w:ascii="Calibri" w:hAnsi="Calibri" w:cs="Arial"/>
                <w:sz w:val="24"/>
                <w:szCs w:val="24"/>
              </w:rPr>
              <w:t>Nahoon- und Buffalo River gelegen, den einzigen Flusshafen des Landes. A</w:t>
            </w:r>
            <w:r w:rsidRPr="006F0FCB">
              <w:rPr>
                <w:rFonts w:ascii="Calibri" w:hAnsi="Calibri" w:cs="Arial"/>
                <w:sz w:val="24"/>
                <w:szCs w:val="24"/>
              </w:rPr>
              <w:t>ls Militärposten eingerichtet</w:t>
            </w:r>
            <w:r>
              <w:rPr>
                <w:rFonts w:ascii="Calibri" w:hAnsi="Calibri" w:cs="Arial"/>
                <w:sz w:val="24"/>
                <w:szCs w:val="24"/>
              </w:rPr>
              <w:t>,</w:t>
            </w:r>
            <w:r w:rsidRPr="006F0FCB">
              <w:rPr>
                <w:rFonts w:ascii="Calibri" w:hAnsi="Calibri" w:cs="Arial"/>
                <w:sz w:val="24"/>
                <w:szCs w:val="24"/>
              </w:rPr>
              <w:t xml:space="preserve"> diente</w:t>
            </w:r>
            <w:r>
              <w:rPr>
                <w:rFonts w:ascii="Calibri" w:hAnsi="Calibri" w:cs="Arial"/>
                <w:sz w:val="24"/>
                <w:szCs w:val="24"/>
              </w:rPr>
              <w:t xml:space="preserve"> die Ansiedlung</w:t>
            </w:r>
            <w:r w:rsidRPr="006F0FCB">
              <w:rPr>
                <w:rFonts w:ascii="Calibri" w:hAnsi="Calibri" w:cs="Arial"/>
                <w:sz w:val="24"/>
                <w:szCs w:val="24"/>
              </w:rPr>
              <w:t xml:space="preserve"> als Stützpunkt der </w:t>
            </w:r>
            <w:r>
              <w:rPr>
                <w:rFonts w:ascii="Calibri" w:hAnsi="Calibri" w:cs="Arial"/>
                <w:sz w:val="24"/>
                <w:szCs w:val="24"/>
              </w:rPr>
              <w:t>Briten,</w:t>
            </w:r>
            <w:r w:rsidRPr="006F0FCB">
              <w:rPr>
                <w:rFonts w:ascii="Calibri" w:hAnsi="Calibri" w:cs="Arial"/>
                <w:sz w:val="24"/>
                <w:szCs w:val="24"/>
              </w:rPr>
              <w:t xml:space="preserve"> </w:t>
            </w:r>
            <w:r>
              <w:rPr>
                <w:rFonts w:ascii="Calibri" w:hAnsi="Calibri" w:cs="Arial"/>
                <w:sz w:val="24"/>
                <w:szCs w:val="24"/>
              </w:rPr>
              <w:t>Wachstum</w:t>
            </w:r>
            <w:r w:rsidRPr="006F0FCB">
              <w:rPr>
                <w:rFonts w:ascii="Calibri" w:hAnsi="Calibri" w:cs="Arial"/>
                <w:sz w:val="24"/>
                <w:szCs w:val="24"/>
              </w:rPr>
              <w:t xml:space="preserve"> </w:t>
            </w:r>
            <w:r>
              <w:rPr>
                <w:rFonts w:ascii="Calibri" w:hAnsi="Calibri" w:cs="Arial"/>
                <w:sz w:val="24"/>
                <w:szCs w:val="24"/>
              </w:rPr>
              <w:t>begann</w:t>
            </w:r>
            <w:r w:rsidRPr="006F0FCB">
              <w:rPr>
                <w:rFonts w:ascii="Calibri" w:hAnsi="Calibri" w:cs="Arial"/>
                <w:sz w:val="24"/>
                <w:szCs w:val="24"/>
              </w:rPr>
              <w:t xml:space="preserve"> mit Eintreffen deutscher Siedler. Heute ist East London eine moderne Industriestadt mit rund </w:t>
            </w:r>
            <w:r w:rsidR="005C3B1D">
              <w:rPr>
                <w:rFonts w:ascii="Calibri" w:hAnsi="Calibri" w:cs="Arial"/>
                <w:sz w:val="24"/>
                <w:szCs w:val="24"/>
              </w:rPr>
              <w:t>27</w:t>
            </w:r>
            <w:r>
              <w:rPr>
                <w:rFonts w:ascii="Calibri" w:hAnsi="Calibri" w:cs="Arial"/>
                <w:sz w:val="24"/>
                <w:szCs w:val="24"/>
              </w:rPr>
              <w:t>0</w:t>
            </w:r>
            <w:r w:rsidRPr="006F0FCB">
              <w:rPr>
                <w:rFonts w:ascii="Calibri" w:hAnsi="Calibri" w:cs="Arial"/>
                <w:sz w:val="24"/>
                <w:szCs w:val="24"/>
              </w:rPr>
              <w:t>.000 Einwohner</w:t>
            </w:r>
            <w:r w:rsidR="00EE1D5A">
              <w:rPr>
                <w:rFonts w:ascii="Calibri" w:hAnsi="Calibri" w:cs="Arial"/>
                <w:sz w:val="24"/>
                <w:szCs w:val="24"/>
              </w:rPr>
              <w:t>n</w:t>
            </w:r>
            <w:r w:rsidRPr="006F0FCB">
              <w:rPr>
                <w:rFonts w:ascii="Calibri" w:hAnsi="Calibri" w:cs="Arial"/>
                <w:sz w:val="24"/>
                <w:szCs w:val="24"/>
              </w:rPr>
              <w:t>, in der Daimler-Chrysler sein wichtigstes afrikanisches Autowerk betreibt.</w:t>
            </w:r>
            <w:r>
              <w:rPr>
                <w:rFonts w:ascii="Calibri" w:hAnsi="Calibri" w:cs="Arial"/>
                <w:sz w:val="24"/>
                <w:szCs w:val="24"/>
              </w:rPr>
              <w:t xml:space="preserve"> Des Weiteren floriert der Tourismus aufgrund langer Sandstrände, an denen touristische Infrastruktur gedieh.</w:t>
            </w:r>
          </w:p>
        </w:tc>
      </w:tr>
      <w:tr w:rsidR="005968A4" w:rsidRPr="00F03211" w14:paraId="17C9E34B" w14:textId="77777777" w:rsidTr="00AF1CE2">
        <w:trPr>
          <w:trHeight w:val="10422"/>
        </w:trPr>
        <w:tc>
          <w:tcPr>
            <w:tcW w:w="1711" w:type="dxa"/>
          </w:tcPr>
          <w:p w14:paraId="2E8063FE" w14:textId="77777777" w:rsidR="005968A4" w:rsidRPr="00ED497B" w:rsidRDefault="005968A4" w:rsidP="00EE37EE">
            <w:pPr>
              <w:contextualSpacing/>
              <w:rPr>
                <w:rFonts w:ascii="Calibri" w:hAnsi="Calibri" w:cs="Arial"/>
                <w:b/>
                <w:sz w:val="14"/>
                <w:szCs w:val="14"/>
              </w:rPr>
            </w:pPr>
          </w:p>
          <w:p w14:paraId="380D8D48" w14:textId="77777777" w:rsidR="005968A4" w:rsidRPr="00AC0B2F" w:rsidRDefault="005968A4" w:rsidP="00EE37EE">
            <w:pPr>
              <w:spacing w:line="276" w:lineRule="auto"/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  <w:r w:rsidRPr="00AC0B2F">
              <w:rPr>
                <w:rFonts w:ascii="Calibri" w:hAnsi="Calibri" w:cs="Arial"/>
                <w:b/>
                <w:sz w:val="24"/>
                <w:szCs w:val="24"/>
              </w:rPr>
              <w:t>Was kann man unternehmen?</w:t>
            </w:r>
          </w:p>
          <w:p w14:paraId="7AF1E336" w14:textId="77777777" w:rsidR="005968A4" w:rsidRPr="009B054C" w:rsidRDefault="005968A4" w:rsidP="00EE37EE">
            <w:pPr>
              <w:contextualSpacing/>
              <w:jc w:val="center"/>
              <w:rPr>
                <w:rFonts w:ascii="Calibri" w:hAnsi="Calibri" w:cs="Arial"/>
                <w:b/>
                <w:sz w:val="24"/>
                <w:szCs w:val="24"/>
              </w:rPr>
            </w:pPr>
          </w:p>
        </w:tc>
        <w:tc>
          <w:tcPr>
            <w:tcW w:w="9029" w:type="dxa"/>
            <w:tcBorders>
              <w:left w:val="nil"/>
            </w:tcBorders>
            <w:shd w:val="clear" w:color="auto" w:fill="auto"/>
          </w:tcPr>
          <w:p w14:paraId="2CA68993" w14:textId="77777777" w:rsidR="005968A4" w:rsidRPr="00ED497B" w:rsidRDefault="005968A4" w:rsidP="00EE37EE">
            <w:pPr>
              <w:pStyle w:val="ListParagraph"/>
              <w:rPr>
                <w:rFonts w:ascii="Calibri" w:hAnsi="Calibri" w:cs="Arial"/>
                <w:sz w:val="14"/>
                <w:szCs w:val="14"/>
              </w:rPr>
            </w:pPr>
          </w:p>
          <w:p w14:paraId="63809E9A" w14:textId="5C6A45F6" w:rsidR="00E13167" w:rsidRPr="00BF3D55" w:rsidRDefault="005968A4" w:rsidP="00E13167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150C9">
              <w:rPr>
                <w:rFonts w:asciiTheme="minorHAnsi" w:hAnsiTheme="minorHAnsi" w:cs="Arial"/>
                <w:sz w:val="24"/>
                <w:szCs w:val="24"/>
              </w:rPr>
              <w:t xml:space="preserve">Celestyal Journey </w:t>
            </w:r>
            <w:r w:rsidR="00E13167" w:rsidRPr="00E13167">
              <w:rPr>
                <w:rFonts w:asciiTheme="minorHAnsi" w:hAnsiTheme="minorHAnsi" w:cs="Arial"/>
                <w:sz w:val="24"/>
                <w:szCs w:val="24"/>
              </w:rPr>
              <w:t xml:space="preserve">liegt im Hafen an der Pier rund </w:t>
            </w:r>
            <w:r w:rsidR="00CA207F">
              <w:rPr>
                <w:rFonts w:asciiTheme="minorHAnsi" w:hAnsiTheme="minorHAnsi" w:cs="Arial"/>
                <w:sz w:val="24"/>
                <w:szCs w:val="24"/>
              </w:rPr>
              <w:t>fünf</w:t>
            </w:r>
            <w:r w:rsidR="00E13167" w:rsidRPr="00E13167">
              <w:rPr>
                <w:rFonts w:asciiTheme="minorHAnsi" w:hAnsiTheme="minorHAnsi" w:cs="Arial"/>
                <w:sz w:val="24"/>
                <w:szCs w:val="24"/>
              </w:rPr>
              <w:t xml:space="preserve"> Kilometer vom </w:t>
            </w:r>
            <w:r w:rsidR="00E13167" w:rsidRPr="00DB057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Stadtzentrum</w:t>
            </w:r>
            <w:r w:rsidR="00E13167" w:rsidRPr="00E13167">
              <w:rPr>
                <w:rFonts w:asciiTheme="minorHAnsi" w:hAnsiTheme="minorHAnsi" w:cs="Arial"/>
                <w:sz w:val="24"/>
                <w:szCs w:val="24"/>
              </w:rPr>
              <w:t xml:space="preserve"> entfernt, in das </w:t>
            </w:r>
            <w:r w:rsidR="00DB057B">
              <w:rPr>
                <w:rFonts w:asciiTheme="minorHAnsi" w:hAnsiTheme="minorHAnsi" w:cs="Arial"/>
                <w:sz w:val="24"/>
                <w:szCs w:val="24"/>
              </w:rPr>
              <w:t>man</w:t>
            </w:r>
            <w:r w:rsidR="00E13167" w:rsidRPr="00E13167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CA207F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mit dem kostenfreien </w:t>
            </w:r>
            <w:r w:rsidR="00CA207F" w:rsidRPr="00DD248F">
              <w:rPr>
                <w:rFonts w:asciiTheme="minorHAnsi" w:hAnsiTheme="minorHAnsi" w:cs="Arial"/>
                <w:b/>
                <w:bCs/>
                <w:color w:val="000000" w:themeColor="text1"/>
                <w:sz w:val="24"/>
                <w:szCs w:val="24"/>
              </w:rPr>
              <w:t>Shuttlebus</w:t>
            </w:r>
            <w:r w:rsidR="00CA207F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 </w:t>
            </w:r>
            <w:r w:rsidR="00E13167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>gelang</w:t>
            </w:r>
            <w:r w:rsidR="00DB057B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>t</w:t>
            </w:r>
            <w:r w:rsidR="00CA207F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>, da das Laufen im Hafen untersagt ist</w:t>
            </w:r>
            <w:r w:rsid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>,</w:t>
            </w:r>
            <w:r w:rsidR="00CA207F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 Haltepunkt ist</w:t>
            </w:r>
            <w:r w:rsidR="00BF3D55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 xml:space="preserve"> am </w:t>
            </w:r>
            <w:r w:rsidR="00BF3D55" w:rsidRPr="00DD248F">
              <w:rPr>
                <w:rFonts w:asciiTheme="minorHAnsi" w:hAnsiTheme="minorHAnsi" w:cs="Arial"/>
                <w:b/>
                <w:bCs/>
                <w:color w:val="000000" w:themeColor="text1"/>
                <w:sz w:val="24"/>
                <w:szCs w:val="24"/>
              </w:rPr>
              <w:t>Aquarium</w:t>
            </w:r>
            <w:r w:rsidR="00CA207F" w:rsidRPr="00DD248F">
              <w:rPr>
                <w:rFonts w:asciiTheme="minorHAnsi" w:hAnsiTheme="minorHAnsi" w:cs="Arial"/>
                <w:color w:val="000000" w:themeColor="text1"/>
                <w:sz w:val="24"/>
                <w:szCs w:val="24"/>
              </w:rPr>
              <w:t>.</w:t>
            </w:r>
          </w:p>
          <w:p w14:paraId="706531DF" w14:textId="77777777" w:rsidR="00BF3D55" w:rsidRPr="00BF3D55" w:rsidRDefault="00BF3D55" w:rsidP="00BF3D55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5E29E95C" w14:textId="74FF9C81" w:rsidR="00BF3D55" w:rsidRPr="00C47134" w:rsidRDefault="00BF3D55" w:rsidP="00C47134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Im </w:t>
            </w:r>
            <w:r w:rsidRPr="00FE1E0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East London Aquarium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an der </w:t>
            </w:r>
            <w:r w:rsidRPr="00FE1E0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Küstenstraße Esplanade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kann man die Tiere der südafrikanischen Gewässer bewundern, Öffnungszeiten: 09:00 bis 17:00 Uhr, Eintritt: 30,- ZAR, Fütterung der Robben und Pinguine: 11.30 und 15.30 Uhr. </w:t>
            </w:r>
            <w:r w:rsidRPr="00C47134">
              <w:rPr>
                <w:rFonts w:asciiTheme="minorHAnsi" w:hAnsiTheme="minorHAnsi" w:cs="Arial"/>
                <w:sz w:val="24"/>
                <w:szCs w:val="24"/>
              </w:rPr>
              <w:t xml:space="preserve">Nebenan prangt das </w:t>
            </w:r>
            <w:r w:rsidRPr="00C47134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Denkmal German Settlers Memorial</w:t>
            </w:r>
            <w:r w:rsidRPr="00C47134">
              <w:rPr>
                <w:rFonts w:asciiTheme="minorHAnsi" w:hAnsiTheme="minorHAnsi" w:cs="Arial"/>
                <w:sz w:val="24"/>
                <w:szCs w:val="24"/>
              </w:rPr>
              <w:t>, das an die deutschen Siedler von 1858 erinnert.</w:t>
            </w:r>
          </w:p>
          <w:p w14:paraId="08EA68C9" w14:textId="77777777" w:rsidR="00BF3D55" w:rsidRPr="00FE1E0B" w:rsidRDefault="00BF3D55" w:rsidP="00BF3D55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397A782E" w14:textId="60461F58" w:rsidR="00BF3D55" w:rsidRPr="00EE1D5A" w:rsidRDefault="00BF3D55" w:rsidP="00EE1D5A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432DDC">
              <w:rPr>
                <w:rFonts w:asciiTheme="minorHAnsi" w:hAnsiTheme="minorHAnsi" w:cs="Arial"/>
                <w:sz w:val="24"/>
                <w:szCs w:val="24"/>
              </w:rPr>
              <w:t xml:space="preserve">Des Weiteren lohnt sich ein Spaziergang entlang der </w:t>
            </w:r>
            <w:r w:rsidRPr="00432DDC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Uferpromenade</w:t>
            </w:r>
            <w:r w:rsidRPr="00432DDC">
              <w:rPr>
                <w:rFonts w:asciiTheme="minorHAnsi" w:hAnsiTheme="minorHAnsi" w:cs="Arial"/>
                <w:sz w:val="24"/>
                <w:szCs w:val="24"/>
              </w:rPr>
              <w:t>, an die sich die Hotelzone mit entsprechender touristischer Infrastruktur sowie ein paar Strände schmiegen.</w:t>
            </w:r>
            <w:r w:rsidR="00EE1D5A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EE1D5A">
              <w:rPr>
                <w:rFonts w:asciiTheme="minorHAnsi" w:hAnsiTheme="minorHAnsi" w:cs="Arial"/>
                <w:sz w:val="24"/>
                <w:szCs w:val="24"/>
              </w:rPr>
              <w:t xml:space="preserve">Der nächstgelegene </w:t>
            </w:r>
            <w:r w:rsidRPr="00C47134">
              <w:rPr>
                <w:rFonts w:asciiTheme="minorHAnsi" w:hAnsiTheme="minorHAnsi" w:cs="Arial"/>
                <w:sz w:val="24"/>
                <w:szCs w:val="24"/>
              </w:rPr>
              <w:t>Strand</w:t>
            </w:r>
            <w:r w:rsidRPr="00EE1D5A">
              <w:rPr>
                <w:rFonts w:asciiTheme="minorHAnsi" w:hAnsiTheme="minorHAnsi" w:cs="Arial"/>
                <w:b/>
                <w:bCs/>
                <w:sz w:val="24"/>
                <w:szCs w:val="24"/>
              </w:rPr>
              <w:t xml:space="preserve"> Orient Beach</w:t>
            </w:r>
            <w:r w:rsidRPr="00EE1D5A">
              <w:rPr>
                <w:rFonts w:asciiTheme="minorHAnsi" w:hAnsiTheme="minorHAnsi" w:cs="Arial"/>
                <w:sz w:val="24"/>
                <w:szCs w:val="24"/>
              </w:rPr>
              <w:t xml:space="preserve"> mit Poolanlagen und geschützten Gezeitenbecken erstreckt sich unmittelbar an der Mündung des Buffalo River am Südende der Esplanade und eignet sich des Weiteren auch zum Surfen.</w:t>
            </w:r>
          </w:p>
          <w:p w14:paraId="585166AA" w14:textId="77777777" w:rsidR="00E13167" w:rsidRPr="00DB057B" w:rsidRDefault="00E13167" w:rsidP="00DB057B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5302D99F" w14:textId="71E0B03C" w:rsidR="00E13167" w:rsidRPr="00C47134" w:rsidRDefault="00E13167" w:rsidP="00C47134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Den Mittelpunkt der </w:t>
            </w:r>
            <w:r w:rsidRPr="00DB057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Altstadt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markiert das viktorianische </w:t>
            </w:r>
            <w:r w:rsidRPr="00DB057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Rathaus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, im Jahr 1897 anlässlich des 60-jährigen Thronjubiläums von Königin Victoria errichtet, in dem eine </w:t>
            </w:r>
            <w:r w:rsidRPr="00DB057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Touristeninformation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untergebracht ist, umgeben von einigen </w:t>
            </w:r>
            <w:r w:rsidRPr="00DB057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Geschäften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, </w:t>
            </w:r>
            <w:r w:rsidR="00DB057B" w:rsidRPr="00DB057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Banken</w:t>
            </w:r>
            <w:r w:rsidR="00DB057B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und </w:t>
            </w:r>
            <w:r w:rsidRPr="00DB057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Gastronomie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sowie ab und an kolonialen Häusern.</w:t>
            </w:r>
            <w:r w:rsidR="00C47134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C47134">
              <w:rPr>
                <w:rFonts w:asciiTheme="minorHAnsi" w:hAnsiTheme="minorHAnsi" w:cs="Arial"/>
                <w:sz w:val="24"/>
                <w:szCs w:val="24"/>
              </w:rPr>
              <w:t xml:space="preserve">900 Meter westlich erstreckt sich die großzügige </w:t>
            </w:r>
            <w:r w:rsidRPr="00C47134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Grünanlage Queenspark</w:t>
            </w:r>
            <w:r w:rsidRPr="00C47134">
              <w:rPr>
                <w:rFonts w:asciiTheme="minorHAnsi" w:hAnsiTheme="minorHAnsi" w:cs="Arial"/>
                <w:sz w:val="24"/>
                <w:szCs w:val="24"/>
              </w:rPr>
              <w:t xml:space="preserve">, in der der </w:t>
            </w:r>
            <w:r w:rsidRPr="00C47134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Zoo</w:t>
            </w:r>
            <w:r w:rsidRPr="00C47134">
              <w:rPr>
                <w:rFonts w:asciiTheme="minorHAnsi" w:hAnsiTheme="minorHAnsi" w:cs="Arial"/>
                <w:sz w:val="24"/>
                <w:szCs w:val="24"/>
              </w:rPr>
              <w:t xml:space="preserve"> und ein kleiner </w:t>
            </w:r>
            <w:r w:rsidRPr="00C47134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Botanischer Garten</w:t>
            </w:r>
            <w:r w:rsidRPr="00C47134">
              <w:rPr>
                <w:rFonts w:asciiTheme="minorHAnsi" w:hAnsiTheme="minorHAnsi" w:cs="Arial"/>
                <w:sz w:val="24"/>
                <w:szCs w:val="24"/>
              </w:rPr>
              <w:t xml:space="preserve"> angelegt sind.</w:t>
            </w:r>
          </w:p>
          <w:p w14:paraId="2F6395C9" w14:textId="77777777" w:rsidR="00E13167" w:rsidRPr="00DB057B" w:rsidRDefault="00E13167" w:rsidP="00DB057B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0B3542E4" w14:textId="0BF41969" w:rsidR="00E13167" w:rsidRPr="00BF3D55" w:rsidRDefault="00E13167" w:rsidP="00BF3D55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Rund drei Kilometer nördlich an der </w:t>
            </w:r>
            <w:r w:rsidRPr="00FE1E0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Oxford Street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kann man in einem herrschaftlichen Anwesen die </w:t>
            </w:r>
            <w:r w:rsidRPr="00FE1E0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Anne Bryant Galerie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mit Bilder</w:t>
            </w:r>
            <w:r w:rsidR="00DB057B">
              <w:rPr>
                <w:rFonts w:asciiTheme="minorHAnsi" w:hAnsiTheme="minorHAnsi" w:cs="Arial"/>
                <w:sz w:val="24"/>
                <w:szCs w:val="24"/>
              </w:rPr>
              <w:t>n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und andere</w:t>
            </w:r>
            <w:r w:rsidR="00DB057B">
              <w:rPr>
                <w:rFonts w:asciiTheme="minorHAnsi" w:hAnsiTheme="minorHAnsi" w:cs="Arial"/>
                <w:sz w:val="24"/>
                <w:szCs w:val="24"/>
              </w:rPr>
              <w:t>n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Kunstwerke</w:t>
            </w:r>
            <w:r w:rsidR="00DB057B">
              <w:rPr>
                <w:rFonts w:asciiTheme="minorHAnsi" w:hAnsiTheme="minorHAnsi" w:cs="Arial"/>
                <w:sz w:val="24"/>
                <w:szCs w:val="24"/>
              </w:rPr>
              <w:t>n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lokaler und auch internationaler Künstler besichtigen, Öffnungszeiten: 09:00 bis 1</w:t>
            </w:r>
            <w:r w:rsidR="00FE1E0B">
              <w:rPr>
                <w:rFonts w:asciiTheme="minorHAnsi" w:hAnsiTheme="minorHAnsi" w:cs="Arial"/>
                <w:sz w:val="24"/>
                <w:szCs w:val="24"/>
              </w:rPr>
              <w:t>6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>:</w:t>
            </w:r>
            <w:r w:rsidR="00FE1E0B">
              <w:rPr>
                <w:rFonts w:asciiTheme="minorHAnsi" w:hAnsiTheme="minorHAnsi" w:cs="Arial"/>
                <w:sz w:val="24"/>
                <w:szCs w:val="24"/>
              </w:rPr>
              <w:t>3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>0 Uhr, sowie das</w:t>
            </w:r>
            <w:r w:rsidR="00FE1E0B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FE1E0B" w:rsidRPr="00FE1E0B">
              <w:rPr>
                <w:rFonts w:asciiTheme="minorHAnsi" w:hAnsiTheme="minorHAnsi" w:cs="Arial"/>
                <w:sz w:val="24"/>
                <w:szCs w:val="24"/>
              </w:rPr>
              <w:t>naturgeschichtliche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FE1E0B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East London Museum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>, das über die Bereiche Fauna, Kultur-, Siedlungs- und Seefahrtsgeschichte informiert, Öffnungszeiten: 09:00 bis 16:</w:t>
            </w:r>
            <w:r w:rsidR="00FE1E0B">
              <w:rPr>
                <w:rFonts w:asciiTheme="minorHAnsi" w:hAnsiTheme="minorHAnsi" w:cs="Arial"/>
                <w:sz w:val="24"/>
                <w:szCs w:val="24"/>
              </w:rPr>
              <w:t>0</w:t>
            </w:r>
            <w:r w:rsidRPr="00E13167">
              <w:rPr>
                <w:rFonts w:asciiTheme="minorHAnsi" w:hAnsiTheme="minorHAnsi" w:cs="Arial"/>
                <w:sz w:val="24"/>
                <w:szCs w:val="24"/>
              </w:rPr>
              <w:t>0 Uhr, Eintritt: 25,- ZAR.</w:t>
            </w:r>
          </w:p>
          <w:p w14:paraId="175CD588" w14:textId="77777777" w:rsidR="00E13167" w:rsidRPr="00432DDC" w:rsidRDefault="00E13167" w:rsidP="00432DDC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193B6CCE" w14:textId="6225D9C6" w:rsidR="00DF1018" w:rsidRPr="00432DDC" w:rsidRDefault="00E13167" w:rsidP="00E13167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  <w:u w:val="single"/>
              </w:rPr>
            </w:pPr>
            <w:r w:rsidRPr="00432DDC">
              <w:rPr>
                <w:rFonts w:asciiTheme="minorHAnsi" w:hAnsiTheme="minorHAnsi" w:cs="Arial"/>
                <w:sz w:val="24"/>
                <w:szCs w:val="24"/>
                <w:u w:val="single"/>
              </w:rPr>
              <w:t>Bitte beachten Sie, dass in Südafrika Linksverkehr herrscht.</w:t>
            </w:r>
            <w:r w:rsidR="003D120A">
              <w:rPr>
                <w:rFonts w:asciiTheme="minorHAnsi" w:hAnsiTheme="minorHAnsi" w:cs="Arial"/>
                <w:sz w:val="24"/>
                <w:szCs w:val="24"/>
                <w:u w:val="single"/>
              </w:rPr>
              <w:t xml:space="preserve"> Belassen Sie Ihre Wertsachen nach Möglichkeit an Bord.</w:t>
            </w:r>
          </w:p>
        </w:tc>
      </w:tr>
    </w:tbl>
    <w:p w14:paraId="5F7B26B2" w14:textId="77777777" w:rsidR="00262EA0" w:rsidRDefault="00262EA0" w:rsidP="00C150C9">
      <w:pPr>
        <w:rPr>
          <w:rFonts w:asciiTheme="minorHAnsi" w:hAnsiTheme="minorHAnsi"/>
          <w:noProof/>
          <w:sz w:val="24"/>
          <w:szCs w:val="24"/>
        </w:rPr>
      </w:pPr>
    </w:p>
    <w:sectPr w:rsidR="00262EA0" w:rsidSect="00846FA9">
      <w:headerReference w:type="default" r:id="rId8"/>
      <w:footerReference w:type="default" r:id="rId9"/>
      <w:pgSz w:w="11906" w:h="16838" w:code="9"/>
      <w:pgMar w:top="1134" w:right="566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8BDB8" w14:textId="77777777" w:rsidR="00846FA9" w:rsidRDefault="00846FA9" w:rsidP="00D7292A">
      <w:r>
        <w:separator/>
      </w:r>
    </w:p>
  </w:endnote>
  <w:endnote w:type="continuationSeparator" w:id="0">
    <w:p w14:paraId="2AAEEFAB" w14:textId="77777777" w:rsidR="00846FA9" w:rsidRDefault="00846FA9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1B77" w14:textId="77777777" w:rsidR="00E90F9D" w:rsidRPr="00814346" w:rsidRDefault="00814346" w:rsidP="00E90F9D">
    <w:pPr>
      <w:pStyle w:val="Footer"/>
      <w:jc w:val="center"/>
      <w:rPr>
        <w:rFonts w:asciiTheme="minorHAnsi" w:hAnsiTheme="minorHAnsi"/>
        <w:sz w:val="22"/>
        <w:szCs w:val="22"/>
      </w:rPr>
    </w:pPr>
    <w:r w:rsidRPr="00814346">
      <w:rPr>
        <w:rFonts w:asciiTheme="minorHAnsi" w:hAnsiTheme="minorHAnsi"/>
        <w:sz w:val="22"/>
        <w:szCs w:val="22"/>
      </w:rPr>
      <w:t>Alle Informationen gemäß der lokalen Agentur und dem Internet, Abweichungen vorbehalten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C8567" w14:textId="77777777" w:rsidR="00846FA9" w:rsidRDefault="00846FA9" w:rsidP="00D7292A">
      <w:r>
        <w:separator/>
      </w:r>
    </w:p>
  </w:footnote>
  <w:footnote w:type="continuationSeparator" w:id="0">
    <w:p w14:paraId="3EC9FBC1" w14:textId="77777777" w:rsidR="00846FA9" w:rsidRDefault="00846FA9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59B9E" w14:textId="4CC0302D" w:rsidR="00D7292A" w:rsidRDefault="00360DF7" w:rsidP="00082237">
    <w:pPr>
      <w:pStyle w:val="Header"/>
      <w:jc w:val="center"/>
    </w:pPr>
    <w:r>
      <w:rPr>
        <w:noProof/>
      </w:rPr>
      <w:drawing>
        <wp:inline distT="0" distB="0" distL="0" distR="0" wp14:anchorId="1B177AEC" wp14:editId="19731105">
          <wp:extent cx="1603375" cy="714375"/>
          <wp:effectExtent l="0" t="0" r="0" b="9525"/>
          <wp:docPr id="204069333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0349" cy="7397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218C6"/>
    <w:multiLevelType w:val="hybridMultilevel"/>
    <w:tmpl w:val="27D696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57CBE"/>
    <w:multiLevelType w:val="hybridMultilevel"/>
    <w:tmpl w:val="B7BE9264"/>
    <w:lvl w:ilvl="0" w:tplc="4F7A7EF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467806">
    <w:abstractNumId w:val="0"/>
  </w:num>
  <w:num w:numId="2" w16cid:durableId="1343580810">
    <w:abstractNumId w:val="6"/>
  </w:num>
  <w:num w:numId="3" w16cid:durableId="488013695">
    <w:abstractNumId w:val="3"/>
  </w:num>
  <w:num w:numId="4" w16cid:durableId="2062246322">
    <w:abstractNumId w:val="5"/>
  </w:num>
  <w:num w:numId="5" w16cid:durableId="518665454">
    <w:abstractNumId w:val="2"/>
  </w:num>
  <w:num w:numId="6" w16cid:durableId="1957442379">
    <w:abstractNumId w:val="4"/>
  </w:num>
  <w:num w:numId="7" w16cid:durableId="1418866424">
    <w:abstractNumId w:val="7"/>
  </w:num>
  <w:num w:numId="8" w16cid:durableId="663779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0B24"/>
    <w:rsid w:val="00004538"/>
    <w:rsid w:val="00010E18"/>
    <w:rsid w:val="00011EDD"/>
    <w:rsid w:val="000219FC"/>
    <w:rsid w:val="0002225B"/>
    <w:rsid w:val="0002229A"/>
    <w:rsid w:val="000230A6"/>
    <w:rsid w:val="00023163"/>
    <w:rsid w:val="00025B69"/>
    <w:rsid w:val="00027D6E"/>
    <w:rsid w:val="0003052F"/>
    <w:rsid w:val="000309AF"/>
    <w:rsid w:val="000333E4"/>
    <w:rsid w:val="0003399B"/>
    <w:rsid w:val="00035761"/>
    <w:rsid w:val="00035C19"/>
    <w:rsid w:val="00043AD7"/>
    <w:rsid w:val="000473E5"/>
    <w:rsid w:val="00047D2C"/>
    <w:rsid w:val="00050324"/>
    <w:rsid w:val="000513D7"/>
    <w:rsid w:val="00051802"/>
    <w:rsid w:val="00052F89"/>
    <w:rsid w:val="00056B5C"/>
    <w:rsid w:val="00060012"/>
    <w:rsid w:val="0006308B"/>
    <w:rsid w:val="00064D28"/>
    <w:rsid w:val="00064FC5"/>
    <w:rsid w:val="0006531B"/>
    <w:rsid w:val="00067B6D"/>
    <w:rsid w:val="00070795"/>
    <w:rsid w:val="0007286C"/>
    <w:rsid w:val="00072943"/>
    <w:rsid w:val="00073EC3"/>
    <w:rsid w:val="00076192"/>
    <w:rsid w:val="00082237"/>
    <w:rsid w:val="000824CC"/>
    <w:rsid w:val="00083FF0"/>
    <w:rsid w:val="000865D6"/>
    <w:rsid w:val="00087562"/>
    <w:rsid w:val="000879F1"/>
    <w:rsid w:val="00091356"/>
    <w:rsid w:val="000969A2"/>
    <w:rsid w:val="00096EA6"/>
    <w:rsid w:val="000A09CC"/>
    <w:rsid w:val="000A0FF0"/>
    <w:rsid w:val="000A19F1"/>
    <w:rsid w:val="000A1EC0"/>
    <w:rsid w:val="000A21AA"/>
    <w:rsid w:val="000A6A2E"/>
    <w:rsid w:val="000A6F63"/>
    <w:rsid w:val="000B1B1D"/>
    <w:rsid w:val="000B2873"/>
    <w:rsid w:val="000B586D"/>
    <w:rsid w:val="000B6FAA"/>
    <w:rsid w:val="000C26BE"/>
    <w:rsid w:val="000C339D"/>
    <w:rsid w:val="000C5387"/>
    <w:rsid w:val="000C7768"/>
    <w:rsid w:val="000D13EE"/>
    <w:rsid w:val="000D5526"/>
    <w:rsid w:val="000D56B3"/>
    <w:rsid w:val="000D68E4"/>
    <w:rsid w:val="000E03E9"/>
    <w:rsid w:val="000E1095"/>
    <w:rsid w:val="000E26E4"/>
    <w:rsid w:val="000E2FB2"/>
    <w:rsid w:val="000E301C"/>
    <w:rsid w:val="000E3B85"/>
    <w:rsid w:val="000E51EA"/>
    <w:rsid w:val="000E52AA"/>
    <w:rsid w:val="000E7240"/>
    <w:rsid w:val="000F063B"/>
    <w:rsid w:val="000F06B5"/>
    <w:rsid w:val="000F0D3D"/>
    <w:rsid w:val="000F17CC"/>
    <w:rsid w:val="000F1A82"/>
    <w:rsid w:val="000F2F5E"/>
    <w:rsid w:val="000F3A90"/>
    <w:rsid w:val="000F7314"/>
    <w:rsid w:val="00100B84"/>
    <w:rsid w:val="001018C7"/>
    <w:rsid w:val="00106A3B"/>
    <w:rsid w:val="001073F6"/>
    <w:rsid w:val="00107911"/>
    <w:rsid w:val="00110A16"/>
    <w:rsid w:val="0011136C"/>
    <w:rsid w:val="00111A15"/>
    <w:rsid w:val="00113630"/>
    <w:rsid w:val="001143FD"/>
    <w:rsid w:val="00117F5D"/>
    <w:rsid w:val="0012313F"/>
    <w:rsid w:val="00124C3A"/>
    <w:rsid w:val="001253D4"/>
    <w:rsid w:val="00130B81"/>
    <w:rsid w:val="00132489"/>
    <w:rsid w:val="001347B0"/>
    <w:rsid w:val="00134E2A"/>
    <w:rsid w:val="00136672"/>
    <w:rsid w:val="00141BDC"/>
    <w:rsid w:val="0014246E"/>
    <w:rsid w:val="0014305D"/>
    <w:rsid w:val="001437B1"/>
    <w:rsid w:val="00143D1D"/>
    <w:rsid w:val="00144989"/>
    <w:rsid w:val="001464C0"/>
    <w:rsid w:val="0014720B"/>
    <w:rsid w:val="00150AB0"/>
    <w:rsid w:val="00150E77"/>
    <w:rsid w:val="001601E2"/>
    <w:rsid w:val="001608A7"/>
    <w:rsid w:val="00160D6E"/>
    <w:rsid w:val="001627ED"/>
    <w:rsid w:val="00163531"/>
    <w:rsid w:val="0017095E"/>
    <w:rsid w:val="001711B4"/>
    <w:rsid w:val="00172F50"/>
    <w:rsid w:val="001735B1"/>
    <w:rsid w:val="001739B8"/>
    <w:rsid w:val="001751BA"/>
    <w:rsid w:val="00180871"/>
    <w:rsid w:val="00180888"/>
    <w:rsid w:val="00183B20"/>
    <w:rsid w:val="001853D3"/>
    <w:rsid w:val="0018600C"/>
    <w:rsid w:val="001869D7"/>
    <w:rsid w:val="0019666B"/>
    <w:rsid w:val="001A15A1"/>
    <w:rsid w:val="001A2620"/>
    <w:rsid w:val="001A4B05"/>
    <w:rsid w:val="001A644F"/>
    <w:rsid w:val="001A665D"/>
    <w:rsid w:val="001B1B8F"/>
    <w:rsid w:val="001B31E0"/>
    <w:rsid w:val="001B3571"/>
    <w:rsid w:val="001B3DE5"/>
    <w:rsid w:val="001B6483"/>
    <w:rsid w:val="001C26BC"/>
    <w:rsid w:val="001C77CB"/>
    <w:rsid w:val="001D74E3"/>
    <w:rsid w:val="001E4886"/>
    <w:rsid w:val="001E4A71"/>
    <w:rsid w:val="001E4F84"/>
    <w:rsid w:val="001E7188"/>
    <w:rsid w:val="001F21BD"/>
    <w:rsid w:val="001F6BB6"/>
    <w:rsid w:val="00200973"/>
    <w:rsid w:val="00201DDB"/>
    <w:rsid w:val="002025A8"/>
    <w:rsid w:val="0020487E"/>
    <w:rsid w:val="00206345"/>
    <w:rsid w:val="00211FA8"/>
    <w:rsid w:val="00212025"/>
    <w:rsid w:val="00213608"/>
    <w:rsid w:val="00217BFE"/>
    <w:rsid w:val="00220A23"/>
    <w:rsid w:val="00222FD1"/>
    <w:rsid w:val="00224CD7"/>
    <w:rsid w:val="00227071"/>
    <w:rsid w:val="00232E4D"/>
    <w:rsid w:val="0023594C"/>
    <w:rsid w:val="00235E52"/>
    <w:rsid w:val="002372FD"/>
    <w:rsid w:val="00242040"/>
    <w:rsid w:val="0024226F"/>
    <w:rsid w:val="00243966"/>
    <w:rsid w:val="00244479"/>
    <w:rsid w:val="0024513A"/>
    <w:rsid w:val="00247A06"/>
    <w:rsid w:val="00250E32"/>
    <w:rsid w:val="00251D3F"/>
    <w:rsid w:val="0025321E"/>
    <w:rsid w:val="00253B51"/>
    <w:rsid w:val="002545A2"/>
    <w:rsid w:val="00256175"/>
    <w:rsid w:val="00256F2F"/>
    <w:rsid w:val="00262006"/>
    <w:rsid w:val="00262C9C"/>
    <w:rsid w:val="00262EA0"/>
    <w:rsid w:val="00264EB5"/>
    <w:rsid w:val="00265A30"/>
    <w:rsid w:val="00266E32"/>
    <w:rsid w:val="002726A2"/>
    <w:rsid w:val="00272FD7"/>
    <w:rsid w:val="002730BF"/>
    <w:rsid w:val="00276493"/>
    <w:rsid w:val="00277545"/>
    <w:rsid w:val="0028017E"/>
    <w:rsid w:val="00280CCF"/>
    <w:rsid w:val="002819F6"/>
    <w:rsid w:val="00283A76"/>
    <w:rsid w:val="00284F0B"/>
    <w:rsid w:val="00287BB0"/>
    <w:rsid w:val="00290DCC"/>
    <w:rsid w:val="00291564"/>
    <w:rsid w:val="002934E6"/>
    <w:rsid w:val="00296109"/>
    <w:rsid w:val="00296180"/>
    <w:rsid w:val="002974BE"/>
    <w:rsid w:val="002979E1"/>
    <w:rsid w:val="00297AF9"/>
    <w:rsid w:val="002A10BA"/>
    <w:rsid w:val="002A5EA5"/>
    <w:rsid w:val="002B55C8"/>
    <w:rsid w:val="002B57D5"/>
    <w:rsid w:val="002B68B3"/>
    <w:rsid w:val="002B7E5E"/>
    <w:rsid w:val="002C35C9"/>
    <w:rsid w:val="002C38F2"/>
    <w:rsid w:val="002C469E"/>
    <w:rsid w:val="002C5B2E"/>
    <w:rsid w:val="002C6206"/>
    <w:rsid w:val="002D1009"/>
    <w:rsid w:val="002D4560"/>
    <w:rsid w:val="002D652F"/>
    <w:rsid w:val="002E0E5F"/>
    <w:rsid w:val="002E0FB0"/>
    <w:rsid w:val="002E1C01"/>
    <w:rsid w:val="002E25B0"/>
    <w:rsid w:val="002E4DD6"/>
    <w:rsid w:val="002F29D0"/>
    <w:rsid w:val="002F362D"/>
    <w:rsid w:val="002F4959"/>
    <w:rsid w:val="002F582E"/>
    <w:rsid w:val="0030104F"/>
    <w:rsid w:val="00303263"/>
    <w:rsid w:val="00304499"/>
    <w:rsid w:val="003044EE"/>
    <w:rsid w:val="003046A0"/>
    <w:rsid w:val="00305AA3"/>
    <w:rsid w:val="0031045C"/>
    <w:rsid w:val="0031330D"/>
    <w:rsid w:val="003133B1"/>
    <w:rsid w:val="00314888"/>
    <w:rsid w:val="0031704E"/>
    <w:rsid w:val="00320132"/>
    <w:rsid w:val="00323D97"/>
    <w:rsid w:val="00325C06"/>
    <w:rsid w:val="00326425"/>
    <w:rsid w:val="003278ED"/>
    <w:rsid w:val="00331A32"/>
    <w:rsid w:val="00332666"/>
    <w:rsid w:val="00337B49"/>
    <w:rsid w:val="00341117"/>
    <w:rsid w:val="003421C3"/>
    <w:rsid w:val="00344D99"/>
    <w:rsid w:val="003451F4"/>
    <w:rsid w:val="00345D00"/>
    <w:rsid w:val="00351033"/>
    <w:rsid w:val="0035121C"/>
    <w:rsid w:val="00351733"/>
    <w:rsid w:val="00353755"/>
    <w:rsid w:val="003539F0"/>
    <w:rsid w:val="00354F7A"/>
    <w:rsid w:val="00356B53"/>
    <w:rsid w:val="00357E18"/>
    <w:rsid w:val="00360DF7"/>
    <w:rsid w:val="0036101B"/>
    <w:rsid w:val="003626A4"/>
    <w:rsid w:val="00366138"/>
    <w:rsid w:val="003662F7"/>
    <w:rsid w:val="00366B0B"/>
    <w:rsid w:val="00366E54"/>
    <w:rsid w:val="00367BF7"/>
    <w:rsid w:val="00367E61"/>
    <w:rsid w:val="00370174"/>
    <w:rsid w:val="00373064"/>
    <w:rsid w:val="00374FB7"/>
    <w:rsid w:val="00376685"/>
    <w:rsid w:val="003767FD"/>
    <w:rsid w:val="0037713D"/>
    <w:rsid w:val="00377171"/>
    <w:rsid w:val="003841A5"/>
    <w:rsid w:val="00384476"/>
    <w:rsid w:val="00384E3E"/>
    <w:rsid w:val="003855A0"/>
    <w:rsid w:val="003859E9"/>
    <w:rsid w:val="00385BEE"/>
    <w:rsid w:val="00387D59"/>
    <w:rsid w:val="0039004E"/>
    <w:rsid w:val="00392E04"/>
    <w:rsid w:val="00393E00"/>
    <w:rsid w:val="00394A81"/>
    <w:rsid w:val="003A08C0"/>
    <w:rsid w:val="003A100A"/>
    <w:rsid w:val="003A3C01"/>
    <w:rsid w:val="003B0531"/>
    <w:rsid w:val="003B063C"/>
    <w:rsid w:val="003B2059"/>
    <w:rsid w:val="003B25E2"/>
    <w:rsid w:val="003B2B97"/>
    <w:rsid w:val="003B311F"/>
    <w:rsid w:val="003B5244"/>
    <w:rsid w:val="003B6B45"/>
    <w:rsid w:val="003C08D4"/>
    <w:rsid w:val="003C3616"/>
    <w:rsid w:val="003C3B8A"/>
    <w:rsid w:val="003C7021"/>
    <w:rsid w:val="003C76D7"/>
    <w:rsid w:val="003C7C2D"/>
    <w:rsid w:val="003D08C2"/>
    <w:rsid w:val="003D120A"/>
    <w:rsid w:val="003D14E1"/>
    <w:rsid w:val="003D18F4"/>
    <w:rsid w:val="003D26C9"/>
    <w:rsid w:val="003D3591"/>
    <w:rsid w:val="003D3EDC"/>
    <w:rsid w:val="003D59B6"/>
    <w:rsid w:val="003D6AF9"/>
    <w:rsid w:val="003D6B18"/>
    <w:rsid w:val="003D7A06"/>
    <w:rsid w:val="003E0F72"/>
    <w:rsid w:val="003E1218"/>
    <w:rsid w:val="003E1CE1"/>
    <w:rsid w:val="003E473C"/>
    <w:rsid w:val="003E57FC"/>
    <w:rsid w:val="003E5BCA"/>
    <w:rsid w:val="003E66BA"/>
    <w:rsid w:val="003F405A"/>
    <w:rsid w:val="003F6050"/>
    <w:rsid w:val="003F6B97"/>
    <w:rsid w:val="0040008D"/>
    <w:rsid w:val="00401B8A"/>
    <w:rsid w:val="00402586"/>
    <w:rsid w:val="00403042"/>
    <w:rsid w:val="004037F1"/>
    <w:rsid w:val="00403F2F"/>
    <w:rsid w:val="004040B2"/>
    <w:rsid w:val="00404461"/>
    <w:rsid w:val="00405460"/>
    <w:rsid w:val="00410EED"/>
    <w:rsid w:val="00411934"/>
    <w:rsid w:val="004136CF"/>
    <w:rsid w:val="00413F87"/>
    <w:rsid w:val="0041737F"/>
    <w:rsid w:val="00417DAE"/>
    <w:rsid w:val="0043080E"/>
    <w:rsid w:val="00432DDC"/>
    <w:rsid w:val="004334DB"/>
    <w:rsid w:val="00436590"/>
    <w:rsid w:val="004415FA"/>
    <w:rsid w:val="00441925"/>
    <w:rsid w:val="00441AA3"/>
    <w:rsid w:val="00441E49"/>
    <w:rsid w:val="00441F10"/>
    <w:rsid w:val="004435C8"/>
    <w:rsid w:val="00443798"/>
    <w:rsid w:val="00444B22"/>
    <w:rsid w:val="004501DC"/>
    <w:rsid w:val="00451854"/>
    <w:rsid w:val="00451A0A"/>
    <w:rsid w:val="00452012"/>
    <w:rsid w:val="00453BF2"/>
    <w:rsid w:val="004556F0"/>
    <w:rsid w:val="00455D48"/>
    <w:rsid w:val="00456F3C"/>
    <w:rsid w:val="004619CC"/>
    <w:rsid w:val="00463AB7"/>
    <w:rsid w:val="00472578"/>
    <w:rsid w:val="004735F5"/>
    <w:rsid w:val="004747D8"/>
    <w:rsid w:val="00476B3C"/>
    <w:rsid w:val="004804C1"/>
    <w:rsid w:val="004816DB"/>
    <w:rsid w:val="00481D80"/>
    <w:rsid w:val="00483D28"/>
    <w:rsid w:val="00485575"/>
    <w:rsid w:val="004913F2"/>
    <w:rsid w:val="00493255"/>
    <w:rsid w:val="00493EB1"/>
    <w:rsid w:val="00495CFC"/>
    <w:rsid w:val="00496067"/>
    <w:rsid w:val="004A14A6"/>
    <w:rsid w:val="004A4485"/>
    <w:rsid w:val="004A5FBD"/>
    <w:rsid w:val="004A69C6"/>
    <w:rsid w:val="004A75B6"/>
    <w:rsid w:val="004B2CC6"/>
    <w:rsid w:val="004B7B3A"/>
    <w:rsid w:val="004C0F2E"/>
    <w:rsid w:val="004C5521"/>
    <w:rsid w:val="004C6330"/>
    <w:rsid w:val="004D0023"/>
    <w:rsid w:val="004D0ADD"/>
    <w:rsid w:val="004D2D67"/>
    <w:rsid w:val="004D3A23"/>
    <w:rsid w:val="004D3EAA"/>
    <w:rsid w:val="004D761F"/>
    <w:rsid w:val="004E1502"/>
    <w:rsid w:val="004E1F09"/>
    <w:rsid w:val="004E2095"/>
    <w:rsid w:val="004E741E"/>
    <w:rsid w:val="004F1E88"/>
    <w:rsid w:val="004F40D0"/>
    <w:rsid w:val="004F64D1"/>
    <w:rsid w:val="00501063"/>
    <w:rsid w:val="005035FF"/>
    <w:rsid w:val="00507227"/>
    <w:rsid w:val="005078FF"/>
    <w:rsid w:val="00507ED6"/>
    <w:rsid w:val="00510841"/>
    <w:rsid w:val="00511DAF"/>
    <w:rsid w:val="00514CD8"/>
    <w:rsid w:val="00516558"/>
    <w:rsid w:val="0051707C"/>
    <w:rsid w:val="00521D5F"/>
    <w:rsid w:val="005221DE"/>
    <w:rsid w:val="00523D39"/>
    <w:rsid w:val="005256A2"/>
    <w:rsid w:val="005265B5"/>
    <w:rsid w:val="0052687E"/>
    <w:rsid w:val="0052755F"/>
    <w:rsid w:val="0053216E"/>
    <w:rsid w:val="00533D77"/>
    <w:rsid w:val="00535F42"/>
    <w:rsid w:val="00536EB2"/>
    <w:rsid w:val="00537A62"/>
    <w:rsid w:val="00540761"/>
    <w:rsid w:val="005419B9"/>
    <w:rsid w:val="00542E48"/>
    <w:rsid w:val="00550170"/>
    <w:rsid w:val="00552CB6"/>
    <w:rsid w:val="00553EEE"/>
    <w:rsid w:val="00560B97"/>
    <w:rsid w:val="00562DAD"/>
    <w:rsid w:val="00564C69"/>
    <w:rsid w:val="00567C76"/>
    <w:rsid w:val="005723FD"/>
    <w:rsid w:val="00573B5C"/>
    <w:rsid w:val="00573E38"/>
    <w:rsid w:val="0057474A"/>
    <w:rsid w:val="005769F6"/>
    <w:rsid w:val="00584737"/>
    <w:rsid w:val="005851F4"/>
    <w:rsid w:val="00586CF4"/>
    <w:rsid w:val="00591760"/>
    <w:rsid w:val="00593201"/>
    <w:rsid w:val="005968A4"/>
    <w:rsid w:val="005A04BE"/>
    <w:rsid w:val="005A158B"/>
    <w:rsid w:val="005A27AD"/>
    <w:rsid w:val="005A2D85"/>
    <w:rsid w:val="005A3C81"/>
    <w:rsid w:val="005A518F"/>
    <w:rsid w:val="005A7722"/>
    <w:rsid w:val="005B4B7D"/>
    <w:rsid w:val="005B5584"/>
    <w:rsid w:val="005B6A7E"/>
    <w:rsid w:val="005C0908"/>
    <w:rsid w:val="005C0E66"/>
    <w:rsid w:val="005C2CC7"/>
    <w:rsid w:val="005C2DE2"/>
    <w:rsid w:val="005C3778"/>
    <w:rsid w:val="005C3B1D"/>
    <w:rsid w:val="005C5C5D"/>
    <w:rsid w:val="005C6B9B"/>
    <w:rsid w:val="005D0130"/>
    <w:rsid w:val="005D05DD"/>
    <w:rsid w:val="005D141F"/>
    <w:rsid w:val="005D3010"/>
    <w:rsid w:val="005D42A7"/>
    <w:rsid w:val="005D4A39"/>
    <w:rsid w:val="005D78E5"/>
    <w:rsid w:val="005E10CE"/>
    <w:rsid w:val="005E460A"/>
    <w:rsid w:val="005E4627"/>
    <w:rsid w:val="005F085C"/>
    <w:rsid w:val="005F0A11"/>
    <w:rsid w:val="005F1C62"/>
    <w:rsid w:val="005F2965"/>
    <w:rsid w:val="005F3E1C"/>
    <w:rsid w:val="005F3F32"/>
    <w:rsid w:val="005F4883"/>
    <w:rsid w:val="005F5484"/>
    <w:rsid w:val="006001FE"/>
    <w:rsid w:val="00600A94"/>
    <w:rsid w:val="00602567"/>
    <w:rsid w:val="00604EAA"/>
    <w:rsid w:val="00605F58"/>
    <w:rsid w:val="0060683C"/>
    <w:rsid w:val="006079E9"/>
    <w:rsid w:val="00610090"/>
    <w:rsid w:val="00610FBF"/>
    <w:rsid w:val="00611A88"/>
    <w:rsid w:val="00615A85"/>
    <w:rsid w:val="006204B1"/>
    <w:rsid w:val="00621ADB"/>
    <w:rsid w:val="00622B9B"/>
    <w:rsid w:val="006236F8"/>
    <w:rsid w:val="00625562"/>
    <w:rsid w:val="00625B4B"/>
    <w:rsid w:val="00626A83"/>
    <w:rsid w:val="006278A7"/>
    <w:rsid w:val="00634364"/>
    <w:rsid w:val="00634704"/>
    <w:rsid w:val="0063495B"/>
    <w:rsid w:val="00635F2E"/>
    <w:rsid w:val="00640AB0"/>
    <w:rsid w:val="00643448"/>
    <w:rsid w:val="006435AA"/>
    <w:rsid w:val="00643F30"/>
    <w:rsid w:val="00644578"/>
    <w:rsid w:val="00644D0F"/>
    <w:rsid w:val="00652089"/>
    <w:rsid w:val="00657C81"/>
    <w:rsid w:val="0066240C"/>
    <w:rsid w:val="00665C72"/>
    <w:rsid w:val="00667CCA"/>
    <w:rsid w:val="00672361"/>
    <w:rsid w:val="00674AF1"/>
    <w:rsid w:val="00675C25"/>
    <w:rsid w:val="0067723B"/>
    <w:rsid w:val="00677423"/>
    <w:rsid w:val="00680266"/>
    <w:rsid w:val="006833B9"/>
    <w:rsid w:val="006836B3"/>
    <w:rsid w:val="006851A6"/>
    <w:rsid w:val="00685266"/>
    <w:rsid w:val="00685CE0"/>
    <w:rsid w:val="00685EDE"/>
    <w:rsid w:val="00686CDF"/>
    <w:rsid w:val="00687F5B"/>
    <w:rsid w:val="0069063F"/>
    <w:rsid w:val="006925A9"/>
    <w:rsid w:val="0069312A"/>
    <w:rsid w:val="00694EE4"/>
    <w:rsid w:val="0069645E"/>
    <w:rsid w:val="006A55F5"/>
    <w:rsid w:val="006A59CF"/>
    <w:rsid w:val="006A733A"/>
    <w:rsid w:val="006A7428"/>
    <w:rsid w:val="006B0A8D"/>
    <w:rsid w:val="006B55A7"/>
    <w:rsid w:val="006B5C4D"/>
    <w:rsid w:val="006B6E10"/>
    <w:rsid w:val="006B7536"/>
    <w:rsid w:val="006C033B"/>
    <w:rsid w:val="006C1865"/>
    <w:rsid w:val="006C24CB"/>
    <w:rsid w:val="006C55A3"/>
    <w:rsid w:val="006C66D8"/>
    <w:rsid w:val="006C70CC"/>
    <w:rsid w:val="006C72A2"/>
    <w:rsid w:val="006D31A7"/>
    <w:rsid w:val="006D372C"/>
    <w:rsid w:val="006D4437"/>
    <w:rsid w:val="006E181C"/>
    <w:rsid w:val="006E197A"/>
    <w:rsid w:val="006E59DF"/>
    <w:rsid w:val="006F0FCB"/>
    <w:rsid w:val="006F22A4"/>
    <w:rsid w:val="006F643D"/>
    <w:rsid w:val="006F75A6"/>
    <w:rsid w:val="007013C7"/>
    <w:rsid w:val="00703FCC"/>
    <w:rsid w:val="00706B95"/>
    <w:rsid w:val="00706D7E"/>
    <w:rsid w:val="00711178"/>
    <w:rsid w:val="00711524"/>
    <w:rsid w:val="007115BB"/>
    <w:rsid w:val="00714065"/>
    <w:rsid w:val="00714690"/>
    <w:rsid w:val="0071590D"/>
    <w:rsid w:val="00715C1A"/>
    <w:rsid w:val="00715DC4"/>
    <w:rsid w:val="007168B7"/>
    <w:rsid w:val="00720048"/>
    <w:rsid w:val="007203CE"/>
    <w:rsid w:val="007208C7"/>
    <w:rsid w:val="00720A47"/>
    <w:rsid w:val="00721EFB"/>
    <w:rsid w:val="007226DD"/>
    <w:rsid w:val="007235A5"/>
    <w:rsid w:val="007235FB"/>
    <w:rsid w:val="00723CE8"/>
    <w:rsid w:val="007240ED"/>
    <w:rsid w:val="007255B1"/>
    <w:rsid w:val="007268FC"/>
    <w:rsid w:val="00727BE8"/>
    <w:rsid w:val="0073222E"/>
    <w:rsid w:val="00732482"/>
    <w:rsid w:val="007353C9"/>
    <w:rsid w:val="007376F1"/>
    <w:rsid w:val="00741875"/>
    <w:rsid w:val="00751BD5"/>
    <w:rsid w:val="0075363E"/>
    <w:rsid w:val="00756344"/>
    <w:rsid w:val="0076650B"/>
    <w:rsid w:val="00766958"/>
    <w:rsid w:val="007678F4"/>
    <w:rsid w:val="007731CE"/>
    <w:rsid w:val="00782FBE"/>
    <w:rsid w:val="0078569A"/>
    <w:rsid w:val="00791B28"/>
    <w:rsid w:val="00794E1F"/>
    <w:rsid w:val="007967C6"/>
    <w:rsid w:val="007A2EA5"/>
    <w:rsid w:val="007A3DDA"/>
    <w:rsid w:val="007A597E"/>
    <w:rsid w:val="007A793D"/>
    <w:rsid w:val="007B322B"/>
    <w:rsid w:val="007B3B5F"/>
    <w:rsid w:val="007B68F7"/>
    <w:rsid w:val="007B6FDA"/>
    <w:rsid w:val="007C34FF"/>
    <w:rsid w:val="007C65BE"/>
    <w:rsid w:val="007C7FCA"/>
    <w:rsid w:val="007C7FE3"/>
    <w:rsid w:val="007D0FAF"/>
    <w:rsid w:val="007D38F1"/>
    <w:rsid w:val="007D3EA7"/>
    <w:rsid w:val="007D43BD"/>
    <w:rsid w:val="007D6AD8"/>
    <w:rsid w:val="007E01FC"/>
    <w:rsid w:val="007E35F1"/>
    <w:rsid w:val="007E40FA"/>
    <w:rsid w:val="007E4239"/>
    <w:rsid w:val="007E688F"/>
    <w:rsid w:val="007F083D"/>
    <w:rsid w:val="007F1074"/>
    <w:rsid w:val="007F188D"/>
    <w:rsid w:val="007F20DD"/>
    <w:rsid w:val="007F37C1"/>
    <w:rsid w:val="007F705A"/>
    <w:rsid w:val="00800D60"/>
    <w:rsid w:val="008029FF"/>
    <w:rsid w:val="00802EBC"/>
    <w:rsid w:val="00803E73"/>
    <w:rsid w:val="00803E8F"/>
    <w:rsid w:val="00807DB6"/>
    <w:rsid w:val="00810E28"/>
    <w:rsid w:val="00811AB0"/>
    <w:rsid w:val="00814346"/>
    <w:rsid w:val="008143AC"/>
    <w:rsid w:val="008148BC"/>
    <w:rsid w:val="008206A8"/>
    <w:rsid w:val="008223B8"/>
    <w:rsid w:val="00823C8B"/>
    <w:rsid w:val="00825031"/>
    <w:rsid w:val="00825D8F"/>
    <w:rsid w:val="008264E7"/>
    <w:rsid w:val="008265D2"/>
    <w:rsid w:val="008266EE"/>
    <w:rsid w:val="008268CD"/>
    <w:rsid w:val="00831549"/>
    <w:rsid w:val="008325AD"/>
    <w:rsid w:val="00833833"/>
    <w:rsid w:val="0083576B"/>
    <w:rsid w:val="008365C6"/>
    <w:rsid w:val="008379A2"/>
    <w:rsid w:val="008401E9"/>
    <w:rsid w:val="00842499"/>
    <w:rsid w:val="0084373A"/>
    <w:rsid w:val="008441A0"/>
    <w:rsid w:val="00844631"/>
    <w:rsid w:val="00846FA9"/>
    <w:rsid w:val="00852C4B"/>
    <w:rsid w:val="008533C3"/>
    <w:rsid w:val="00854CE3"/>
    <w:rsid w:val="008555A4"/>
    <w:rsid w:val="00856CB3"/>
    <w:rsid w:val="00856DAE"/>
    <w:rsid w:val="008575B0"/>
    <w:rsid w:val="00857A51"/>
    <w:rsid w:val="008604C3"/>
    <w:rsid w:val="0086188E"/>
    <w:rsid w:val="00864609"/>
    <w:rsid w:val="00870D87"/>
    <w:rsid w:val="008744E4"/>
    <w:rsid w:val="00874F24"/>
    <w:rsid w:val="0087530A"/>
    <w:rsid w:val="00877111"/>
    <w:rsid w:val="00880DE6"/>
    <w:rsid w:val="008810D4"/>
    <w:rsid w:val="008828D0"/>
    <w:rsid w:val="008930BD"/>
    <w:rsid w:val="0089419F"/>
    <w:rsid w:val="00895D1F"/>
    <w:rsid w:val="00895DC3"/>
    <w:rsid w:val="008967FA"/>
    <w:rsid w:val="00897D94"/>
    <w:rsid w:val="008A34CD"/>
    <w:rsid w:val="008A3F35"/>
    <w:rsid w:val="008A5928"/>
    <w:rsid w:val="008B1553"/>
    <w:rsid w:val="008B2FB6"/>
    <w:rsid w:val="008B3458"/>
    <w:rsid w:val="008B51D4"/>
    <w:rsid w:val="008B7835"/>
    <w:rsid w:val="008C2773"/>
    <w:rsid w:val="008C6916"/>
    <w:rsid w:val="008C77D6"/>
    <w:rsid w:val="008D0DC2"/>
    <w:rsid w:val="008D3289"/>
    <w:rsid w:val="008D5659"/>
    <w:rsid w:val="008E0021"/>
    <w:rsid w:val="008E322C"/>
    <w:rsid w:val="008E391F"/>
    <w:rsid w:val="008E3C92"/>
    <w:rsid w:val="008E4553"/>
    <w:rsid w:val="008E63CD"/>
    <w:rsid w:val="008E653F"/>
    <w:rsid w:val="008E79C6"/>
    <w:rsid w:val="008F0636"/>
    <w:rsid w:val="008F1870"/>
    <w:rsid w:val="008F65C2"/>
    <w:rsid w:val="008F7123"/>
    <w:rsid w:val="00900B32"/>
    <w:rsid w:val="00901228"/>
    <w:rsid w:val="009038DE"/>
    <w:rsid w:val="0090499F"/>
    <w:rsid w:val="00904CBA"/>
    <w:rsid w:val="00911D3D"/>
    <w:rsid w:val="00913A71"/>
    <w:rsid w:val="00914672"/>
    <w:rsid w:val="00914738"/>
    <w:rsid w:val="00917026"/>
    <w:rsid w:val="009202ED"/>
    <w:rsid w:val="0092047D"/>
    <w:rsid w:val="00921A33"/>
    <w:rsid w:val="00924356"/>
    <w:rsid w:val="00926746"/>
    <w:rsid w:val="0092720B"/>
    <w:rsid w:val="00930F68"/>
    <w:rsid w:val="0093319D"/>
    <w:rsid w:val="00936629"/>
    <w:rsid w:val="00937793"/>
    <w:rsid w:val="0094060B"/>
    <w:rsid w:val="00940AB6"/>
    <w:rsid w:val="009413D8"/>
    <w:rsid w:val="009415C5"/>
    <w:rsid w:val="00954F56"/>
    <w:rsid w:val="00956073"/>
    <w:rsid w:val="00960A79"/>
    <w:rsid w:val="00960C67"/>
    <w:rsid w:val="0096162F"/>
    <w:rsid w:val="00961E47"/>
    <w:rsid w:val="00961FF6"/>
    <w:rsid w:val="00963175"/>
    <w:rsid w:val="009656ED"/>
    <w:rsid w:val="00966FA3"/>
    <w:rsid w:val="009674E7"/>
    <w:rsid w:val="00970CE2"/>
    <w:rsid w:val="00973564"/>
    <w:rsid w:val="009747F9"/>
    <w:rsid w:val="0097510F"/>
    <w:rsid w:val="00975831"/>
    <w:rsid w:val="00975CA0"/>
    <w:rsid w:val="009760D8"/>
    <w:rsid w:val="0097632B"/>
    <w:rsid w:val="00977965"/>
    <w:rsid w:val="0098325C"/>
    <w:rsid w:val="0099164E"/>
    <w:rsid w:val="00992A43"/>
    <w:rsid w:val="009940A6"/>
    <w:rsid w:val="009A1402"/>
    <w:rsid w:val="009A4ADF"/>
    <w:rsid w:val="009A544C"/>
    <w:rsid w:val="009A6A11"/>
    <w:rsid w:val="009A71DF"/>
    <w:rsid w:val="009A777F"/>
    <w:rsid w:val="009B00E1"/>
    <w:rsid w:val="009B054C"/>
    <w:rsid w:val="009B132D"/>
    <w:rsid w:val="009B1F1E"/>
    <w:rsid w:val="009B3098"/>
    <w:rsid w:val="009B68B6"/>
    <w:rsid w:val="009B76DD"/>
    <w:rsid w:val="009C2E24"/>
    <w:rsid w:val="009D4322"/>
    <w:rsid w:val="009D605C"/>
    <w:rsid w:val="009E11A9"/>
    <w:rsid w:val="009E178C"/>
    <w:rsid w:val="009E4514"/>
    <w:rsid w:val="009E5B34"/>
    <w:rsid w:val="009E66C9"/>
    <w:rsid w:val="009E7A8A"/>
    <w:rsid w:val="009F0D8B"/>
    <w:rsid w:val="009F39D9"/>
    <w:rsid w:val="009F43BF"/>
    <w:rsid w:val="009F5E55"/>
    <w:rsid w:val="009F7C77"/>
    <w:rsid w:val="00A0097B"/>
    <w:rsid w:val="00A00C5B"/>
    <w:rsid w:val="00A01AF9"/>
    <w:rsid w:val="00A047D0"/>
    <w:rsid w:val="00A063BA"/>
    <w:rsid w:val="00A07C9E"/>
    <w:rsid w:val="00A11220"/>
    <w:rsid w:val="00A204EA"/>
    <w:rsid w:val="00A21C14"/>
    <w:rsid w:val="00A253A2"/>
    <w:rsid w:val="00A26553"/>
    <w:rsid w:val="00A30B21"/>
    <w:rsid w:val="00A30CF4"/>
    <w:rsid w:val="00A31F0A"/>
    <w:rsid w:val="00A36985"/>
    <w:rsid w:val="00A36DD4"/>
    <w:rsid w:val="00A37114"/>
    <w:rsid w:val="00A373E7"/>
    <w:rsid w:val="00A40198"/>
    <w:rsid w:val="00A54ABD"/>
    <w:rsid w:val="00A60F3E"/>
    <w:rsid w:val="00A60F6C"/>
    <w:rsid w:val="00A63D83"/>
    <w:rsid w:val="00A65363"/>
    <w:rsid w:val="00A65D5B"/>
    <w:rsid w:val="00A67C0B"/>
    <w:rsid w:val="00A71309"/>
    <w:rsid w:val="00A72097"/>
    <w:rsid w:val="00A72B5C"/>
    <w:rsid w:val="00A74142"/>
    <w:rsid w:val="00A7555C"/>
    <w:rsid w:val="00A81428"/>
    <w:rsid w:val="00A820F0"/>
    <w:rsid w:val="00A82C44"/>
    <w:rsid w:val="00A85025"/>
    <w:rsid w:val="00A85503"/>
    <w:rsid w:val="00A90FAE"/>
    <w:rsid w:val="00A91D9A"/>
    <w:rsid w:val="00A9236F"/>
    <w:rsid w:val="00A93432"/>
    <w:rsid w:val="00A95542"/>
    <w:rsid w:val="00A970B3"/>
    <w:rsid w:val="00AA06F6"/>
    <w:rsid w:val="00AA0742"/>
    <w:rsid w:val="00AA0BD8"/>
    <w:rsid w:val="00AA1D1D"/>
    <w:rsid w:val="00AA2023"/>
    <w:rsid w:val="00AA247E"/>
    <w:rsid w:val="00AA2B7E"/>
    <w:rsid w:val="00AA409D"/>
    <w:rsid w:val="00AA45CA"/>
    <w:rsid w:val="00AA464C"/>
    <w:rsid w:val="00AB1E38"/>
    <w:rsid w:val="00AB3C47"/>
    <w:rsid w:val="00AB6EBC"/>
    <w:rsid w:val="00AC0B2F"/>
    <w:rsid w:val="00AC0BE0"/>
    <w:rsid w:val="00AC0ED2"/>
    <w:rsid w:val="00AC1807"/>
    <w:rsid w:val="00AC33A0"/>
    <w:rsid w:val="00AC7ABC"/>
    <w:rsid w:val="00AD108C"/>
    <w:rsid w:val="00AD39DE"/>
    <w:rsid w:val="00AD3B79"/>
    <w:rsid w:val="00AD3DCD"/>
    <w:rsid w:val="00AD4A6C"/>
    <w:rsid w:val="00AD4C69"/>
    <w:rsid w:val="00AD5CF8"/>
    <w:rsid w:val="00AD63B9"/>
    <w:rsid w:val="00AD7727"/>
    <w:rsid w:val="00AE1CE2"/>
    <w:rsid w:val="00AE3A84"/>
    <w:rsid w:val="00AE47E7"/>
    <w:rsid w:val="00AE5ECF"/>
    <w:rsid w:val="00AE631F"/>
    <w:rsid w:val="00AF13A7"/>
    <w:rsid w:val="00AF1CE2"/>
    <w:rsid w:val="00AF394D"/>
    <w:rsid w:val="00AF3FA3"/>
    <w:rsid w:val="00AF42C7"/>
    <w:rsid w:val="00AF4EE3"/>
    <w:rsid w:val="00AF585A"/>
    <w:rsid w:val="00B048D8"/>
    <w:rsid w:val="00B0765A"/>
    <w:rsid w:val="00B1030A"/>
    <w:rsid w:val="00B12E57"/>
    <w:rsid w:val="00B14CE8"/>
    <w:rsid w:val="00B1567D"/>
    <w:rsid w:val="00B167C1"/>
    <w:rsid w:val="00B207E2"/>
    <w:rsid w:val="00B21490"/>
    <w:rsid w:val="00B21963"/>
    <w:rsid w:val="00B240D8"/>
    <w:rsid w:val="00B25008"/>
    <w:rsid w:val="00B26BF0"/>
    <w:rsid w:val="00B2778B"/>
    <w:rsid w:val="00B27FA4"/>
    <w:rsid w:val="00B30C8E"/>
    <w:rsid w:val="00B34675"/>
    <w:rsid w:val="00B355E1"/>
    <w:rsid w:val="00B35686"/>
    <w:rsid w:val="00B356C4"/>
    <w:rsid w:val="00B417CB"/>
    <w:rsid w:val="00B46043"/>
    <w:rsid w:val="00B461E6"/>
    <w:rsid w:val="00B47684"/>
    <w:rsid w:val="00B47D7D"/>
    <w:rsid w:val="00B53000"/>
    <w:rsid w:val="00B55C18"/>
    <w:rsid w:val="00B62DC5"/>
    <w:rsid w:val="00B630FF"/>
    <w:rsid w:val="00B64287"/>
    <w:rsid w:val="00B651B0"/>
    <w:rsid w:val="00B729ED"/>
    <w:rsid w:val="00B81D42"/>
    <w:rsid w:val="00B82FE8"/>
    <w:rsid w:val="00B83675"/>
    <w:rsid w:val="00B8493D"/>
    <w:rsid w:val="00B855F1"/>
    <w:rsid w:val="00B86577"/>
    <w:rsid w:val="00B87239"/>
    <w:rsid w:val="00B90E58"/>
    <w:rsid w:val="00B913F3"/>
    <w:rsid w:val="00B94424"/>
    <w:rsid w:val="00B957E5"/>
    <w:rsid w:val="00B96228"/>
    <w:rsid w:val="00B96972"/>
    <w:rsid w:val="00B977CC"/>
    <w:rsid w:val="00B9784F"/>
    <w:rsid w:val="00BA206F"/>
    <w:rsid w:val="00BA3F80"/>
    <w:rsid w:val="00BA44DD"/>
    <w:rsid w:val="00BA5375"/>
    <w:rsid w:val="00BA7966"/>
    <w:rsid w:val="00BB3837"/>
    <w:rsid w:val="00BB6BFD"/>
    <w:rsid w:val="00BB79C9"/>
    <w:rsid w:val="00BC0332"/>
    <w:rsid w:val="00BC08AC"/>
    <w:rsid w:val="00BC1927"/>
    <w:rsid w:val="00BC19E3"/>
    <w:rsid w:val="00BC6FE7"/>
    <w:rsid w:val="00BC71BE"/>
    <w:rsid w:val="00BD066B"/>
    <w:rsid w:val="00BD4DBE"/>
    <w:rsid w:val="00BD581A"/>
    <w:rsid w:val="00BD66CD"/>
    <w:rsid w:val="00BD71ED"/>
    <w:rsid w:val="00BD76E7"/>
    <w:rsid w:val="00BE118A"/>
    <w:rsid w:val="00BE13C5"/>
    <w:rsid w:val="00BE19AB"/>
    <w:rsid w:val="00BE1E46"/>
    <w:rsid w:val="00BE2FC6"/>
    <w:rsid w:val="00BE5BB6"/>
    <w:rsid w:val="00BE7206"/>
    <w:rsid w:val="00BE7DF3"/>
    <w:rsid w:val="00BF0365"/>
    <w:rsid w:val="00BF3D55"/>
    <w:rsid w:val="00BF4B3E"/>
    <w:rsid w:val="00BF4FA3"/>
    <w:rsid w:val="00BF511F"/>
    <w:rsid w:val="00BF60CD"/>
    <w:rsid w:val="00BF7117"/>
    <w:rsid w:val="00BF740C"/>
    <w:rsid w:val="00C0071D"/>
    <w:rsid w:val="00C01462"/>
    <w:rsid w:val="00C01BEB"/>
    <w:rsid w:val="00C022A2"/>
    <w:rsid w:val="00C04DC6"/>
    <w:rsid w:val="00C061DE"/>
    <w:rsid w:val="00C0790D"/>
    <w:rsid w:val="00C10C4F"/>
    <w:rsid w:val="00C1251F"/>
    <w:rsid w:val="00C13983"/>
    <w:rsid w:val="00C150C9"/>
    <w:rsid w:val="00C1543D"/>
    <w:rsid w:val="00C15A13"/>
    <w:rsid w:val="00C17C87"/>
    <w:rsid w:val="00C17E42"/>
    <w:rsid w:val="00C202B7"/>
    <w:rsid w:val="00C23A8E"/>
    <w:rsid w:val="00C25092"/>
    <w:rsid w:val="00C2664C"/>
    <w:rsid w:val="00C267DD"/>
    <w:rsid w:val="00C3160F"/>
    <w:rsid w:val="00C322DA"/>
    <w:rsid w:val="00C33185"/>
    <w:rsid w:val="00C337D8"/>
    <w:rsid w:val="00C35B74"/>
    <w:rsid w:val="00C371E9"/>
    <w:rsid w:val="00C4394D"/>
    <w:rsid w:val="00C43BE4"/>
    <w:rsid w:val="00C446A1"/>
    <w:rsid w:val="00C44CBC"/>
    <w:rsid w:val="00C45FD2"/>
    <w:rsid w:val="00C46740"/>
    <w:rsid w:val="00C47134"/>
    <w:rsid w:val="00C471BB"/>
    <w:rsid w:val="00C4751E"/>
    <w:rsid w:val="00C52467"/>
    <w:rsid w:val="00C525AD"/>
    <w:rsid w:val="00C526A8"/>
    <w:rsid w:val="00C568BB"/>
    <w:rsid w:val="00C639E2"/>
    <w:rsid w:val="00C64754"/>
    <w:rsid w:val="00C722EF"/>
    <w:rsid w:val="00C73339"/>
    <w:rsid w:val="00C73BCF"/>
    <w:rsid w:val="00C83E6E"/>
    <w:rsid w:val="00C85242"/>
    <w:rsid w:val="00C910D0"/>
    <w:rsid w:val="00C91597"/>
    <w:rsid w:val="00C91F05"/>
    <w:rsid w:val="00C92B41"/>
    <w:rsid w:val="00C947A4"/>
    <w:rsid w:val="00C94E51"/>
    <w:rsid w:val="00C97264"/>
    <w:rsid w:val="00CA207F"/>
    <w:rsid w:val="00CA50AA"/>
    <w:rsid w:val="00CA5FE9"/>
    <w:rsid w:val="00CB0FC4"/>
    <w:rsid w:val="00CB226D"/>
    <w:rsid w:val="00CB3D17"/>
    <w:rsid w:val="00CB45E3"/>
    <w:rsid w:val="00CB50B4"/>
    <w:rsid w:val="00CB511F"/>
    <w:rsid w:val="00CC2691"/>
    <w:rsid w:val="00CC3275"/>
    <w:rsid w:val="00CC62FB"/>
    <w:rsid w:val="00CC6DC9"/>
    <w:rsid w:val="00CD1A30"/>
    <w:rsid w:val="00CD2944"/>
    <w:rsid w:val="00CD3BB8"/>
    <w:rsid w:val="00CD4A4D"/>
    <w:rsid w:val="00CD68B5"/>
    <w:rsid w:val="00CD7857"/>
    <w:rsid w:val="00CE021F"/>
    <w:rsid w:val="00CE21B0"/>
    <w:rsid w:val="00CE2B69"/>
    <w:rsid w:val="00CE2F45"/>
    <w:rsid w:val="00CE45DB"/>
    <w:rsid w:val="00CE6570"/>
    <w:rsid w:val="00CE68F8"/>
    <w:rsid w:val="00CE7B4B"/>
    <w:rsid w:val="00CF1F6C"/>
    <w:rsid w:val="00CF444F"/>
    <w:rsid w:val="00CF4867"/>
    <w:rsid w:val="00D0389E"/>
    <w:rsid w:val="00D11B63"/>
    <w:rsid w:val="00D13DB8"/>
    <w:rsid w:val="00D1420A"/>
    <w:rsid w:val="00D15FA6"/>
    <w:rsid w:val="00D210F3"/>
    <w:rsid w:val="00D22271"/>
    <w:rsid w:val="00D22799"/>
    <w:rsid w:val="00D24F0B"/>
    <w:rsid w:val="00D27192"/>
    <w:rsid w:val="00D339FF"/>
    <w:rsid w:val="00D34F41"/>
    <w:rsid w:val="00D37306"/>
    <w:rsid w:val="00D41A6C"/>
    <w:rsid w:val="00D46255"/>
    <w:rsid w:val="00D464DF"/>
    <w:rsid w:val="00D46DC8"/>
    <w:rsid w:val="00D54B29"/>
    <w:rsid w:val="00D57A39"/>
    <w:rsid w:val="00D66CA9"/>
    <w:rsid w:val="00D71971"/>
    <w:rsid w:val="00D7292A"/>
    <w:rsid w:val="00D735FF"/>
    <w:rsid w:val="00D739F9"/>
    <w:rsid w:val="00D739FF"/>
    <w:rsid w:val="00D75112"/>
    <w:rsid w:val="00D83D05"/>
    <w:rsid w:val="00D83E1A"/>
    <w:rsid w:val="00D852D7"/>
    <w:rsid w:val="00D85EC3"/>
    <w:rsid w:val="00D92419"/>
    <w:rsid w:val="00D928E5"/>
    <w:rsid w:val="00D92A52"/>
    <w:rsid w:val="00D93744"/>
    <w:rsid w:val="00D94235"/>
    <w:rsid w:val="00D9549B"/>
    <w:rsid w:val="00D95853"/>
    <w:rsid w:val="00DA11F9"/>
    <w:rsid w:val="00DB057B"/>
    <w:rsid w:val="00DB2E50"/>
    <w:rsid w:val="00DB36AA"/>
    <w:rsid w:val="00DB3CD4"/>
    <w:rsid w:val="00DB59B0"/>
    <w:rsid w:val="00DB767B"/>
    <w:rsid w:val="00DC007F"/>
    <w:rsid w:val="00DC22FB"/>
    <w:rsid w:val="00DC3A15"/>
    <w:rsid w:val="00DC3D5E"/>
    <w:rsid w:val="00DC3E21"/>
    <w:rsid w:val="00DC4BA4"/>
    <w:rsid w:val="00DC5C40"/>
    <w:rsid w:val="00DC60C8"/>
    <w:rsid w:val="00DC7863"/>
    <w:rsid w:val="00DD149F"/>
    <w:rsid w:val="00DD248F"/>
    <w:rsid w:val="00DD3278"/>
    <w:rsid w:val="00DD45B3"/>
    <w:rsid w:val="00DD56A3"/>
    <w:rsid w:val="00DD5E01"/>
    <w:rsid w:val="00DD6B34"/>
    <w:rsid w:val="00DE1918"/>
    <w:rsid w:val="00DE262F"/>
    <w:rsid w:val="00DE32AF"/>
    <w:rsid w:val="00DE3F86"/>
    <w:rsid w:val="00DE4DFD"/>
    <w:rsid w:val="00DE67F3"/>
    <w:rsid w:val="00DE7224"/>
    <w:rsid w:val="00DE770B"/>
    <w:rsid w:val="00DF0057"/>
    <w:rsid w:val="00DF1018"/>
    <w:rsid w:val="00DF23CC"/>
    <w:rsid w:val="00DF5AB0"/>
    <w:rsid w:val="00DF73A6"/>
    <w:rsid w:val="00DF7585"/>
    <w:rsid w:val="00E047A1"/>
    <w:rsid w:val="00E074F7"/>
    <w:rsid w:val="00E0753E"/>
    <w:rsid w:val="00E12A89"/>
    <w:rsid w:val="00E13167"/>
    <w:rsid w:val="00E14410"/>
    <w:rsid w:val="00E15C75"/>
    <w:rsid w:val="00E15F8B"/>
    <w:rsid w:val="00E17D64"/>
    <w:rsid w:val="00E27C71"/>
    <w:rsid w:val="00E301A1"/>
    <w:rsid w:val="00E303E0"/>
    <w:rsid w:val="00E31077"/>
    <w:rsid w:val="00E31410"/>
    <w:rsid w:val="00E32232"/>
    <w:rsid w:val="00E33C5D"/>
    <w:rsid w:val="00E34BA1"/>
    <w:rsid w:val="00E350B2"/>
    <w:rsid w:val="00E376ED"/>
    <w:rsid w:val="00E4042A"/>
    <w:rsid w:val="00E4191F"/>
    <w:rsid w:val="00E42CE4"/>
    <w:rsid w:val="00E46A5E"/>
    <w:rsid w:val="00E47B00"/>
    <w:rsid w:val="00E549DC"/>
    <w:rsid w:val="00E55303"/>
    <w:rsid w:val="00E5626B"/>
    <w:rsid w:val="00E56D56"/>
    <w:rsid w:val="00E57935"/>
    <w:rsid w:val="00E60711"/>
    <w:rsid w:val="00E611F4"/>
    <w:rsid w:val="00E61289"/>
    <w:rsid w:val="00E67B81"/>
    <w:rsid w:val="00E706E9"/>
    <w:rsid w:val="00E71484"/>
    <w:rsid w:val="00E729F8"/>
    <w:rsid w:val="00E73EE3"/>
    <w:rsid w:val="00E7409F"/>
    <w:rsid w:val="00E76A76"/>
    <w:rsid w:val="00E77BA1"/>
    <w:rsid w:val="00E80477"/>
    <w:rsid w:val="00E80CE0"/>
    <w:rsid w:val="00E8218E"/>
    <w:rsid w:val="00E84819"/>
    <w:rsid w:val="00E8508B"/>
    <w:rsid w:val="00E870FE"/>
    <w:rsid w:val="00E90F9D"/>
    <w:rsid w:val="00E93858"/>
    <w:rsid w:val="00E95040"/>
    <w:rsid w:val="00E959B6"/>
    <w:rsid w:val="00EA12A0"/>
    <w:rsid w:val="00EA14A0"/>
    <w:rsid w:val="00EA19CF"/>
    <w:rsid w:val="00EA1B95"/>
    <w:rsid w:val="00EA5C66"/>
    <w:rsid w:val="00EA6ECF"/>
    <w:rsid w:val="00EA7BA1"/>
    <w:rsid w:val="00EB0937"/>
    <w:rsid w:val="00EB2468"/>
    <w:rsid w:val="00EB5B64"/>
    <w:rsid w:val="00EB6F72"/>
    <w:rsid w:val="00EC1311"/>
    <w:rsid w:val="00EC55D8"/>
    <w:rsid w:val="00EC6E30"/>
    <w:rsid w:val="00ED172E"/>
    <w:rsid w:val="00ED497B"/>
    <w:rsid w:val="00ED5290"/>
    <w:rsid w:val="00ED59E5"/>
    <w:rsid w:val="00ED7A14"/>
    <w:rsid w:val="00EE1B9E"/>
    <w:rsid w:val="00EE1D5A"/>
    <w:rsid w:val="00EE49A4"/>
    <w:rsid w:val="00EE57BC"/>
    <w:rsid w:val="00EE76F7"/>
    <w:rsid w:val="00EF202D"/>
    <w:rsid w:val="00EF32D8"/>
    <w:rsid w:val="00EF3C90"/>
    <w:rsid w:val="00EF78DB"/>
    <w:rsid w:val="00EF7C4A"/>
    <w:rsid w:val="00EF7E13"/>
    <w:rsid w:val="00F00FC5"/>
    <w:rsid w:val="00F018CF"/>
    <w:rsid w:val="00F020BD"/>
    <w:rsid w:val="00F03211"/>
    <w:rsid w:val="00F10373"/>
    <w:rsid w:val="00F119D3"/>
    <w:rsid w:val="00F13E04"/>
    <w:rsid w:val="00F15295"/>
    <w:rsid w:val="00F2198D"/>
    <w:rsid w:val="00F2482B"/>
    <w:rsid w:val="00F35A56"/>
    <w:rsid w:val="00F35C2E"/>
    <w:rsid w:val="00F44520"/>
    <w:rsid w:val="00F4486E"/>
    <w:rsid w:val="00F44FA6"/>
    <w:rsid w:val="00F45BA1"/>
    <w:rsid w:val="00F50396"/>
    <w:rsid w:val="00F55695"/>
    <w:rsid w:val="00F55940"/>
    <w:rsid w:val="00F60653"/>
    <w:rsid w:val="00F627A6"/>
    <w:rsid w:val="00F648A9"/>
    <w:rsid w:val="00F668F2"/>
    <w:rsid w:val="00F705ED"/>
    <w:rsid w:val="00F70E00"/>
    <w:rsid w:val="00F7399C"/>
    <w:rsid w:val="00F74373"/>
    <w:rsid w:val="00F7589D"/>
    <w:rsid w:val="00F773B4"/>
    <w:rsid w:val="00F775EC"/>
    <w:rsid w:val="00F80052"/>
    <w:rsid w:val="00F827B1"/>
    <w:rsid w:val="00F85595"/>
    <w:rsid w:val="00F87895"/>
    <w:rsid w:val="00F87D72"/>
    <w:rsid w:val="00F9089B"/>
    <w:rsid w:val="00F94703"/>
    <w:rsid w:val="00F96C78"/>
    <w:rsid w:val="00F97138"/>
    <w:rsid w:val="00F97C95"/>
    <w:rsid w:val="00FA038A"/>
    <w:rsid w:val="00FA1A18"/>
    <w:rsid w:val="00FA3502"/>
    <w:rsid w:val="00FA4100"/>
    <w:rsid w:val="00FA4854"/>
    <w:rsid w:val="00FB10BC"/>
    <w:rsid w:val="00FB1F08"/>
    <w:rsid w:val="00FB24C2"/>
    <w:rsid w:val="00FB6221"/>
    <w:rsid w:val="00FC0CE0"/>
    <w:rsid w:val="00FC1CEB"/>
    <w:rsid w:val="00FC23D1"/>
    <w:rsid w:val="00FC28C7"/>
    <w:rsid w:val="00FC503C"/>
    <w:rsid w:val="00FC59F8"/>
    <w:rsid w:val="00FC6F9E"/>
    <w:rsid w:val="00FC724E"/>
    <w:rsid w:val="00FC785C"/>
    <w:rsid w:val="00FD10D1"/>
    <w:rsid w:val="00FD2FF0"/>
    <w:rsid w:val="00FD5DA3"/>
    <w:rsid w:val="00FD7DAD"/>
    <w:rsid w:val="00FD7F7C"/>
    <w:rsid w:val="00FE056C"/>
    <w:rsid w:val="00FE1E0B"/>
    <w:rsid w:val="00FE46BA"/>
    <w:rsid w:val="00FE59E5"/>
    <w:rsid w:val="00FF0929"/>
    <w:rsid w:val="00FF4A90"/>
    <w:rsid w:val="00FF5333"/>
    <w:rsid w:val="00FF6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08D7E"/>
  <w15:docId w15:val="{8A4CA0F2-9E33-4335-B581-52EA0FBD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iPriority w:val="99"/>
    <w:semiHidden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B9F0D-0A6C-4B02-9143-D63699BAC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785</Words>
  <Characters>4476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BRB</dc:creator>
  <cp:keywords/>
  <dc:description/>
  <cp:lastModifiedBy>Amera Gold Silver Service</cp:lastModifiedBy>
  <cp:revision>3</cp:revision>
  <cp:lastPrinted>2019-11-10T12:08:00Z</cp:lastPrinted>
  <dcterms:created xsi:type="dcterms:W3CDTF">2024-01-17T11:10:00Z</dcterms:created>
  <dcterms:modified xsi:type="dcterms:W3CDTF">2024-01-17T13:51:00Z</dcterms:modified>
</cp:coreProperties>
</file>