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263F3BD7" w:rsidR="00B077F8" w:rsidRPr="00B077F8" w:rsidRDefault="00DA4D1A" w:rsidP="0060751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FC6FDD" w:rsidRPr="00FC6FDD">
        <w:rPr>
          <w:rFonts w:eastAsia="Times New Roman" w:cstheme="minorHAnsi"/>
          <w:b/>
          <w:bCs/>
          <w:caps/>
          <w:sz w:val="32"/>
          <w:szCs w:val="32"/>
          <w:lang w:val="de-DE"/>
        </w:rPr>
        <w:t>Qaqortoq / Grönland</w:t>
      </w:r>
      <w:r w:rsidR="00FC6FDD" w:rsidRPr="00FC6FDD">
        <w:rPr>
          <w:rFonts w:eastAsia="Times New Roman" w:cstheme="minorHAnsi"/>
          <w:b/>
          <w:bCs/>
          <w:caps/>
          <w:sz w:val="32"/>
          <w:szCs w:val="32"/>
          <w:lang w:val="de-DE"/>
        </w:rPr>
        <w:t xml:space="preserve"> </w:t>
      </w:r>
      <w:r w:rsidR="00FC6FDD" w:rsidRPr="00FC6FDD">
        <w:rPr>
          <w:rFonts w:eastAsia="Times New Roman" w:cstheme="minorHAnsi"/>
          <w:b/>
          <w:bCs/>
          <w:caps/>
          <w:sz w:val="32"/>
          <w:szCs w:val="32"/>
          <w:lang w:val="de-DE"/>
        </w:rPr>
        <w:t>/</w:t>
      </w:r>
      <w:r w:rsidR="00FC6FDD" w:rsidRPr="00FC6FDD">
        <w:rPr>
          <w:rFonts w:eastAsia="Times New Roman" w:cstheme="minorHAnsi"/>
          <w:b/>
          <w:bCs/>
          <w:caps/>
          <w:sz w:val="32"/>
          <w:szCs w:val="32"/>
          <w:lang w:val="de-DE"/>
        </w:rPr>
        <w:t xml:space="preserve"> </w:t>
      </w:r>
      <w:r w:rsidR="00FC6FDD" w:rsidRPr="00FC6FDD">
        <w:rPr>
          <w:rFonts w:eastAsia="Times New Roman" w:cstheme="minorHAnsi"/>
          <w:b/>
          <w:bCs/>
          <w:caps/>
          <w:sz w:val="32"/>
          <w:szCs w:val="32"/>
          <w:lang w:val="de-DE"/>
        </w:rPr>
        <w:t>Dänemark</w:t>
      </w:r>
    </w:p>
    <w:p w14:paraId="6C94F5FB" w14:textId="77777777" w:rsidR="00006CF8" w:rsidRDefault="00006C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783EB57D" w14:textId="4E7352CC" w:rsidR="00006CF8" w:rsidRDefault="008E3F88" w:rsidP="00B077F8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r w:rsidRPr="008E3F88">
        <w:rPr>
          <w:rFonts w:eastAsia="Times New Roman" w:cstheme="minorHAnsi"/>
          <w:color w:val="252525"/>
          <w:shd w:val="clear" w:color="auto" w:fill="FFFFFF"/>
          <w:lang w:val="de-DE" w:eastAsia="en-GB"/>
        </w:rPr>
        <w:t>Die größte Stadt Südgrönlands wurde 1775 gegründet und zählt heute rund 3.</w:t>
      </w:r>
      <w:r w:rsidR="00B23A04">
        <w:rPr>
          <w:rFonts w:eastAsia="Times New Roman" w:cstheme="minorHAnsi"/>
          <w:color w:val="252525"/>
          <w:shd w:val="clear" w:color="auto" w:fill="FFFFFF"/>
          <w:lang w:val="de-DE" w:eastAsia="en-GB"/>
        </w:rPr>
        <w:t>050</w:t>
      </w:r>
      <w:r w:rsidRPr="008E3F88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Einwohner. </w:t>
      </w:r>
      <w:proofErr w:type="spellStart"/>
      <w:r w:rsidRPr="008E3F88">
        <w:rPr>
          <w:rFonts w:eastAsia="Times New Roman" w:cstheme="minorHAnsi"/>
          <w:color w:val="252525"/>
          <w:shd w:val="clear" w:color="auto" w:fill="FFFFFF"/>
          <w:lang w:val="de-DE" w:eastAsia="en-GB"/>
        </w:rPr>
        <w:t>Qaqortoq</w:t>
      </w:r>
      <w:proofErr w:type="spellEnd"/>
      <w:r w:rsidRPr="008E3F88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bedeutet </w:t>
      </w:r>
      <w:r w:rsidR="004A550C">
        <w:rPr>
          <w:rFonts w:eastAsia="Times New Roman" w:cstheme="minorHAnsi"/>
          <w:color w:val="252525"/>
          <w:shd w:val="clear" w:color="auto" w:fill="FFFFFF"/>
          <w:lang w:val="de-DE" w:eastAsia="en-GB"/>
        </w:rPr>
        <w:t>„</w:t>
      </w:r>
      <w:r w:rsidRPr="008E3F88">
        <w:rPr>
          <w:rFonts w:eastAsia="Times New Roman" w:cstheme="minorHAnsi"/>
          <w:color w:val="252525"/>
          <w:shd w:val="clear" w:color="auto" w:fill="FFFFFF"/>
          <w:lang w:val="de-DE" w:eastAsia="en-GB"/>
        </w:rPr>
        <w:t>Das Weiße" und spielt auf die zahlreichen Eisberge an, die in der Bucht vor der Stadt treiben. Die Stadt gilt als eine der schönsten des ganzen Landes, ist aber - wie auf dem rückseitigen Plan zu sehen – auch überschaubar und gut zu Fuß zu erkunden. In der Nähe der Tenderpier (ca. 200 m nach links) liegen am Marktplatz die ältesten Gebäude der Stadt aus der Kolonialzeit und der einzige Springbrunnen Grönlands.</w:t>
      </w:r>
    </w:p>
    <w:p w14:paraId="7D44F736" w14:textId="77777777" w:rsidR="008E3F88" w:rsidRPr="009E5174" w:rsidRDefault="008E3F88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445914E2" w14:textId="4A844D27" w:rsidR="00EF23E1" w:rsidRDefault="00BB46CC" w:rsidP="008B5C0E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2005D5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Liegeplatz</w:t>
      </w:r>
      <w:r w:rsidR="00B077F8" w:rsidRPr="002005D5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>Das Stadtzentrum befindet sich nur einige Meter von der Anlegestelle</w:t>
      </w:r>
      <w:r w:rsidR="00CB3BC0">
        <w:rPr>
          <w:rFonts w:asciiTheme="minorHAnsi" w:eastAsia="Times New Roman" w:hAnsiTheme="minorHAnsi" w:cstheme="minorHAnsi"/>
          <w:sz w:val="22"/>
          <w:szCs w:val="22"/>
          <w:lang w:val="de-DE"/>
        </w:rPr>
        <w:t>/Tenderbootpier</w:t>
      </w:r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entfernt.</w:t>
      </w:r>
      <w:r w:rsidR="008B5C0E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4B4848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Pier: </w:t>
      </w:r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Port </w:t>
      </w:r>
      <w:proofErr w:type="spellStart"/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>of</w:t>
      </w:r>
      <w:proofErr w:type="spellEnd"/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proofErr w:type="spellStart"/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>Qaqortoq</w:t>
      </w:r>
      <w:proofErr w:type="spellEnd"/>
      <w:r w:rsidR="00E278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/ MS Deutschland liegt vor </w:t>
      </w:r>
      <w:proofErr w:type="spellStart"/>
      <w:r w:rsidR="00E27840">
        <w:rPr>
          <w:rFonts w:asciiTheme="minorHAnsi" w:eastAsia="Times New Roman" w:hAnsiTheme="minorHAnsi" w:cstheme="minorHAnsi"/>
          <w:sz w:val="22"/>
          <w:szCs w:val="22"/>
          <w:lang w:val="de-DE"/>
        </w:rPr>
        <w:t>Qaqortoq</w:t>
      </w:r>
      <w:proofErr w:type="spellEnd"/>
      <w:r w:rsidR="00E278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auf Reede.</w:t>
      </w:r>
    </w:p>
    <w:p w14:paraId="4E1E2F78" w14:textId="77777777" w:rsidR="00100A51" w:rsidRDefault="00100A51" w:rsidP="008B5C0E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</w:p>
    <w:p w14:paraId="370D0ABD" w14:textId="7DBE1B8B" w:rsidR="00100A51" w:rsidRDefault="00100A51" w:rsidP="00100A51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100A51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Touristen-Info: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Direkt am Hafen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 G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eöffnet i.d.R. während der Liegezeit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. 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Info- und Kartenmaterial 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erhältlich.</w:t>
      </w:r>
    </w:p>
    <w:p w14:paraId="09E9B615" w14:textId="77777777" w:rsidR="008B5C0E" w:rsidRDefault="008B5C0E" w:rsidP="008B5C0E">
      <w:pPr>
        <w:pStyle w:val="Default"/>
        <w:ind w:left="2160" w:hanging="2160"/>
        <w:rPr>
          <w:rFonts w:eastAsia="Times New Roman" w:cstheme="minorHAnsi"/>
          <w:lang w:val="de-DE"/>
        </w:rPr>
      </w:pPr>
    </w:p>
    <w:p w14:paraId="40CDC571" w14:textId="3073A28E" w:rsidR="00F23723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  <w:r w:rsidRPr="002005D5">
        <w:rPr>
          <w:rFonts w:eastAsia="Times New Roman" w:cstheme="minorHAnsi"/>
          <w:b/>
          <w:bCs/>
          <w:lang w:val="de-DE"/>
        </w:rPr>
        <w:t>Taxi:</w:t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  <w:t>Taxen stehen</w:t>
      </w:r>
      <w:r w:rsidR="00D53894">
        <w:rPr>
          <w:rFonts w:eastAsia="Times New Roman" w:cstheme="minorHAnsi"/>
          <w:lang w:val="de-DE"/>
        </w:rPr>
        <w:t xml:space="preserve"> – wenn überhaupt – nur in sehr geringer Anzahl</w:t>
      </w:r>
      <w:r>
        <w:rPr>
          <w:rFonts w:eastAsia="Times New Roman" w:cstheme="minorHAnsi"/>
          <w:lang w:val="de-DE"/>
        </w:rPr>
        <w:t xml:space="preserve"> am Hafen bereit.</w:t>
      </w:r>
    </w:p>
    <w:p w14:paraId="22583D32" w14:textId="6DF385FE" w:rsidR="00F23723" w:rsidRPr="00DA0938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4B7BE9A3" w14:textId="54273E33" w:rsidR="00371CB6" w:rsidRDefault="00371CB6" w:rsidP="00A53B61">
      <w:pPr>
        <w:pStyle w:val="Default"/>
        <w:rPr>
          <w:rFonts w:asciiTheme="minorHAnsi" w:hAnsiTheme="minorHAnsi" w:cstheme="minorHAnsi"/>
          <w:sz w:val="22"/>
          <w:szCs w:val="22"/>
          <w:lang w:val="de-DE"/>
        </w:rPr>
      </w:pPr>
      <w:r w:rsidRPr="002005D5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Währung: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Dänische Kronen (DKK) </w:t>
      </w:r>
      <w:r w:rsid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/ </w:t>
      </w:r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1 EUR = 7,46 DKK </w:t>
      </w:r>
      <w:r w:rsid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/ </w:t>
      </w:r>
      <w:r w:rsidR="006F0F04"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>10 DKK = 1,34 EUR</w:t>
      </w:r>
    </w:p>
    <w:p w14:paraId="6D8C30FD" w14:textId="77777777" w:rsidR="00100A51" w:rsidRDefault="00100A51" w:rsidP="00A53B61">
      <w:pPr>
        <w:pStyle w:val="Default"/>
        <w:rPr>
          <w:rFonts w:asciiTheme="minorHAnsi" w:hAnsiTheme="minorHAnsi" w:cstheme="minorHAnsi"/>
          <w:sz w:val="22"/>
          <w:szCs w:val="22"/>
          <w:lang w:val="de-DE"/>
        </w:rPr>
      </w:pPr>
    </w:p>
    <w:p w14:paraId="78FE905A" w14:textId="77777777" w:rsidR="00100A51" w:rsidRDefault="00100A51" w:rsidP="00100A51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100A51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Einkaufen: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ab/>
        <w:t>Beispielsweise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im </w:t>
      </w:r>
      <w:proofErr w:type="spellStart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Qaqortoq</w:t>
      </w:r>
      <w:proofErr w:type="spellEnd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Souvenir Shop, Vatikanbakken B 68: 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D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ieser bietet u.a. Kunsthandwerk aus traditionellen grönländischen Materialien wie Rentier, Seehund usw.</w:t>
      </w:r>
    </w:p>
    <w:p w14:paraId="6CAF2D1D" w14:textId="67C8E421" w:rsidR="00290190" w:rsidRDefault="00100A51" w:rsidP="00100A51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Souvenirs gibt es auch im </w:t>
      </w:r>
      <w:proofErr w:type="spellStart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Pisiffik</w:t>
      </w:r>
      <w:proofErr w:type="spellEnd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-KNI-Shop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 D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azu kommen einige kleine Supermärkte/Kioske und Souvenirshops 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(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Geschäfte i.d.R. 10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.00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-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17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.00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Uhr geöffnet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).</w:t>
      </w:r>
    </w:p>
    <w:p w14:paraId="0CA61F7F" w14:textId="4C0F8C42" w:rsidR="0052322D" w:rsidRDefault="0052322D" w:rsidP="00100A51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52322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Nach rechts um den Hafen herum gelangt man zur </w:t>
      </w:r>
      <w:r w:rsidRPr="003336A6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Gerberei</w:t>
      </w:r>
      <w:r w:rsidRPr="0052322D">
        <w:rPr>
          <w:rFonts w:asciiTheme="minorHAnsi" w:eastAsia="Times New Roman" w:hAnsiTheme="minorHAnsi" w:cstheme="minorHAnsi"/>
          <w:sz w:val="22"/>
          <w:szCs w:val="22"/>
          <w:lang w:val="de-DE"/>
        </w:rPr>
        <w:t>, in der Tierfelle aus lizensierten Jag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d</w:t>
      </w:r>
      <w:r w:rsidRPr="0052322D">
        <w:rPr>
          <w:rFonts w:asciiTheme="minorHAnsi" w:eastAsia="Times New Roman" w:hAnsiTheme="minorHAnsi" w:cstheme="minorHAnsi"/>
          <w:sz w:val="22"/>
          <w:szCs w:val="22"/>
          <w:lang w:val="de-DE"/>
        </w:rPr>
        <w:t>en zu Konfektionsbekleidung verarbeitet und vermarktet werden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 D</w:t>
      </w:r>
      <w:r w:rsidRPr="0052322D">
        <w:rPr>
          <w:rFonts w:asciiTheme="minorHAnsi" w:eastAsia="Times New Roman" w:hAnsiTheme="minorHAnsi" w:cstheme="minorHAnsi"/>
          <w:sz w:val="22"/>
          <w:szCs w:val="22"/>
          <w:lang w:val="de-DE"/>
        </w:rPr>
        <w:t>ie Boutique ist meistens geöffnet, sobald ein Kreuzfahrtschiff zu Gast ist.</w:t>
      </w:r>
    </w:p>
    <w:p w14:paraId="57B2B769" w14:textId="77777777" w:rsidR="003336A6" w:rsidRDefault="003336A6" w:rsidP="00100A51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</w:p>
    <w:p w14:paraId="7F144AF6" w14:textId="77777777" w:rsidR="003336A6" w:rsidRDefault="003336A6" w:rsidP="003336A6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100A51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Essen &amp; Trinken: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Einheimische Spezialitäten: z.B. </w:t>
      </w:r>
      <w:proofErr w:type="spellStart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Suassat</w:t>
      </w:r>
      <w:proofErr w:type="spellEnd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(Robbenfleisch mit Reis &amp; Zwiebeln), die rohe Leber des Seehunds oder </w:t>
      </w:r>
      <w:proofErr w:type="spellStart"/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M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atjak</w:t>
      </w:r>
      <w:proofErr w:type="spellEnd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(rohe </w:t>
      </w:r>
      <w:proofErr w:type="spellStart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>Walhaut</w:t>
      </w:r>
      <w:proofErr w:type="spellEnd"/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mit dünner Speckschicht).</w:t>
      </w:r>
    </w:p>
    <w:p w14:paraId="7BD2EEB9" w14:textId="77777777" w:rsidR="00100A51" w:rsidRDefault="00100A51" w:rsidP="00100A5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</w:p>
    <w:p w14:paraId="6C8B8A17" w14:textId="79F75E58" w:rsidR="00535A1D" w:rsidRDefault="00100A51" w:rsidP="00535A1D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100A51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Hinweise</w:t>
      </w:r>
      <w:r w:rsidRPr="00100A51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: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Bitte </w:t>
      </w:r>
      <w:r w:rsidRPr="006F0F04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Sicherheitsabstand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bei angeketteten Schlittenhunden einkalkulieren</w:t>
      </w:r>
      <w:r w:rsidR="00535A1D">
        <w:rPr>
          <w:rFonts w:asciiTheme="minorHAnsi" w:eastAsia="Times New Roman" w:hAnsiTheme="minorHAnsi" w:cstheme="minorHAnsi"/>
          <w:sz w:val="22"/>
          <w:szCs w:val="22"/>
          <w:lang w:val="de-DE"/>
        </w:rPr>
        <w:t>. B</w:t>
      </w:r>
      <w:r w:rsidR="00535A1D" w:rsidRPr="00535A1D">
        <w:rPr>
          <w:rFonts w:asciiTheme="minorHAnsi" w:eastAsia="Times New Roman" w:hAnsiTheme="minorHAnsi" w:cstheme="minorHAnsi"/>
          <w:sz w:val="22"/>
          <w:szCs w:val="22"/>
          <w:lang w:val="de-DE"/>
        </w:rPr>
        <w:t>eachten Sie, dass die Schlittenhunde keine Haus- sondern Nutztiere sind und daher nicht zahm</w:t>
      </w:r>
      <w:r w:rsidR="00535A1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sind</w:t>
      </w:r>
      <w:r w:rsidR="00535A1D" w:rsidRPr="00535A1D"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</w:p>
    <w:p w14:paraId="0726D2B0" w14:textId="1B621F0B" w:rsidR="00100A51" w:rsidRDefault="00100A51" w:rsidP="00535A1D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Beim </w:t>
      </w:r>
      <w:r w:rsidR="00535A1D">
        <w:rPr>
          <w:rFonts w:asciiTheme="minorHAnsi" w:eastAsia="Times New Roman" w:hAnsiTheme="minorHAnsi" w:cstheme="minorHAnsi"/>
          <w:sz w:val="22"/>
          <w:szCs w:val="22"/>
          <w:lang w:val="de-DE"/>
        </w:rPr>
        <w:t>Einkauf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das deutsche </w:t>
      </w:r>
      <w:r w:rsidRPr="006F0F04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Einfuhrverbot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für</w:t>
      </w:r>
      <w:r w:rsidR="00535A1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Produkte mit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r w:rsidR="00535A1D" w:rsidRPr="00535A1D">
        <w:rPr>
          <w:rFonts w:asciiTheme="minorHAnsi" w:eastAsia="Times New Roman" w:hAnsiTheme="minorHAnsi" w:cstheme="minorHAnsi"/>
          <w:sz w:val="22"/>
          <w:szCs w:val="22"/>
          <w:lang w:val="de-DE"/>
        </w:rPr>
        <w:t>Wal, Walross</w:t>
      </w:r>
      <w:r w:rsidR="00535A1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und </w:t>
      </w:r>
      <w:r w:rsidR="00535A1D" w:rsidRPr="00535A1D">
        <w:rPr>
          <w:rFonts w:asciiTheme="minorHAnsi" w:eastAsia="Times New Roman" w:hAnsiTheme="minorHAnsi" w:cstheme="minorHAnsi"/>
          <w:sz w:val="22"/>
          <w:szCs w:val="22"/>
          <w:lang w:val="de-DE"/>
        </w:rPr>
        <w:t>Eisbär</w:t>
      </w:r>
      <w:r w:rsidRPr="00100A51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beachten!</w:t>
      </w:r>
    </w:p>
    <w:p w14:paraId="3C5A9306" w14:textId="77777777" w:rsidR="006F0F04" w:rsidRPr="006F0F04" w:rsidRDefault="006F0F04" w:rsidP="006F0F04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Wenn das </w:t>
      </w:r>
      <w:r w:rsidRPr="006F0F04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Schiffstyphon</w:t>
      </w:r>
      <w:r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(Schiffshorn) </w:t>
      </w:r>
      <w:proofErr w:type="gramStart"/>
      <w:r w:rsidRPr="00D53894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2 Mal</w:t>
      </w:r>
      <w:proofErr w:type="gramEnd"/>
      <w:r w:rsidRPr="00D53894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 xml:space="preserve"> lang ertönt</w:t>
      </w:r>
      <w:r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>, bitten wir Sie, unverzüglich zur Anlegestelle der Tenderboote zurückzukehren, da eine außergewöhnliche Situation dies nötig macht (Treibeis, Nebel, etc.).</w:t>
      </w:r>
    </w:p>
    <w:p w14:paraId="79C7243E" w14:textId="2A8D4C63" w:rsidR="006F0F04" w:rsidRPr="006F0F04" w:rsidRDefault="006F0F04" w:rsidP="006F0F04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Es ist strengstens untersagt </w:t>
      </w:r>
      <w:r w:rsidRPr="006F0F04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Alkohol</w:t>
      </w:r>
      <w:r w:rsidRPr="006F0F0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von Bord mit an Land zu nehmen und Alkohol in der Öffentlichkeit zu konsumieren (Bars und Restaurants sind in Besitz eine Schanklizenz)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</w:p>
    <w:p w14:paraId="67C66145" w14:textId="4923202A" w:rsidR="006F0F04" w:rsidRPr="006F0F04" w:rsidRDefault="00D53894" w:rsidP="006F0F04">
      <w:pPr>
        <w:pStyle w:val="Default"/>
        <w:ind w:left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D53894">
        <w:rPr>
          <w:rFonts w:asciiTheme="minorHAnsi" w:eastAsia="Times New Roman" w:hAnsiTheme="minorHAnsi" w:cstheme="minorHAnsi"/>
          <w:sz w:val="22"/>
          <w:szCs w:val="22"/>
          <w:lang w:val="de-DE"/>
        </w:rPr>
        <w:t>Es ist empfehlenswert, sich vor Mückenbissen durch Mückenspray u</w:t>
      </w:r>
      <w:r>
        <w:rPr>
          <w:rFonts w:asciiTheme="minorHAnsi" w:eastAsia="Times New Roman" w:hAnsiTheme="minorHAnsi" w:cstheme="minorHAnsi"/>
          <w:sz w:val="22"/>
          <w:szCs w:val="22"/>
          <w:lang w:val="de-DE"/>
        </w:rPr>
        <w:t>.</w:t>
      </w:r>
      <w:r w:rsidRPr="00D53894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Moskitonetz zu schützen.</w:t>
      </w:r>
    </w:p>
    <w:p w14:paraId="37C4F1C0" w14:textId="77777777" w:rsidR="00100A51" w:rsidRDefault="00100A51" w:rsidP="00100A5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</w:p>
    <w:p w14:paraId="7F63E7B5" w14:textId="0EE69370" w:rsidR="00100A51" w:rsidRPr="00100A51" w:rsidRDefault="003336A6" w:rsidP="003336A6">
      <w:pPr>
        <w:pStyle w:val="Default"/>
        <w:ind w:left="2160" w:hanging="2160"/>
        <w:rPr>
          <w:rFonts w:eastAsia="Times New Roman" w:cstheme="minorHAnsi"/>
          <w:sz w:val="22"/>
          <w:szCs w:val="22"/>
          <w:lang w:val="de-DE"/>
        </w:rPr>
      </w:pPr>
      <w:r w:rsidRPr="003336A6">
        <w:rPr>
          <w:rFonts w:eastAsia="Times New Roman" w:cstheme="minorHAnsi"/>
          <w:b/>
          <w:bCs/>
          <w:sz w:val="22"/>
          <w:szCs w:val="22"/>
          <w:lang w:val="de-DE"/>
        </w:rPr>
        <w:t>Wörterbuch:</w:t>
      </w:r>
      <w:r>
        <w:rPr>
          <w:rFonts w:eastAsia="Times New Roman" w:cstheme="minorHAnsi"/>
          <w:sz w:val="22"/>
          <w:szCs w:val="22"/>
          <w:lang w:val="de-DE"/>
        </w:rPr>
        <w:tab/>
      </w:r>
      <w:r w:rsidRPr="003336A6">
        <w:rPr>
          <w:rFonts w:eastAsia="Times New Roman" w:cstheme="minorHAnsi"/>
          <w:sz w:val="22"/>
          <w:szCs w:val="22"/>
          <w:lang w:val="de-DE"/>
        </w:rPr>
        <w:t>„Guten Tag“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Kutaa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“; „Wie geht´s?“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Qanoq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 xml:space="preserve"> 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ipisi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?“; „Gut und Ihnen?“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Ajunngilanga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 xml:space="preserve"> 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ippit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?“; „Bitte“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Illillu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“; „Danke“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Qujan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 xml:space="preserve">“; Ja/Nein - 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Aap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/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Naamik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 xml:space="preserve">; Kaffee - 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Kaffi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 xml:space="preserve">; Bier - 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Immiaq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; „Prost!“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Kasuutta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!“; „Auf Wiedersehen“ - „</w:t>
      </w:r>
      <w:proofErr w:type="spellStart"/>
      <w:r w:rsidRPr="003336A6">
        <w:rPr>
          <w:rFonts w:eastAsia="Times New Roman" w:cstheme="minorHAnsi"/>
          <w:sz w:val="22"/>
          <w:szCs w:val="22"/>
          <w:lang w:val="de-DE"/>
        </w:rPr>
        <w:t>Inuulluarit</w:t>
      </w:r>
      <w:proofErr w:type="spellEnd"/>
      <w:r w:rsidRPr="003336A6">
        <w:rPr>
          <w:rFonts w:eastAsia="Times New Roman" w:cstheme="minorHAnsi"/>
          <w:sz w:val="22"/>
          <w:szCs w:val="22"/>
          <w:lang w:val="de-DE"/>
        </w:rPr>
        <w:t>“</w:t>
      </w:r>
    </w:p>
    <w:p w14:paraId="1762ABD2" w14:textId="77777777" w:rsidR="00AF1212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05698344" w14:textId="77777777" w:rsidR="003336A6" w:rsidRPr="00100A51" w:rsidRDefault="003336A6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2005D5" w:rsidRDefault="00576A50" w:rsidP="00067D2C">
      <w:pPr>
        <w:spacing w:after="0" w:line="240" w:lineRule="auto"/>
        <w:rPr>
          <w:rFonts w:eastAsia="Calibri" w:cstheme="minorHAnsi"/>
          <w:sz w:val="26"/>
          <w:szCs w:val="26"/>
          <w:lang w:val="de-DE" w:eastAsia="en-GB"/>
        </w:rPr>
      </w:pPr>
      <w:r w:rsidRPr="002005D5">
        <w:rPr>
          <w:rFonts w:eastAsia="Calibri" w:cstheme="minorHAnsi"/>
          <w:b/>
          <w:sz w:val="26"/>
          <w:szCs w:val="26"/>
          <w:lang w:val="de-DE" w:eastAsia="en-GB"/>
        </w:rPr>
        <w:t xml:space="preserve">Was kann man unternehmen / </w:t>
      </w:r>
      <w:r w:rsidR="00DA3776" w:rsidRPr="002005D5">
        <w:rPr>
          <w:rFonts w:eastAsia="Calibri" w:cstheme="minorHAnsi"/>
          <w:b/>
          <w:sz w:val="26"/>
          <w:szCs w:val="26"/>
          <w:lang w:val="de-DE" w:eastAsia="en-GB"/>
        </w:rPr>
        <w:t>Sehenswertes</w:t>
      </w:r>
      <w:r w:rsidR="00067D2C" w:rsidRPr="002005D5">
        <w:rPr>
          <w:rFonts w:eastAsia="Calibri" w:cstheme="minorHAnsi"/>
          <w:sz w:val="26"/>
          <w:szCs w:val="26"/>
          <w:lang w:val="de-DE" w:eastAsia="en-GB"/>
        </w:rPr>
        <w:t xml:space="preserve"> (Angaben gemäß Agentur &amp; Internet – ohne Gewähr!</w:t>
      </w:r>
      <w:r w:rsidR="00D15C36" w:rsidRPr="002005D5">
        <w:rPr>
          <w:rFonts w:eastAsia="Calibri" w:cstheme="minorHAnsi"/>
          <w:sz w:val="26"/>
          <w:szCs w:val="26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094D859A" w14:textId="77777777" w:rsid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lang w:val="de-DE" w:eastAsia="en-GB"/>
        </w:rPr>
        <w:t xml:space="preserve">Bei einem Bummel durch das Zentrum ist hier der </w:t>
      </w:r>
      <w:r w:rsidRPr="00766A31">
        <w:rPr>
          <w:rFonts w:eastAsia="Calibri" w:cstheme="minorHAnsi"/>
          <w:b/>
          <w:lang w:val="de-DE" w:eastAsia="en-GB"/>
        </w:rPr>
        <w:t>einzige Brunnen</w:t>
      </w:r>
      <w:r w:rsidRPr="00766A31">
        <w:rPr>
          <w:rFonts w:eastAsia="Calibri" w:cstheme="minorHAnsi"/>
          <w:lang w:val="de-DE" w:eastAsia="en-GB"/>
        </w:rPr>
        <w:t xml:space="preserve"> Grönlands zu bewundern: 1927 aus</w:t>
      </w:r>
      <w:r>
        <w:rPr>
          <w:rFonts w:eastAsia="Calibri" w:cstheme="minorHAnsi"/>
          <w:lang w:val="de-DE" w:eastAsia="en-GB"/>
        </w:rPr>
        <w:t xml:space="preserve"> </w:t>
      </w:r>
      <w:proofErr w:type="spellStart"/>
      <w:r w:rsidRPr="00766A31">
        <w:rPr>
          <w:rFonts w:eastAsia="Calibri" w:cstheme="minorHAnsi"/>
          <w:bCs/>
          <w:lang w:val="de-DE" w:eastAsia="en-GB"/>
        </w:rPr>
        <w:t>Igaliku</w:t>
      </w:r>
      <w:proofErr w:type="spellEnd"/>
      <w:r w:rsidRPr="00766A31">
        <w:rPr>
          <w:rFonts w:eastAsia="Calibri" w:cstheme="minorHAnsi"/>
          <w:lang w:val="de-DE" w:eastAsia="en-GB"/>
        </w:rPr>
        <w:t>-Sandstein gebaut und verdienten Grönländern gewidmet.</w:t>
      </w:r>
    </w:p>
    <w:p w14:paraId="0D7D98D6" w14:textId="77777777" w:rsid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1274A228" w14:textId="77777777" w:rsidR="0018522D" w:rsidRPr="00766A31" w:rsidRDefault="0018522D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lang w:val="de-DE" w:eastAsia="en-GB"/>
        </w:rPr>
        <w:t>Quer durch den hügeligen Ort zeigen sich Spuren vom künstlerischen Motto</w:t>
      </w:r>
      <w:r w:rsidRPr="00766A31">
        <w:rPr>
          <w:rFonts w:eastAsia="Calibri" w:cstheme="minorHAnsi"/>
          <w:b/>
          <w:lang w:val="de-DE" w:eastAsia="en-GB"/>
        </w:rPr>
        <w:t xml:space="preserve"> „Sten </w:t>
      </w:r>
      <w:proofErr w:type="spellStart"/>
      <w:r w:rsidRPr="00766A31">
        <w:rPr>
          <w:rFonts w:eastAsia="Calibri" w:cstheme="minorHAnsi"/>
          <w:b/>
          <w:lang w:val="de-DE" w:eastAsia="en-GB"/>
        </w:rPr>
        <w:t>og</w:t>
      </w:r>
      <w:proofErr w:type="spellEnd"/>
      <w:r w:rsidRPr="00766A31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766A31">
        <w:rPr>
          <w:rFonts w:eastAsia="Calibri" w:cstheme="minorHAnsi"/>
          <w:b/>
          <w:lang w:val="de-DE" w:eastAsia="en-GB"/>
        </w:rPr>
        <w:t>Menneske</w:t>
      </w:r>
      <w:proofErr w:type="spellEnd"/>
      <w:r w:rsidRPr="00766A31">
        <w:rPr>
          <w:rFonts w:eastAsia="Calibri" w:cstheme="minorHAnsi"/>
          <w:b/>
          <w:lang w:val="de-DE" w:eastAsia="en-GB"/>
        </w:rPr>
        <w:t>“</w:t>
      </w:r>
      <w:r w:rsidRPr="00766A31">
        <w:rPr>
          <w:rFonts w:eastAsia="Calibri" w:cstheme="minorHAnsi"/>
          <w:lang w:val="de-DE" w:eastAsia="en-GB"/>
        </w:rPr>
        <w:t xml:space="preserve"> (Stein und Mensch): </w:t>
      </w:r>
      <w:r>
        <w:rPr>
          <w:rFonts w:eastAsia="Calibri" w:cstheme="minorHAnsi"/>
          <w:lang w:val="de-DE" w:eastAsia="en-GB"/>
        </w:rPr>
        <w:t>V</w:t>
      </w:r>
      <w:r w:rsidRPr="00766A31">
        <w:rPr>
          <w:rFonts w:eastAsia="Calibri" w:cstheme="minorHAnsi"/>
          <w:lang w:val="de-DE" w:eastAsia="en-GB"/>
        </w:rPr>
        <w:t>on Künstlern bearbeitete Granitwände bzw. freistehende Skulpturen.</w:t>
      </w:r>
    </w:p>
    <w:p w14:paraId="4D23E969" w14:textId="77777777" w:rsidR="00D53894" w:rsidRDefault="00D53894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71B31EE8" w14:textId="77777777" w:rsidR="00D53894" w:rsidRDefault="00D53894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7FE4AE91" w14:textId="77777777" w:rsidR="0018522D" w:rsidRDefault="0018522D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F7638F8" w14:textId="77777777" w:rsidR="0018522D" w:rsidRDefault="0018522D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E7DE40F" w14:textId="77777777" w:rsid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lang w:val="de-DE" w:eastAsia="en-GB"/>
        </w:rPr>
        <w:t xml:space="preserve">Lohnenswert auch ein Blick auf das </w:t>
      </w:r>
      <w:r w:rsidRPr="00766A31">
        <w:rPr>
          <w:rFonts w:eastAsia="Calibri" w:cstheme="minorHAnsi"/>
          <w:b/>
          <w:lang w:val="de-DE" w:eastAsia="en-GB"/>
        </w:rPr>
        <w:t xml:space="preserve">gelbe Fachwerkhaus </w:t>
      </w:r>
      <w:r w:rsidRPr="00766A31">
        <w:rPr>
          <w:rFonts w:eastAsia="Calibri" w:cstheme="minorHAnsi"/>
          <w:lang w:val="de-DE" w:eastAsia="en-GB"/>
        </w:rPr>
        <w:t xml:space="preserve">im Zentrum: </w:t>
      </w:r>
      <w:r>
        <w:rPr>
          <w:rFonts w:eastAsia="Calibri" w:cstheme="minorHAnsi"/>
          <w:lang w:val="de-DE" w:eastAsia="en-GB"/>
        </w:rPr>
        <w:t>D</w:t>
      </w:r>
      <w:r w:rsidRPr="00766A31">
        <w:rPr>
          <w:rFonts w:eastAsia="Calibri" w:cstheme="minorHAnsi"/>
          <w:lang w:val="de-DE" w:eastAsia="en-GB"/>
        </w:rPr>
        <w:t>ieses wurde bereits im 10. Jh. erbaut und diente lange Zeit als Werkstatt der Böttcher</w:t>
      </w:r>
      <w:r>
        <w:rPr>
          <w:rFonts w:eastAsia="Calibri" w:cstheme="minorHAnsi"/>
          <w:lang w:val="de-DE" w:eastAsia="en-GB"/>
        </w:rPr>
        <w:t>. D</w:t>
      </w:r>
      <w:r w:rsidRPr="00766A31">
        <w:rPr>
          <w:rFonts w:eastAsia="Calibri" w:cstheme="minorHAnsi"/>
          <w:lang w:val="de-DE" w:eastAsia="en-GB"/>
        </w:rPr>
        <w:t>amals die wichtigsten Handwerker, da sie die Fässer für Speck und Tran herstellten.</w:t>
      </w:r>
    </w:p>
    <w:p w14:paraId="344134B5" w14:textId="65F6C23D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lang w:val="de-DE" w:eastAsia="en-GB"/>
        </w:rPr>
        <w:t xml:space="preserve">Dazu gibt es zwei Kirchen im Ortsgebiet: die </w:t>
      </w:r>
      <w:r w:rsidRPr="00766A31">
        <w:rPr>
          <w:rFonts w:eastAsia="Calibri" w:cstheme="minorHAnsi"/>
          <w:b/>
          <w:lang w:val="de-DE" w:eastAsia="en-GB"/>
        </w:rPr>
        <w:t>Alte Kirche</w:t>
      </w:r>
      <w:r w:rsidRPr="00766A31">
        <w:rPr>
          <w:rFonts w:eastAsia="Calibri" w:cstheme="minorHAnsi"/>
          <w:lang w:val="de-DE" w:eastAsia="en-GB"/>
        </w:rPr>
        <w:t xml:space="preserve"> hinter dem Marktplatz, ein rotes Gebäude mit grauem Schindeldach und grünem Turm aus dem Jahr 1832 </w:t>
      </w:r>
      <w:r>
        <w:rPr>
          <w:rFonts w:eastAsia="Calibri" w:cstheme="minorHAnsi"/>
          <w:lang w:val="de-DE" w:eastAsia="en-GB"/>
        </w:rPr>
        <w:t>(</w:t>
      </w:r>
      <w:proofErr w:type="spellStart"/>
      <w:r w:rsidRPr="00766A31">
        <w:rPr>
          <w:rFonts w:eastAsia="Calibri" w:cstheme="minorHAnsi"/>
          <w:lang w:val="de-DE" w:eastAsia="en-GB"/>
        </w:rPr>
        <w:t>Skolevey</w:t>
      </w:r>
      <w:proofErr w:type="spellEnd"/>
      <w:r w:rsidRPr="00766A31">
        <w:rPr>
          <w:rFonts w:eastAsia="Calibri" w:cstheme="minorHAnsi"/>
          <w:lang w:val="de-DE" w:eastAsia="en-GB"/>
        </w:rPr>
        <w:t xml:space="preserve"> 103</w:t>
      </w:r>
      <w:r>
        <w:rPr>
          <w:rFonts w:eastAsia="Calibri" w:cstheme="minorHAnsi"/>
          <w:lang w:val="de-DE" w:eastAsia="en-GB"/>
        </w:rPr>
        <w:t>)</w:t>
      </w:r>
      <w:r w:rsidRPr="00766A31">
        <w:rPr>
          <w:rFonts w:eastAsia="Calibri" w:cstheme="minorHAnsi"/>
          <w:lang w:val="de-DE" w:eastAsia="en-GB"/>
        </w:rPr>
        <w:t xml:space="preserve"> und die </w:t>
      </w:r>
      <w:r w:rsidRPr="00766A31">
        <w:rPr>
          <w:rFonts w:eastAsia="Calibri" w:cstheme="minorHAnsi"/>
          <w:b/>
          <w:lang w:val="de-DE" w:eastAsia="en-GB"/>
        </w:rPr>
        <w:t>Neue Kirche</w:t>
      </w:r>
      <w:r w:rsidRPr="00766A31">
        <w:rPr>
          <w:rFonts w:eastAsia="Calibri" w:cstheme="minorHAnsi"/>
          <w:lang w:val="de-DE" w:eastAsia="en-GB"/>
        </w:rPr>
        <w:t xml:space="preserve">, ein weißer Steinbau aus dem Jahr 1973 </w:t>
      </w:r>
      <w:r>
        <w:rPr>
          <w:rFonts w:eastAsia="Calibri" w:cstheme="minorHAnsi"/>
          <w:lang w:val="de-DE" w:eastAsia="en-GB"/>
        </w:rPr>
        <w:t>(</w:t>
      </w:r>
      <w:r w:rsidRPr="00766A31">
        <w:rPr>
          <w:rFonts w:eastAsia="Calibri" w:cstheme="minorHAnsi"/>
          <w:lang w:val="de-DE" w:eastAsia="en-GB"/>
        </w:rPr>
        <w:t>links oberhalb des Hafens gelegen</w:t>
      </w:r>
      <w:r>
        <w:rPr>
          <w:rFonts w:eastAsia="Calibri" w:cstheme="minorHAnsi"/>
          <w:lang w:val="de-DE" w:eastAsia="en-GB"/>
        </w:rPr>
        <w:t>).</w:t>
      </w:r>
    </w:p>
    <w:p w14:paraId="448FE204" w14:textId="77777777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FBC1D56" w14:textId="65627CB1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lang w:val="de-DE" w:eastAsia="en-GB"/>
        </w:rPr>
        <w:t xml:space="preserve">Im </w:t>
      </w:r>
      <w:proofErr w:type="spellStart"/>
      <w:r w:rsidRPr="00766A31">
        <w:rPr>
          <w:rFonts w:eastAsia="Calibri" w:cstheme="minorHAnsi"/>
          <w:b/>
          <w:lang w:val="de-DE" w:eastAsia="en-GB"/>
        </w:rPr>
        <w:t>Qaqortoq</w:t>
      </w:r>
      <w:proofErr w:type="spellEnd"/>
      <w:r w:rsidRPr="00766A31">
        <w:rPr>
          <w:rFonts w:eastAsia="Calibri" w:cstheme="minorHAnsi"/>
          <w:b/>
          <w:lang w:val="de-DE" w:eastAsia="en-GB"/>
        </w:rPr>
        <w:t xml:space="preserve"> Museum,</w:t>
      </w:r>
      <w:r w:rsidRPr="00766A31">
        <w:rPr>
          <w:rFonts w:eastAsia="Calibri" w:cstheme="minorHAnsi"/>
          <w:lang w:val="de-DE" w:eastAsia="en-GB"/>
        </w:rPr>
        <w:t xml:space="preserve"> untergebracht im ältesten Gebäude des Ortes aus dem Jahre 1804</w:t>
      </w:r>
      <w:r>
        <w:rPr>
          <w:rFonts w:eastAsia="Calibri" w:cstheme="minorHAnsi"/>
          <w:lang w:val="de-DE" w:eastAsia="en-GB"/>
        </w:rPr>
        <w:t>,</w:t>
      </w:r>
      <w:r w:rsidRPr="00766A31">
        <w:rPr>
          <w:rFonts w:eastAsia="Calibri" w:cstheme="minorHAnsi"/>
          <w:lang w:val="de-DE" w:eastAsia="en-GB"/>
        </w:rPr>
        <w:t xml:space="preserve"> geht es um das Leben und die Geschichte der Inuit und Wikinger</w:t>
      </w:r>
      <w:r w:rsidR="008155F8">
        <w:rPr>
          <w:rFonts w:eastAsia="Calibri" w:cstheme="minorHAnsi"/>
          <w:lang w:val="de-DE" w:eastAsia="en-GB"/>
        </w:rPr>
        <w:t>. Anzusehen ist hier</w:t>
      </w:r>
      <w:r w:rsidRPr="00766A31">
        <w:rPr>
          <w:rFonts w:eastAsia="Calibri" w:cstheme="minorHAnsi"/>
          <w:lang w:val="de-DE" w:eastAsia="en-GB"/>
        </w:rPr>
        <w:t xml:space="preserve"> ein </w:t>
      </w:r>
      <w:proofErr w:type="spellStart"/>
      <w:r w:rsidRPr="00766A31">
        <w:rPr>
          <w:rFonts w:eastAsia="Calibri" w:cstheme="minorHAnsi"/>
          <w:lang w:val="de-DE" w:eastAsia="en-GB"/>
        </w:rPr>
        <w:t>Sodenhaus</w:t>
      </w:r>
      <w:proofErr w:type="spellEnd"/>
      <w:r w:rsidRPr="00766A31">
        <w:rPr>
          <w:rFonts w:eastAsia="Calibri" w:cstheme="minorHAnsi"/>
          <w:lang w:val="de-DE" w:eastAsia="en-GB"/>
        </w:rPr>
        <w:t xml:space="preserve"> mit der Einrichtung aus den Anfängen des 20. Jh. </w:t>
      </w:r>
      <w:r w:rsidR="008155F8">
        <w:rPr>
          <w:rFonts w:eastAsia="Calibri" w:cstheme="minorHAnsi"/>
          <w:lang w:val="de-DE" w:eastAsia="en-GB"/>
        </w:rPr>
        <w:t>(</w:t>
      </w:r>
      <w:proofErr w:type="spellStart"/>
      <w:r w:rsidRPr="00766A31">
        <w:rPr>
          <w:rFonts w:eastAsia="Calibri" w:cstheme="minorHAnsi"/>
          <w:lang w:val="de-DE" w:eastAsia="en-GB"/>
        </w:rPr>
        <w:t>Torvevej</w:t>
      </w:r>
      <w:proofErr w:type="spellEnd"/>
      <w:r w:rsidRPr="00766A31">
        <w:rPr>
          <w:rFonts w:eastAsia="Calibri" w:cstheme="minorHAnsi"/>
          <w:lang w:val="de-DE" w:eastAsia="en-GB"/>
        </w:rPr>
        <w:t xml:space="preserve"> B-29</w:t>
      </w:r>
      <w:r w:rsidR="008155F8">
        <w:rPr>
          <w:rFonts w:eastAsia="Calibri" w:cstheme="minorHAnsi"/>
          <w:lang w:val="de-DE" w:eastAsia="en-GB"/>
        </w:rPr>
        <w:t xml:space="preserve">; </w:t>
      </w:r>
      <w:r w:rsidRPr="00766A31">
        <w:rPr>
          <w:rFonts w:eastAsia="Calibri" w:cstheme="minorHAnsi"/>
          <w:lang w:val="de-DE" w:eastAsia="en-GB"/>
        </w:rPr>
        <w:t>schwarzes Gebäude zwischen Hafen und Marktplatz</w:t>
      </w:r>
      <w:r w:rsidR="008155F8">
        <w:rPr>
          <w:rFonts w:eastAsia="Calibri" w:cstheme="minorHAnsi"/>
          <w:lang w:val="de-DE" w:eastAsia="en-GB"/>
        </w:rPr>
        <w:t xml:space="preserve">; Fr, </w:t>
      </w:r>
      <w:r w:rsidRPr="00766A31">
        <w:rPr>
          <w:rFonts w:eastAsia="Calibri" w:cstheme="minorHAnsi"/>
          <w:lang w:val="de-DE" w:eastAsia="en-GB"/>
        </w:rPr>
        <w:t>14</w:t>
      </w:r>
      <w:r w:rsidR="008155F8">
        <w:rPr>
          <w:rFonts w:eastAsia="Calibri" w:cstheme="minorHAnsi"/>
          <w:lang w:val="de-DE" w:eastAsia="en-GB"/>
        </w:rPr>
        <w:t>.00</w:t>
      </w:r>
      <w:r w:rsidRPr="00766A31">
        <w:rPr>
          <w:rFonts w:eastAsia="Calibri" w:cstheme="minorHAnsi"/>
          <w:lang w:val="de-DE" w:eastAsia="en-GB"/>
        </w:rPr>
        <w:t xml:space="preserve"> </w:t>
      </w:r>
      <w:r w:rsidR="008155F8">
        <w:rPr>
          <w:rFonts w:eastAsia="Calibri" w:cstheme="minorHAnsi"/>
          <w:lang w:val="de-DE" w:eastAsia="en-GB"/>
        </w:rPr>
        <w:t>-</w:t>
      </w:r>
      <w:r w:rsidRPr="00766A31">
        <w:rPr>
          <w:rFonts w:eastAsia="Calibri" w:cstheme="minorHAnsi"/>
          <w:lang w:val="de-DE" w:eastAsia="en-GB"/>
        </w:rPr>
        <w:t xml:space="preserve"> 17</w:t>
      </w:r>
      <w:r w:rsidR="008155F8">
        <w:rPr>
          <w:rFonts w:eastAsia="Calibri" w:cstheme="minorHAnsi"/>
          <w:lang w:val="de-DE" w:eastAsia="en-GB"/>
        </w:rPr>
        <w:t>.00</w:t>
      </w:r>
      <w:r w:rsidRPr="00766A31">
        <w:rPr>
          <w:rFonts w:eastAsia="Calibri" w:cstheme="minorHAnsi"/>
          <w:lang w:val="de-DE" w:eastAsia="en-GB"/>
        </w:rPr>
        <w:t xml:space="preserve"> Uhr, möglicherweise Anpassung an unsere Liegezeit</w:t>
      </w:r>
      <w:r w:rsidR="008155F8">
        <w:rPr>
          <w:rFonts w:eastAsia="Calibri" w:cstheme="minorHAnsi"/>
          <w:lang w:val="de-DE" w:eastAsia="en-GB"/>
        </w:rPr>
        <w:t xml:space="preserve">; </w:t>
      </w:r>
      <w:r w:rsidRPr="00766A31">
        <w:rPr>
          <w:rFonts w:eastAsia="Calibri" w:cstheme="minorHAnsi"/>
          <w:lang w:val="de-DE" w:eastAsia="en-GB"/>
        </w:rPr>
        <w:t>Eintritt ca. DKK 40</w:t>
      </w:r>
      <w:r w:rsidR="008155F8">
        <w:rPr>
          <w:rFonts w:eastAsia="Calibri" w:cstheme="minorHAnsi"/>
          <w:lang w:val="de-DE" w:eastAsia="en-GB"/>
        </w:rPr>
        <w:t>).</w:t>
      </w:r>
    </w:p>
    <w:p w14:paraId="7EBE5716" w14:textId="77777777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71FE7F1" w14:textId="3E407F82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lang w:val="de-DE" w:eastAsia="en-GB"/>
        </w:rPr>
        <w:t>Einen Abstecher zum</w:t>
      </w:r>
      <w:r w:rsidRPr="00766A31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766A31">
        <w:rPr>
          <w:rFonts w:eastAsia="Calibri" w:cstheme="minorHAnsi"/>
          <w:b/>
          <w:lang w:val="de-DE" w:eastAsia="en-GB"/>
        </w:rPr>
        <w:t>Cafe</w:t>
      </w:r>
      <w:proofErr w:type="spellEnd"/>
      <w:r w:rsidRPr="00766A31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766A31">
        <w:rPr>
          <w:rFonts w:eastAsia="Calibri" w:cstheme="minorHAnsi"/>
          <w:b/>
          <w:lang w:val="de-DE" w:eastAsia="en-GB"/>
        </w:rPr>
        <w:t>Mikisoq</w:t>
      </w:r>
      <w:proofErr w:type="spellEnd"/>
      <w:r w:rsidRPr="00766A31">
        <w:rPr>
          <w:rFonts w:eastAsia="Calibri" w:cstheme="minorHAnsi"/>
          <w:lang w:val="de-DE" w:eastAsia="en-GB"/>
        </w:rPr>
        <w:t xml:space="preserve">: </w:t>
      </w:r>
      <w:r w:rsidR="008155F8" w:rsidRPr="008155F8">
        <w:rPr>
          <w:rFonts w:eastAsia="Calibri" w:cstheme="minorHAnsi"/>
          <w:bCs/>
          <w:lang w:val="de-DE" w:eastAsia="en-GB"/>
        </w:rPr>
        <w:t>D</w:t>
      </w:r>
      <w:r w:rsidRPr="00766A31">
        <w:rPr>
          <w:rFonts w:eastAsia="Calibri" w:cstheme="minorHAnsi"/>
          <w:bCs/>
          <w:lang w:val="de-DE" w:eastAsia="en-GB"/>
        </w:rPr>
        <w:t>ieses</w:t>
      </w:r>
      <w:r w:rsidRPr="00766A31">
        <w:rPr>
          <w:rFonts w:eastAsia="Calibri" w:cstheme="minorHAnsi"/>
          <w:lang w:val="de-DE" w:eastAsia="en-GB"/>
        </w:rPr>
        <w:t xml:space="preserve"> ist im</w:t>
      </w:r>
      <w:r w:rsidRPr="00766A31">
        <w:rPr>
          <w:rFonts w:eastAsia="Calibri" w:cstheme="minorHAnsi"/>
          <w:b/>
          <w:lang w:val="de-DE" w:eastAsia="en-GB"/>
        </w:rPr>
        <w:t xml:space="preserve"> </w:t>
      </w:r>
      <w:r w:rsidRPr="00766A31">
        <w:rPr>
          <w:rFonts w:eastAsia="Calibri" w:cstheme="minorHAnsi"/>
          <w:lang w:val="de-DE" w:eastAsia="en-GB"/>
        </w:rPr>
        <w:t xml:space="preserve">oberhalb des Hafens gelegenen Hotel </w:t>
      </w:r>
      <w:proofErr w:type="spellStart"/>
      <w:r w:rsidRPr="00766A31">
        <w:rPr>
          <w:rFonts w:eastAsia="Calibri" w:cstheme="minorHAnsi"/>
          <w:lang w:val="de-DE" w:eastAsia="en-GB"/>
        </w:rPr>
        <w:t>Qaqortoq</w:t>
      </w:r>
      <w:proofErr w:type="spellEnd"/>
      <w:r w:rsidRPr="00766A31">
        <w:rPr>
          <w:rFonts w:eastAsia="Calibri" w:cstheme="minorHAnsi"/>
          <w:lang w:val="de-DE" w:eastAsia="en-GB"/>
        </w:rPr>
        <w:t xml:space="preserve"> beheimatet und bietet einen schönen Blick auf Fjord und Hafen.</w:t>
      </w:r>
      <w:r w:rsidRPr="00766A31">
        <w:rPr>
          <w:rFonts w:eastAsia="Calibri" w:cstheme="minorHAnsi"/>
          <w:b/>
          <w:lang w:val="de-DE" w:eastAsia="en-GB"/>
        </w:rPr>
        <w:t xml:space="preserve"> </w:t>
      </w:r>
    </w:p>
    <w:p w14:paraId="4E11F99E" w14:textId="77777777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2A1FFE9" w14:textId="61091AF7" w:rsidR="00766A31" w:rsidRPr="00766A31" w:rsidRDefault="00766A31" w:rsidP="0018522D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766A31">
        <w:rPr>
          <w:rFonts w:eastAsia="Calibri" w:cstheme="minorHAnsi"/>
          <w:b/>
          <w:lang w:val="de-DE" w:eastAsia="en-GB"/>
        </w:rPr>
        <w:t xml:space="preserve">Wander-Tipp: </w:t>
      </w:r>
      <w:r w:rsidRPr="00766A31">
        <w:rPr>
          <w:rFonts w:eastAsia="Calibri" w:cstheme="minorHAnsi"/>
          <w:lang w:val="de-DE" w:eastAsia="en-GB"/>
        </w:rPr>
        <w:t xml:space="preserve">Hinauf zum oberhalb des Orts gelegenem Aussichtspunkt </w:t>
      </w:r>
      <w:proofErr w:type="spellStart"/>
      <w:r w:rsidRPr="00766A31">
        <w:rPr>
          <w:rFonts w:eastAsia="Calibri" w:cstheme="minorHAnsi"/>
          <w:b/>
          <w:lang w:val="de-DE" w:eastAsia="en-GB"/>
        </w:rPr>
        <w:t>Peter´s</w:t>
      </w:r>
      <w:proofErr w:type="spellEnd"/>
      <w:r w:rsidRPr="00766A31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766A31">
        <w:rPr>
          <w:rFonts w:eastAsia="Calibri" w:cstheme="minorHAnsi"/>
          <w:b/>
          <w:lang w:val="de-DE" w:eastAsia="en-GB"/>
        </w:rPr>
        <w:t>Varde</w:t>
      </w:r>
      <w:proofErr w:type="spellEnd"/>
      <w:r w:rsidRPr="00766A31">
        <w:rPr>
          <w:rFonts w:eastAsia="Calibri" w:cstheme="minorHAnsi"/>
          <w:b/>
          <w:lang w:val="de-DE" w:eastAsia="en-GB"/>
        </w:rPr>
        <w:t>:</w:t>
      </w:r>
      <w:r w:rsidRPr="00766A31">
        <w:rPr>
          <w:rFonts w:eastAsia="Calibri" w:cstheme="minorHAnsi"/>
          <w:lang w:val="de-DE" w:eastAsia="en-GB"/>
        </w:rPr>
        <w:t xml:space="preserve"> </w:t>
      </w:r>
      <w:r w:rsidR="0018522D">
        <w:rPr>
          <w:rFonts w:eastAsia="Calibri" w:cstheme="minorHAnsi"/>
          <w:lang w:val="de-DE" w:eastAsia="en-GB"/>
        </w:rPr>
        <w:t>V</w:t>
      </w:r>
      <w:r w:rsidRPr="00766A31">
        <w:rPr>
          <w:rFonts w:eastAsia="Calibri" w:cstheme="minorHAnsi"/>
          <w:lang w:val="de-DE" w:eastAsia="en-GB"/>
        </w:rPr>
        <w:t xml:space="preserve">om Hafen nach rechts und gut 1,5 km steil bergauf, mit tollem Blick über die umliegende Fjord- und Bergwelt. Außerdem führt ein insgesamt gut 10 km langer Wanderweg rund um den See </w:t>
      </w:r>
      <w:proofErr w:type="spellStart"/>
      <w:r w:rsidRPr="00766A31">
        <w:rPr>
          <w:rFonts w:eastAsia="Calibri" w:cstheme="minorHAnsi"/>
          <w:lang w:val="de-DE" w:eastAsia="en-GB"/>
        </w:rPr>
        <w:t>Tasersuaq</w:t>
      </w:r>
      <w:proofErr w:type="spellEnd"/>
      <w:r w:rsidRPr="00766A31">
        <w:rPr>
          <w:rFonts w:eastAsia="Calibri" w:cstheme="minorHAnsi"/>
          <w:lang w:val="de-DE" w:eastAsia="en-GB"/>
        </w:rPr>
        <w:t>.</w:t>
      </w:r>
    </w:p>
    <w:p w14:paraId="3A7979B3" w14:textId="1545C58A" w:rsidR="0018522D" w:rsidRDefault="0018522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B0E10BC" w14:textId="4643A74C" w:rsidR="0018522D" w:rsidRDefault="0018522D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2D3CCDB" wp14:editId="3B88718A">
                <wp:simplePos x="0" y="0"/>
                <wp:positionH relativeFrom="margin">
                  <wp:posOffset>2742565</wp:posOffset>
                </wp:positionH>
                <wp:positionV relativeFrom="paragraph">
                  <wp:posOffset>3747770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CCD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15.95pt;margin-top:295.1pt;width:100.4pt;height:21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77E7589" wp14:editId="1D5E8B46">
            <wp:simplePos x="0" y="0"/>
            <wp:positionH relativeFrom="margin">
              <wp:align>right</wp:align>
            </wp:positionH>
            <wp:positionV relativeFrom="margin">
              <wp:posOffset>3936365</wp:posOffset>
            </wp:positionV>
            <wp:extent cx="6838315" cy="3870960"/>
            <wp:effectExtent l="0" t="0" r="635" b="0"/>
            <wp:wrapSquare wrapText="bothSides"/>
            <wp:docPr id="9221298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2986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3" t="22426" r="2980"/>
                    <a:stretch/>
                  </pic:blipFill>
                  <pic:spPr bwMode="auto">
                    <a:xfrm>
                      <a:off x="0" y="0"/>
                      <a:ext cx="6838315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D5638" w14:textId="7B20247C" w:rsidR="0018522D" w:rsidRDefault="0018522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DCDC5BC" w14:textId="504BAF37" w:rsidR="00B140EF" w:rsidRPr="009E5174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28F7A0" w14:textId="1C9DF8F9" w:rsidR="001E7A8E" w:rsidRPr="009E5174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31B06934" w14:textId="41AE88A8" w:rsidR="001E7A8E" w:rsidRDefault="009F3F1F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6193911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812280" cy="671120"/>
                <wp:effectExtent l="0" t="0" r="26670" b="1524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671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15220C" w14:textId="34F1EE14" w:rsidR="00072E33" w:rsidRPr="002005D5" w:rsidRDefault="00072E33" w:rsidP="009F3F1F">
                            <w:pP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und Stadtpläne erhalten Sie auch in Ihrem </w:t>
                            </w:r>
                            <w:r w:rsidR="003D5CCE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Phoenix-</w:t>
                            </w:r>
                            <w:r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Reiseführer ab Seite </w:t>
                            </w:r>
                            <w:r w:rsidR="00D53894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7</w:t>
                            </w:r>
                            <w:r w:rsidR="008B5C0E"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4</w:t>
                            </w:r>
                            <w:r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7" type="#_x0000_t202" style="position:absolute;margin-left:485.2pt;margin-top:.75pt;width:536.4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" filled="f">
                <v:textbox>
                  <w:txbxContent>
                    <w:p w14:paraId="2B15220C" w14:textId="34F1EE14" w:rsidR="00072E33" w:rsidRPr="002005D5" w:rsidRDefault="00072E33" w:rsidP="009F3F1F">
                      <w:pP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und Stadtpläne erhalten Sie auch in Ihrem </w:t>
                      </w:r>
                      <w:r w:rsidR="003D5CCE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Phoenix-</w:t>
                      </w:r>
                      <w:r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Reiseführer ab Seite </w:t>
                      </w:r>
                      <w:r w:rsidR="00D53894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7</w:t>
                      </w:r>
                      <w:r w:rsidR="008B5C0E"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4</w:t>
                      </w:r>
                      <w:r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019A756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0033FF7E" w14:textId="355C606E" w:rsidR="002001C6" w:rsidRPr="00565AB8" w:rsidRDefault="00A20007" w:rsidP="0018522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sectPr w:rsidR="002001C6" w:rsidRPr="00565AB8" w:rsidSect="00EB3484">
      <w:headerReference w:type="default" r:id="rId9"/>
      <w:footerReference w:type="even" r:id="rId10"/>
      <w:footerReference w:type="default" r:id="rId11"/>
      <w:pgSz w:w="11907" w:h="16840" w:code="9"/>
      <w:pgMar w:top="567" w:right="567" w:bottom="0" w:left="567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AED45" w14:textId="77777777" w:rsidR="001D1192" w:rsidRDefault="001D1192">
      <w:pPr>
        <w:spacing w:after="0" w:line="240" w:lineRule="auto"/>
      </w:pPr>
      <w:r>
        <w:separator/>
      </w:r>
    </w:p>
  </w:endnote>
  <w:endnote w:type="continuationSeparator" w:id="0">
    <w:p w14:paraId="43D0A29A" w14:textId="77777777" w:rsidR="001D1192" w:rsidRDefault="001D1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B2646" w14:textId="77777777" w:rsidR="001D1192" w:rsidRDefault="001D1192">
      <w:pPr>
        <w:spacing w:after="0" w:line="240" w:lineRule="auto"/>
      </w:pPr>
      <w:r>
        <w:separator/>
      </w:r>
    </w:p>
  </w:footnote>
  <w:footnote w:type="continuationSeparator" w:id="0">
    <w:p w14:paraId="5405A2FE" w14:textId="77777777" w:rsidR="001D1192" w:rsidRDefault="001D1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06CF8"/>
    <w:rsid w:val="00013967"/>
    <w:rsid w:val="000367CB"/>
    <w:rsid w:val="00067D2C"/>
    <w:rsid w:val="00072E33"/>
    <w:rsid w:val="00095FDA"/>
    <w:rsid w:val="0009778D"/>
    <w:rsid w:val="000C2FF6"/>
    <w:rsid w:val="00100A51"/>
    <w:rsid w:val="00156465"/>
    <w:rsid w:val="0018522D"/>
    <w:rsid w:val="00196A1E"/>
    <w:rsid w:val="001D1192"/>
    <w:rsid w:val="001E7A8E"/>
    <w:rsid w:val="001F6882"/>
    <w:rsid w:val="002001C6"/>
    <w:rsid w:val="002005D5"/>
    <w:rsid w:val="00250E43"/>
    <w:rsid w:val="00290190"/>
    <w:rsid w:val="002941EA"/>
    <w:rsid w:val="002A2804"/>
    <w:rsid w:val="002B0FE3"/>
    <w:rsid w:val="002B65E3"/>
    <w:rsid w:val="002C599E"/>
    <w:rsid w:val="003336A6"/>
    <w:rsid w:val="003465C0"/>
    <w:rsid w:val="00351185"/>
    <w:rsid w:val="003607E1"/>
    <w:rsid w:val="00371CB6"/>
    <w:rsid w:val="003A0B99"/>
    <w:rsid w:val="003D5CCE"/>
    <w:rsid w:val="003E57F2"/>
    <w:rsid w:val="003E6E0A"/>
    <w:rsid w:val="004035D9"/>
    <w:rsid w:val="004726F3"/>
    <w:rsid w:val="004726F6"/>
    <w:rsid w:val="0047747D"/>
    <w:rsid w:val="00480B7C"/>
    <w:rsid w:val="004A550C"/>
    <w:rsid w:val="004B4848"/>
    <w:rsid w:val="004C178F"/>
    <w:rsid w:val="004C6150"/>
    <w:rsid w:val="0052322D"/>
    <w:rsid w:val="00534A82"/>
    <w:rsid w:val="00535A1D"/>
    <w:rsid w:val="00536BB2"/>
    <w:rsid w:val="0056383B"/>
    <w:rsid w:val="00565AB8"/>
    <w:rsid w:val="00566305"/>
    <w:rsid w:val="0057484D"/>
    <w:rsid w:val="00576A50"/>
    <w:rsid w:val="005927C9"/>
    <w:rsid w:val="005C20DD"/>
    <w:rsid w:val="005C32D2"/>
    <w:rsid w:val="005D45C7"/>
    <w:rsid w:val="0060751D"/>
    <w:rsid w:val="0064576A"/>
    <w:rsid w:val="006668CF"/>
    <w:rsid w:val="006714DF"/>
    <w:rsid w:val="006957B8"/>
    <w:rsid w:val="006A2F8E"/>
    <w:rsid w:val="006E7A95"/>
    <w:rsid w:val="006F0F04"/>
    <w:rsid w:val="006F420B"/>
    <w:rsid w:val="007006CC"/>
    <w:rsid w:val="007141E8"/>
    <w:rsid w:val="007159CF"/>
    <w:rsid w:val="00761989"/>
    <w:rsid w:val="00766A31"/>
    <w:rsid w:val="00767E10"/>
    <w:rsid w:val="00777C58"/>
    <w:rsid w:val="007838E0"/>
    <w:rsid w:val="008155F8"/>
    <w:rsid w:val="008B03D2"/>
    <w:rsid w:val="008B5C0E"/>
    <w:rsid w:val="008C4F40"/>
    <w:rsid w:val="008D79E6"/>
    <w:rsid w:val="008E3F88"/>
    <w:rsid w:val="00925BAD"/>
    <w:rsid w:val="00925F2B"/>
    <w:rsid w:val="00947C21"/>
    <w:rsid w:val="00975752"/>
    <w:rsid w:val="00975BF1"/>
    <w:rsid w:val="009A5D29"/>
    <w:rsid w:val="009C1B3F"/>
    <w:rsid w:val="009E5174"/>
    <w:rsid w:val="009F3F1F"/>
    <w:rsid w:val="00A03EF9"/>
    <w:rsid w:val="00A20007"/>
    <w:rsid w:val="00A53B61"/>
    <w:rsid w:val="00A86F4B"/>
    <w:rsid w:val="00AD5E5A"/>
    <w:rsid w:val="00AF1212"/>
    <w:rsid w:val="00B077F8"/>
    <w:rsid w:val="00B140EF"/>
    <w:rsid w:val="00B23A04"/>
    <w:rsid w:val="00BB2F6A"/>
    <w:rsid w:val="00BB46CC"/>
    <w:rsid w:val="00BF5400"/>
    <w:rsid w:val="00C3355C"/>
    <w:rsid w:val="00C706A1"/>
    <w:rsid w:val="00C96C16"/>
    <w:rsid w:val="00CB156D"/>
    <w:rsid w:val="00CB3BC0"/>
    <w:rsid w:val="00CC2D27"/>
    <w:rsid w:val="00D15C36"/>
    <w:rsid w:val="00D27FAC"/>
    <w:rsid w:val="00D44A64"/>
    <w:rsid w:val="00D456E5"/>
    <w:rsid w:val="00D45F1C"/>
    <w:rsid w:val="00D512E0"/>
    <w:rsid w:val="00D53894"/>
    <w:rsid w:val="00D57A6B"/>
    <w:rsid w:val="00D84F88"/>
    <w:rsid w:val="00DA0938"/>
    <w:rsid w:val="00DA10C2"/>
    <w:rsid w:val="00DA3776"/>
    <w:rsid w:val="00DA4D1A"/>
    <w:rsid w:val="00DC2DF7"/>
    <w:rsid w:val="00E029C5"/>
    <w:rsid w:val="00E1171C"/>
    <w:rsid w:val="00E157CA"/>
    <w:rsid w:val="00E27840"/>
    <w:rsid w:val="00E51929"/>
    <w:rsid w:val="00E536FA"/>
    <w:rsid w:val="00E85B79"/>
    <w:rsid w:val="00E97F99"/>
    <w:rsid w:val="00EB3484"/>
    <w:rsid w:val="00ED515E"/>
    <w:rsid w:val="00EF23E1"/>
    <w:rsid w:val="00F06946"/>
    <w:rsid w:val="00F23723"/>
    <w:rsid w:val="00F317D8"/>
    <w:rsid w:val="00F35705"/>
    <w:rsid w:val="00F51BB1"/>
    <w:rsid w:val="00F61D82"/>
    <w:rsid w:val="00F64CA0"/>
    <w:rsid w:val="00F76175"/>
    <w:rsid w:val="00FA1971"/>
    <w:rsid w:val="00FC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F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FD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C6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633</Words>
  <Characters>3989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44</cp:revision>
  <cp:lastPrinted>2023-05-21T13:14:00Z</cp:lastPrinted>
  <dcterms:created xsi:type="dcterms:W3CDTF">2023-06-12T18:42:00Z</dcterms:created>
  <dcterms:modified xsi:type="dcterms:W3CDTF">2024-08-22T19:03:00Z</dcterms:modified>
</cp:coreProperties>
</file>