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31ABBB84"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8B544B" w:rsidRPr="008B544B">
        <w:rPr>
          <w:rFonts w:eastAsia="Times New Roman" w:cstheme="minorHAnsi"/>
          <w:b/>
          <w:bCs/>
          <w:caps/>
          <w:sz w:val="32"/>
          <w:szCs w:val="32"/>
          <w:lang w:val="de-DE"/>
        </w:rPr>
        <w:t>Sisimiut / Grönland</w:t>
      </w:r>
      <w:r w:rsidR="008B544B">
        <w:rPr>
          <w:rFonts w:eastAsia="Times New Roman" w:cstheme="minorHAnsi"/>
          <w:b/>
          <w:bCs/>
          <w:caps/>
          <w:sz w:val="32"/>
          <w:szCs w:val="32"/>
          <w:lang w:val="de-DE"/>
        </w:rPr>
        <w:t xml:space="preserve"> </w:t>
      </w:r>
      <w:r w:rsidR="008B544B" w:rsidRPr="008B544B">
        <w:rPr>
          <w:rFonts w:eastAsia="Times New Roman" w:cstheme="minorHAnsi"/>
          <w:b/>
          <w:bCs/>
          <w:caps/>
          <w:sz w:val="32"/>
          <w:szCs w:val="32"/>
          <w:lang w:val="de-DE"/>
        </w:rPr>
        <w:t>/</w:t>
      </w:r>
      <w:r w:rsidR="008B544B">
        <w:rPr>
          <w:rFonts w:eastAsia="Times New Roman" w:cstheme="minorHAnsi"/>
          <w:b/>
          <w:bCs/>
          <w:caps/>
          <w:sz w:val="32"/>
          <w:szCs w:val="32"/>
          <w:lang w:val="de-DE"/>
        </w:rPr>
        <w:t xml:space="preserve"> </w:t>
      </w:r>
      <w:r w:rsidR="008B544B" w:rsidRPr="008B544B">
        <w:rPr>
          <w:rFonts w:eastAsia="Times New Roman" w:cstheme="minorHAnsi"/>
          <w:b/>
          <w:bCs/>
          <w:caps/>
          <w:sz w:val="32"/>
          <w:szCs w:val="32"/>
          <w:lang w:val="de-DE"/>
        </w:rPr>
        <w:t>Dänemark</w:t>
      </w:r>
    </w:p>
    <w:p w14:paraId="6C94F5FB" w14:textId="77777777" w:rsidR="00006CF8" w:rsidRDefault="00006CF8" w:rsidP="00B077F8">
      <w:pPr>
        <w:spacing w:after="0" w:line="240" w:lineRule="auto"/>
        <w:jc w:val="both"/>
        <w:rPr>
          <w:rFonts w:ascii="Arial" w:eastAsia="Times New Roman" w:hAnsi="Arial" w:cs="Arial"/>
          <w:lang w:val="de-DE"/>
        </w:rPr>
      </w:pPr>
    </w:p>
    <w:p w14:paraId="378AA496" w14:textId="6208DCD0" w:rsidR="008A2169" w:rsidRDefault="00777F55" w:rsidP="008A2169">
      <w:pPr>
        <w:spacing w:after="0" w:line="240" w:lineRule="auto"/>
        <w:jc w:val="both"/>
        <w:rPr>
          <w:rFonts w:eastAsia="Times New Roman" w:cstheme="minorHAnsi"/>
          <w:color w:val="252525"/>
          <w:shd w:val="clear" w:color="auto" w:fill="FFFFFF"/>
          <w:lang w:val="de-DE" w:eastAsia="en-GB"/>
        </w:rPr>
      </w:pPr>
      <w:r w:rsidRPr="00777F55">
        <w:rPr>
          <w:rFonts w:eastAsia="Times New Roman" w:cstheme="minorHAnsi"/>
          <w:color w:val="252525"/>
          <w:shd w:val="clear" w:color="auto" w:fill="FFFFFF"/>
          <w:lang w:val="de-DE" w:eastAsia="en-GB"/>
        </w:rPr>
        <w:t>Der nördlichste eisfreie Hafen ist mit über 5.</w:t>
      </w:r>
      <w:r w:rsidR="00D244B5">
        <w:rPr>
          <w:rFonts w:eastAsia="Times New Roman" w:cstheme="minorHAnsi"/>
          <w:color w:val="252525"/>
          <w:shd w:val="clear" w:color="auto" w:fill="FFFFFF"/>
          <w:lang w:val="de-DE" w:eastAsia="en-GB"/>
        </w:rPr>
        <w:t>4</w:t>
      </w:r>
      <w:r w:rsidR="00F01553">
        <w:rPr>
          <w:rFonts w:eastAsia="Times New Roman" w:cstheme="minorHAnsi"/>
          <w:color w:val="252525"/>
          <w:shd w:val="clear" w:color="auto" w:fill="FFFFFF"/>
          <w:lang w:val="de-DE" w:eastAsia="en-GB"/>
        </w:rPr>
        <w:t>00</w:t>
      </w:r>
      <w:r w:rsidRPr="00777F55">
        <w:rPr>
          <w:rFonts w:eastAsia="Times New Roman" w:cstheme="minorHAnsi"/>
          <w:color w:val="252525"/>
          <w:shd w:val="clear" w:color="auto" w:fill="FFFFFF"/>
          <w:lang w:val="de-DE" w:eastAsia="en-GB"/>
        </w:rPr>
        <w:t xml:space="preserve"> Einwohnern Grönlands zweitgrößte Stadt. Bunte Holzhäuser erstrecken sich über eine weite Hügellandschaft. Eine durchaus etwas steilere Straße führt vom Hafen den Haupthügel hinauf ins Zentrum, welches sozusagen aus Supermarkt, Post, dem lokalen Fischmarkt und einigen kleinen Läden gebildet wird. Unweit davon liegt der Friedhof, praktischerweise nahe beim Krankenhaus platziert. Unten in Hafennähe sind die Werkstätten mehrerer Kunsthandwerker angesiedelt, in de</w:t>
      </w:r>
      <w:r w:rsidR="00D244B5">
        <w:rPr>
          <w:rFonts w:eastAsia="Times New Roman" w:cstheme="minorHAnsi"/>
          <w:color w:val="252525"/>
          <w:shd w:val="clear" w:color="auto" w:fill="FFFFFF"/>
          <w:lang w:val="de-DE" w:eastAsia="en-GB"/>
        </w:rPr>
        <w:t>nen</w:t>
      </w:r>
      <w:r w:rsidRPr="00777F55">
        <w:rPr>
          <w:rFonts w:eastAsia="Times New Roman" w:cstheme="minorHAnsi"/>
          <w:color w:val="252525"/>
          <w:shd w:val="clear" w:color="auto" w:fill="FFFFFF"/>
          <w:lang w:val="de-DE" w:eastAsia="en-GB"/>
        </w:rPr>
        <w:t xml:space="preserve"> man diesen beim Arbeiten zusehen kann und die Produkte auch erwerben kann.</w:t>
      </w:r>
    </w:p>
    <w:p w14:paraId="63CC427C" w14:textId="77777777" w:rsidR="00777F55" w:rsidRPr="009E5174" w:rsidRDefault="00777F55" w:rsidP="008A2169">
      <w:pPr>
        <w:spacing w:after="0" w:line="240" w:lineRule="auto"/>
        <w:jc w:val="both"/>
        <w:rPr>
          <w:rFonts w:eastAsia="Times New Roman" w:cstheme="minorHAnsi"/>
          <w:b/>
          <w:u w:val="single"/>
          <w:lang w:val="de-DE"/>
        </w:rPr>
      </w:pPr>
    </w:p>
    <w:p w14:paraId="0BDB6B80" w14:textId="46184B62" w:rsidR="006D1CC9" w:rsidRDefault="00BB46CC" w:rsidP="00D244B5">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822388" w:rsidRPr="00822388">
        <w:rPr>
          <w:rFonts w:asciiTheme="minorHAnsi" w:eastAsia="Times New Roman" w:hAnsiTheme="minorHAnsi" w:cstheme="minorHAnsi"/>
          <w:sz w:val="22"/>
          <w:szCs w:val="22"/>
          <w:lang w:val="de-DE"/>
        </w:rPr>
        <w:t>Unser Liegeplatz ist ca. 500 m und einen leichten Anstieg vom Zentrum entfernt.</w:t>
      </w:r>
      <w:r w:rsidR="006A4663">
        <w:rPr>
          <w:rFonts w:asciiTheme="minorHAnsi" w:eastAsia="Times New Roman" w:hAnsiTheme="minorHAnsi" w:cstheme="minorHAnsi"/>
          <w:sz w:val="22"/>
          <w:szCs w:val="22"/>
          <w:lang w:val="de-DE"/>
        </w:rPr>
        <w:br/>
      </w:r>
      <w:r w:rsidR="006D1CC9">
        <w:rPr>
          <w:rFonts w:asciiTheme="minorHAnsi" w:eastAsia="Times New Roman" w:hAnsiTheme="minorHAnsi" w:cstheme="minorHAnsi"/>
          <w:sz w:val="22"/>
          <w:szCs w:val="22"/>
          <w:lang w:val="de-DE"/>
        </w:rPr>
        <w:t xml:space="preserve">Pier: </w:t>
      </w:r>
      <w:r w:rsidR="00D244B5" w:rsidRPr="00D244B5">
        <w:rPr>
          <w:rFonts w:asciiTheme="minorHAnsi" w:eastAsia="Times New Roman" w:hAnsiTheme="minorHAnsi" w:cstheme="minorHAnsi"/>
          <w:sz w:val="22"/>
          <w:szCs w:val="22"/>
          <w:lang w:val="de-DE"/>
        </w:rPr>
        <w:t>Port of Sisimiut</w:t>
      </w:r>
    </w:p>
    <w:p w14:paraId="09E9B615" w14:textId="77777777" w:rsidR="008B5C0E" w:rsidRDefault="008B5C0E" w:rsidP="00671D3B">
      <w:pPr>
        <w:pStyle w:val="Default"/>
        <w:rPr>
          <w:rFonts w:eastAsia="Times New Roman" w:cstheme="minorHAnsi"/>
          <w:lang w:val="de-DE"/>
        </w:rPr>
      </w:pPr>
    </w:p>
    <w:p w14:paraId="40CDC571" w14:textId="5DDA5D44" w:rsidR="00F23723" w:rsidRDefault="00F23723" w:rsidP="00A03EF9">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Taxen s</w:t>
      </w:r>
      <w:r w:rsidR="00BA2B9A">
        <w:rPr>
          <w:rFonts w:eastAsia="Times New Roman" w:cstheme="minorHAnsi"/>
          <w:lang w:val="de-DE"/>
        </w:rPr>
        <w:t xml:space="preserve">ind am Hafen </w:t>
      </w:r>
      <w:r w:rsidR="00671D3B">
        <w:rPr>
          <w:rFonts w:eastAsia="Times New Roman" w:cstheme="minorHAnsi"/>
          <w:lang w:val="de-DE"/>
        </w:rPr>
        <w:t>voraussichtlich nur</w:t>
      </w:r>
      <w:r>
        <w:rPr>
          <w:rFonts w:eastAsia="Times New Roman" w:cstheme="minorHAnsi"/>
          <w:lang w:val="de-DE"/>
        </w:rPr>
        <w:t xml:space="preserve"> </w:t>
      </w:r>
      <w:r w:rsidR="00671D3B">
        <w:rPr>
          <w:rFonts w:eastAsia="Times New Roman" w:cstheme="minorHAnsi"/>
          <w:lang w:val="de-DE"/>
        </w:rPr>
        <w:t>vereinzelt verfügbar.</w:t>
      </w:r>
    </w:p>
    <w:p w14:paraId="22583D32" w14:textId="6DF385FE" w:rsidR="00F23723" w:rsidRPr="00DA0938" w:rsidRDefault="00F23723" w:rsidP="00A03EF9">
      <w:pPr>
        <w:spacing w:after="0" w:line="240" w:lineRule="auto"/>
        <w:rPr>
          <w:rFonts w:eastAsia="Times New Roman" w:cstheme="minorHAnsi"/>
          <w:lang w:val="de-DE"/>
        </w:rPr>
      </w:pPr>
    </w:p>
    <w:p w14:paraId="4B7BE9A3" w14:textId="54273E33" w:rsidR="00371CB6" w:rsidRDefault="00371CB6" w:rsidP="00A53B61">
      <w:pPr>
        <w:pStyle w:val="Default"/>
        <w:rPr>
          <w:rFonts w:asciiTheme="minorHAnsi"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6F0F04" w:rsidRPr="006F0F04">
        <w:rPr>
          <w:rFonts w:asciiTheme="minorHAnsi" w:eastAsia="Times New Roman" w:hAnsiTheme="minorHAnsi" w:cstheme="minorHAnsi"/>
          <w:sz w:val="22"/>
          <w:szCs w:val="22"/>
          <w:lang w:val="de-DE"/>
        </w:rPr>
        <w:t xml:space="preserve">Dänische Kronen (DKK) </w:t>
      </w:r>
      <w:r w:rsidR="006F0F04">
        <w:rPr>
          <w:rFonts w:asciiTheme="minorHAnsi" w:eastAsia="Times New Roman" w:hAnsiTheme="minorHAnsi" w:cstheme="minorHAnsi"/>
          <w:sz w:val="22"/>
          <w:szCs w:val="22"/>
          <w:lang w:val="de-DE"/>
        </w:rPr>
        <w:t xml:space="preserve">/ </w:t>
      </w:r>
      <w:r w:rsidR="006F0F04" w:rsidRPr="006F0F04">
        <w:rPr>
          <w:rFonts w:asciiTheme="minorHAnsi" w:eastAsia="Times New Roman" w:hAnsiTheme="minorHAnsi" w:cstheme="minorHAnsi"/>
          <w:sz w:val="22"/>
          <w:szCs w:val="22"/>
          <w:lang w:val="de-DE"/>
        </w:rPr>
        <w:t xml:space="preserve">1 EUR = 7,46 DKK </w:t>
      </w:r>
      <w:r w:rsidR="006F0F04">
        <w:rPr>
          <w:rFonts w:asciiTheme="minorHAnsi" w:eastAsia="Times New Roman" w:hAnsiTheme="minorHAnsi" w:cstheme="minorHAnsi"/>
          <w:sz w:val="22"/>
          <w:szCs w:val="22"/>
          <w:lang w:val="de-DE"/>
        </w:rPr>
        <w:t xml:space="preserve">/ </w:t>
      </w:r>
      <w:r w:rsidR="006F0F04" w:rsidRPr="006F0F04">
        <w:rPr>
          <w:rFonts w:asciiTheme="minorHAnsi" w:eastAsia="Times New Roman" w:hAnsiTheme="minorHAnsi" w:cstheme="minorHAnsi"/>
          <w:sz w:val="22"/>
          <w:szCs w:val="22"/>
          <w:lang w:val="de-DE"/>
        </w:rPr>
        <w:t>10 DKK = 1,34 EUR</w:t>
      </w:r>
    </w:p>
    <w:p w14:paraId="6D8C30FD" w14:textId="77777777" w:rsidR="00100A51" w:rsidRDefault="00100A51" w:rsidP="00A53B61">
      <w:pPr>
        <w:pStyle w:val="Default"/>
        <w:rPr>
          <w:rFonts w:asciiTheme="minorHAnsi" w:hAnsiTheme="minorHAnsi" w:cstheme="minorHAnsi"/>
          <w:sz w:val="22"/>
          <w:szCs w:val="22"/>
          <w:lang w:val="de-DE"/>
        </w:rPr>
      </w:pPr>
    </w:p>
    <w:p w14:paraId="57B2B769" w14:textId="73DA865F" w:rsidR="003336A6" w:rsidRDefault="00100A51" w:rsidP="00BA2B9A">
      <w:pPr>
        <w:pStyle w:val="Default"/>
        <w:ind w:left="2160" w:hanging="2160"/>
        <w:rPr>
          <w:rFonts w:asciiTheme="minorHAnsi" w:eastAsia="Times New Roman" w:hAnsiTheme="minorHAnsi" w:cstheme="minorHAnsi"/>
          <w:sz w:val="22"/>
          <w:szCs w:val="22"/>
          <w:lang w:val="de-DE"/>
        </w:rPr>
      </w:pPr>
      <w:r w:rsidRPr="00100A51">
        <w:rPr>
          <w:rFonts w:asciiTheme="minorHAnsi" w:eastAsia="Times New Roman" w:hAnsiTheme="minorHAnsi" w:cstheme="minorHAnsi"/>
          <w:b/>
          <w:bCs/>
          <w:sz w:val="22"/>
          <w:szCs w:val="22"/>
          <w:lang w:val="de-DE"/>
        </w:rPr>
        <w:t>Einkaufen:</w:t>
      </w:r>
      <w:r>
        <w:rPr>
          <w:rFonts w:asciiTheme="minorHAnsi" w:eastAsia="Times New Roman" w:hAnsiTheme="minorHAnsi" w:cstheme="minorHAnsi"/>
          <w:sz w:val="22"/>
          <w:szCs w:val="22"/>
          <w:lang w:val="de-DE"/>
        </w:rPr>
        <w:tab/>
      </w:r>
      <w:r w:rsidR="00671D3B" w:rsidRPr="00671D3B">
        <w:rPr>
          <w:rFonts w:asciiTheme="minorHAnsi" w:eastAsia="Times New Roman" w:hAnsiTheme="minorHAnsi" w:cstheme="minorHAnsi"/>
          <w:sz w:val="22"/>
          <w:szCs w:val="22"/>
          <w:lang w:val="de-DE"/>
        </w:rPr>
        <w:t>Nahe des Hafens gibt es ein Kunsthandwerkszentrum mit kleinen Werkstätten und Shops, dazu einige Geschäfte über den Ort verteilt</w:t>
      </w:r>
      <w:r w:rsidR="006A4663">
        <w:rPr>
          <w:rFonts w:asciiTheme="minorHAnsi" w:eastAsia="Times New Roman" w:hAnsiTheme="minorHAnsi" w:cstheme="minorHAnsi"/>
          <w:sz w:val="22"/>
          <w:szCs w:val="22"/>
          <w:lang w:val="de-DE"/>
        </w:rPr>
        <w:t xml:space="preserve"> (</w:t>
      </w:r>
      <w:r w:rsidR="00671D3B">
        <w:rPr>
          <w:rFonts w:asciiTheme="minorHAnsi" w:eastAsia="Times New Roman" w:hAnsiTheme="minorHAnsi" w:cstheme="minorHAnsi"/>
          <w:sz w:val="22"/>
          <w:szCs w:val="22"/>
          <w:lang w:val="de-DE"/>
        </w:rPr>
        <w:t xml:space="preserve">sonntags </w:t>
      </w:r>
      <w:r w:rsidR="006A4663">
        <w:rPr>
          <w:rFonts w:asciiTheme="minorHAnsi" w:eastAsia="Times New Roman" w:hAnsiTheme="minorHAnsi" w:cstheme="minorHAnsi"/>
          <w:sz w:val="22"/>
          <w:szCs w:val="22"/>
          <w:lang w:val="de-DE"/>
        </w:rPr>
        <w:t xml:space="preserve">voraussichtlich </w:t>
      </w:r>
      <w:r w:rsidR="00671D3B">
        <w:rPr>
          <w:rFonts w:asciiTheme="minorHAnsi" w:eastAsia="Times New Roman" w:hAnsiTheme="minorHAnsi" w:cstheme="minorHAnsi"/>
          <w:sz w:val="22"/>
          <w:szCs w:val="22"/>
          <w:lang w:val="de-DE"/>
        </w:rPr>
        <w:t>sehr eingeschränkt geöffnet</w:t>
      </w:r>
      <w:r w:rsidR="006A4663">
        <w:rPr>
          <w:rFonts w:asciiTheme="minorHAnsi" w:eastAsia="Times New Roman" w:hAnsiTheme="minorHAnsi" w:cstheme="minorHAnsi"/>
          <w:sz w:val="22"/>
          <w:szCs w:val="22"/>
          <w:lang w:val="de-DE"/>
        </w:rPr>
        <w:t>)</w:t>
      </w:r>
      <w:r w:rsidR="00671D3B">
        <w:rPr>
          <w:rFonts w:asciiTheme="minorHAnsi" w:eastAsia="Times New Roman" w:hAnsiTheme="minorHAnsi" w:cstheme="minorHAnsi"/>
          <w:sz w:val="22"/>
          <w:szCs w:val="22"/>
          <w:lang w:val="de-DE"/>
        </w:rPr>
        <w:t xml:space="preserve">. </w:t>
      </w:r>
    </w:p>
    <w:p w14:paraId="45D25C8F" w14:textId="77777777" w:rsidR="00671D3B" w:rsidRDefault="00671D3B" w:rsidP="00671D3B">
      <w:pPr>
        <w:pStyle w:val="Default"/>
        <w:ind w:left="2160"/>
        <w:rPr>
          <w:rFonts w:asciiTheme="minorHAnsi" w:eastAsia="Times New Roman" w:hAnsiTheme="minorHAnsi" w:cstheme="minorHAnsi"/>
          <w:sz w:val="22"/>
          <w:szCs w:val="22"/>
          <w:lang w:val="de-DE"/>
        </w:rPr>
      </w:pPr>
    </w:p>
    <w:p w14:paraId="0726D2B0" w14:textId="4E156A4D" w:rsidR="00100A51" w:rsidRDefault="00100A51" w:rsidP="00167229">
      <w:pPr>
        <w:pStyle w:val="Default"/>
        <w:ind w:left="2160" w:hanging="2160"/>
        <w:rPr>
          <w:rFonts w:asciiTheme="minorHAnsi" w:eastAsia="Times New Roman" w:hAnsiTheme="minorHAnsi" w:cstheme="minorHAnsi"/>
          <w:sz w:val="22"/>
          <w:szCs w:val="22"/>
          <w:lang w:val="de-DE"/>
        </w:rPr>
      </w:pPr>
      <w:r w:rsidRPr="00100A51">
        <w:rPr>
          <w:rFonts w:asciiTheme="minorHAnsi" w:eastAsia="Times New Roman" w:hAnsiTheme="minorHAnsi" w:cstheme="minorHAnsi"/>
          <w:b/>
          <w:bCs/>
          <w:sz w:val="22"/>
          <w:szCs w:val="22"/>
          <w:lang w:val="de-DE"/>
        </w:rPr>
        <w:t>Hinweise:</w:t>
      </w:r>
      <w:r>
        <w:rPr>
          <w:rFonts w:asciiTheme="minorHAnsi" w:eastAsia="Times New Roman" w:hAnsiTheme="minorHAnsi" w:cstheme="minorHAnsi"/>
          <w:sz w:val="22"/>
          <w:szCs w:val="22"/>
          <w:lang w:val="de-DE"/>
        </w:rPr>
        <w:tab/>
      </w:r>
      <w:r w:rsidRPr="00100A51">
        <w:rPr>
          <w:rFonts w:asciiTheme="minorHAnsi" w:eastAsia="Times New Roman" w:hAnsiTheme="minorHAnsi" w:cstheme="minorHAnsi"/>
          <w:sz w:val="22"/>
          <w:szCs w:val="22"/>
          <w:lang w:val="de-DE"/>
        </w:rPr>
        <w:t xml:space="preserve">Beim </w:t>
      </w:r>
      <w:r w:rsidR="00535A1D">
        <w:rPr>
          <w:rFonts w:asciiTheme="minorHAnsi" w:eastAsia="Times New Roman" w:hAnsiTheme="minorHAnsi" w:cstheme="minorHAnsi"/>
          <w:sz w:val="22"/>
          <w:szCs w:val="22"/>
          <w:lang w:val="de-DE"/>
        </w:rPr>
        <w:t>Einkauf</w:t>
      </w:r>
      <w:r w:rsidRPr="00100A51">
        <w:rPr>
          <w:rFonts w:asciiTheme="minorHAnsi" w:eastAsia="Times New Roman" w:hAnsiTheme="minorHAnsi" w:cstheme="minorHAnsi"/>
          <w:sz w:val="22"/>
          <w:szCs w:val="22"/>
          <w:lang w:val="de-DE"/>
        </w:rPr>
        <w:t xml:space="preserve"> das deutsche </w:t>
      </w:r>
      <w:r w:rsidRPr="006F0F04">
        <w:rPr>
          <w:rFonts w:asciiTheme="minorHAnsi" w:eastAsia="Times New Roman" w:hAnsiTheme="minorHAnsi" w:cstheme="minorHAnsi"/>
          <w:b/>
          <w:bCs/>
          <w:sz w:val="22"/>
          <w:szCs w:val="22"/>
          <w:lang w:val="de-DE"/>
        </w:rPr>
        <w:t>Einfuhrverbot</w:t>
      </w:r>
      <w:r w:rsidRPr="00100A51">
        <w:rPr>
          <w:rFonts w:asciiTheme="minorHAnsi" w:eastAsia="Times New Roman" w:hAnsiTheme="minorHAnsi" w:cstheme="minorHAnsi"/>
          <w:sz w:val="22"/>
          <w:szCs w:val="22"/>
          <w:lang w:val="de-DE"/>
        </w:rPr>
        <w:t xml:space="preserve"> für</w:t>
      </w:r>
      <w:r w:rsidR="00535A1D">
        <w:rPr>
          <w:rFonts w:asciiTheme="minorHAnsi" w:eastAsia="Times New Roman" w:hAnsiTheme="minorHAnsi" w:cstheme="minorHAnsi"/>
          <w:sz w:val="22"/>
          <w:szCs w:val="22"/>
          <w:lang w:val="de-DE"/>
        </w:rPr>
        <w:t xml:space="preserve"> Produkte mit</w:t>
      </w:r>
      <w:r w:rsidRPr="00100A51">
        <w:rPr>
          <w:rFonts w:asciiTheme="minorHAnsi" w:eastAsia="Times New Roman" w:hAnsiTheme="minorHAnsi" w:cstheme="minorHAnsi"/>
          <w:sz w:val="22"/>
          <w:szCs w:val="22"/>
          <w:lang w:val="de-DE"/>
        </w:rPr>
        <w:t xml:space="preserve"> </w:t>
      </w:r>
      <w:r w:rsidR="00535A1D" w:rsidRPr="00535A1D">
        <w:rPr>
          <w:rFonts w:asciiTheme="minorHAnsi" w:eastAsia="Times New Roman" w:hAnsiTheme="minorHAnsi" w:cstheme="minorHAnsi"/>
          <w:sz w:val="22"/>
          <w:szCs w:val="22"/>
          <w:lang w:val="de-DE"/>
        </w:rPr>
        <w:t>Wal, Walross</w:t>
      </w:r>
      <w:r w:rsidR="00535A1D">
        <w:rPr>
          <w:rFonts w:asciiTheme="minorHAnsi" w:eastAsia="Times New Roman" w:hAnsiTheme="minorHAnsi" w:cstheme="minorHAnsi"/>
          <w:sz w:val="22"/>
          <w:szCs w:val="22"/>
          <w:lang w:val="de-DE"/>
        </w:rPr>
        <w:t xml:space="preserve"> und </w:t>
      </w:r>
      <w:r w:rsidR="00535A1D" w:rsidRPr="00535A1D">
        <w:rPr>
          <w:rFonts w:asciiTheme="minorHAnsi" w:eastAsia="Times New Roman" w:hAnsiTheme="minorHAnsi" w:cstheme="minorHAnsi"/>
          <w:sz w:val="22"/>
          <w:szCs w:val="22"/>
          <w:lang w:val="de-DE"/>
        </w:rPr>
        <w:t>Eisbär</w:t>
      </w:r>
      <w:r w:rsidRPr="00100A51">
        <w:rPr>
          <w:rFonts w:asciiTheme="minorHAnsi" w:eastAsia="Times New Roman" w:hAnsiTheme="minorHAnsi" w:cstheme="minorHAnsi"/>
          <w:sz w:val="22"/>
          <w:szCs w:val="22"/>
          <w:lang w:val="de-DE"/>
        </w:rPr>
        <w:t xml:space="preserve"> beachten!</w:t>
      </w:r>
    </w:p>
    <w:p w14:paraId="79C7243E" w14:textId="2A8D4C63" w:rsidR="006F0F04" w:rsidRPr="006F0F04" w:rsidRDefault="006F0F04" w:rsidP="006F0F04">
      <w:pPr>
        <w:pStyle w:val="Default"/>
        <w:ind w:left="2160"/>
        <w:rPr>
          <w:rFonts w:asciiTheme="minorHAnsi" w:eastAsia="Times New Roman" w:hAnsiTheme="minorHAnsi" w:cstheme="minorHAnsi"/>
          <w:sz w:val="22"/>
          <w:szCs w:val="22"/>
          <w:lang w:val="de-DE"/>
        </w:rPr>
      </w:pPr>
      <w:r w:rsidRPr="006F0F04">
        <w:rPr>
          <w:rFonts w:asciiTheme="minorHAnsi" w:eastAsia="Times New Roman" w:hAnsiTheme="minorHAnsi" w:cstheme="minorHAnsi"/>
          <w:sz w:val="22"/>
          <w:szCs w:val="22"/>
          <w:lang w:val="de-DE"/>
        </w:rPr>
        <w:t xml:space="preserve">Es ist strengstens untersagt </w:t>
      </w:r>
      <w:r w:rsidRPr="006F0F04">
        <w:rPr>
          <w:rFonts w:asciiTheme="minorHAnsi" w:eastAsia="Times New Roman" w:hAnsiTheme="minorHAnsi" w:cstheme="minorHAnsi"/>
          <w:b/>
          <w:bCs/>
          <w:sz w:val="22"/>
          <w:szCs w:val="22"/>
          <w:lang w:val="de-DE"/>
        </w:rPr>
        <w:t>Alkohol</w:t>
      </w:r>
      <w:r w:rsidRPr="006F0F04">
        <w:rPr>
          <w:rFonts w:asciiTheme="minorHAnsi" w:eastAsia="Times New Roman" w:hAnsiTheme="minorHAnsi" w:cstheme="minorHAnsi"/>
          <w:sz w:val="22"/>
          <w:szCs w:val="22"/>
          <w:lang w:val="de-DE"/>
        </w:rPr>
        <w:t xml:space="preserve"> von Bord mit an Land zu nehmen und Alkohol in der Öffentlichkeit zu konsumieren (Bars und Restaurants sind in Besitz eine Schanklizenz)</w:t>
      </w:r>
      <w:r>
        <w:rPr>
          <w:rFonts w:asciiTheme="minorHAnsi" w:eastAsia="Times New Roman" w:hAnsiTheme="minorHAnsi" w:cstheme="minorHAnsi"/>
          <w:sz w:val="22"/>
          <w:szCs w:val="22"/>
          <w:lang w:val="de-DE"/>
        </w:rPr>
        <w:t>.</w:t>
      </w:r>
    </w:p>
    <w:p w14:paraId="67C66145" w14:textId="4923202A" w:rsidR="006F0F04" w:rsidRDefault="00D53894" w:rsidP="006F0F04">
      <w:pPr>
        <w:pStyle w:val="Default"/>
        <w:ind w:left="2160"/>
        <w:rPr>
          <w:rFonts w:asciiTheme="minorHAnsi" w:eastAsia="Times New Roman" w:hAnsiTheme="minorHAnsi" w:cstheme="minorHAnsi"/>
          <w:sz w:val="22"/>
          <w:szCs w:val="22"/>
          <w:lang w:val="de-DE"/>
        </w:rPr>
      </w:pPr>
      <w:r w:rsidRPr="00D53894">
        <w:rPr>
          <w:rFonts w:asciiTheme="minorHAnsi" w:eastAsia="Times New Roman" w:hAnsiTheme="minorHAnsi" w:cstheme="minorHAnsi"/>
          <w:sz w:val="22"/>
          <w:szCs w:val="22"/>
          <w:lang w:val="de-DE"/>
        </w:rPr>
        <w:t xml:space="preserve">Es ist empfehlenswert, sich vor </w:t>
      </w:r>
      <w:r w:rsidRPr="001B2DF1">
        <w:rPr>
          <w:rFonts w:asciiTheme="minorHAnsi" w:eastAsia="Times New Roman" w:hAnsiTheme="minorHAnsi" w:cstheme="minorHAnsi"/>
          <w:b/>
          <w:bCs/>
          <w:sz w:val="22"/>
          <w:szCs w:val="22"/>
          <w:lang w:val="de-DE"/>
        </w:rPr>
        <w:t>Mückenbissen</w:t>
      </w:r>
      <w:r w:rsidRPr="00D53894">
        <w:rPr>
          <w:rFonts w:asciiTheme="minorHAnsi" w:eastAsia="Times New Roman" w:hAnsiTheme="minorHAnsi" w:cstheme="minorHAnsi"/>
          <w:sz w:val="22"/>
          <w:szCs w:val="22"/>
          <w:lang w:val="de-DE"/>
        </w:rPr>
        <w:t xml:space="preserve"> durch Mückenspray u</w:t>
      </w:r>
      <w:r>
        <w:rPr>
          <w:rFonts w:asciiTheme="minorHAnsi" w:eastAsia="Times New Roman" w:hAnsiTheme="minorHAnsi" w:cstheme="minorHAnsi"/>
          <w:sz w:val="22"/>
          <w:szCs w:val="22"/>
          <w:lang w:val="de-DE"/>
        </w:rPr>
        <w:t>.</w:t>
      </w:r>
      <w:r w:rsidRPr="00D53894">
        <w:rPr>
          <w:rFonts w:asciiTheme="minorHAnsi" w:eastAsia="Times New Roman" w:hAnsiTheme="minorHAnsi" w:cstheme="minorHAnsi"/>
          <w:sz w:val="22"/>
          <w:szCs w:val="22"/>
          <w:lang w:val="de-DE"/>
        </w:rPr>
        <w:t xml:space="preserve"> Moskitonetz zu schützen.</w:t>
      </w:r>
    </w:p>
    <w:p w14:paraId="77AC3C33" w14:textId="2E6EA409" w:rsidR="00671D3B" w:rsidRPr="006F0F04" w:rsidRDefault="00671D3B" w:rsidP="006F0F04">
      <w:pPr>
        <w:pStyle w:val="Default"/>
        <w:ind w:left="2160"/>
        <w:rPr>
          <w:rFonts w:asciiTheme="minorHAnsi" w:eastAsia="Times New Roman" w:hAnsiTheme="minorHAnsi" w:cstheme="minorHAnsi"/>
          <w:sz w:val="22"/>
          <w:szCs w:val="22"/>
          <w:lang w:val="de-DE"/>
        </w:rPr>
      </w:pPr>
      <w:r w:rsidRPr="00671D3B">
        <w:rPr>
          <w:rFonts w:asciiTheme="minorHAnsi" w:eastAsia="Times New Roman" w:hAnsiTheme="minorHAnsi" w:cstheme="minorHAnsi"/>
          <w:sz w:val="22"/>
          <w:szCs w:val="22"/>
          <w:lang w:val="de-DE"/>
        </w:rPr>
        <w:t xml:space="preserve">Bitte </w:t>
      </w:r>
      <w:r w:rsidRPr="00671D3B">
        <w:rPr>
          <w:rFonts w:asciiTheme="minorHAnsi" w:eastAsia="Times New Roman" w:hAnsiTheme="minorHAnsi" w:cstheme="minorHAnsi"/>
          <w:b/>
          <w:bCs/>
          <w:sz w:val="22"/>
          <w:szCs w:val="22"/>
          <w:lang w:val="de-DE"/>
        </w:rPr>
        <w:t>Sicherheitsabstand bei angeketteten Schlittenhunden</w:t>
      </w:r>
      <w:r w:rsidRPr="00671D3B">
        <w:rPr>
          <w:rFonts w:asciiTheme="minorHAnsi" w:eastAsia="Times New Roman" w:hAnsiTheme="minorHAnsi" w:cstheme="minorHAnsi"/>
          <w:sz w:val="22"/>
          <w:szCs w:val="22"/>
          <w:lang w:val="de-DE"/>
        </w:rPr>
        <w:t xml:space="preserve"> einkalkulieren. Beachten Sie, dass die Schlittenhunde keine Haus- sondern Nutztiere sind und daher nicht zahm sind.</w:t>
      </w:r>
    </w:p>
    <w:p w14:paraId="37C4F1C0" w14:textId="77777777" w:rsidR="00100A51" w:rsidRDefault="00100A51" w:rsidP="00100A51">
      <w:pPr>
        <w:pStyle w:val="Default"/>
        <w:rPr>
          <w:rFonts w:asciiTheme="minorHAnsi" w:eastAsia="Times New Roman" w:hAnsiTheme="minorHAnsi" w:cstheme="minorHAnsi"/>
          <w:sz w:val="22"/>
          <w:szCs w:val="22"/>
          <w:lang w:val="de-DE"/>
        </w:rPr>
      </w:pPr>
    </w:p>
    <w:p w14:paraId="7F63E7B5" w14:textId="0EE69370" w:rsidR="00100A51" w:rsidRPr="00100A51" w:rsidRDefault="003336A6" w:rsidP="003336A6">
      <w:pPr>
        <w:pStyle w:val="Default"/>
        <w:ind w:left="2160" w:hanging="2160"/>
        <w:rPr>
          <w:rFonts w:eastAsia="Times New Roman" w:cstheme="minorHAnsi"/>
          <w:sz w:val="22"/>
          <w:szCs w:val="22"/>
          <w:lang w:val="de-DE"/>
        </w:rPr>
      </w:pPr>
      <w:r w:rsidRPr="003336A6">
        <w:rPr>
          <w:rFonts w:eastAsia="Times New Roman" w:cstheme="minorHAnsi"/>
          <w:b/>
          <w:bCs/>
          <w:sz w:val="22"/>
          <w:szCs w:val="22"/>
          <w:lang w:val="de-DE"/>
        </w:rPr>
        <w:t>Wörterbuch:</w:t>
      </w:r>
      <w:r>
        <w:rPr>
          <w:rFonts w:eastAsia="Times New Roman" w:cstheme="minorHAnsi"/>
          <w:sz w:val="22"/>
          <w:szCs w:val="22"/>
          <w:lang w:val="de-DE"/>
        </w:rPr>
        <w:tab/>
      </w:r>
      <w:r w:rsidRPr="003336A6">
        <w:rPr>
          <w:rFonts w:eastAsia="Times New Roman" w:cstheme="minorHAnsi"/>
          <w:sz w:val="22"/>
          <w:szCs w:val="22"/>
          <w:lang w:val="de-DE"/>
        </w:rPr>
        <w:t>„Guten Tag“ - „Kutaa“; „Wie geht´s?“ - „Qanoq ipisi?“; „Gut und Ihnen?“ - „Ajunngilanga ippit?“; „Bitte“ - „Illillu“; „Danke“ - „Qujan“; Ja/Nein - Aap/Naamik; Kaffee - Kaffi; Bier - Immiaq; „Prost!“ - „Kasuutta!“; „Auf Wiedersehen“ - „Inuulluarit“</w:t>
      </w:r>
    </w:p>
    <w:p w14:paraId="05698344" w14:textId="77777777" w:rsidR="003336A6" w:rsidRDefault="003336A6" w:rsidP="00536BB2">
      <w:pPr>
        <w:spacing w:after="0" w:line="240" w:lineRule="auto"/>
        <w:jc w:val="both"/>
        <w:rPr>
          <w:rFonts w:eastAsia="Times New Roman" w:cstheme="minorHAnsi"/>
          <w:lang w:val="de-DE"/>
        </w:rPr>
      </w:pPr>
    </w:p>
    <w:p w14:paraId="072C37F9" w14:textId="77777777" w:rsidR="00671D3B" w:rsidRPr="00100A51" w:rsidRDefault="00671D3B"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7B9F2E2A" w14:textId="77777777" w:rsidR="00671D3B" w:rsidRDefault="00D244B5" w:rsidP="00D244B5">
      <w:pPr>
        <w:spacing w:after="0" w:line="240" w:lineRule="auto"/>
        <w:jc w:val="both"/>
        <w:rPr>
          <w:rFonts w:eastAsia="Calibri" w:cstheme="minorHAnsi"/>
          <w:lang w:val="de-DE" w:eastAsia="en-GB"/>
        </w:rPr>
      </w:pPr>
      <w:r w:rsidRPr="00D244B5">
        <w:rPr>
          <w:rFonts w:eastAsia="Calibri" w:cstheme="minorHAnsi"/>
          <w:lang w:val="de-DE" w:eastAsia="en-GB"/>
        </w:rPr>
        <w:t>Einen Bummel durch die Hauptstraße</w:t>
      </w:r>
      <w:r w:rsidRPr="00D244B5">
        <w:rPr>
          <w:rFonts w:eastAsia="Calibri" w:cstheme="minorHAnsi"/>
          <w:b/>
          <w:lang w:val="de-DE" w:eastAsia="en-GB"/>
        </w:rPr>
        <w:t xml:space="preserve"> Aqqusinersuaq</w:t>
      </w:r>
      <w:r w:rsidRPr="00D244B5">
        <w:rPr>
          <w:rFonts w:eastAsia="Calibri" w:cstheme="minorHAnsi"/>
          <w:lang w:val="de-DE" w:eastAsia="en-GB"/>
        </w:rPr>
        <w:t xml:space="preserve"> („große Straße“) mit Gebäuderelikten aus der Zeit des Walfangs wie eine Böttcherei, das alte Speckhaus sowie die 1931 erbaute Werft. Außerdem sind dort einige Restaurants und Geschäfte. </w:t>
      </w:r>
    </w:p>
    <w:p w14:paraId="33FD6B95" w14:textId="77777777" w:rsidR="00671D3B" w:rsidRDefault="00671D3B" w:rsidP="00D244B5">
      <w:pPr>
        <w:spacing w:after="0" w:line="240" w:lineRule="auto"/>
        <w:jc w:val="both"/>
        <w:rPr>
          <w:rFonts w:eastAsia="Calibri" w:cstheme="minorHAnsi"/>
          <w:lang w:val="de-DE" w:eastAsia="en-GB"/>
        </w:rPr>
      </w:pPr>
    </w:p>
    <w:p w14:paraId="6D4F06E5" w14:textId="2B9BF3BB" w:rsidR="00671D3B" w:rsidRDefault="00D244B5" w:rsidP="00D244B5">
      <w:pPr>
        <w:spacing w:after="0" w:line="240" w:lineRule="auto"/>
        <w:jc w:val="both"/>
        <w:rPr>
          <w:rFonts w:eastAsia="Calibri" w:cstheme="minorHAnsi"/>
          <w:lang w:val="de-DE" w:eastAsia="en-GB"/>
        </w:rPr>
      </w:pPr>
      <w:r w:rsidRPr="00D244B5">
        <w:rPr>
          <w:rFonts w:eastAsia="Calibri" w:cstheme="minorHAnsi"/>
          <w:lang w:val="de-DE" w:eastAsia="en-GB"/>
        </w:rPr>
        <w:t xml:space="preserve">Das </w:t>
      </w:r>
      <w:r w:rsidRPr="00D244B5">
        <w:rPr>
          <w:rFonts w:eastAsia="Calibri" w:cstheme="minorHAnsi"/>
          <w:b/>
          <w:lang w:val="de-DE" w:eastAsia="en-GB"/>
        </w:rPr>
        <w:t>Kolonialviertel</w:t>
      </w:r>
      <w:r w:rsidRPr="00D244B5">
        <w:rPr>
          <w:rFonts w:eastAsia="Calibri" w:cstheme="minorHAnsi"/>
          <w:lang w:val="de-DE" w:eastAsia="en-GB"/>
        </w:rPr>
        <w:t>,</w:t>
      </w:r>
      <w:r w:rsidR="0057005E">
        <w:rPr>
          <w:rFonts w:eastAsia="Calibri" w:cstheme="minorHAnsi"/>
          <w:lang w:val="de-DE" w:eastAsia="en-GB"/>
        </w:rPr>
        <w:t xml:space="preserve"> </w:t>
      </w:r>
      <w:r w:rsidRPr="00D244B5">
        <w:rPr>
          <w:rFonts w:eastAsia="Calibri" w:cstheme="minorHAnsi"/>
          <w:lang w:val="de-DE" w:eastAsia="en-GB"/>
        </w:rPr>
        <w:t xml:space="preserve">das Gründungsgebiet von Sisimiut im Jahre 1764, lohnt ebenfalls einen Besuch. Hier steht die älteste Holzkirche Grönlands, die </w:t>
      </w:r>
      <w:r w:rsidRPr="00D244B5">
        <w:rPr>
          <w:rFonts w:eastAsia="Calibri" w:cstheme="minorHAnsi"/>
          <w:b/>
          <w:lang w:val="de-DE" w:eastAsia="en-GB"/>
        </w:rPr>
        <w:t xml:space="preserve">blaue Berthel-Kirche. </w:t>
      </w:r>
      <w:r w:rsidRPr="00D244B5">
        <w:rPr>
          <w:rFonts w:eastAsia="Calibri" w:cstheme="minorHAnsi"/>
          <w:lang w:val="de-DE" w:eastAsia="en-GB"/>
        </w:rPr>
        <w:t xml:space="preserve">Vor der Kirche ist ein Bogen aus den Kieferknochen eines 1901 hier gestrandeten Grönlandwals aufgestellt. Hier ist auch die Büste von </w:t>
      </w:r>
      <w:r w:rsidRPr="00D244B5">
        <w:rPr>
          <w:rFonts w:eastAsia="Calibri" w:cstheme="minorHAnsi"/>
          <w:b/>
          <w:bCs/>
          <w:lang w:val="de-DE" w:eastAsia="en-GB"/>
        </w:rPr>
        <w:t xml:space="preserve">Jǿrgen C.F. Olsen </w:t>
      </w:r>
      <w:r w:rsidRPr="00D244B5">
        <w:rPr>
          <w:rFonts w:eastAsia="Calibri" w:cstheme="minorHAnsi"/>
          <w:lang w:val="de-DE" w:eastAsia="en-GB"/>
        </w:rPr>
        <w:t xml:space="preserve">(1916-1985) zu sehen, der erste Politiker, der die grönländische Selbstverwaltung forderte. </w:t>
      </w:r>
    </w:p>
    <w:p w14:paraId="233F94B9" w14:textId="77777777" w:rsidR="00671D3B" w:rsidRDefault="00671D3B" w:rsidP="00D244B5">
      <w:pPr>
        <w:spacing w:after="0" w:line="240" w:lineRule="auto"/>
        <w:jc w:val="both"/>
        <w:rPr>
          <w:rFonts w:eastAsia="Calibri" w:cstheme="minorHAnsi"/>
          <w:lang w:val="de-DE" w:eastAsia="en-GB"/>
        </w:rPr>
      </w:pPr>
    </w:p>
    <w:p w14:paraId="035491B6" w14:textId="08731CE3" w:rsidR="00D244B5" w:rsidRPr="00D244B5" w:rsidRDefault="00D244B5" w:rsidP="00D244B5">
      <w:pPr>
        <w:spacing w:after="0" w:line="240" w:lineRule="auto"/>
        <w:jc w:val="both"/>
        <w:rPr>
          <w:rFonts w:eastAsia="Calibri" w:cstheme="minorHAnsi"/>
          <w:lang w:val="de-DE" w:eastAsia="en-GB"/>
        </w:rPr>
      </w:pPr>
      <w:r w:rsidRPr="00D244B5">
        <w:rPr>
          <w:rFonts w:eastAsia="Calibri" w:cstheme="minorHAnsi"/>
          <w:lang w:val="de-DE" w:eastAsia="en-GB"/>
        </w:rPr>
        <w:t xml:space="preserve">Am Ortsrand in der Nähe des alten Heliports sind die </w:t>
      </w:r>
      <w:r w:rsidRPr="00D244B5">
        <w:rPr>
          <w:rFonts w:eastAsia="Calibri" w:cstheme="minorHAnsi"/>
          <w:b/>
          <w:lang w:val="de-DE" w:eastAsia="en-GB"/>
        </w:rPr>
        <w:t>Hundeplätze</w:t>
      </w:r>
      <w:r w:rsidRPr="00D244B5">
        <w:rPr>
          <w:rFonts w:eastAsia="Calibri" w:cstheme="minorHAnsi"/>
          <w:lang w:val="de-DE" w:eastAsia="en-GB"/>
        </w:rPr>
        <w:t xml:space="preserve"> der Stadt angesiedelt, wo die Schlittenhunde ihre Hütten haben</w:t>
      </w:r>
      <w:r w:rsidR="00671D3B">
        <w:rPr>
          <w:rFonts w:eastAsia="Calibri" w:cstheme="minorHAnsi"/>
          <w:lang w:val="de-DE" w:eastAsia="en-GB"/>
        </w:rPr>
        <w:t>.</w:t>
      </w:r>
    </w:p>
    <w:p w14:paraId="6C82E4AB" w14:textId="77777777" w:rsidR="00671D3B" w:rsidRDefault="00671D3B" w:rsidP="00D244B5">
      <w:pPr>
        <w:spacing w:after="0" w:line="240" w:lineRule="auto"/>
        <w:jc w:val="both"/>
        <w:rPr>
          <w:rFonts w:eastAsia="Calibri" w:cstheme="minorHAnsi"/>
          <w:lang w:val="de-DE" w:eastAsia="en-GB"/>
        </w:rPr>
      </w:pPr>
    </w:p>
    <w:p w14:paraId="5E6694E9" w14:textId="3DD0136A" w:rsidR="00D244B5" w:rsidRPr="00D244B5" w:rsidRDefault="00D244B5" w:rsidP="00661C40">
      <w:pPr>
        <w:spacing w:after="0" w:line="240" w:lineRule="auto"/>
        <w:jc w:val="both"/>
        <w:rPr>
          <w:rFonts w:eastAsia="Calibri" w:cstheme="minorHAnsi"/>
          <w:lang w:val="de-DE" w:eastAsia="en-GB"/>
        </w:rPr>
      </w:pPr>
      <w:r w:rsidRPr="00D244B5">
        <w:rPr>
          <w:rFonts w:eastAsia="Calibri" w:cstheme="minorHAnsi"/>
          <w:lang w:val="de-DE" w:eastAsia="en-GB"/>
        </w:rPr>
        <w:t>Das</w:t>
      </w:r>
      <w:r w:rsidRPr="00D244B5">
        <w:rPr>
          <w:rFonts w:eastAsia="Calibri" w:cstheme="minorHAnsi"/>
          <w:b/>
          <w:lang w:val="de-DE" w:eastAsia="en-GB"/>
        </w:rPr>
        <w:t xml:space="preserve"> Sisimiut Museum </w:t>
      </w:r>
      <w:r w:rsidR="00671D3B">
        <w:rPr>
          <w:rFonts w:eastAsia="Calibri" w:cstheme="minorHAnsi"/>
          <w:lang w:val="de-DE" w:eastAsia="en-GB"/>
        </w:rPr>
        <w:t xml:space="preserve">ist </w:t>
      </w:r>
      <w:r w:rsidRPr="00D244B5">
        <w:rPr>
          <w:rFonts w:eastAsia="Calibri" w:cstheme="minorHAnsi"/>
          <w:lang w:val="de-DE" w:eastAsia="en-GB"/>
        </w:rPr>
        <w:t>ein kulturhistorisches Heimatmuseum mit den Themen Handel, Seefahrt, Industrie inkl. archäologischem Teil etwa auf halber Strecke zum Zentrum gelegen</w:t>
      </w:r>
      <w:r w:rsidR="00671D3B">
        <w:rPr>
          <w:rFonts w:eastAsia="Calibri" w:cstheme="minorHAnsi"/>
          <w:lang w:val="de-DE" w:eastAsia="en-GB"/>
        </w:rPr>
        <w:t>.</w:t>
      </w:r>
      <w:r w:rsidR="00661C40">
        <w:rPr>
          <w:rFonts w:eastAsia="Calibri" w:cstheme="minorHAnsi"/>
          <w:lang w:val="de-DE" w:eastAsia="en-GB"/>
        </w:rPr>
        <w:t xml:space="preserve"> </w:t>
      </w:r>
      <w:r w:rsidR="00661C40">
        <w:rPr>
          <w:rFonts w:eastAsia="Times New Roman" w:cstheme="minorHAnsi"/>
          <w:lang w:val="de-DE"/>
        </w:rPr>
        <w:t>S</w:t>
      </w:r>
      <w:r w:rsidR="00661C40">
        <w:rPr>
          <w:rFonts w:eastAsia="Times New Roman" w:cstheme="minorHAnsi"/>
          <w:lang w:val="de-DE"/>
        </w:rPr>
        <w:t xml:space="preserve">onntags sehr eingeschränkt geöffnet. </w:t>
      </w:r>
      <w:r w:rsidR="00661C40">
        <w:rPr>
          <w:rFonts w:eastAsia="Times New Roman" w:cstheme="minorHAnsi"/>
          <w:lang w:val="de-DE"/>
        </w:rPr>
        <w:t>D</w:t>
      </w:r>
      <w:r w:rsidR="00671D3B">
        <w:rPr>
          <w:rFonts w:eastAsia="Calibri" w:cstheme="minorHAnsi"/>
          <w:lang w:val="de-DE" w:eastAsia="en-GB"/>
        </w:rPr>
        <w:t xml:space="preserve">er </w:t>
      </w:r>
      <w:r w:rsidRPr="00D244B5">
        <w:rPr>
          <w:rFonts w:eastAsia="Calibri" w:cstheme="minorHAnsi"/>
          <w:lang w:val="de-DE" w:eastAsia="en-GB"/>
        </w:rPr>
        <w:t>Eintritt</w:t>
      </w:r>
      <w:r w:rsidR="00671D3B">
        <w:rPr>
          <w:rFonts w:eastAsia="Calibri" w:cstheme="minorHAnsi"/>
          <w:lang w:val="de-DE" w:eastAsia="en-GB"/>
        </w:rPr>
        <w:t xml:space="preserve"> beträgt</w:t>
      </w:r>
      <w:r w:rsidRPr="00D244B5">
        <w:rPr>
          <w:rFonts w:eastAsia="Calibri" w:cstheme="minorHAnsi"/>
          <w:lang w:val="de-DE" w:eastAsia="en-GB"/>
        </w:rPr>
        <w:t xml:space="preserve"> ca. </w:t>
      </w:r>
      <w:r w:rsidR="00FA14FB" w:rsidRPr="00FA14FB">
        <w:rPr>
          <w:rFonts w:eastAsia="Calibri" w:cstheme="minorHAnsi"/>
          <w:lang w:val="de-DE" w:eastAsia="en-GB"/>
        </w:rPr>
        <w:t>70</w:t>
      </w:r>
      <w:r w:rsidRPr="00D244B5">
        <w:rPr>
          <w:rFonts w:eastAsia="Calibri" w:cstheme="minorHAnsi"/>
          <w:lang w:val="de-DE" w:eastAsia="en-GB"/>
        </w:rPr>
        <w:t xml:space="preserve"> DKK. Das </w:t>
      </w:r>
      <w:r w:rsidRPr="00D244B5">
        <w:rPr>
          <w:rFonts w:eastAsia="Calibri" w:cstheme="minorHAnsi"/>
          <w:b/>
          <w:lang w:val="de-DE" w:eastAsia="en-GB"/>
        </w:rPr>
        <w:t xml:space="preserve">Kulturzentrum Taseralik </w:t>
      </w:r>
      <w:r w:rsidRPr="00D244B5">
        <w:rPr>
          <w:rFonts w:eastAsia="Calibri" w:cstheme="minorHAnsi"/>
          <w:lang w:val="de-DE" w:eastAsia="en-GB"/>
        </w:rPr>
        <w:t>im Zentrum bietet Kunstausstelllungen, ein Caf</w:t>
      </w:r>
      <w:r w:rsidR="00661C40">
        <w:rPr>
          <w:rFonts w:eastAsia="Calibri" w:cstheme="minorHAnsi"/>
          <w:lang w:val="de-DE" w:eastAsia="en-GB"/>
        </w:rPr>
        <w:t>é</w:t>
      </w:r>
      <w:r w:rsidR="00671D3B">
        <w:rPr>
          <w:rFonts w:eastAsia="Calibri" w:cstheme="minorHAnsi"/>
          <w:lang w:val="de-DE" w:eastAsia="en-GB"/>
        </w:rPr>
        <w:t xml:space="preserve"> und</w:t>
      </w:r>
      <w:r w:rsidRPr="00D244B5">
        <w:rPr>
          <w:rFonts w:eastAsia="Calibri" w:cstheme="minorHAnsi"/>
          <w:lang w:val="de-DE" w:eastAsia="en-GB"/>
        </w:rPr>
        <w:t>. Internet</w:t>
      </w:r>
      <w:r w:rsidR="00FA14FB">
        <w:rPr>
          <w:rFonts w:eastAsia="Calibri" w:cstheme="minorHAnsi"/>
          <w:lang w:val="de-DE" w:eastAsia="en-GB"/>
        </w:rPr>
        <w:t xml:space="preserve">. </w:t>
      </w:r>
      <w:r w:rsidR="00FA14FB">
        <w:rPr>
          <w:rFonts w:eastAsia="Calibri" w:cstheme="minorHAnsi"/>
          <w:lang w:val="de-DE" w:eastAsia="en-GB"/>
        </w:rPr>
        <w:t>Die Öffnungszeiten</w:t>
      </w:r>
      <w:r w:rsidR="00FA14FB" w:rsidRPr="00D244B5">
        <w:rPr>
          <w:rFonts w:eastAsia="Calibri" w:cstheme="minorHAnsi"/>
          <w:lang w:val="de-DE" w:eastAsia="en-GB"/>
        </w:rPr>
        <w:t xml:space="preserve"> </w:t>
      </w:r>
      <w:r w:rsidR="00FA14FB">
        <w:rPr>
          <w:rFonts w:eastAsia="Calibri" w:cstheme="minorHAnsi"/>
          <w:lang w:val="de-DE" w:eastAsia="en-GB"/>
        </w:rPr>
        <w:t xml:space="preserve">sind </w:t>
      </w:r>
      <w:r w:rsidR="00FA14FB" w:rsidRPr="00D244B5">
        <w:rPr>
          <w:rFonts w:eastAsia="Calibri" w:cstheme="minorHAnsi"/>
          <w:lang w:val="de-DE" w:eastAsia="en-GB"/>
        </w:rPr>
        <w:t xml:space="preserve">voraussichtlich </w:t>
      </w:r>
      <w:r w:rsidR="00FA14FB">
        <w:rPr>
          <w:rFonts w:eastAsia="Calibri" w:cstheme="minorHAnsi"/>
          <w:lang w:val="de-DE" w:eastAsia="en-GB"/>
        </w:rPr>
        <w:t>von 1</w:t>
      </w:r>
      <w:r w:rsidR="00FA14FB">
        <w:rPr>
          <w:rFonts w:eastAsia="Calibri" w:cstheme="minorHAnsi"/>
          <w:lang w:val="de-DE" w:eastAsia="en-GB"/>
        </w:rPr>
        <w:t>1</w:t>
      </w:r>
      <w:r w:rsidR="001B6527">
        <w:rPr>
          <w:rFonts w:eastAsia="Calibri" w:cstheme="minorHAnsi"/>
          <w:lang w:val="de-DE" w:eastAsia="en-GB"/>
        </w:rPr>
        <w:t>.</w:t>
      </w:r>
      <w:r w:rsidR="00FA14FB">
        <w:rPr>
          <w:rFonts w:eastAsia="Calibri" w:cstheme="minorHAnsi"/>
          <w:lang w:val="de-DE" w:eastAsia="en-GB"/>
        </w:rPr>
        <w:t>3</w:t>
      </w:r>
      <w:r w:rsidR="00FA14FB">
        <w:rPr>
          <w:rFonts w:eastAsia="Calibri" w:cstheme="minorHAnsi"/>
          <w:lang w:val="de-DE" w:eastAsia="en-GB"/>
        </w:rPr>
        <w:t>0 Uhr bis 1</w:t>
      </w:r>
      <w:r w:rsidR="00FA14FB">
        <w:rPr>
          <w:rFonts w:eastAsia="Calibri" w:cstheme="minorHAnsi"/>
          <w:lang w:val="de-DE" w:eastAsia="en-GB"/>
        </w:rPr>
        <w:t>9</w:t>
      </w:r>
      <w:r w:rsidR="001B6527">
        <w:rPr>
          <w:rFonts w:eastAsia="Calibri" w:cstheme="minorHAnsi"/>
          <w:lang w:val="de-DE" w:eastAsia="en-GB"/>
        </w:rPr>
        <w:t>.</w:t>
      </w:r>
      <w:r w:rsidR="00FA14FB">
        <w:rPr>
          <w:rFonts w:eastAsia="Calibri" w:cstheme="minorHAnsi"/>
          <w:lang w:val="de-DE" w:eastAsia="en-GB"/>
        </w:rPr>
        <w:t>00 Uhr</w:t>
      </w:r>
      <w:r w:rsidR="00F01553">
        <w:rPr>
          <w:rFonts w:eastAsia="Calibri" w:cstheme="minorHAnsi"/>
          <w:lang w:val="de-DE" w:eastAsia="en-GB"/>
        </w:rPr>
        <w:t>.</w:t>
      </w:r>
    </w:p>
    <w:p w14:paraId="68F0C442" w14:textId="77777777" w:rsidR="00FA14FB" w:rsidRDefault="00FA14FB" w:rsidP="00D244B5">
      <w:pPr>
        <w:spacing w:after="0" w:line="240" w:lineRule="auto"/>
        <w:jc w:val="both"/>
        <w:rPr>
          <w:rFonts w:eastAsia="Calibri" w:cstheme="minorHAnsi"/>
          <w:lang w:val="de-DE" w:eastAsia="en-GB"/>
        </w:rPr>
      </w:pPr>
    </w:p>
    <w:p w14:paraId="395F355E" w14:textId="77777777" w:rsidR="00FA14FB" w:rsidRDefault="00FA14FB" w:rsidP="00D244B5">
      <w:pPr>
        <w:spacing w:after="0" w:line="240" w:lineRule="auto"/>
        <w:jc w:val="both"/>
        <w:rPr>
          <w:rFonts w:eastAsia="Calibri" w:cstheme="minorHAnsi"/>
          <w:lang w:val="de-DE" w:eastAsia="en-GB"/>
        </w:rPr>
      </w:pPr>
    </w:p>
    <w:p w14:paraId="5320B98C" w14:textId="77777777" w:rsidR="00FA14FB" w:rsidRDefault="00FA14FB" w:rsidP="00D244B5">
      <w:pPr>
        <w:spacing w:after="0" w:line="240" w:lineRule="auto"/>
        <w:jc w:val="both"/>
        <w:rPr>
          <w:rFonts w:eastAsia="Calibri" w:cstheme="minorHAnsi"/>
          <w:lang w:val="de-DE" w:eastAsia="en-GB"/>
        </w:rPr>
      </w:pPr>
    </w:p>
    <w:p w14:paraId="739402A4" w14:textId="77777777" w:rsidR="00FA14FB" w:rsidRDefault="00FA14FB" w:rsidP="00D244B5">
      <w:pPr>
        <w:spacing w:after="0" w:line="240" w:lineRule="auto"/>
        <w:jc w:val="both"/>
        <w:rPr>
          <w:rFonts w:eastAsia="Calibri" w:cstheme="minorHAnsi"/>
          <w:lang w:val="de-DE" w:eastAsia="en-GB"/>
        </w:rPr>
      </w:pPr>
    </w:p>
    <w:p w14:paraId="0BB7E169" w14:textId="77777777" w:rsidR="00FA14FB" w:rsidRDefault="00FA14FB" w:rsidP="00D244B5">
      <w:pPr>
        <w:spacing w:after="0" w:line="240" w:lineRule="auto"/>
        <w:jc w:val="both"/>
        <w:rPr>
          <w:rFonts w:eastAsia="Calibri" w:cstheme="minorHAnsi"/>
          <w:lang w:val="de-DE" w:eastAsia="en-GB"/>
        </w:rPr>
      </w:pPr>
    </w:p>
    <w:p w14:paraId="00F6BB5C" w14:textId="77777777" w:rsidR="00FA14FB" w:rsidRDefault="00FA14FB" w:rsidP="00D244B5">
      <w:pPr>
        <w:spacing w:after="0" w:line="240" w:lineRule="auto"/>
        <w:jc w:val="both"/>
        <w:rPr>
          <w:rFonts w:eastAsia="Calibri" w:cstheme="minorHAnsi"/>
          <w:lang w:val="de-DE" w:eastAsia="en-GB"/>
        </w:rPr>
      </w:pPr>
    </w:p>
    <w:p w14:paraId="46C891BB" w14:textId="77777777" w:rsidR="00F01553" w:rsidRDefault="00F01553" w:rsidP="00D244B5">
      <w:pPr>
        <w:spacing w:after="0" w:line="240" w:lineRule="auto"/>
        <w:jc w:val="both"/>
        <w:rPr>
          <w:rFonts w:eastAsia="Calibri" w:cstheme="minorHAnsi"/>
          <w:lang w:val="de-DE" w:eastAsia="en-GB"/>
        </w:rPr>
      </w:pPr>
    </w:p>
    <w:p w14:paraId="206B856B" w14:textId="39C96BB7" w:rsidR="00D244B5" w:rsidRPr="00D244B5" w:rsidRDefault="00D244B5" w:rsidP="00D244B5">
      <w:pPr>
        <w:spacing w:after="0" w:line="240" w:lineRule="auto"/>
        <w:jc w:val="both"/>
        <w:rPr>
          <w:rFonts w:eastAsia="Calibri" w:cstheme="minorHAnsi"/>
          <w:lang w:val="de-DE" w:eastAsia="en-GB"/>
        </w:rPr>
      </w:pPr>
      <w:r w:rsidRPr="00D244B5">
        <w:rPr>
          <w:rFonts w:eastAsia="Calibri" w:cstheme="minorHAnsi"/>
          <w:lang w:val="de-DE" w:eastAsia="en-GB"/>
        </w:rPr>
        <w:t>Bei einem Spaziergang im Ort kann man auch einen Abstecher in das südlich des Zentrums gelegene Wohnviertel „</w:t>
      </w:r>
      <w:r w:rsidRPr="00D244B5">
        <w:rPr>
          <w:rFonts w:eastAsia="Calibri" w:cstheme="minorHAnsi"/>
          <w:b/>
          <w:lang w:val="de-DE" w:eastAsia="en-GB"/>
        </w:rPr>
        <w:t>Legoland“</w:t>
      </w:r>
      <w:r w:rsidRPr="00D244B5">
        <w:rPr>
          <w:rFonts w:eastAsia="Calibri" w:cstheme="minorHAnsi"/>
          <w:lang w:val="de-DE" w:eastAsia="en-GB"/>
        </w:rPr>
        <w:t xml:space="preserve"> unternehmen, dessen Häuser in Form und Farbe eben an die bekannten Legobausteine erinnert</w:t>
      </w:r>
      <w:r w:rsidR="00FA14FB">
        <w:rPr>
          <w:rFonts w:eastAsia="Calibri" w:cstheme="minorHAnsi"/>
          <w:lang w:val="de-DE" w:eastAsia="en-GB"/>
        </w:rPr>
        <w:t>. E</w:t>
      </w:r>
      <w:r w:rsidRPr="00D244B5">
        <w:rPr>
          <w:rFonts w:eastAsia="Calibri" w:cstheme="minorHAnsi"/>
          <w:lang w:val="de-DE" w:eastAsia="en-GB"/>
        </w:rPr>
        <w:t>rreichbar über die St</w:t>
      </w:r>
      <w:r w:rsidRPr="00D244B5">
        <w:rPr>
          <w:rFonts w:eastAsia="Calibri" w:cstheme="minorHAnsi"/>
          <w:bCs/>
          <w:lang w:val="de-DE" w:eastAsia="en-GB"/>
        </w:rPr>
        <w:t xml:space="preserve">raßen </w:t>
      </w:r>
      <w:r w:rsidRPr="00D244B5">
        <w:rPr>
          <w:rFonts w:eastAsia="Calibri" w:cstheme="minorHAnsi"/>
          <w:b/>
          <w:bCs/>
          <w:lang w:val="de-DE" w:eastAsia="en-GB"/>
        </w:rPr>
        <w:t xml:space="preserve">Glahnip </w:t>
      </w:r>
      <w:r w:rsidRPr="00D244B5">
        <w:rPr>
          <w:rFonts w:eastAsia="Calibri" w:cstheme="minorHAnsi"/>
          <w:bCs/>
          <w:lang w:val="de-DE" w:eastAsia="en-GB"/>
        </w:rPr>
        <w:t>u.</w:t>
      </w:r>
      <w:r w:rsidRPr="00D244B5">
        <w:rPr>
          <w:rFonts w:eastAsia="Calibri" w:cstheme="minorHAnsi"/>
          <w:b/>
          <w:bCs/>
          <w:lang w:val="de-DE" w:eastAsia="en-GB"/>
        </w:rPr>
        <w:t xml:space="preserve"> Nikkorsuit</w:t>
      </w:r>
      <w:r w:rsidR="00F01553">
        <w:rPr>
          <w:rFonts w:eastAsia="Calibri" w:cstheme="minorHAnsi"/>
          <w:lang w:val="de-DE" w:eastAsia="en-GB"/>
        </w:rPr>
        <w:t>.</w:t>
      </w:r>
    </w:p>
    <w:p w14:paraId="366D0A7D" w14:textId="77777777" w:rsidR="00FA14FB" w:rsidRDefault="00FA14FB" w:rsidP="00D244B5">
      <w:pPr>
        <w:spacing w:after="0" w:line="240" w:lineRule="auto"/>
        <w:jc w:val="both"/>
        <w:rPr>
          <w:rFonts w:eastAsia="Calibri" w:cstheme="minorHAnsi"/>
          <w:b/>
          <w:lang w:val="de-DE" w:eastAsia="en-GB"/>
        </w:rPr>
      </w:pPr>
    </w:p>
    <w:p w14:paraId="391927AB" w14:textId="230D9F1C" w:rsidR="00FA14FB" w:rsidRDefault="00D244B5" w:rsidP="00D244B5">
      <w:pPr>
        <w:spacing w:after="0" w:line="240" w:lineRule="auto"/>
        <w:jc w:val="both"/>
        <w:rPr>
          <w:rFonts w:eastAsia="Calibri" w:cstheme="minorHAnsi"/>
          <w:lang w:val="de-DE" w:eastAsia="en-GB"/>
        </w:rPr>
      </w:pPr>
      <w:r w:rsidRPr="00D244B5">
        <w:rPr>
          <w:rFonts w:eastAsia="Calibri" w:cstheme="minorHAnsi"/>
          <w:b/>
          <w:lang w:val="de-DE" w:eastAsia="en-GB"/>
        </w:rPr>
        <w:t xml:space="preserve">Wandertipp: </w:t>
      </w:r>
      <w:r w:rsidRPr="00D244B5">
        <w:rPr>
          <w:rFonts w:eastAsia="Calibri" w:cstheme="minorHAnsi"/>
          <w:lang w:val="de-DE" w:eastAsia="en-GB"/>
        </w:rPr>
        <w:t xml:space="preserve">Von der Pier aus kann man die </w:t>
      </w:r>
      <w:r w:rsidRPr="00D244B5">
        <w:rPr>
          <w:rFonts w:eastAsia="Calibri" w:cstheme="minorHAnsi"/>
          <w:b/>
          <w:lang w:val="de-DE" w:eastAsia="en-GB"/>
        </w:rPr>
        <w:t>Teleø Halbinsel</w:t>
      </w:r>
      <w:r w:rsidRPr="00D244B5">
        <w:rPr>
          <w:rFonts w:eastAsia="Calibri" w:cstheme="minorHAnsi"/>
          <w:lang w:val="de-DE" w:eastAsia="en-GB"/>
        </w:rPr>
        <w:t xml:space="preserve"> ansteuern auch Zimmermanns-Insel genannt: Naturpfade mit einigen hohen Steinen führen durch die schöne Natur</w:t>
      </w:r>
      <w:r w:rsidR="00F01553">
        <w:rPr>
          <w:rFonts w:eastAsia="Calibri" w:cstheme="minorHAnsi"/>
          <w:lang w:val="de-DE" w:eastAsia="en-GB"/>
        </w:rPr>
        <w:t>. A</w:t>
      </w:r>
      <w:r w:rsidRPr="00D244B5">
        <w:rPr>
          <w:rFonts w:eastAsia="Calibri" w:cstheme="minorHAnsi"/>
          <w:lang w:val="de-DE" w:eastAsia="en-GB"/>
        </w:rPr>
        <w:t xml:space="preserve">uch einige Überreste von alten Gräbern </w:t>
      </w:r>
      <w:r w:rsidR="00FA14FB">
        <w:rPr>
          <w:rFonts w:eastAsia="Calibri" w:cstheme="minorHAnsi"/>
          <w:lang w:val="de-DE" w:eastAsia="en-GB"/>
        </w:rPr>
        <w:t>und</w:t>
      </w:r>
      <w:r w:rsidRPr="00D244B5">
        <w:rPr>
          <w:rFonts w:eastAsia="Calibri" w:cstheme="minorHAnsi"/>
          <w:lang w:val="de-DE" w:eastAsia="en-GB"/>
        </w:rPr>
        <w:t xml:space="preserve"> Ruinen von Torfhäusern sind hier zu sehen. </w:t>
      </w:r>
    </w:p>
    <w:p w14:paraId="2BE3379A" w14:textId="77777777" w:rsidR="00FA14FB" w:rsidRDefault="00FA14FB" w:rsidP="00D244B5">
      <w:pPr>
        <w:spacing w:after="0" w:line="240" w:lineRule="auto"/>
        <w:jc w:val="both"/>
        <w:rPr>
          <w:rFonts w:eastAsia="Calibri" w:cstheme="minorHAnsi"/>
          <w:lang w:val="de-DE" w:eastAsia="en-GB"/>
        </w:rPr>
      </w:pPr>
    </w:p>
    <w:p w14:paraId="57EA0B06" w14:textId="60084E34" w:rsidR="00D244B5" w:rsidRDefault="00D244B5" w:rsidP="00D244B5">
      <w:pPr>
        <w:spacing w:after="0" w:line="240" w:lineRule="auto"/>
        <w:jc w:val="both"/>
        <w:rPr>
          <w:rFonts w:eastAsia="Calibri" w:cstheme="minorHAnsi"/>
          <w:lang w:val="de-DE" w:eastAsia="en-GB"/>
        </w:rPr>
      </w:pPr>
      <w:r w:rsidRPr="00D244B5">
        <w:rPr>
          <w:rFonts w:eastAsia="Calibri" w:cstheme="minorHAnsi"/>
          <w:lang w:val="de-DE" w:eastAsia="en-GB"/>
        </w:rPr>
        <w:t xml:space="preserve">Außerdem liegt in Sisimiut der Start-/Endpunkt des </w:t>
      </w:r>
      <w:r w:rsidRPr="00D244B5">
        <w:rPr>
          <w:rFonts w:eastAsia="Calibri" w:cstheme="minorHAnsi"/>
          <w:b/>
          <w:lang w:val="de-DE" w:eastAsia="en-GB"/>
        </w:rPr>
        <w:t xml:space="preserve">Arctic Circle Trail, </w:t>
      </w:r>
      <w:r w:rsidRPr="00D244B5">
        <w:rPr>
          <w:rFonts w:eastAsia="Calibri" w:cstheme="minorHAnsi"/>
          <w:lang w:val="de-DE" w:eastAsia="en-GB"/>
        </w:rPr>
        <w:t xml:space="preserve">geübte Wanderer können außerdem den 550 m hohen Hausberg </w:t>
      </w:r>
      <w:r w:rsidRPr="00D244B5">
        <w:rPr>
          <w:rFonts w:eastAsia="Calibri" w:cstheme="minorHAnsi"/>
          <w:b/>
          <w:lang w:val="de-DE" w:eastAsia="en-GB"/>
        </w:rPr>
        <w:t>Palasip Qaqqaa</w:t>
      </w:r>
      <w:r w:rsidRPr="00D244B5">
        <w:rPr>
          <w:rFonts w:eastAsia="Calibri" w:cstheme="minorHAnsi"/>
          <w:lang w:val="de-DE" w:eastAsia="en-GB"/>
        </w:rPr>
        <w:t xml:space="preserve"> auf der Flughafenseite der Bucht in Angriff nehmen</w:t>
      </w:r>
      <w:r w:rsidR="00FA14FB">
        <w:rPr>
          <w:rFonts w:eastAsia="Calibri" w:cstheme="minorHAnsi"/>
          <w:lang w:val="de-DE" w:eastAsia="en-GB"/>
        </w:rPr>
        <w:t>. A</w:t>
      </w:r>
      <w:r w:rsidRPr="00D244B5">
        <w:rPr>
          <w:rFonts w:eastAsia="Calibri" w:cstheme="minorHAnsi"/>
          <w:lang w:val="de-DE" w:eastAsia="en-GB"/>
        </w:rPr>
        <w:t>llerdings sind die Wege hier in der Region nicht immer eindeutig zu erkennen und nur mit Wanderschuhen zu empfehlen!</w:t>
      </w:r>
    </w:p>
    <w:p w14:paraId="6295B737" w14:textId="77777777" w:rsidR="0035763C" w:rsidRDefault="0035763C" w:rsidP="00067D2C">
      <w:pPr>
        <w:spacing w:after="0" w:line="240" w:lineRule="auto"/>
        <w:rPr>
          <w:rFonts w:eastAsia="Calibri" w:cstheme="minorHAnsi"/>
          <w:lang w:val="de-DE" w:eastAsia="en-GB"/>
        </w:rPr>
      </w:pPr>
    </w:p>
    <w:p w14:paraId="0C78CA95" w14:textId="3780C86C" w:rsidR="00D244B5" w:rsidRDefault="0035763C" w:rsidP="00067D2C">
      <w:pPr>
        <w:spacing w:after="0" w:line="240" w:lineRule="auto"/>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3360" behindDoc="0" locked="0" layoutInCell="1" allowOverlap="1" wp14:anchorId="3BB188FC" wp14:editId="56CF52C3">
                <wp:simplePos x="0" y="0"/>
                <wp:positionH relativeFrom="margin">
                  <wp:posOffset>225260</wp:posOffset>
                </wp:positionH>
                <wp:positionV relativeFrom="paragraph">
                  <wp:posOffset>403529</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065F71B8" w14:textId="77777777" w:rsidR="0035763C" w:rsidRPr="00E157CA" w:rsidRDefault="0035763C" w:rsidP="0035763C">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188FC" id="_x0000_t202" coordsize="21600,21600" o:spt="202" path="m,l,21600r21600,l21600,xe">
                <v:stroke joinstyle="miter"/>
                <v:path gradientshapeok="t" o:connecttype="rect"/>
              </v:shapetype>
              <v:shape id="Textfeld 2" o:spid="_x0000_s1026" type="#_x0000_t202" style="position:absolute;margin-left:17.75pt;margin-top:31.75pt;width:100.4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" strokecolor="black [3213]">
                <v:textbox>
                  <w:txbxContent>
                    <w:p w14:paraId="065F71B8" w14:textId="77777777" w:rsidR="0035763C" w:rsidRPr="00E157CA" w:rsidRDefault="0035763C" w:rsidP="0035763C">
                      <w:pPr>
                        <w:rPr>
                          <w:lang w:val="de-DE"/>
                        </w:rPr>
                      </w:pPr>
                      <w:r>
                        <w:t>MS DEUTSCHLAND</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62336" behindDoc="0" locked="0" layoutInCell="1" allowOverlap="1" wp14:anchorId="6698A425" wp14:editId="0811806F">
                <wp:simplePos x="0" y="0"/>
                <wp:positionH relativeFrom="column">
                  <wp:posOffset>920875</wp:posOffset>
                </wp:positionH>
                <wp:positionV relativeFrom="paragraph">
                  <wp:posOffset>497923</wp:posOffset>
                </wp:positionV>
                <wp:extent cx="441010" cy="550825"/>
                <wp:effectExtent l="116522" t="0" r="75883" b="0"/>
                <wp:wrapNone/>
                <wp:docPr id="402355857" name="Gerade Verbindung mit Pfeil 1"/>
                <wp:cNvGraphicFramePr/>
                <a:graphic xmlns:a="http://schemas.openxmlformats.org/drawingml/2006/main">
                  <a:graphicData uri="http://schemas.microsoft.com/office/word/2010/wordprocessingShape">
                    <wps:wsp>
                      <wps:cNvCnPr/>
                      <wps:spPr>
                        <a:xfrm rot="4248769" flipV="1">
                          <a:off x="0" y="0"/>
                          <a:ext cx="441010" cy="550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90D5E7" id="_x0000_t32" coordsize="21600,21600" o:spt="32" o:oned="t" path="m,l21600,21600e" filled="f">
                <v:path arrowok="t" fillok="f" o:connecttype="none"/>
                <o:lock v:ext="edit" shapetype="t"/>
              </v:shapetype>
              <v:shape id="Gerade Verbindung mit Pfeil 1" o:spid="_x0000_s1026" type="#_x0000_t32" style="position:absolute;margin-left:72.5pt;margin-top:39.2pt;width:34.75pt;height:43.35pt;rotation:-4640789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" strokecolor="black [3200]" strokeweight="2pt">
                <v:stroke endarrow="block"/>
                <v:shadow on="t" color="black" opacity="24903f" origin=",.5" offset="0,.55556mm"/>
              </v:shape>
            </w:pict>
          </mc:Fallback>
        </mc:AlternateContent>
      </w:r>
      <w:r w:rsidR="00F01553">
        <w:rPr>
          <w:noProof/>
        </w:rPr>
        <w:drawing>
          <wp:anchor distT="0" distB="0" distL="114300" distR="114300" simplePos="0" relativeHeight="251658239" behindDoc="0" locked="0" layoutInCell="1" allowOverlap="1" wp14:anchorId="33500E8F" wp14:editId="0FE8C91A">
            <wp:simplePos x="0" y="0"/>
            <wp:positionH relativeFrom="margin">
              <wp:posOffset>-5080</wp:posOffset>
            </wp:positionH>
            <wp:positionV relativeFrom="margin">
              <wp:posOffset>3120086</wp:posOffset>
            </wp:positionV>
            <wp:extent cx="6845935" cy="3820160"/>
            <wp:effectExtent l="0" t="0" r="0" b="8890"/>
            <wp:wrapSquare wrapText="bothSides"/>
            <wp:docPr id="1265751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5172" name=""/>
                    <pic:cNvPicPr/>
                  </pic:nvPicPr>
                  <pic:blipFill>
                    <a:blip r:embed="rId8">
                      <a:extLst>
                        <a:ext uri="{28A0092B-C50C-407E-A947-70E740481C1C}">
                          <a14:useLocalDpi xmlns:a14="http://schemas.microsoft.com/office/drawing/2010/main" val="0"/>
                        </a:ext>
                      </a:extLst>
                    </a:blip>
                    <a:stretch>
                      <a:fillRect/>
                    </a:stretch>
                  </pic:blipFill>
                  <pic:spPr>
                    <a:xfrm>
                      <a:off x="0" y="0"/>
                      <a:ext cx="6845935" cy="3820160"/>
                    </a:xfrm>
                    <a:prstGeom prst="rect">
                      <a:avLst/>
                    </a:prstGeom>
                  </pic:spPr>
                </pic:pic>
              </a:graphicData>
            </a:graphic>
            <wp14:sizeRelH relativeFrom="margin">
              <wp14:pctWidth>0</wp14:pctWidth>
            </wp14:sizeRelH>
            <wp14:sizeRelV relativeFrom="margin">
              <wp14:pctHeight>0</wp14:pctHeight>
            </wp14:sizeRelV>
          </wp:anchor>
        </w:drawing>
      </w:r>
    </w:p>
    <w:p w14:paraId="1C2127DA" w14:textId="63EA9965" w:rsidR="00BA2B9A" w:rsidRDefault="00BA2B9A" w:rsidP="00067D2C">
      <w:pPr>
        <w:spacing w:after="0" w:line="240" w:lineRule="auto"/>
        <w:rPr>
          <w:rFonts w:eastAsia="Calibri" w:cstheme="minorHAnsi"/>
          <w:lang w:val="de-DE" w:eastAsia="en-GB"/>
        </w:rPr>
      </w:pPr>
    </w:p>
    <w:p w14:paraId="24876FAC" w14:textId="75CDEACF" w:rsidR="006D1CC9" w:rsidRDefault="006D1CC9" w:rsidP="00067D2C">
      <w:pPr>
        <w:spacing w:after="0" w:line="240" w:lineRule="auto"/>
        <w:rPr>
          <w:rFonts w:eastAsia="Calibri" w:cstheme="minorHAnsi"/>
          <w:lang w:val="de-DE" w:eastAsia="en-GB"/>
        </w:rPr>
      </w:pPr>
    </w:p>
    <w:p w14:paraId="5725C6C7" w14:textId="27D64557" w:rsidR="006D1CC9" w:rsidRPr="006D1CC9" w:rsidRDefault="006D1CC9" w:rsidP="00067D2C">
      <w:pPr>
        <w:spacing w:after="0" w:line="240" w:lineRule="auto"/>
        <w:rPr>
          <w:rFonts w:eastAsia="Calibri" w:cstheme="minorHAnsi"/>
          <w:lang w:val="de-DE" w:eastAsia="en-GB"/>
        </w:rPr>
      </w:pPr>
    </w:p>
    <w:p w14:paraId="31B06934" w14:textId="41AE88A8"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1CBA29C9"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w:t>
                            </w:r>
                            <w:r w:rsidRPr="00822388">
                              <w:rPr>
                                <w:rFonts w:ascii="Calibri" w:hAnsi="Calibri" w:cs="Calibri"/>
                                <w:b/>
                                <w:bCs/>
                                <w:color w:val="000000" w:themeColor="text1"/>
                                <w:kern w:val="24"/>
                                <w:sz w:val="28"/>
                                <w:szCs w:val="28"/>
                                <w:lang w:val="de-DE"/>
                              </w:rPr>
                              <w:t xml:space="preserve">Seite </w:t>
                            </w:r>
                            <w:r w:rsidR="00822388" w:rsidRPr="00822388">
                              <w:rPr>
                                <w:rFonts w:ascii="Calibri" w:hAnsi="Calibri" w:cs="Calibri"/>
                                <w:b/>
                                <w:bCs/>
                                <w:color w:val="000000" w:themeColor="text1"/>
                                <w:kern w:val="24"/>
                                <w:sz w:val="28"/>
                                <w:szCs w:val="28"/>
                                <w:lang w:val="de-DE"/>
                              </w:rPr>
                              <w:t>81</w:t>
                            </w:r>
                            <w:r w:rsidRPr="00822388">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rg3g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" filled="f">
                <v:textbox>
                  <w:txbxContent>
                    <w:p w14:paraId="2B15220C" w14:textId="1CBA29C9"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w:t>
                      </w:r>
                      <w:r w:rsidRPr="00822388">
                        <w:rPr>
                          <w:rFonts w:ascii="Calibri" w:hAnsi="Calibri" w:cs="Calibri"/>
                          <w:b/>
                          <w:bCs/>
                          <w:color w:val="000000" w:themeColor="text1"/>
                          <w:kern w:val="24"/>
                          <w:sz w:val="28"/>
                          <w:szCs w:val="28"/>
                          <w:lang w:val="de-DE"/>
                        </w:rPr>
                        <w:t xml:space="preserve">Seite </w:t>
                      </w:r>
                      <w:r w:rsidR="00822388" w:rsidRPr="00822388">
                        <w:rPr>
                          <w:rFonts w:ascii="Calibri" w:hAnsi="Calibri" w:cs="Calibri"/>
                          <w:b/>
                          <w:bCs/>
                          <w:color w:val="000000" w:themeColor="text1"/>
                          <w:kern w:val="24"/>
                          <w:sz w:val="28"/>
                          <w:szCs w:val="28"/>
                          <w:lang w:val="de-DE"/>
                        </w:rPr>
                        <w:t>81</w:t>
                      </w:r>
                      <w:r w:rsidRPr="00822388">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355C606E" w:rsidR="002001C6" w:rsidRDefault="00A20007" w:rsidP="0018522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FD286D4" w14:textId="77777777" w:rsidR="0035763C" w:rsidRPr="00565AB8" w:rsidRDefault="0035763C" w:rsidP="0018522D">
      <w:pPr>
        <w:spacing w:after="0"/>
        <w:jc w:val="center"/>
        <w:rPr>
          <w:rFonts w:eastAsia="Times New Roman" w:cstheme="minorHAnsi"/>
          <w:b/>
          <w:bCs/>
          <w:sz w:val="28"/>
          <w:szCs w:val="28"/>
          <w:lang w:val="de-DE"/>
        </w:rPr>
      </w:pPr>
    </w:p>
    <w:sectPr w:rsidR="0035763C"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334AA" w14:textId="77777777" w:rsidR="00CD2EC1" w:rsidRDefault="00CD2EC1">
      <w:pPr>
        <w:spacing w:after="0" w:line="240" w:lineRule="auto"/>
      </w:pPr>
      <w:r>
        <w:separator/>
      </w:r>
    </w:p>
  </w:endnote>
  <w:endnote w:type="continuationSeparator" w:id="0">
    <w:p w14:paraId="5553CF00" w14:textId="77777777" w:rsidR="00CD2EC1" w:rsidRDefault="00CD2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BEE68" w14:textId="77777777" w:rsidR="00CD2EC1" w:rsidRDefault="00CD2EC1">
      <w:pPr>
        <w:spacing w:after="0" w:line="240" w:lineRule="auto"/>
      </w:pPr>
      <w:r>
        <w:separator/>
      </w:r>
    </w:p>
  </w:footnote>
  <w:footnote w:type="continuationSeparator" w:id="0">
    <w:p w14:paraId="246B403F" w14:textId="77777777" w:rsidR="00CD2EC1" w:rsidRDefault="00CD2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2009"/>
    <w:rsid w:val="00006CF8"/>
    <w:rsid w:val="00013967"/>
    <w:rsid w:val="00014410"/>
    <w:rsid w:val="00023E77"/>
    <w:rsid w:val="000367CB"/>
    <w:rsid w:val="00067D2C"/>
    <w:rsid w:val="00072E33"/>
    <w:rsid w:val="000815FF"/>
    <w:rsid w:val="00095FDA"/>
    <w:rsid w:val="0009778D"/>
    <w:rsid w:val="000C2FF6"/>
    <w:rsid w:val="00100A51"/>
    <w:rsid w:val="00156465"/>
    <w:rsid w:val="00167229"/>
    <w:rsid w:val="0018522D"/>
    <w:rsid w:val="00196A1E"/>
    <w:rsid w:val="001B2DF1"/>
    <w:rsid w:val="001B6527"/>
    <w:rsid w:val="001D1192"/>
    <w:rsid w:val="001E7A8E"/>
    <w:rsid w:val="001F6882"/>
    <w:rsid w:val="002001C6"/>
    <w:rsid w:val="002005D5"/>
    <w:rsid w:val="00250E43"/>
    <w:rsid w:val="00273F0C"/>
    <w:rsid w:val="00290190"/>
    <w:rsid w:val="002941EA"/>
    <w:rsid w:val="002A2804"/>
    <w:rsid w:val="002B0FE3"/>
    <w:rsid w:val="002B65E3"/>
    <w:rsid w:val="002C599E"/>
    <w:rsid w:val="003336A6"/>
    <w:rsid w:val="003465C0"/>
    <w:rsid w:val="00351185"/>
    <w:rsid w:val="0035763C"/>
    <w:rsid w:val="003607E1"/>
    <w:rsid w:val="00371CB6"/>
    <w:rsid w:val="003A0B99"/>
    <w:rsid w:val="003D5CCE"/>
    <w:rsid w:val="003E57F2"/>
    <w:rsid w:val="003E6E0A"/>
    <w:rsid w:val="003F0611"/>
    <w:rsid w:val="004035D9"/>
    <w:rsid w:val="00447295"/>
    <w:rsid w:val="004726F3"/>
    <w:rsid w:val="004726F6"/>
    <w:rsid w:val="0047747D"/>
    <w:rsid w:val="00480B7C"/>
    <w:rsid w:val="004A550C"/>
    <w:rsid w:val="004B4848"/>
    <w:rsid w:val="004C178F"/>
    <w:rsid w:val="004C6150"/>
    <w:rsid w:val="0052322D"/>
    <w:rsid w:val="00534A82"/>
    <w:rsid w:val="00535A1D"/>
    <w:rsid w:val="00536BB2"/>
    <w:rsid w:val="0056383B"/>
    <w:rsid w:val="00565AB8"/>
    <w:rsid w:val="00566305"/>
    <w:rsid w:val="0057005E"/>
    <w:rsid w:val="0057484D"/>
    <w:rsid w:val="00576A50"/>
    <w:rsid w:val="005927C9"/>
    <w:rsid w:val="005C20DD"/>
    <w:rsid w:val="005C32D2"/>
    <w:rsid w:val="005D45C7"/>
    <w:rsid w:val="0060751D"/>
    <w:rsid w:val="00615075"/>
    <w:rsid w:val="0064576A"/>
    <w:rsid w:val="00661C40"/>
    <w:rsid w:val="006668CF"/>
    <w:rsid w:val="006714DF"/>
    <w:rsid w:val="00671D3B"/>
    <w:rsid w:val="006957B8"/>
    <w:rsid w:val="006A2F8E"/>
    <w:rsid w:val="006A4663"/>
    <w:rsid w:val="006D0910"/>
    <w:rsid w:val="006D1CC9"/>
    <w:rsid w:val="006E7A95"/>
    <w:rsid w:val="006F0F04"/>
    <w:rsid w:val="006F420B"/>
    <w:rsid w:val="007006CC"/>
    <w:rsid w:val="007141E8"/>
    <w:rsid w:val="007159CF"/>
    <w:rsid w:val="00742F5C"/>
    <w:rsid w:val="00761989"/>
    <w:rsid w:val="00766A31"/>
    <w:rsid w:val="00767E10"/>
    <w:rsid w:val="00777C58"/>
    <w:rsid w:val="00777F55"/>
    <w:rsid w:val="007838E0"/>
    <w:rsid w:val="00795F10"/>
    <w:rsid w:val="007D022E"/>
    <w:rsid w:val="008155F8"/>
    <w:rsid w:val="00822388"/>
    <w:rsid w:val="008A2169"/>
    <w:rsid w:val="008B03D2"/>
    <w:rsid w:val="008B544B"/>
    <w:rsid w:val="008B5C0E"/>
    <w:rsid w:val="008C3E8F"/>
    <w:rsid w:val="008C4F40"/>
    <w:rsid w:val="008D79E6"/>
    <w:rsid w:val="008E3F88"/>
    <w:rsid w:val="00925BAD"/>
    <w:rsid w:val="00925F2B"/>
    <w:rsid w:val="00947C21"/>
    <w:rsid w:val="00975752"/>
    <w:rsid w:val="00975BF1"/>
    <w:rsid w:val="00986FE9"/>
    <w:rsid w:val="009A5D29"/>
    <w:rsid w:val="009C1B3F"/>
    <w:rsid w:val="009E5174"/>
    <w:rsid w:val="009F3F1F"/>
    <w:rsid w:val="00A03EF9"/>
    <w:rsid w:val="00A14882"/>
    <w:rsid w:val="00A20007"/>
    <w:rsid w:val="00A53B61"/>
    <w:rsid w:val="00A86F4B"/>
    <w:rsid w:val="00AD5E5A"/>
    <w:rsid w:val="00AF1212"/>
    <w:rsid w:val="00B077F8"/>
    <w:rsid w:val="00B140EF"/>
    <w:rsid w:val="00B23A04"/>
    <w:rsid w:val="00BA2B9A"/>
    <w:rsid w:val="00BB2F6A"/>
    <w:rsid w:val="00BB46CC"/>
    <w:rsid w:val="00BF5400"/>
    <w:rsid w:val="00C26D38"/>
    <w:rsid w:val="00C3355C"/>
    <w:rsid w:val="00C706A1"/>
    <w:rsid w:val="00C96C16"/>
    <w:rsid w:val="00CB156D"/>
    <w:rsid w:val="00CB3BC0"/>
    <w:rsid w:val="00CC2D27"/>
    <w:rsid w:val="00CD2EC1"/>
    <w:rsid w:val="00D15C36"/>
    <w:rsid w:val="00D244B5"/>
    <w:rsid w:val="00D27FAC"/>
    <w:rsid w:val="00D44A64"/>
    <w:rsid w:val="00D456E5"/>
    <w:rsid w:val="00D45F1C"/>
    <w:rsid w:val="00D512E0"/>
    <w:rsid w:val="00D53894"/>
    <w:rsid w:val="00D57A6B"/>
    <w:rsid w:val="00D84F88"/>
    <w:rsid w:val="00DA0938"/>
    <w:rsid w:val="00DA10C2"/>
    <w:rsid w:val="00DA3776"/>
    <w:rsid w:val="00DA4D1A"/>
    <w:rsid w:val="00DC2DF7"/>
    <w:rsid w:val="00E029C5"/>
    <w:rsid w:val="00E1171C"/>
    <w:rsid w:val="00E157CA"/>
    <w:rsid w:val="00E27840"/>
    <w:rsid w:val="00E42E25"/>
    <w:rsid w:val="00E51929"/>
    <w:rsid w:val="00E536FA"/>
    <w:rsid w:val="00E85B79"/>
    <w:rsid w:val="00E97F99"/>
    <w:rsid w:val="00EB3484"/>
    <w:rsid w:val="00ED515E"/>
    <w:rsid w:val="00EF23E1"/>
    <w:rsid w:val="00F01553"/>
    <w:rsid w:val="00F06946"/>
    <w:rsid w:val="00F23087"/>
    <w:rsid w:val="00F23723"/>
    <w:rsid w:val="00F317D8"/>
    <w:rsid w:val="00F35705"/>
    <w:rsid w:val="00F51BB1"/>
    <w:rsid w:val="00F61D82"/>
    <w:rsid w:val="00F64CA0"/>
    <w:rsid w:val="00F76175"/>
    <w:rsid w:val="00FA14FB"/>
    <w:rsid w:val="00FA1971"/>
    <w:rsid w:val="00FC6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berschrift4">
    <w:name w:val="heading 4"/>
    <w:basedOn w:val="Standard"/>
    <w:next w:val="Standard"/>
    <w:link w:val="berschrift4Zchn"/>
    <w:uiPriority w:val="9"/>
    <w:semiHidden/>
    <w:unhideWhenUsed/>
    <w:qFormat/>
    <w:rsid w:val="00FC6F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customStyle="1" w:styleId="berschrift4Zchn">
    <w:name w:val="Überschrift 4 Zchn"/>
    <w:basedOn w:val="Absatz-Standardschriftart"/>
    <w:link w:val="berschrift4"/>
    <w:uiPriority w:val="9"/>
    <w:semiHidden/>
    <w:rsid w:val="00FC6FDD"/>
    <w:rPr>
      <w:rFonts w:asciiTheme="majorHAnsi" w:eastAsiaTheme="majorEastAsia" w:hAnsiTheme="majorHAnsi" w:cstheme="majorBidi"/>
      <w:i/>
      <w:iCs/>
      <w:color w:val="365F91" w:themeColor="accent1" w:themeShade="BF"/>
    </w:rPr>
  </w:style>
  <w:style w:type="character" w:styleId="NichtaufgelsteErwhnung">
    <w:name w:val="Unresolved Mention"/>
    <w:basedOn w:val="Absatz-Standardschriftart"/>
    <w:uiPriority w:val="99"/>
    <w:semiHidden/>
    <w:unhideWhenUsed/>
    <w:rsid w:val="00FC6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1466">
      <w:bodyDiv w:val="1"/>
      <w:marLeft w:val="0"/>
      <w:marRight w:val="0"/>
      <w:marTop w:val="0"/>
      <w:marBottom w:val="0"/>
      <w:divBdr>
        <w:top w:val="none" w:sz="0" w:space="0" w:color="auto"/>
        <w:left w:val="none" w:sz="0" w:space="0" w:color="auto"/>
        <w:bottom w:val="none" w:sz="0" w:space="0" w:color="auto"/>
        <w:right w:val="none" w:sz="0" w:space="0" w:color="auto"/>
      </w:divBdr>
    </w:div>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282154551">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487745320">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1589193464">
      <w:bodyDiv w:val="1"/>
      <w:marLeft w:val="0"/>
      <w:marRight w:val="0"/>
      <w:marTop w:val="0"/>
      <w:marBottom w:val="0"/>
      <w:divBdr>
        <w:top w:val="none" w:sz="0" w:space="0" w:color="auto"/>
        <w:left w:val="none" w:sz="0" w:space="0" w:color="auto"/>
        <w:bottom w:val="none" w:sz="0" w:space="0" w:color="auto"/>
        <w:right w:val="none" w:sz="0" w:space="0" w:color="auto"/>
      </w:divBdr>
    </w:div>
    <w:div w:id="1613629274">
      <w:bodyDiv w:val="1"/>
      <w:marLeft w:val="0"/>
      <w:marRight w:val="0"/>
      <w:marTop w:val="0"/>
      <w:marBottom w:val="0"/>
      <w:divBdr>
        <w:top w:val="none" w:sz="0" w:space="0" w:color="auto"/>
        <w:left w:val="none" w:sz="0" w:space="0" w:color="auto"/>
        <w:bottom w:val="none" w:sz="0" w:space="0" w:color="auto"/>
        <w:right w:val="none" w:sz="0" w:space="0" w:color="auto"/>
      </w:divBdr>
    </w:div>
    <w:div w:id="1807892326">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3545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66</cp:revision>
  <cp:lastPrinted>2023-05-21T13:14:00Z</cp:lastPrinted>
  <dcterms:created xsi:type="dcterms:W3CDTF">2023-06-12T18:42:00Z</dcterms:created>
  <dcterms:modified xsi:type="dcterms:W3CDTF">2024-08-24T19:09:00Z</dcterms:modified>
</cp:coreProperties>
</file>