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0A438CCD"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4444B3">
        <w:rPr>
          <w:rFonts w:eastAsia="Times New Roman" w:cstheme="minorHAnsi"/>
          <w:b/>
          <w:bCs/>
          <w:sz w:val="32"/>
          <w:szCs w:val="32"/>
          <w:lang w:val="de-DE"/>
        </w:rPr>
        <w:t>ULVIK</w:t>
      </w:r>
      <w:r w:rsidRPr="00DA4D1A">
        <w:rPr>
          <w:rFonts w:eastAsia="Times New Roman" w:cstheme="minorHAnsi"/>
          <w:b/>
          <w:bCs/>
          <w:sz w:val="32"/>
          <w:szCs w:val="32"/>
          <w:lang w:val="de-DE"/>
        </w:rPr>
        <w:t xml:space="preserve"> / </w:t>
      </w:r>
      <w:r w:rsidR="004444B3">
        <w:rPr>
          <w:rFonts w:eastAsia="Times New Roman" w:cstheme="minorHAnsi"/>
          <w:b/>
          <w:bCs/>
          <w:sz w:val="32"/>
          <w:szCs w:val="32"/>
          <w:lang w:val="de-DE"/>
        </w:rPr>
        <w:t>NORWEGEN</w:t>
      </w:r>
    </w:p>
    <w:p w14:paraId="6C94F5FB" w14:textId="77777777" w:rsidR="00006CF8" w:rsidRDefault="00006CF8" w:rsidP="00B077F8">
      <w:pPr>
        <w:spacing w:after="0" w:line="240" w:lineRule="auto"/>
        <w:jc w:val="both"/>
        <w:rPr>
          <w:rFonts w:ascii="Arial" w:eastAsia="Times New Roman" w:hAnsi="Arial" w:cs="Arial"/>
          <w:lang w:val="de-DE"/>
        </w:rPr>
      </w:pPr>
    </w:p>
    <w:p w14:paraId="6749A761" w14:textId="77777777" w:rsidR="00C659BA" w:rsidRPr="00C659BA" w:rsidRDefault="00C659BA" w:rsidP="00C659BA">
      <w:pPr>
        <w:spacing w:after="0" w:line="240" w:lineRule="auto"/>
        <w:jc w:val="both"/>
        <w:rPr>
          <w:rFonts w:eastAsia="Times New Roman" w:cstheme="minorHAnsi"/>
          <w:color w:val="252525"/>
          <w:shd w:val="clear" w:color="auto" w:fill="FFFFFF"/>
          <w:lang w:val="de-DE" w:eastAsia="en-GB"/>
        </w:rPr>
      </w:pPr>
      <w:r w:rsidRPr="00C659BA">
        <w:rPr>
          <w:rFonts w:eastAsia="Times New Roman" w:cstheme="minorHAnsi"/>
          <w:color w:val="252525"/>
          <w:shd w:val="clear" w:color="auto" w:fill="FFFFFF"/>
          <w:lang w:val="de-DE" w:eastAsia="en-GB"/>
        </w:rPr>
        <w:t xml:space="preserve">Der </w:t>
      </w:r>
      <w:proofErr w:type="spellStart"/>
      <w:r w:rsidRPr="00C659BA">
        <w:rPr>
          <w:rFonts w:eastAsia="Times New Roman" w:cstheme="minorHAnsi"/>
          <w:color w:val="252525"/>
          <w:shd w:val="clear" w:color="auto" w:fill="FFFFFF"/>
          <w:lang w:val="de-DE" w:eastAsia="en-GB"/>
        </w:rPr>
        <w:t>Hardangerfjord</w:t>
      </w:r>
      <w:proofErr w:type="spellEnd"/>
      <w:r w:rsidRPr="00C659BA">
        <w:rPr>
          <w:rFonts w:eastAsia="Times New Roman" w:cstheme="minorHAnsi"/>
          <w:color w:val="252525"/>
          <w:shd w:val="clear" w:color="auto" w:fill="FFFFFF"/>
          <w:lang w:val="de-DE" w:eastAsia="en-GB"/>
        </w:rPr>
        <w:t xml:space="preserve"> verläuft auf etwa 183 Kilometern ab der Südwestküste Norwegens in nordöstlicher Richtung ins Landesinnere und ist damit einer der längsten Fjorde an der norwegischen Küste. Bekannt ist die Region neben ihrer landschaftlichen Schönheit, aufgrund der unzähligen Obstbäume, die hier prächtig gedeihen und bereits im 14. Jahrhundert von Mönchen des Zisterzienserordens angebaut wurden.</w:t>
      </w:r>
    </w:p>
    <w:p w14:paraId="783EB57D" w14:textId="0FA724DC" w:rsidR="00006CF8" w:rsidRDefault="00C659BA" w:rsidP="00C659BA">
      <w:pPr>
        <w:spacing w:after="0" w:line="240" w:lineRule="auto"/>
        <w:jc w:val="both"/>
        <w:rPr>
          <w:rFonts w:eastAsia="Times New Roman" w:cstheme="minorHAnsi"/>
          <w:color w:val="252525"/>
          <w:shd w:val="clear" w:color="auto" w:fill="FFFFFF"/>
          <w:lang w:val="de-DE" w:eastAsia="en-GB"/>
        </w:rPr>
      </w:pPr>
      <w:proofErr w:type="spellStart"/>
      <w:r w:rsidRPr="00C659BA">
        <w:rPr>
          <w:rFonts w:eastAsia="Times New Roman" w:cstheme="minorHAnsi"/>
          <w:color w:val="252525"/>
          <w:shd w:val="clear" w:color="auto" w:fill="FFFFFF"/>
          <w:lang w:val="de-DE" w:eastAsia="en-GB"/>
        </w:rPr>
        <w:t>Ulvik</w:t>
      </w:r>
      <w:proofErr w:type="spellEnd"/>
      <w:r w:rsidRPr="00C659BA">
        <w:rPr>
          <w:rFonts w:eastAsia="Times New Roman" w:cstheme="minorHAnsi"/>
          <w:color w:val="252525"/>
          <w:shd w:val="clear" w:color="auto" w:fill="FFFFFF"/>
          <w:lang w:val="de-DE" w:eastAsia="en-GB"/>
        </w:rPr>
        <w:t xml:space="preserve"> liegt nun an den nördlichsten Ausläufern des </w:t>
      </w:r>
      <w:proofErr w:type="spellStart"/>
      <w:r w:rsidRPr="00C659BA">
        <w:rPr>
          <w:rFonts w:eastAsia="Times New Roman" w:cstheme="minorHAnsi"/>
          <w:color w:val="252525"/>
          <w:shd w:val="clear" w:color="auto" w:fill="FFFFFF"/>
          <w:lang w:val="de-DE" w:eastAsia="en-GB"/>
        </w:rPr>
        <w:t>Hardangerfjordes</w:t>
      </w:r>
      <w:proofErr w:type="spellEnd"/>
      <w:r w:rsidRPr="00C659BA">
        <w:rPr>
          <w:rFonts w:eastAsia="Times New Roman" w:cstheme="minorHAnsi"/>
          <w:color w:val="252525"/>
          <w:shd w:val="clear" w:color="auto" w:fill="FFFFFF"/>
          <w:lang w:val="de-DE" w:eastAsia="en-GB"/>
        </w:rPr>
        <w:t xml:space="preserve">, dem </w:t>
      </w:r>
      <w:proofErr w:type="spellStart"/>
      <w:r w:rsidRPr="00C659BA">
        <w:rPr>
          <w:rFonts w:eastAsia="Times New Roman" w:cstheme="minorHAnsi"/>
          <w:color w:val="252525"/>
          <w:shd w:val="clear" w:color="auto" w:fill="FFFFFF"/>
          <w:lang w:val="de-DE" w:eastAsia="en-GB"/>
        </w:rPr>
        <w:t>Osafjord</w:t>
      </w:r>
      <w:proofErr w:type="spellEnd"/>
      <w:r w:rsidRPr="00C659BA">
        <w:rPr>
          <w:rFonts w:eastAsia="Times New Roman" w:cstheme="minorHAnsi"/>
          <w:color w:val="252525"/>
          <w:shd w:val="clear" w:color="auto" w:fill="FFFFFF"/>
          <w:lang w:val="de-DE" w:eastAsia="en-GB"/>
        </w:rPr>
        <w:t xml:space="preserve"> und dem </w:t>
      </w:r>
      <w:proofErr w:type="spellStart"/>
      <w:r w:rsidRPr="00C659BA">
        <w:rPr>
          <w:rFonts w:eastAsia="Times New Roman" w:cstheme="minorHAnsi"/>
          <w:color w:val="252525"/>
          <w:shd w:val="clear" w:color="auto" w:fill="FFFFFF"/>
          <w:lang w:val="de-DE" w:eastAsia="en-GB"/>
        </w:rPr>
        <w:t>Ulvikfjord</w:t>
      </w:r>
      <w:proofErr w:type="spellEnd"/>
      <w:r w:rsidRPr="00C659BA">
        <w:rPr>
          <w:rFonts w:eastAsia="Times New Roman" w:cstheme="minorHAnsi"/>
          <w:color w:val="252525"/>
          <w:shd w:val="clear" w:color="auto" w:fill="FFFFFF"/>
          <w:lang w:val="de-DE" w:eastAsia="en-GB"/>
        </w:rPr>
        <w:t xml:space="preserve"> und erstreckt sich weit in die </w:t>
      </w:r>
      <w:proofErr w:type="spellStart"/>
      <w:r w:rsidRPr="00C659BA">
        <w:rPr>
          <w:rFonts w:eastAsia="Times New Roman" w:cstheme="minorHAnsi"/>
          <w:color w:val="252525"/>
          <w:shd w:val="clear" w:color="auto" w:fill="FFFFFF"/>
          <w:lang w:val="de-DE" w:eastAsia="en-GB"/>
        </w:rPr>
        <w:t>Hardangervidda</w:t>
      </w:r>
      <w:proofErr w:type="spellEnd"/>
      <w:r w:rsidRPr="00C659BA">
        <w:rPr>
          <w:rFonts w:eastAsia="Times New Roman" w:cstheme="minorHAnsi"/>
          <w:color w:val="252525"/>
          <w:shd w:val="clear" w:color="auto" w:fill="FFFFFF"/>
          <w:lang w:val="de-DE" w:eastAsia="en-GB"/>
        </w:rPr>
        <w:t xml:space="preserve">, das größte </w:t>
      </w:r>
      <w:proofErr w:type="spellStart"/>
      <w:r w:rsidRPr="00C659BA">
        <w:rPr>
          <w:rFonts w:eastAsia="Times New Roman" w:cstheme="minorHAnsi"/>
          <w:color w:val="252525"/>
          <w:shd w:val="clear" w:color="auto" w:fill="FFFFFF"/>
          <w:lang w:val="de-DE" w:eastAsia="en-GB"/>
        </w:rPr>
        <w:t>Gebirgsplateu</w:t>
      </w:r>
      <w:proofErr w:type="spellEnd"/>
      <w:r w:rsidRPr="00C659BA">
        <w:rPr>
          <w:rFonts w:eastAsia="Times New Roman" w:cstheme="minorHAnsi"/>
          <w:color w:val="252525"/>
          <w:shd w:val="clear" w:color="auto" w:fill="FFFFFF"/>
          <w:lang w:val="de-DE" w:eastAsia="en-GB"/>
        </w:rPr>
        <w:t xml:space="preserve"> Europas. Die Landwirtschaft ist durch den Anbau von Obst- und Beerenfrüchten sowie die Schafzucht geprägt und auch der Tourismus ist wichtiger Wirtschaftszweig.</w:t>
      </w:r>
    </w:p>
    <w:p w14:paraId="4DED1D57" w14:textId="77777777" w:rsidR="00C659BA" w:rsidRPr="009E5174" w:rsidRDefault="00C659BA" w:rsidP="00C659BA">
      <w:pPr>
        <w:spacing w:after="0" w:line="240" w:lineRule="auto"/>
        <w:jc w:val="both"/>
        <w:rPr>
          <w:rFonts w:eastAsia="Times New Roman" w:cstheme="minorHAnsi"/>
          <w:b/>
          <w:u w:val="single"/>
          <w:lang w:val="de-DE"/>
        </w:rPr>
      </w:pPr>
    </w:p>
    <w:p w14:paraId="445914E2" w14:textId="1E209976" w:rsidR="00EF23E1" w:rsidRDefault="00BB46CC" w:rsidP="008B5C0E">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D5490F">
        <w:rPr>
          <w:rFonts w:asciiTheme="minorHAnsi" w:eastAsia="Times New Roman" w:hAnsiTheme="minorHAnsi" w:cstheme="minorHAnsi"/>
          <w:sz w:val="22"/>
          <w:szCs w:val="22"/>
          <w:lang w:val="de-DE"/>
        </w:rPr>
        <w:t xml:space="preserve">MS Deutschland liegt vor </w:t>
      </w:r>
      <w:proofErr w:type="spellStart"/>
      <w:r w:rsidR="00D5490F">
        <w:rPr>
          <w:rFonts w:asciiTheme="minorHAnsi" w:eastAsia="Times New Roman" w:hAnsiTheme="minorHAnsi" w:cstheme="minorHAnsi"/>
          <w:sz w:val="22"/>
          <w:szCs w:val="22"/>
          <w:lang w:val="de-DE"/>
        </w:rPr>
        <w:t>Ulvik</w:t>
      </w:r>
      <w:proofErr w:type="spellEnd"/>
      <w:r w:rsidR="00D5490F">
        <w:rPr>
          <w:rFonts w:asciiTheme="minorHAnsi" w:eastAsia="Times New Roman" w:hAnsiTheme="minorHAnsi" w:cstheme="minorHAnsi"/>
          <w:sz w:val="22"/>
          <w:szCs w:val="22"/>
          <w:lang w:val="de-DE"/>
        </w:rPr>
        <w:t xml:space="preserve"> auf Reede. Sie werden mit unseren schiffseigenen Tenderbooten an Land gebracht. </w:t>
      </w:r>
      <w:r w:rsidR="000A7C25" w:rsidRPr="000A7C25">
        <w:rPr>
          <w:rFonts w:asciiTheme="minorHAnsi" w:eastAsia="Times New Roman" w:hAnsiTheme="minorHAnsi" w:cstheme="minorHAnsi"/>
          <w:sz w:val="22"/>
          <w:szCs w:val="22"/>
          <w:lang w:val="de-DE"/>
        </w:rPr>
        <w:t>Die Tender legen zentral, nahe de</w:t>
      </w:r>
      <w:r w:rsidR="000A7C25">
        <w:rPr>
          <w:rFonts w:asciiTheme="minorHAnsi" w:eastAsia="Times New Roman" w:hAnsiTheme="minorHAnsi" w:cstheme="minorHAnsi"/>
          <w:sz w:val="22"/>
          <w:szCs w:val="22"/>
          <w:lang w:val="de-DE"/>
        </w:rPr>
        <w:t>s</w:t>
      </w:r>
      <w:r w:rsidR="000A7C25" w:rsidRPr="000A7C25">
        <w:rPr>
          <w:rFonts w:asciiTheme="minorHAnsi" w:eastAsia="Times New Roman" w:hAnsiTheme="minorHAnsi" w:cstheme="minorHAnsi"/>
          <w:sz w:val="22"/>
          <w:szCs w:val="22"/>
          <w:lang w:val="de-DE"/>
        </w:rPr>
        <w:t xml:space="preserve"> Ortszentr</w:t>
      </w:r>
      <w:r w:rsidR="000A7C25">
        <w:rPr>
          <w:rFonts w:asciiTheme="minorHAnsi" w:eastAsia="Times New Roman" w:hAnsiTheme="minorHAnsi" w:cstheme="minorHAnsi"/>
          <w:sz w:val="22"/>
          <w:szCs w:val="22"/>
          <w:lang w:val="de-DE"/>
        </w:rPr>
        <w:t>ums</w:t>
      </w:r>
      <w:r w:rsidR="000A7C25" w:rsidRPr="000A7C25">
        <w:rPr>
          <w:rFonts w:asciiTheme="minorHAnsi" w:eastAsia="Times New Roman" w:hAnsiTheme="minorHAnsi" w:cstheme="minorHAnsi"/>
          <w:sz w:val="22"/>
          <w:szCs w:val="22"/>
          <w:lang w:val="de-DE"/>
        </w:rPr>
        <w:t xml:space="preserve"> von </w:t>
      </w:r>
      <w:proofErr w:type="spellStart"/>
      <w:r w:rsidR="000A7C25" w:rsidRPr="000A7C25">
        <w:rPr>
          <w:rFonts w:asciiTheme="minorHAnsi" w:eastAsia="Times New Roman" w:hAnsiTheme="minorHAnsi" w:cstheme="minorHAnsi"/>
          <w:sz w:val="22"/>
          <w:szCs w:val="22"/>
          <w:lang w:val="de-DE"/>
        </w:rPr>
        <w:t>Ulvik</w:t>
      </w:r>
      <w:proofErr w:type="spellEnd"/>
      <w:r w:rsidR="000A7C25" w:rsidRPr="000A7C25">
        <w:rPr>
          <w:rFonts w:asciiTheme="minorHAnsi" w:eastAsia="Times New Roman" w:hAnsiTheme="minorHAnsi" w:cstheme="minorHAnsi"/>
          <w:sz w:val="22"/>
          <w:szCs w:val="22"/>
          <w:lang w:val="de-DE"/>
        </w:rPr>
        <w:t xml:space="preserve"> an.</w:t>
      </w:r>
      <w:r w:rsidR="008B5C0E">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r w:rsidR="000A7C25">
        <w:rPr>
          <w:rFonts w:asciiTheme="minorHAnsi" w:eastAsia="Times New Roman" w:hAnsiTheme="minorHAnsi" w:cstheme="minorHAnsi"/>
          <w:sz w:val="22"/>
          <w:szCs w:val="22"/>
          <w:lang w:val="de-DE"/>
        </w:rPr>
        <w:t>direkt im Ortszentrum</w:t>
      </w:r>
    </w:p>
    <w:p w14:paraId="09E9B615" w14:textId="77777777" w:rsidR="008B5C0E" w:rsidRDefault="008B5C0E" w:rsidP="008B5C0E">
      <w:pPr>
        <w:pStyle w:val="Default"/>
        <w:ind w:left="2160" w:hanging="2160"/>
        <w:rPr>
          <w:rFonts w:eastAsia="Times New Roman" w:cstheme="minorHAnsi"/>
          <w:lang w:val="de-DE"/>
        </w:rPr>
      </w:pPr>
    </w:p>
    <w:p w14:paraId="40CDC571" w14:textId="0837BE4E" w:rsidR="00F23723" w:rsidRDefault="00F23723" w:rsidP="00A03EF9">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Taxen stehen</w:t>
      </w:r>
      <w:r w:rsidR="00BE124F">
        <w:rPr>
          <w:rFonts w:eastAsia="Times New Roman" w:cstheme="minorHAnsi"/>
          <w:lang w:val="de-DE"/>
        </w:rPr>
        <w:t xml:space="preserve"> </w:t>
      </w:r>
      <w:r w:rsidR="00672F1D">
        <w:rPr>
          <w:rFonts w:eastAsia="Times New Roman" w:cstheme="minorHAnsi"/>
          <w:lang w:val="de-DE"/>
        </w:rPr>
        <w:t>– sofern vorhanden – nur in sehr begrenzter Anzahl</w:t>
      </w:r>
      <w:r>
        <w:rPr>
          <w:rFonts w:eastAsia="Times New Roman" w:cstheme="minorHAnsi"/>
          <w:lang w:val="de-DE"/>
        </w:rPr>
        <w:t xml:space="preserve"> </w:t>
      </w:r>
      <w:r w:rsidR="00BE124F">
        <w:rPr>
          <w:rFonts w:eastAsia="Times New Roman" w:cstheme="minorHAnsi"/>
          <w:lang w:val="de-DE"/>
        </w:rPr>
        <w:t xml:space="preserve">am Hafen </w:t>
      </w:r>
      <w:r>
        <w:rPr>
          <w:rFonts w:eastAsia="Times New Roman" w:cstheme="minorHAnsi"/>
          <w:lang w:val="de-DE"/>
        </w:rPr>
        <w:t>bereit.</w:t>
      </w:r>
    </w:p>
    <w:p w14:paraId="3947CF41" w14:textId="0F9F884C" w:rsidR="00DA0938" w:rsidRDefault="00C659BA" w:rsidP="00F23723">
      <w:pPr>
        <w:spacing w:after="0" w:line="240" w:lineRule="auto"/>
        <w:ind w:left="1440" w:firstLine="720"/>
        <w:rPr>
          <w:rFonts w:eastAsia="Times New Roman" w:cstheme="minorHAnsi"/>
          <w:lang w:val="de-DE"/>
        </w:rPr>
      </w:pPr>
      <w:r w:rsidRPr="00C659BA">
        <w:rPr>
          <w:rFonts w:eastAsia="Times New Roman" w:cstheme="minorHAnsi"/>
          <w:lang w:val="de-DE"/>
        </w:rPr>
        <w:t xml:space="preserve">Taxi-Rufnummer für </w:t>
      </w:r>
      <w:proofErr w:type="spellStart"/>
      <w:r w:rsidRPr="00C659BA">
        <w:rPr>
          <w:rFonts w:eastAsia="Times New Roman" w:cstheme="minorHAnsi"/>
          <w:lang w:val="de-DE"/>
        </w:rPr>
        <w:t>Ulvik</w:t>
      </w:r>
      <w:proofErr w:type="spellEnd"/>
      <w:r w:rsidRPr="00C659BA">
        <w:rPr>
          <w:rFonts w:eastAsia="Times New Roman" w:cstheme="minorHAnsi"/>
          <w:lang w:val="de-DE"/>
        </w:rPr>
        <w:t>: +47 91 11 13 66 (</w:t>
      </w:r>
      <w:proofErr w:type="spellStart"/>
      <w:r w:rsidRPr="00C659BA">
        <w:rPr>
          <w:rFonts w:eastAsia="Times New Roman" w:cstheme="minorHAnsi"/>
          <w:lang w:val="de-DE"/>
        </w:rPr>
        <w:t>Ulvik</w:t>
      </w:r>
      <w:proofErr w:type="spellEnd"/>
      <w:r w:rsidRPr="00C659BA">
        <w:rPr>
          <w:rFonts w:eastAsia="Times New Roman" w:cstheme="minorHAnsi"/>
          <w:lang w:val="de-DE"/>
        </w:rPr>
        <w:t xml:space="preserve"> Taxi)</w:t>
      </w:r>
    </w:p>
    <w:p w14:paraId="22583D32" w14:textId="77777777" w:rsidR="00F23723" w:rsidRPr="00DA0938" w:rsidRDefault="00F23723" w:rsidP="00A03EF9">
      <w:pPr>
        <w:spacing w:after="0" w:line="240" w:lineRule="auto"/>
        <w:rPr>
          <w:rFonts w:eastAsia="Times New Roman" w:cstheme="minorHAnsi"/>
          <w:lang w:val="de-DE"/>
        </w:rPr>
      </w:pPr>
    </w:p>
    <w:p w14:paraId="4B7BE9A3" w14:textId="6941B8EF" w:rsidR="00371CB6" w:rsidRPr="009E5174" w:rsidRDefault="00371CB6" w:rsidP="00A53B61">
      <w:pPr>
        <w:pStyle w:val="Default"/>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C659BA" w:rsidRPr="00C659BA">
        <w:rPr>
          <w:rFonts w:asciiTheme="minorHAnsi" w:eastAsia="Times New Roman" w:hAnsiTheme="minorHAnsi" w:cstheme="minorHAnsi"/>
          <w:sz w:val="22"/>
          <w:szCs w:val="22"/>
          <w:lang w:val="de-DE"/>
        </w:rPr>
        <w:t>Norwegische Kronen (NOK)</w:t>
      </w:r>
      <w:r w:rsidR="00C659BA">
        <w:rPr>
          <w:rFonts w:asciiTheme="minorHAnsi" w:eastAsia="Times New Roman" w:hAnsiTheme="minorHAnsi" w:cstheme="minorHAnsi"/>
          <w:sz w:val="22"/>
          <w:szCs w:val="22"/>
          <w:lang w:val="de-DE"/>
        </w:rPr>
        <w:t xml:space="preserve"> /</w:t>
      </w:r>
      <w:r w:rsidR="00C659BA" w:rsidRPr="00C659BA">
        <w:rPr>
          <w:rFonts w:asciiTheme="minorHAnsi" w:eastAsia="Times New Roman" w:hAnsiTheme="minorHAnsi" w:cstheme="minorHAnsi"/>
          <w:sz w:val="22"/>
          <w:szCs w:val="22"/>
          <w:lang w:val="de-DE"/>
        </w:rPr>
        <w:t xml:space="preserve"> 1 EUR = 11,96 </w:t>
      </w:r>
      <w:r w:rsidR="00C659BA">
        <w:rPr>
          <w:rFonts w:asciiTheme="minorHAnsi" w:eastAsia="Times New Roman" w:hAnsiTheme="minorHAnsi" w:cstheme="minorHAnsi"/>
          <w:sz w:val="22"/>
          <w:szCs w:val="22"/>
          <w:lang w:val="de-DE"/>
        </w:rPr>
        <w:t xml:space="preserve">/ </w:t>
      </w:r>
      <w:r w:rsidR="00C659BA" w:rsidRPr="00C659BA">
        <w:rPr>
          <w:rFonts w:asciiTheme="minorHAnsi" w:eastAsia="Times New Roman" w:hAnsiTheme="minorHAnsi" w:cstheme="minorHAnsi"/>
          <w:sz w:val="22"/>
          <w:szCs w:val="22"/>
          <w:lang w:val="de-DE"/>
        </w:rPr>
        <w:t>NOK 10 NOK = 0,84 EUR</w:t>
      </w:r>
      <w:r w:rsidR="00C659BA">
        <w:rPr>
          <w:rFonts w:asciiTheme="minorHAnsi" w:eastAsia="Times New Roman" w:hAnsiTheme="minorHAnsi" w:cstheme="minorHAnsi"/>
          <w:sz w:val="22"/>
          <w:szCs w:val="22"/>
          <w:lang w:val="de-DE"/>
        </w:rPr>
        <w:t xml:space="preserve"> / </w:t>
      </w:r>
      <w:r w:rsidR="002466A4" w:rsidRPr="002466A4">
        <w:rPr>
          <w:rFonts w:asciiTheme="minorHAnsi" w:eastAsia="Times New Roman" w:hAnsiTheme="minorHAnsi" w:cstheme="minorHAnsi"/>
          <w:sz w:val="22"/>
          <w:szCs w:val="22"/>
          <w:lang w:val="de-DE"/>
        </w:rPr>
        <w:t>Weitgehend bargeldlos.</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4C774A35" w14:textId="77777777" w:rsidR="002466A4" w:rsidRDefault="002466A4" w:rsidP="00F2659E">
      <w:pPr>
        <w:spacing w:after="0" w:line="240" w:lineRule="auto"/>
        <w:jc w:val="both"/>
        <w:rPr>
          <w:rFonts w:eastAsia="Calibri" w:cstheme="minorHAnsi"/>
          <w:lang w:val="de-DE" w:eastAsia="en-GB"/>
        </w:rPr>
      </w:pPr>
      <w:r w:rsidRPr="002466A4">
        <w:rPr>
          <w:rFonts w:eastAsia="Calibri" w:cstheme="minorHAnsi"/>
          <w:lang w:val="de-DE" w:eastAsia="en-GB"/>
        </w:rPr>
        <w:t xml:space="preserve">Die kleine Ortschaft </w:t>
      </w:r>
      <w:proofErr w:type="spellStart"/>
      <w:r w:rsidRPr="002466A4">
        <w:rPr>
          <w:rFonts w:eastAsia="Calibri" w:cstheme="minorHAnsi"/>
          <w:lang w:val="de-DE" w:eastAsia="en-GB"/>
        </w:rPr>
        <w:t>Ulvik</w:t>
      </w:r>
      <w:proofErr w:type="spellEnd"/>
      <w:r w:rsidRPr="002466A4">
        <w:rPr>
          <w:rFonts w:eastAsia="Calibri" w:cstheme="minorHAnsi"/>
          <w:lang w:val="de-DE" w:eastAsia="en-GB"/>
        </w:rPr>
        <w:t xml:space="preserve"> lädt zu Spaziergängen ein, zum Beispiel auch um das gesamte Fjordende herum, welches eine Strecke von ca. vier Kilometern ausmacht. </w:t>
      </w:r>
    </w:p>
    <w:p w14:paraId="5F753F1E" w14:textId="77777777" w:rsidR="00D5490F" w:rsidRPr="002466A4" w:rsidRDefault="00D5490F" w:rsidP="00F2659E">
      <w:pPr>
        <w:spacing w:after="0" w:line="240" w:lineRule="auto"/>
        <w:jc w:val="both"/>
        <w:rPr>
          <w:rFonts w:eastAsia="Calibri" w:cstheme="minorHAnsi"/>
          <w:lang w:val="de-DE" w:eastAsia="en-GB"/>
        </w:rPr>
      </w:pPr>
    </w:p>
    <w:p w14:paraId="70682BB0" w14:textId="77777777" w:rsidR="00D5490F" w:rsidRDefault="002466A4" w:rsidP="00F2659E">
      <w:pPr>
        <w:spacing w:after="0" w:line="240" w:lineRule="auto"/>
        <w:jc w:val="both"/>
        <w:rPr>
          <w:rFonts w:eastAsia="Calibri" w:cstheme="minorHAnsi"/>
          <w:lang w:val="de-DE" w:eastAsia="en-GB"/>
        </w:rPr>
      </w:pPr>
      <w:r w:rsidRPr="002466A4">
        <w:rPr>
          <w:rFonts w:eastAsia="Calibri" w:cstheme="minorHAnsi"/>
          <w:lang w:val="de-DE" w:eastAsia="en-GB"/>
        </w:rPr>
        <w:t xml:space="preserve">Gleich am </w:t>
      </w:r>
      <w:r w:rsidRPr="002466A4">
        <w:rPr>
          <w:rFonts w:eastAsia="Calibri" w:cstheme="minorHAnsi"/>
          <w:b/>
          <w:bCs/>
          <w:lang w:val="de-DE" w:eastAsia="en-GB"/>
        </w:rPr>
        <w:t>Hafen</w:t>
      </w:r>
      <w:r w:rsidRPr="002466A4">
        <w:rPr>
          <w:rFonts w:eastAsia="Calibri" w:cstheme="minorHAnsi"/>
          <w:lang w:val="de-DE" w:eastAsia="en-GB"/>
        </w:rPr>
        <w:t xml:space="preserve"> gibt es kleine Geschäfte und wenige Restaurants und </w:t>
      </w:r>
      <w:proofErr w:type="spellStart"/>
      <w:r w:rsidRPr="002466A4">
        <w:rPr>
          <w:rFonts w:eastAsia="Calibri" w:cstheme="minorHAnsi"/>
          <w:lang w:val="de-DE" w:eastAsia="en-GB"/>
        </w:rPr>
        <w:t>Cafes.</w:t>
      </w:r>
      <w:proofErr w:type="spellEnd"/>
    </w:p>
    <w:p w14:paraId="0FD55212" w14:textId="77777777" w:rsidR="00D5490F" w:rsidRDefault="00D5490F" w:rsidP="00F2659E">
      <w:pPr>
        <w:spacing w:after="0" w:line="240" w:lineRule="auto"/>
        <w:jc w:val="both"/>
        <w:rPr>
          <w:rFonts w:eastAsia="Calibri" w:cstheme="minorHAnsi"/>
          <w:lang w:val="de-DE" w:eastAsia="en-GB"/>
        </w:rPr>
      </w:pPr>
    </w:p>
    <w:p w14:paraId="1766BF9A" w14:textId="5398678A" w:rsidR="002466A4" w:rsidRPr="002466A4" w:rsidRDefault="002466A4" w:rsidP="00F2659E">
      <w:pPr>
        <w:spacing w:after="0" w:line="240" w:lineRule="auto"/>
        <w:jc w:val="both"/>
        <w:rPr>
          <w:rFonts w:eastAsia="Calibri" w:cstheme="minorHAnsi"/>
          <w:lang w:val="de-DE" w:eastAsia="en-GB"/>
        </w:rPr>
      </w:pPr>
      <w:r w:rsidRPr="002466A4">
        <w:rPr>
          <w:rFonts w:eastAsia="Calibri" w:cstheme="minorHAnsi"/>
          <w:lang w:val="de-DE" w:eastAsia="en-GB"/>
        </w:rPr>
        <w:t xml:space="preserve">Ebenfalls direkt am Hafen kann man das </w:t>
      </w:r>
      <w:r w:rsidRPr="002466A4">
        <w:rPr>
          <w:rFonts w:eastAsia="Calibri" w:cstheme="minorHAnsi"/>
          <w:b/>
          <w:bCs/>
          <w:lang w:val="de-DE" w:eastAsia="en-GB"/>
        </w:rPr>
        <w:t xml:space="preserve">Museum Olav H. </w:t>
      </w:r>
      <w:proofErr w:type="spellStart"/>
      <w:r w:rsidRPr="002466A4">
        <w:rPr>
          <w:rFonts w:eastAsia="Calibri" w:cstheme="minorHAnsi"/>
          <w:b/>
          <w:bCs/>
          <w:lang w:val="de-DE" w:eastAsia="en-GB"/>
        </w:rPr>
        <w:t>Hauge</w:t>
      </w:r>
      <w:proofErr w:type="spellEnd"/>
      <w:r w:rsidR="006D78BF">
        <w:rPr>
          <w:rFonts w:eastAsia="Calibri" w:cstheme="minorHAnsi"/>
          <w:b/>
          <w:bCs/>
          <w:lang w:val="de-DE" w:eastAsia="en-GB"/>
        </w:rPr>
        <w:t xml:space="preserve"> Center</w:t>
      </w:r>
      <w:r w:rsidRPr="002466A4">
        <w:rPr>
          <w:rFonts w:eastAsia="Calibri" w:cstheme="minorHAnsi"/>
          <w:lang w:val="de-DE" w:eastAsia="en-GB"/>
        </w:rPr>
        <w:t xml:space="preserve"> besuchen, dass über den Schriftsteller und Obstbauern informiert</w:t>
      </w:r>
      <w:r w:rsidR="00A037E6">
        <w:rPr>
          <w:rFonts w:eastAsia="Calibri" w:cstheme="minorHAnsi"/>
          <w:lang w:val="de-DE" w:eastAsia="en-GB"/>
        </w:rPr>
        <w:t xml:space="preserve"> (Montag </w:t>
      </w:r>
      <w:r w:rsidR="008D72A4">
        <w:rPr>
          <w:rFonts w:eastAsia="Calibri" w:cstheme="minorHAnsi"/>
          <w:lang w:val="de-DE" w:eastAsia="en-GB"/>
        </w:rPr>
        <w:t>möglicherweise</w:t>
      </w:r>
      <w:r w:rsidR="00A037E6">
        <w:rPr>
          <w:rFonts w:eastAsia="Calibri" w:cstheme="minorHAnsi"/>
          <w:lang w:val="de-DE" w:eastAsia="en-GB"/>
        </w:rPr>
        <w:t xml:space="preserve"> geschlossen; </w:t>
      </w:r>
      <w:r w:rsidRPr="002466A4">
        <w:rPr>
          <w:rFonts w:eastAsia="Calibri" w:cstheme="minorHAnsi"/>
          <w:lang w:val="de-DE" w:eastAsia="en-GB"/>
        </w:rPr>
        <w:t>110 NOK</w:t>
      </w:r>
      <w:r w:rsidR="00A037E6">
        <w:rPr>
          <w:rFonts w:eastAsia="Calibri" w:cstheme="minorHAnsi"/>
          <w:lang w:val="de-DE" w:eastAsia="en-GB"/>
        </w:rPr>
        <w:t>).</w:t>
      </w:r>
    </w:p>
    <w:p w14:paraId="5BD14372" w14:textId="77777777" w:rsidR="002466A4" w:rsidRPr="002466A4" w:rsidRDefault="002466A4" w:rsidP="00F2659E">
      <w:pPr>
        <w:spacing w:after="0" w:line="240" w:lineRule="auto"/>
        <w:jc w:val="both"/>
        <w:rPr>
          <w:rFonts w:eastAsia="Calibri" w:cstheme="minorHAnsi"/>
          <w:lang w:val="de-DE" w:eastAsia="en-GB"/>
        </w:rPr>
      </w:pPr>
    </w:p>
    <w:p w14:paraId="748F8F38" w14:textId="6C0A5528" w:rsidR="00B140EF" w:rsidRDefault="002466A4" w:rsidP="00F2659E">
      <w:pPr>
        <w:spacing w:after="0" w:line="240" w:lineRule="auto"/>
        <w:jc w:val="both"/>
        <w:rPr>
          <w:rFonts w:eastAsia="Calibri" w:cstheme="minorHAnsi"/>
          <w:lang w:val="de-DE" w:eastAsia="en-GB"/>
        </w:rPr>
      </w:pPr>
      <w:r w:rsidRPr="002466A4">
        <w:rPr>
          <w:rFonts w:eastAsia="Calibri" w:cstheme="minorHAnsi"/>
          <w:lang w:val="de-DE" w:eastAsia="en-GB"/>
        </w:rPr>
        <w:t xml:space="preserve">Des Weiteren besticht die kleine </w:t>
      </w:r>
      <w:r w:rsidRPr="002466A4">
        <w:rPr>
          <w:rFonts w:eastAsia="Calibri" w:cstheme="minorHAnsi"/>
          <w:b/>
          <w:bCs/>
          <w:lang w:val="de-DE" w:eastAsia="en-GB"/>
        </w:rPr>
        <w:t xml:space="preserve">Kirche von </w:t>
      </w:r>
      <w:proofErr w:type="spellStart"/>
      <w:r w:rsidRPr="002466A4">
        <w:rPr>
          <w:rFonts w:eastAsia="Calibri" w:cstheme="minorHAnsi"/>
          <w:b/>
          <w:bCs/>
          <w:lang w:val="de-DE" w:eastAsia="en-GB"/>
        </w:rPr>
        <w:t>Ulvik</w:t>
      </w:r>
      <w:proofErr w:type="spellEnd"/>
      <w:r w:rsidRPr="002466A4">
        <w:rPr>
          <w:rFonts w:eastAsia="Calibri" w:cstheme="minorHAnsi"/>
          <w:lang w:val="de-DE" w:eastAsia="en-GB"/>
        </w:rPr>
        <w:t xml:space="preserve"> mit wunderschönen Altargemälden im Inneren. Sie wurde 1859 geweiht. Der Innenraum wurde 1923 vom Künstler Lars </w:t>
      </w:r>
      <w:proofErr w:type="spellStart"/>
      <w:r w:rsidRPr="002466A4">
        <w:rPr>
          <w:rFonts w:eastAsia="Calibri" w:cstheme="minorHAnsi"/>
          <w:lang w:val="de-DE" w:eastAsia="en-GB"/>
        </w:rPr>
        <w:t>Osa</w:t>
      </w:r>
      <w:proofErr w:type="spellEnd"/>
      <w:r w:rsidRPr="002466A4">
        <w:rPr>
          <w:rFonts w:eastAsia="Calibri" w:cstheme="minorHAnsi"/>
          <w:lang w:val="de-DE" w:eastAsia="en-GB"/>
        </w:rPr>
        <w:t xml:space="preserve"> mit Rosenmalereien geschmückt. Hier finden Sie eine Kopie eines der bekanntesten religiösen Bilder aus dem norwegischen Mittelalter „</w:t>
      </w:r>
      <w:proofErr w:type="spellStart"/>
      <w:r w:rsidRPr="002466A4">
        <w:rPr>
          <w:rFonts w:eastAsia="Calibri" w:cstheme="minorHAnsi"/>
          <w:lang w:val="de-DE" w:eastAsia="en-GB"/>
        </w:rPr>
        <w:t>Ulvik</w:t>
      </w:r>
      <w:proofErr w:type="spellEnd"/>
      <w:r w:rsidRPr="002466A4">
        <w:rPr>
          <w:rFonts w:eastAsia="Calibri" w:cstheme="minorHAnsi"/>
          <w:lang w:val="de-DE" w:eastAsia="en-GB"/>
        </w:rPr>
        <w:t xml:space="preserve"> </w:t>
      </w:r>
      <w:proofErr w:type="spellStart"/>
      <w:r w:rsidRPr="002466A4">
        <w:rPr>
          <w:rFonts w:eastAsia="Calibri" w:cstheme="minorHAnsi"/>
          <w:lang w:val="de-DE" w:eastAsia="en-GB"/>
        </w:rPr>
        <w:t>Antemensalet</w:t>
      </w:r>
      <w:proofErr w:type="spellEnd"/>
      <w:r w:rsidRPr="002466A4">
        <w:rPr>
          <w:rFonts w:eastAsia="Calibri" w:cstheme="minorHAnsi"/>
          <w:lang w:val="de-DE" w:eastAsia="en-GB"/>
        </w:rPr>
        <w:t>“.</w:t>
      </w:r>
      <w:r w:rsidR="00B0705E">
        <w:rPr>
          <w:rFonts w:eastAsia="Calibri" w:cstheme="minorHAnsi"/>
          <w:lang w:val="de-DE" w:eastAsia="en-GB"/>
        </w:rPr>
        <w:t xml:space="preserve"> </w:t>
      </w:r>
      <w:r w:rsidRPr="002466A4">
        <w:rPr>
          <w:rFonts w:eastAsia="Calibri" w:cstheme="minorHAnsi"/>
          <w:lang w:val="de-DE" w:eastAsia="en-GB"/>
        </w:rPr>
        <w:t>Die Kirche ist während der Sommer</w:t>
      </w:r>
      <w:r w:rsidR="00B0705E">
        <w:rPr>
          <w:rFonts w:eastAsia="Calibri" w:cstheme="minorHAnsi"/>
          <w:lang w:val="de-DE" w:eastAsia="en-GB"/>
        </w:rPr>
        <w:t>saison</w:t>
      </w:r>
      <w:r w:rsidRPr="002466A4">
        <w:rPr>
          <w:rFonts w:eastAsia="Calibri" w:cstheme="minorHAnsi"/>
          <w:lang w:val="de-DE" w:eastAsia="en-GB"/>
        </w:rPr>
        <w:t xml:space="preserve"> </w:t>
      </w:r>
      <w:r w:rsidR="00A037E6" w:rsidRPr="002466A4">
        <w:rPr>
          <w:rFonts w:eastAsia="Calibri" w:cstheme="minorHAnsi"/>
          <w:lang w:val="de-DE" w:eastAsia="en-GB"/>
        </w:rPr>
        <w:t>voraussichtlich</w:t>
      </w:r>
      <w:r w:rsidRPr="002466A4">
        <w:rPr>
          <w:rFonts w:eastAsia="Calibri" w:cstheme="minorHAnsi"/>
          <w:lang w:val="de-DE" w:eastAsia="en-GB"/>
        </w:rPr>
        <w:t xml:space="preserve"> von 08</w:t>
      </w:r>
      <w:r w:rsidR="00B0705E">
        <w:rPr>
          <w:rFonts w:eastAsia="Calibri" w:cstheme="minorHAnsi"/>
          <w:lang w:val="de-DE" w:eastAsia="en-GB"/>
        </w:rPr>
        <w:t xml:space="preserve">.00 - </w:t>
      </w:r>
      <w:r w:rsidRPr="002466A4">
        <w:rPr>
          <w:rFonts w:eastAsia="Calibri" w:cstheme="minorHAnsi"/>
          <w:lang w:val="de-DE" w:eastAsia="en-GB"/>
        </w:rPr>
        <w:t>15</w:t>
      </w:r>
      <w:r w:rsidR="00B0705E">
        <w:rPr>
          <w:rFonts w:eastAsia="Calibri" w:cstheme="minorHAnsi"/>
          <w:lang w:val="de-DE" w:eastAsia="en-GB"/>
        </w:rPr>
        <w:t>.</w:t>
      </w:r>
      <w:r w:rsidRPr="002466A4">
        <w:rPr>
          <w:rFonts w:eastAsia="Calibri" w:cstheme="minorHAnsi"/>
          <w:lang w:val="de-DE" w:eastAsia="en-GB"/>
        </w:rPr>
        <w:t xml:space="preserve">30 Uhr </w:t>
      </w:r>
      <w:r w:rsidR="00B0705E">
        <w:rPr>
          <w:rFonts w:eastAsia="Calibri" w:cstheme="minorHAnsi"/>
          <w:lang w:val="de-DE" w:eastAsia="en-GB"/>
        </w:rPr>
        <w:t xml:space="preserve">täglich </w:t>
      </w:r>
      <w:r w:rsidRPr="002466A4">
        <w:rPr>
          <w:rFonts w:eastAsia="Calibri" w:cstheme="minorHAnsi"/>
          <w:lang w:val="de-DE" w:eastAsia="en-GB"/>
        </w:rPr>
        <w:t>geöffnet</w:t>
      </w:r>
      <w:r w:rsidR="00B0705E">
        <w:rPr>
          <w:rFonts w:eastAsia="Calibri" w:cstheme="minorHAnsi"/>
          <w:lang w:val="de-DE" w:eastAsia="en-GB"/>
        </w:rPr>
        <w:t>. Der Eintritt ist kostenlos.</w:t>
      </w:r>
    </w:p>
    <w:p w14:paraId="1E245F7D" w14:textId="77777777" w:rsidR="00B0705E" w:rsidRDefault="00B0705E" w:rsidP="00F2659E">
      <w:pPr>
        <w:spacing w:after="0" w:line="240" w:lineRule="auto"/>
        <w:jc w:val="both"/>
        <w:rPr>
          <w:rFonts w:eastAsia="Calibri" w:cstheme="minorHAnsi"/>
          <w:lang w:val="de-DE" w:eastAsia="en-GB"/>
        </w:rPr>
      </w:pPr>
    </w:p>
    <w:p w14:paraId="49CABB43" w14:textId="11B62AD7" w:rsidR="00B0705E" w:rsidRPr="00B0705E" w:rsidRDefault="00B0705E" w:rsidP="00F2659E">
      <w:pPr>
        <w:spacing w:after="0" w:line="240" w:lineRule="auto"/>
        <w:jc w:val="both"/>
        <w:rPr>
          <w:rFonts w:eastAsia="Calibri" w:cstheme="minorHAnsi"/>
          <w:lang w:val="de-DE" w:eastAsia="en-GB"/>
        </w:rPr>
      </w:pPr>
      <w:r w:rsidRPr="00B0705E">
        <w:rPr>
          <w:rFonts w:eastAsia="Calibri" w:cstheme="minorHAnsi"/>
          <w:lang w:val="de-DE" w:eastAsia="en-GB"/>
        </w:rPr>
        <w:t xml:space="preserve">Die Gegend um </w:t>
      </w:r>
      <w:proofErr w:type="spellStart"/>
      <w:r w:rsidRPr="00B0705E">
        <w:rPr>
          <w:rFonts w:eastAsia="Calibri" w:cstheme="minorHAnsi"/>
          <w:lang w:val="de-DE" w:eastAsia="en-GB"/>
        </w:rPr>
        <w:t>Ulvik</w:t>
      </w:r>
      <w:proofErr w:type="spellEnd"/>
      <w:r w:rsidRPr="00B0705E">
        <w:rPr>
          <w:rFonts w:eastAsia="Calibri" w:cstheme="minorHAnsi"/>
          <w:lang w:val="de-DE" w:eastAsia="en-GB"/>
        </w:rPr>
        <w:t xml:space="preserve"> ist wunderschön und</w:t>
      </w:r>
      <w:r>
        <w:rPr>
          <w:rFonts w:eastAsia="Calibri" w:cstheme="minorHAnsi"/>
          <w:lang w:val="de-DE" w:eastAsia="en-GB"/>
        </w:rPr>
        <w:t xml:space="preserve"> </w:t>
      </w:r>
      <w:r w:rsidRPr="00B0705E">
        <w:rPr>
          <w:rFonts w:eastAsia="Calibri" w:cstheme="minorHAnsi"/>
          <w:lang w:val="de-DE" w:eastAsia="en-GB"/>
        </w:rPr>
        <w:t xml:space="preserve">bietet verschiedene </w:t>
      </w:r>
      <w:r w:rsidRPr="00244EE9">
        <w:rPr>
          <w:rFonts w:eastAsia="Calibri" w:cstheme="minorHAnsi"/>
          <w:b/>
          <w:bCs/>
          <w:lang w:val="de-DE" w:eastAsia="en-GB"/>
        </w:rPr>
        <w:t>Wandermöglichkeiten</w:t>
      </w:r>
      <w:r w:rsidRPr="00B0705E">
        <w:rPr>
          <w:rFonts w:eastAsia="Calibri" w:cstheme="minorHAnsi"/>
          <w:lang w:val="de-DE" w:eastAsia="en-GB"/>
        </w:rPr>
        <w:t>.</w:t>
      </w:r>
      <w:r>
        <w:rPr>
          <w:rFonts w:eastAsia="Calibri" w:cstheme="minorHAnsi"/>
          <w:lang w:val="de-DE" w:eastAsia="en-GB"/>
        </w:rPr>
        <w:t xml:space="preserve"> </w:t>
      </w:r>
      <w:r w:rsidRPr="00B0705E">
        <w:rPr>
          <w:rFonts w:eastAsia="Calibri" w:cstheme="minorHAnsi"/>
          <w:lang w:val="de-DE" w:eastAsia="en-GB"/>
        </w:rPr>
        <w:t>Einige Beispiele:</w:t>
      </w:r>
    </w:p>
    <w:p w14:paraId="017ED6A1" w14:textId="77777777" w:rsidR="00B0705E" w:rsidRPr="00B0705E" w:rsidRDefault="00B0705E" w:rsidP="00F2659E">
      <w:pPr>
        <w:spacing w:after="0" w:line="240" w:lineRule="auto"/>
        <w:jc w:val="both"/>
        <w:rPr>
          <w:rFonts w:eastAsia="Calibri" w:cstheme="minorHAnsi"/>
          <w:lang w:val="en-US" w:eastAsia="en-GB"/>
        </w:rPr>
      </w:pPr>
      <w:r w:rsidRPr="00B0705E">
        <w:rPr>
          <w:rFonts w:eastAsia="Calibri" w:cstheme="minorHAnsi"/>
          <w:lang w:val="de-DE" w:eastAsia="en-GB"/>
        </w:rPr>
        <w:t xml:space="preserve">- </w:t>
      </w:r>
      <w:proofErr w:type="spellStart"/>
      <w:r w:rsidRPr="00B0705E">
        <w:rPr>
          <w:rFonts w:eastAsia="Calibri" w:cstheme="minorHAnsi"/>
          <w:lang w:val="de-DE" w:eastAsia="en-GB"/>
        </w:rPr>
        <w:t>Kvasshovden</w:t>
      </w:r>
      <w:proofErr w:type="spellEnd"/>
      <w:r w:rsidRPr="00B0705E">
        <w:rPr>
          <w:rFonts w:eastAsia="Calibri" w:cstheme="minorHAnsi"/>
          <w:lang w:val="de-DE" w:eastAsia="en-GB"/>
        </w:rPr>
        <w:t xml:space="preserve"> </w:t>
      </w:r>
      <w:proofErr w:type="spellStart"/>
      <w:r w:rsidRPr="00B0705E">
        <w:rPr>
          <w:rFonts w:eastAsia="Calibri" w:cstheme="minorHAnsi"/>
          <w:lang w:val="de-DE" w:eastAsia="en-GB"/>
        </w:rPr>
        <w:t>Opp</w:t>
      </w:r>
      <w:proofErr w:type="spellEnd"/>
      <w:r w:rsidRPr="00B0705E">
        <w:rPr>
          <w:rFonts w:eastAsia="Calibri" w:cstheme="minorHAnsi"/>
          <w:lang w:val="de-DE" w:eastAsia="en-GB"/>
        </w:rPr>
        <w:t xml:space="preserve">, 0-1030 m, Gekennzeichneter Weg, 7,5 km. </w:t>
      </w:r>
      <w:r w:rsidRPr="00B0705E">
        <w:rPr>
          <w:rFonts w:eastAsia="Calibri" w:cstheme="minorHAnsi"/>
          <w:lang w:val="en-US" w:eastAsia="en-GB"/>
        </w:rPr>
        <w:t>Start am Ulvik Fjord Hotel.</w:t>
      </w:r>
    </w:p>
    <w:p w14:paraId="79FC976E" w14:textId="77777777" w:rsidR="00B0705E" w:rsidRPr="00B0705E" w:rsidRDefault="00B0705E" w:rsidP="00F2659E">
      <w:pPr>
        <w:spacing w:after="0" w:line="240" w:lineRule="auto"/>
        <w:jc w:val="both"/>
        <w:rPr>
          <w:rFonts w:eastAsia="Calibri" w:cstheme="minorHAnsi"/>
          <w:lang w:val="de-DE" w:eastAsia="en-GB"/>
        </w:rPr>
      </w:pPr>
      <w:r w:rsidRPr="00B0705E">
        <w:rPr>
          <w:rFonts w:eastAsia="Calibri" w:cstheme="minorHAnsi"/>
          <w:lang w:val="de-DE" w:eastAsia="en-GB"/>
        </w:rPr>
        <w:t xml:space="preserve">- </w:t>
      </w:r>
      <w:proofErr w:type="spellStart"/>
      <w:r w:rsidRPr="00B0705E">
        <w:rPr>
          <w:rFonts w:eastAsia="Calibri" w:cstheme="minorHAnsi"/>
          <w:lang w:val="de-DE" w:eastAsia="en-GB"/>
        </w:rPr>
        <w:t>Osa-Osasete</w:t>
      </w:r>
      <w:proofErr w:type="spellEnd"/>
      <w:r w:rsidRPr="00B0705E">
        <w:rPr>
          <w:rFonts w:eastAsia="Calibri" w:cstheme="minorHAnsi"/>
          <w:lang w:val="de-DE" w:eastAsia="en-GB"/>
        </w:rPr>
        <w:t>, gekennzeichneter Weg, hin und zurück in ca. 3-4 Std.</w:t>
      </w:r>
    </w:p>
    <w:p w14:paraId="1F244412" w14:textId="77777777" w:rsidR="00B0705E" w:rsidRDefault="00B0705E" w:rsidP="00F2659E">
      <w:pPr>
        <w:spacing w:after="0" w:line="240" w:lineRule="auto"/>
        <w:jc w:val="both"/>
        <w:rPr>
          <w:rFonts w:eastAsia="Calibri" w:cstheme="minorHAnsi"/>
          <w:lang w:val="de-DE" w:eastAsia="en-GB"/>
        </w:rPr>
      </w:pPr>
      <w:r w:rsidRPr="00B0705E">
        <w:rPr>
          <w:rFonts w:eastAsia="Calibri" w:cstheme="minorHAnsi"/>
          <w:lang w:val="de-DE" w:eastAsia="en-GB"/>
        </w:rPr>
        <w:t xml:space="preserve">- Kulturhistorische Wanderung in </w:t>
      </w:r>
      <w:proofErr w:type="spellStart"/>
      <w:r w:rsidRPr="00B0705E">
        <w:rPr>
          <w:rFonts w:eastAsia="Calibri" w:cstheme="minorHAnsi"/>
          <w:lang w:val="de-DE" w:eastAsia="en-GB"/>
        </w:rPr>
        <w:t>Ulvik</w:t>
      </w:r>
      <w:proofErr w:type="spellEnd"/>
      <w:r w:rsidRPr="00B0705E">
        <w:rPr>
          <w:rFonts w:eastAsia="Calibri" w:cstheme="minorHAnsi"/>
          <w:lang w:val="de-DE" w:eastAsia="en-GB"/>
        </w:rPr>
        <w:t>, Kartenmaterial und Kulturlandschaftshandbuch erhältlich.</w:t>
      </w:r>
    </w:p>
    <w:p w14:paraId="096AF76E" w14:textId="166E7C9C" w:rsidR="00B0705E" w:rsidRPr="00B0705E" w:rsidRDefault="00B0705E" w:rsidP="00F2659E">
      <w:pPr>
        <w:spacing w:after="0" w:line="240" w:lineRule="auto"/>
        <w:jc w:val="both"/>
        <w:rPr>
          <w:rFonts w:eastAsia="Calibri" w:cstheme="minorHAnsi"/>
          <w:lang w:val="de-DE" w:eastAsia="en-GB"/>
        </w:rPr>
      </w:pPr>
      <w:r w:rsidRPr="00B0705E">
        <w:rPr>
          <w:rFonts w:eastAsia="Calibri" w:cstheme="minorHAnsi"/>
          <w:lang w:val="de-DE" w:eastAsia="en-GB"/>
        </w:rPr>
        <w:t>Weitere Informationen und</w:t>
      </w:r>
      <w:r w:rsidR="00244EE9">
        <w:rPr>
          <w:rFonts w:eastAsia="Calibri" w:cstheme="minorHAnsi"/>
          <w:lang w:val="de-DE" w:eastAsia="en-GB"/>
        </w:rPr>
        <w:t xml:space="preserve"> </w:t>
      </w:r>
      <w:r w:rsidRPr="00B0705E">
        <w:rPr>
          <w:rFonts w:eastAsia="Calibri" w:cstheme="minorHAnsi"/>
          <w:lang w:val="de-DE" w:eastAsia="en-GB"/>
        </w:rPr>
        <w:t xml:space="preserve">Kartenmaterial erhalten Sie bei der </w:t>
      </w:r>
      <w:proofErr w:type="spellStart"/>
      <w:r w:rsidRPr="00B0705E">
        <w:rPr>
          <w:rFonts w:eastAsia="Calibri" w:cstheme="minorHAnsi"/>
          <w:lang w:val="de-DE" w:eastAsia="en-GB"/>
        </w:rPr>
        <w:t>Ulvik</w:t>
      </w:r>
      <w:proofErr w:type="spellEnd"/>
      <w:r w:rsidRPr="00B0705E">
        <w:rPr>
          <w:rFonts w:eastAsia="Calibri" w:cstheme="minorHAnsi"/>
          <w:lang w:val="de-DE" w:eastAsia="en-GB"/>
        </w:rPr>
        <w:t xml:space="preserve"> Touristeninformation.</w:t>
      </w:r>
    </w:p>
    <w:p w14:paraId="3804C19B" w14:textId="77777777" w:rsidR="00B0705E" w:rsidRDefault="00B0705E" w:rsidP="00F2659E">
      <w:pPr>
        <w:spacing w:after="0" w:line="240" w:lineRule="auto"/>
        <w:jc w:val="both"/>
        <w:rPr>
          <w:rFonts w:eastAsia="Calibri" w:cstheme="minorHAnsi"/>
          <w:lang w:val="de-DE" w:eastAsia="en-GB"/>
        </w:rPr>
      </w:pPr>
    </w:p>
    <w:p w14:paraId="4DCEC274" w14:textId="233AF3D7" w:rsidR="00B0705E" w:rsidRDefault="00244EE9" w:rsidP="00F2659E">
      <w:pPr>
        <w:spacing w:after="0" w:line="240" w:lineRule="auto"/>
        <w:jc w:val="both"/>
        <w:rPr>
          <w:rFonts w:eastAsia="Calibri" w:cstheme="minorHAnsi"/>
          <w:lang w:val="de-DE" w:eastAsia="en-GB"/>
        </w:rPr>
      </w:pPr>
      <w:r w:rsidRPr="00244EE9">
        <w:rPr>
          <w:rFonts w:eastAsia="Calibri" w:cstheme="minorHAnsi"/>
          <w:lang w:val="de-DE" w:eastAsia="en-GB"/>
        </w:rPr>
        <w:t xml:space="preserve">Die </w:t>
      </w:r>
      <w:r w:rsidRPr="00244EE9">
        <w:rPr>
          <w:rFonts w:eastAsia="Calibri" w:cstheme="minorHAnsi"/>
          <w:b/>
          <w:bCs/>
          <w:lang w:val="de-DE" w:eastAsia="en-GB"/>
        </w:rPr>
        <w:t>Obst- und Cidre</w:t>
      </w:r>
      <w:r w:rsidR="00E02FE3">
        <w:rPr>
          <w:rFonts w:eastAsia="Calibri" w:cstheme="minorHAnsi"/>
          <w:b/>
          <w:bCs/>
          <w:lang w:val="de-DE" w:eastAsia="en-GB"/>
        </w:rPr>
        <w:t>-R</w:t>
      </w:r>
      <w:r w:rsidRPr="00244EE9">
        <w:rPr>
          <w:rFonts w:eastAsia="Calibri" w:cstheme="minorHAnsi"/>
          <w:b/>
          <w:bCs/>
          <w:lang w:val="de-DE" w:eastAsia="en-GB"/>
        </w:rPr>
        <w:t>oute</w:t>
      </w:r>
      <w:r w:rsidRPr="00244EE9">
        <w:rPr>
          <w:rFonts w:eastAsia="Calibri" w:cstheme="minorHAnsi"/>
          <w:lang w:val="de-DE" w:eastAsia="en-GB"/>
        </w:rPr>
        <w:t xml:space="preserve"> in </w:t>
      </w:r>
      <w:proofErr w:type="spellStart"/>
      <w:r w:rsidRPr="00244EE9">
        <w:rPr>
          <w:rFonts w:eastAsia="Calibri" w:cstheme="minorHAnsi"/>
          <w:lang w:val="de-DE" w:eastAsia="en-GB"/>
        </w:rPr>
        <w:t>Ulvik</w:t>
      </w:r>
      <w:proofErr w:type="spellEnd"/>
      <w:r w:rsidRPr="00244EE9">
        <w:rPr>
          <w:rFonts w:eastAsia="Calibri" w:cstheme="minorHAnsi"/>
          <w:lang w:val="de-DE" w:eastAsia="en-GB"/>
        </w:rPr>
        <w:t xml:space="preserve"> verbindet die </w:t>
      </w:r>
      <w:proofErr w:type="spellStart"/>
      <w:r w:rsidRPr="00244EE9">
        <w:rPr>
          <w:rFonts w:eastAsia="Calibri" w:cstheme="minorHAnsi"/>
          <w:lang w:val="de-DE" w:eastAsia="en-GB"/>
        </w:rPr>
        <w:t>Obsthöfe</w:t>
      </w:r>
      <w:proofErr w:type="spellEnd"/>
      <w:r w:rsidRPr="00244EE9">
        <w:rPr>
          <w:rFonts w:eastAsia="Calibri" w:cstheme="minorHAnsi"/>
          <w:lang w:val="de-DE" w:eastAsia="en-GB"/>
        </w:rPr>
        <w:t xml:space="preserve"> </w:t>
      </w:r>
      <w:proofErr w:type="spellStart"/>
      <w:r w:rsidRPr="00244EE9">
        <w:rPr>
          <w:rFonts w:eastAsia="Calibri" w:cstheme="minorHAnsi"/>
          <w:lang w:val="de-DE" w:eastAsia="en-GB"/>
        </w:rPr>
        <w:t>Ulvik</w:t>
      </w:r>
      <w:proofErr w:type="spellEnd"/>
      <w:r w:rsidRPr="00244EE9">
        <w:rPr>
          <w:rFonts w:eastAsia="Calibri" w:cstheme="minorHAnsi"/>
          <w:lang w:val="de-DE" w:eastAsia="en-GB"/>
        </w:rPr>
        <w:t xml:space="preserve"> </w:t>
      </w:r>
      <w:proofErr w:type="spellStart"/>
      <w:r w:rsidRPr="00244EE9">
        <w:rPr>
          <w:rFonts w:eastAsia="Calibri" w:cstheme="minorHAnsi"/>
          <w:lang w:val="de-DE" w:eastAsia="en-GB"/>
        </w:rPr>
        <w:t>Frukt</w:t>
      </w:r>
      <w:proofErr w:type="spellEnd"/>
      <w:r w:rsidRPr="00244EE9">
        <w:rPr>
          <w:rFonts w:eastAsia="Calibri" w:cstheme="minorHAnsi"/>
          <w:lang w:val="de-DE" w:eastAsia="en-GB"/>
        </w:rPr>
        <w:t xml:space="preserve"> &amp; </w:t>
      </w:r>
      <w:proofErr w:type="spellStart"/>
      <w:r w:rsidRPr="00244EE9">
        <w:rPr>
          <w:rFonts w:eastAsia="Calibri" w:cstheme="minorHAnsi"/>
          <w:lang w:val="de-DE" w:eastAsia="en-GB"/>
        </w:rPr>
        <w:t>Cideri</w:t>
      </w:r>
      <w:proofErr w:type="spellEnd"/>
      <w:r w:rsidRPr="00244EE9">
        <w:rPr>
          <w:rFonts w:eastAsia="Calibri" w:cstheme="minorHAnsi"/>
          <w:lang w:val="de-DE" w:eastAsia="en-GB"/>
        </w:rPr>
        <w:t xml:space="preserve">, </w:t>
      </w:r>
      <w:proofErr w:type="spellStart"/>
      <w:r w:rsidRPr="00244EE9">
        <w:rPr>
          <w:rFonts w:eastAsia="Calibri" w:cstheme="minorHAnsi"/>
          <w:lang w:val="de-DE" w:eastAsia="en-GB"/>
        </w:rPr>
        <w:t>Syse</w:t>
      </w:r>
      <w:proofErr w:type="spellEnd"/>
      <w:r w:rsidRPr="00244EE9">
        <w:rPr>
          <w:rFonts w:eastAsia="Calibri" w:cstheme="minorHAnsi"/>
          <w:lang w:val="de-DE" w:eastAsia="en-GB"/>
        </w:rPr>
        <w:t xml:space="preserve"> Gard und Hardanger Saft- </w:t>
      </w:r>
      <w:proofErr w:type="spellStart"/>
      <w:r w:rsidRPr="00244EE9">
        <w:rPr>
          <w:rFonts w:eastAsia="Calibri" w:cstheme="minorHAnsi"/>
          <w:lang w:val="de-DE" w:eastAsia="en-GB"/>
        </w:rPr>
        <w:t>og</w:t>
      </w:r>
      <w:proofErr w:type="spellEnd"/>
      <w:r w:rsidRPr="00244EE9">
        <w:rPr>
          <w:rFonts w:eastAsia="Calibri" w:cstheme="minorHAnsi"/>
          <w:lang w:val="de-DE" w:eastAsia="en-GB"/>
        </w:rPr>
        <w:t xml:space="preserve"> </w:t>
      </w:r>
      <w:proofErr w:type="spellStart"/>
      <w:r w:rsidRPr="00244EE9">
        <w:rPr>
          <w:rFonts w:eastAsia="Calibri" w:cstheme="minorHAnsi"/>
          <w:lang w:val="de-DE" w:eastAsia="en-GB"/>
        </w:rPr>
        <w:t>Siderfabrikk</w:t>
      </w:r>
      <w:proofErr w:type="spellEnd"/>
      <w:r w:rsidRPr="00244EE9">
        <w:rPr>
          <w:rFonts w:eastAsia="Calibri" w:cstheme="minorHAnsi"/>
          <w:lang w:val="de-DE" w:eastAsia="en-GB"/>
        </w:rPr>
        <w:t xml:space="preserve">. Dies ist ein einfacher Spaziergang vom Zentrum in </w:t>
      </w:r>
      <w:proofErr w:type="spellStart"/>
      <w:r w:rsidRPr="00244EE9">
        <w:rPr>
          <w:rFonts w:eastAsia="Calibri" w:cstheme="minorHAnsi"/>
          <w:lang w:val="de-DE" w:eastAsia="en-GB"/>
        </w:rPr>
        <w:t>Ulvik</w:t>
      </w:r>
      <w:proofErr w:type="spellEnd"/>
      <w:r w:rsidRPr="00244EE9">
        <w:rPr>
          <w:rFonts w:eastAsia="Calibri" w:cstheme="minorHAnsi"/>
          <w:lang w:val="de-DE" w:eastAsia="en-GB"/>
        </w:rPr>
        <w:t xml:space="preserve"> und </w:t>
      </w:r>
      <w:r w:rsidR="00F2659E">
        <w:rPr>
          <w:rFonts w:eastAsia="Calibri" w:cstheme="minorHAnsi"/>
          <w:lang w:val="de-DE" w:eastAsia="en-GB"/>
        </w:rPr>
        <w:t>man</w:t>
      </w:r>
      <w:r w:rsidRPr="00244EE9">
        <w:rPr>
          <w:rFonts w:eastAsia="Calibri" w:cstheme="minorHAnsi"/>
          <w:lang w:val="de-DE" w:eastAsia="en-GB"/>
        </w:rPr>
        <w:t xml:space="preserve"> kann die Höfe unterwegs besuchen.</w:t>
      </w:r>
      <w:r>
        <w:rPr>
          <w:rFonts w:eastAsia="Calibri" w:cstheme="minorHAnsi"/>
          <w:lang w:val="de-DE" w:eastAsia="en-GB"/>
        </w:rPr>
        <w:t xml:space="preserve"> </w:t>
      </w:r>
      <w:r w:rsidRPr="00244EE9">
        <w:rPr>
          <w:rFonts w:eastAsia="Calibri" w:cstheme="minorHAnsi"/>
          <w:lang w:val="de-DE" w:eastAsia="en-GB"/>
        </w:rPr>
        <w:t>Im Mai wird ein Cidre</w:t>
      </w:r>
      <w:r w:rsidR="00F2659E">
        <w:rPr>
          <w:rFonts w:eastAsia="Calibri" w:cstheme="minorHAnsi"/>
          <w:lang w:val="de-DE" w:eastAsia="en-GB"/>
        </w:rPr>
        <w:t>-</w:t>
      </w:r>
      <w:r w:rsidRPr="00244EE9">
        <w:rPr>
          <w:rFonts w:eastAsia="Calibri" w:cstheme="minorHAnsi"/>
          <w:lang w:val="de-DE" w:eastAsia="en-GB"/>
        </w:rPr>
        <w:t>Fest und im September ein Obst</w:t>
      </w:r>
      <w:r w:rsidR="00F2659E">
        <w:rPr>
          <w:rFonts w:eastAsia="Calibri" w:cstheme="minorHAnsi"/>
          <w:lang w:val="de-DE" w:eastAsia="en-GB"/>
        </w:rPr>
        <w:t>-</w:t>
      </w:r>
      <w:r w:rsidRPr="00244EE9">
        <w:rPr>
          <w:rFonts w:eastAsia="Calibri" w:cstheme="minorHAnsi"/>
          <w:lang w:val="de-DE" w:eastAsia="en-GB"/>
        </w:rPr>
        <w:t xml:space="preserve">Fest organisiert. Individuell Reisende können </w:t>
      </w:r>
      <w:proofErr w:type="spellStart"/>
      <w:r w:rsidRPr="00244EE9">
        <w:rPr>
          <w:rFonts w:eastAsia="Calibri" w:cstheme="minorHAnsi"/>
          <w:lang w:val="de-DE" w:eastAsia="en-GB"/>
        </w:rPr>
        <w:t>Ho</w:t>
      </w:r>
      <w:r w:rsidR="00F2659E">
        <w:rPr>
          <w:rFonts w:eastAsia="Calibri" w:cstheme="minorHAnsi"/>
          <w:lang w:val="de-DE" w:eastAsia="en-GB"/>
        </w:rPr>
        <w:t>ff</w:t>
      </w:r>
      <w:r w:rsidRPr="00244EE9">
        <w:rPr>
          <w:rFonts w:eastAsia="Calibri" w:cstheme="minorHAnsi"/>
          <w:lang w:val="de-DE" w:eastAsia="en-GB"/>
        </w:rPr>
        <w:t>ührungen</w:t>
      </w:r>
      <w:proofErr w:type="spellEnd"/>
      <w:r w:rsidRPr="00244EE9">
        <w:rPr>
          <w:rFonts w:eastAsia="Calibri" w:cstheme="minorHAnsi"/>
          <w:lang w:val="de-DE" w:eastAsia="en-GB"/>
        </w:rPr>
        <w:t xml:space="preserve"> </w:t>
      </w:r>
      <w:r w:rsidR="00F2659E" w:rsidRPr="00244EE9">
        <w:rPr>
          <w:rFonts w:eastAsia="Calibri" w:cstheme="minorHAnsi"/>
          <w:lang w:val="de-DE" w:eastAsia="en-GB"/>
        </w:rPr>
        <w:t>über</w:t>
      </w:r>
      <w:r w:rsidRPr="00244EE9">
        <w:rPr>
          <w:rFonts w:eastAsia="Calibri" w:cstheme="minorHAnsi"/>
          <w:lang w:val="de-DE" w:eastAsia="en-GB"/>
        </w:rPr>
        <w:t xml:space="preserve"> Taste Hardanger – tastehardanger.com buchen. Die Höfe liegen im Gangabstand voneinander</w:t>
      </w:r>
      <w:r w:rsidR="00F2659E">
        <w:rPr>
          <w:rFonts w:eastAsia="Calibri" w:cstheme="minorHAnsi"/>
          <w:lang w:val="de-DE" w:eastAsia="en-GB"/>
        </w:rPr>
        <w:t>,</w:t>
      </w:r>
      <w:r w:rsidRPr="00244EE9">
        <w:rPr>
          <w:rFonts w:eastAsia="Calibri" w:cstheme="minorHAnsi"/>
          <w:lang w:val="de-DE" w:eastAsia="en-GB"/>
        </w:rPr>
        <w:t xml:space="preserve"> bieten Ihnen je unterschiedliche Erlebnisse</w:t>
      </w:r>
      <w:r w:rsidR="00F2659E">
        <w:rPr>
          <w:rFonts w:eastAsia="Calibri" w:cstheme="minorHAnsi"/>
          <w:lang w:val="de-DE" w:eastAsia="en-GB"/>
        </w:rPr>
        <w:t xml:space="preserve"> und </w:t>
      </w:r>
      <w:r w:rsidRPr="00244EE9">
        <w:rPr>
          <w:rFonts w:eastAsia="Calibri" w:cstheme="minorHAnsi"/>
          <w:lang w:val="de-DE" w:eastAsia="en-GB"/>
        </w:rPr>
        <w:t>Hofverkauf von Cidre.</w:t>
      </w:r>
    </w:p>
    <w:p w14:paraId="774B8EB4" w14:textId="77777777" w:rsidR="00E02FE3" w:rsidRDefault="00E02FE3" w:rsidP="002466A4">
      <w:pPr>
        <w:spacing w:after="0" w:line="240" w:lineRule="auto"/>
        <w:rPr>
          <w:rFonts w:eastAsia="Calibri" w:cstheme="minorHAnsi"/>
          <w:lang w:val="de-DE" w:eastAsia="en-GB"/>
        </w:rPr>
      </w:pPr>
    </w:p>
    <w:p w14:paraId="50AA8BF3" w14:textId="6B08491C" w:rsidR="00B140EF" w:rsidRDefault="00B140EF" w:rsidP="00067D2C">
      <w:pPr>
        <w:spacing w:after="0" w:line="240" w:lineRule="auto"/>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73600" behindDoc="0" locked="0" layoutInCell="1" allowOverlap="1" wp14:anchorId="787FDA74" wp14:editId="0EF9BAD3">
                <wp:simplePos x="0" y="0"/>
                <wp:positionH relativeFrom="column">
                  <wp:posOffset>1697355</wp:posOffset>
                </wp:positionH>
                <wp:positionV relativeFrom="paragraph">
                  <wp:posOffset>1166495</wp:posOffset>
                </wp:positionV>
                <wp:extent cx="415290" cy="278130"/>
                <wp:effectExtent l="57150" t="19050" r="60960" b="102870"/>
                <wp:wrapNone/>
                <wp:docPr id="402355857" name="Gerade Verbindung mit Pfeil 1"/>
                <wp:cNvGraphicFramePr/>
                <a:graphic xmlns:a="http://schemas.openxmlformats.org/drawingml/2006/main">
                  <a:graphicData uri="http://schemas.microsoft.com/office/word/2010/wordprocessingShape">
                    <wps:wsp>
                      <wps:cNvCnPr/>
                      <wps:spPr>
                        <a:xfrm flipH="1">
                          <a:off x="0" y="0"/>
                          <a:ext cx="415290" cy="2781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AADAA5" id="_x0000_t32" coordsize="21600,21600" o:spt="32" o:oned="t" path="m,l21600,21600e" filled="f">
                <v:path arrowok="t" fillok="f" o:connecttype="none"/>
                <o:lock v:ext="edit" shapetype="t"/>
              </v:shapetype>
              <v:shape id="Gerade Verbindung mit Pfeil 1" o:spid="_x0000_s1026" type="#_x0000_t32" style="position:absolute;margin-left:133.65pt;margin-top:91.85pt;width:32.7pt;height:21.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" strokecolor="black [3200]" strokeweight="2pt">
                <v:stroke endarrow="block"/>
                <v:shadow on="t" color="black" opacity="24903f" origin=",.5" offset="0,.55556mm"/>
              </v:shape>
            </w:pict>
          </mc:Fallback>
        </mc:AlternateContent>
      </w:r>
    </w:p>
    <w:p w14:paraId="3EFCCE6D" w14:textId="77777777" w:rsidR="00B140EF" w:rsidRDefault="00B140EF" w:rsidP="00067D2C">
      <w:pPr>
        <w:spacing w:after="0" w:line="240" w:lineRule="auto"/>
        <w:rPr>
          <w:rFonts w:eastAsia="Calibri" w:cstheme="minorHAnsi"/>
          <w:lang w:val="de-DE" w:eastAsia="en-GB"/>
        </w:rPr>
      </w:pPr>
    </w:p>
    <w:p w14:paraId="1270E071" w14:textId="77777777" w:rsidR="00B140EF" w:rsidRDefault="00B140EF" w:rsidP="00067D2C">
      <w:pPr>
        <w:spacing w:after="0" w:line="240" w:lineRule="auto"/>
        <w:rPr>
          <w:rFonts w:eastAsia="Calibri" w:cstheme="minorHAnsi"/>
          <w:lang w:val="de-DE" w:eastAsia="en-GB"/>
        </w:rPr>
      </w:pPr>
    </w:p>
    <w:p w14:paraId="4DCDC5BC" w14:textId="28DAEBCF" w:rsidR="00B140EF" w:rsidRPr="009E5174" w:rsidRDefault="00B140EF" w:rsidP="00067D2C">
      <w:pPr>
        <w:spacing w:after="0" w:line="240" w:lineRule="auto"/>
        <w:rPr>
          <w:rFonts w:eastAsia="Calibri" w:cstheme="minorHAnsi"/>
          <w:lang w:val="de-DE" w:eastAsia="en-GB"/>
        </w:rPr>
      </w:pPr>
    </w:p>
    <w:p w14:paraId="0F28F7A0" w14:textId="3B6D4F9B" w:rsidR="001E7A8E" w:rsidRDefault="001E7A8E" w:rsidP="00067D2C">
      <w:pPr>
        <w:spacing w:after="0" w:line="240" w:lineRule="auto"/>
        <w:rPr>
          <w:rFonts w:eastAsia="Calibri" w:cstheme="minorHAnsi"/>
          <w:b/>
          <w:u w:val="single"/>
          <w:lang w:val="de-DE" w:eastAsia="en-GB"/>
        </w:rPr>
      </w:pPr>
    </w:p>
    <w:p w14:paraId="64D15DAA" w14:textId="755AC3CD" w:rsidR="008D6450" w:rsidRDefault="008D6450" w:rsidP="00067D2C">
      <w:pPr>
        <w:spacing w:after="0" w:line="240" w:lineRule="auto"/>
        <w:rPr>
          <w:rFonts w:eastAsia="Calibri" w:cstheme="minorHAnsi"/>
          <w:b/>
          <w:u w:val="single"/>
          <w:lang w:val="de-DE" w:eastAsia="en-GB"/>
        </w:rPr>
      </w:pPr>
    </w:p>
    <w:p w14:paraId="491BC0D6" w14:textId="204C3B37" w:rsidR="008D6450" w:rsidRDefault="008D6450" w:rsidP="00067D2C">
      <w:pPr>
        <w:spacing w:after="0" w:line="240" w:lineRule="auto"/>
        <w:rPr>
          <w:rFonts w:eastAsia="Calibri" w:cstheme="minorHAnsi"/>
          <w:b/>
          <w:u w:val="single"/>
          <w:lang w:val="de-DE" w:eastAsia="en-GB"/>
        </w:rPr>
      </w:pPr>
    </w:p>
    <w:p w14:paraId="7300E1FB" w14:textId="39884A67" w:rsidR="00DC3640" w:rsidRDefault="00DC3640" w:rsidP="00067D2C">
      <w:pPr>
        <w:spacing w:after="0" w:line="240" w:lineRule="auto"/>
        <w:rPr>
          <w:noProof/>
        </w:rPr>
      </w:pPr>
    </w:p>
    <w:p w14:paraId="225F00E4" w14:textId="36F44404" w:rsidR="008D6450" w:rsidRDefault="00DC3640" w:rsidP="00067D2C">
      <w:pPr>
        <w:spacing w:after="0" w:line="240" w:lineRule="auto"/>
        <w:rPr>
          <w:noProof/>
        </w:rPr>
      </w:pPr>
      <w:r>
        <w:rPr>
          <w:noProof/>
        </w:rPr>
        <w:drawing>
          <wp:anchor distT="0" distB="0" distL="114300" distR="114300" simplePos="0" relativeHeight="251655164" behindDoc="0" locked="0" layoutInCell="1" allowOverlap="1" wp14:anchorId="0D0E04B6" wp14:editId="026AEA8F">
            <wp:simplePos x="0" y="0"/>
            <wp:positionH relativeFrom="margin">
              <wp:align>center</wp:align>
            </wp:positionH>
            <wp:positionV relativeFrom="margin">
              <wp:posOffset>1510665</wp:posOffset>
            </wp:positionV>
            <wp:extent cx="7651750" cy="5778500"/>
            <wp:effectExtent l="3175" t="0" r="9525" b="9525"/>
            <wp:wrapSquare wrapText="bothSides"/>
            <wp:docPr id="15371308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30867" name=""/>
                    <pic:cNvPicPr/>
                  </pic:nvPicPr>
                  <pic:blipFill rotWithShape="1">
                    <a:blip r:embed="rId8">
                      <a:extLst>
                        <a:ext uri="{28A0092B-C50C-407E-A947-70E740481C1C}">
                          <a14:useLocalDpi xmlns:a14="http://schemas.microsoft.com/office/drawing/2010/main" val="0"/>
                        </a:ext>
                      </a:extLst>
                    </a:blip>
                    <a:srcRect l="40741" t="21388" r="3424"/>
                    <a:stretch/>
                  </pic:blipFill>
                  <pic:spPr bwMode="auto">
                    <a:xfrm rot="16200000">
                      <a:off x="0" y="0"/>
                      <a:ext cx="7651750" cy="577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761518" w14:textId="628CA2A9" w:rsidR="008D6450" w:rsidRDefault="008D6450" w:rsidP="00067D2C">
      <w:pPr>
        <w:spacing w:after="0" w:line="240" w:lineRule="auto"/>
        <w:rPr>
          <w:rFonts w:eastAsia="Calibri" w:cstheme="minorHAnsi"/>
          <w:b/>
          <w:u w:val="single"/>
          <w:lang w:val="de-DE" w:eastAsia="en-GB"/>
        </w:rPr>
      </w:pPr>
    </w:p>
    <w:p w14:paraId="584183F6" w14:textId="1D06FA8A" w:rsidR="008D6450" w:rsidRDefault="008D6450" w:rsidP="00067D2C">
      <w:pPr>
        <w:spacing w:after="0" w:line="240" w:lineRule="auto"/>
        <w:rPr>
          <w:rFonts w:eastAsia="Calibri" w:cstheme="minorHAnsi"/>
          <w:b/>
          <w:u w:val="single"/>
          <w:lang w:val="de-DE" w:eastAsia="en-GB"/>
        </w:rPr>
      </w:pPr>
    </w:p>
    <w:p w14:paraId="449A4BBC" w14:textId="45C04C7E" w:rsidR="008D6450" w:rsidRDefault="008D6450" w:rsidP="00067D2C">
      <w:pPr>
        <w:spacing w:after="0" w:line="240" w:lineRule="auto"/>
        <w:rPr>
          <w:rFonts w:eastAsia="Calibri" w:cstheme="minorHAnsi"/>
          <w:b/>
          <w:u w:val="single"/>
          <w:lang w:val="de-DE" w:eastAsia="en-GB"/>
        </w:rPr>
      </w:pPr>
    </w:p>
    <w:p w14:paraId="4B8F1F51" w14:textId="53E22A37" w:rsidR="008D6450" w:rsidRDefault="00DC3640" w:rsidP="00067D2C">
      <w:pPr>
        <w:spacing w:after="0" w:line="240" w:lineRule="auto"/>
        <w:rPr>
          <w:rFonts w:eastAsia="Calibri" w:cstheme="minorHAnsi"/>
          <w:b/>
          <w:u w:val="single"/>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704DEAD8">
                <wp:simplePos x="0" y="0"/>
                <wp:positionH relativeFrom="margin">
                  <wp:posOffset>4561205</wp:posOffset>
                </wp:positionH>
                <wp:positionV relativeFrom="paragraph">
                  <wp:posOffset>96520</wp:posOffset>
                </wp:positionV>
                <wp:extent cx="1275080" cy="276225"/>
                <wp:effectExtent l="4127" t="0" r="24448" b="24447"/>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359.15pt;margin-top:7.6pt;width:100.4pt;height:21.75pt;rotation:-90;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p>
    <w:p w14:paraId="488DB045" w14:textId="337472BC" w:rsidR="008D6450" w:rsidRDefault="008D6450" w:rsidP="00067D2C">
      <w:pPr>
        <w:spacing w:after="0" w:line="240" w:lineRule="auto"/>
        <w:rPr>
          <w:rFonts w:eastAsia="Calibri" w:cstheme="minorHAnsi"/>
          <w:b/>
          <w:u w:val="single"/>
          <w:lang w:val="de-DE" w:eastAsia="en-GB"/>
        </w:rPr>
      </w:pPr>
    </w:p>
    <w:p w14:paraId="45A07951" w14:textId="37383AA4" w:rsidR="008D6450" w:rsidRDefault="008D6450" w:rsidP="00067D2C">
      <w:pPr>
        <w:spacing w:after="0" w:line="240" w:lineRule="auto"/>
        <w:rPr>
          <w:rFonts w:eastAsia="Calibri" w:cstheme="minorHAnsi"/>
          <w:b/>
          <w:u w:val="single"/>
          <w:lang w:val="de-DE" w:eastAsia="en-GB"/>
        </w:rPr>
      </w:pPr>
    </w:p>
    <w:p w14:paraId="12CAFADD" w14:textId="452770A3" w:rsidR="008D6450" w:rsidRDefault="008D6450" w:rsidP="00067D2C">
      <w:pPr>
        <w:spacing w:after="0" w:line="240" w:lineRule="auto"/>
        <w:rPr>
          <w:rFonts w:eastAsia="Calibri" w:cstheme="minorHAnsi"/>
          <w:b/>
          <w:u w:val="single"/>
          <w:lang w:val="de-DE" w:eastAsia="en-GB"/>
        </w:rPr>
      </w:pPr>
    </w:p>
    <w:p w14:paraId="69E20037" w14:textId="50B4211B" w:rsidR="008D6450" w:rsidRDefault="008D6450" w:rsidP="00067D2C">
      <w:pPr>
        <w:spacing w:after="0" w:line="240" w:lineRule="auto"/>
        <w:rPr>
          <w:rFonts w:eastAsia="Calibri" w:cstheme="minorHAnsi"/>
          <w:b/>
          <w:u w:val="single"/>
          <w:lang w:val="de-DE" w:eastAsia="en-GB"/>
        </w:rPr>
      </w:pPr>
    </w:p>
    <w:p w14:paraId="14F2E870" w14:textId="77777777" w:rsidR="008D6450" w:rsidRDefault="008D6450" w:rsidP="00067D2C">
      <w:pPr>
        <w:spacing w:after="0" w:line="240" w:lineRule="auto"/>
        <w:rPr>
          <w:rFonts w:eastAsia="Calibri" w:cstheme="minorHAnsi"/>
          <w:b/>
          <w:u w:val="single"/>
          <w:lang w:val="de-DE" w:eastAsia="en-GB"/>
        </w:rPr>
      </w:pPr>
    </w:p>
    <w:p w14:paraId="41C68C30" w14:textId="092554B5" w:rsidR="00DC3640" w:rsidRDefault="00DC3640" w:rsidP="00067D2C">
      <w:pPr>
        <w:spacing w:after="0" w:line="240" w:lineRule="auto"/>
        <w:rPr>
          <w:rFonts w:eastAsia="Calibri" w:cstheme="minorHAnsi"/>
          <w:b/>
          <w:u w:val="single"/>
          <w:lang w:val="de-DE" w:eastAsia="en-GB"/>
        </w:rPr>
      </w:pPr>
    </w:p>
    <w:p w14:paraId="16366384" w14:textId="77777777" w:rsidR="00DC3640" w:rsidRDefault="00DC3640" w:rsidP="00067D2C">
      <w:pPr>
        <w:spacing w:after="0" w:line="240" w:lineRule="auto"/>
        <w:rPr>
          <w:rFonts w:eastAsia="Calibri" w:cstheme="minorHAnsi"/>
          <w:b/>
          <w:u w:val="single"/>
          <w:lang w:val="de-DE" w:eastAsia="en-GB"/>
        </w:rPr>
      </w:pPr>
    </w:p>
    <w:p w14:paraId="3D8C30E9" w14:textId="486617C3" w:rsidR="00DC3640" w:rsidRDefault="00DC3640" w:rsidP="00067D2C">
      <w:pPr>
        <w:spacing w:after="0" w:line="240" w:lineRule="auto"/>
        <w:rPr>
          <w:rFonts w:eastAsia="Calibri" w:cstheme="minorHAnsi"/>
          <w:b/>
          <w:u w:val="single"/>
          <w:lang w:val="de-DE" w:eastAsia="en-GB"/>
        </w:rPr>
      </w:pPr>
    </w:p>
    <w:p w14:paraId="31A3B24B" w14:textId="439B0F1C" w:rsidR="00DC3640" w:rsidRDefault="00DC3640" w:rsidP="00067D2C">
      <w:pPr>
        <w:spacing w:after="0" w:line="240" w:lineRule="auto"/>
        <w:rPr>
          <w:rFonts w:eastAsia="Calibri" w:cstheme="minorHAnsi"/>
          <w:b/>
          <w:u w:val="single"/>
          <w:lang w:val="de-DE" w:eastAsia="en-GB"/>
        </w:rPr>
      </w:pPr>
    </w:p>
    <w:p w14:paraId="275C43FA" w14:textId="77777777" w:rsidR="00DC3640" w:rsidRDefault="00DC3640" w:rsidP="00067D2C">
      <w:pPr>
        <w:spacing w:after="0" w:line="240" w:lineRule="auto"/>
        <w:rPr>
          <w:rFonts w:eastAsia="Calibri" w:cstheme="minorHAnsi"/>
          <w:b/>
          <w:u w:val="single"/>
          <w:lang w:val="de-DE" w:eastAsia="en-GB"/>
        </w:rPr>
      </w:pPr>
    </w:p>
    <w:p w14:paraId="74A2622B" w14:textId="34784736" w:rsidR="00DC3640" w:rsidRDefault="00DC3640" w:rsidP="00067D2C">
      <w:pPr>
        <w:spacing w:after="0" w:line="240" w:lineRule="auto"/>
        <w:rPr>
          <w:rFonts w:eastAsia="Calibri" w:cstheme="minorHAnsi"/>
          <w:b/>
          <w:u w:val="single"/>
          <w:lang w:val="de-DE" w:eastAsia="en-GB"/>
        </w:rPr>
      </w:pPr>
    </w:p>
    <w:p w14:paraId="6803AD96" w14:textId="4B7CAE18" w:rsidR="00DC3640" w:rsidRDefault="00DC3640" w:rsidP="00067D2C">
      <w:pPr>
        <w:spacing w:after="0" w:line="240" w:lineRule="auto"/>
        <w:rPr>
          <w:rFonts w:eastAsia="Calibri" w:cstheme="minorHAnsi"/>
          <w:b/>
          <w:u w:val="single"/>
          <w:lang w:val="de-DE" w:eastAsia="en-GB"/>
        </w:rPr>
      </w:pPr>
    </w:p>
    <w:p w14:paraId="2DD71B74" w14:textId="20FF55F1" w:rsidR="00DC3640" w:rsidRDefault="00DC3640" w:rsidP="00067D2C">
      <w:pPr>
        <w:spacing w:after="0" w:line="240" w:lineRule="auto"/>
        <w:rPr>
          <w:rFonts w:eastAsia="Calibri" w:cstheme="minorHAnsi"/>
          <w:b/>
          <w:u w:val="single"/>
          <w:lang w:val="de-DE" w:eastAsia="en-GB"/>
        </w:rPr>
      </w:pPr>
    </w:p>
    <w:p w14:paraId="60143B46" w14:textId="03A69BB8" w:rsidR="00DC3640" w:rsidRDefault="00DC3640" w:rsidP="00067D2C">
      <w:pPr>
        <w:spacing w:after="0" w:line="240" w:lineRule="auto"/>
        <w:rPr>
          <w:rFonts w:eastAsia="Calibri" w:cstheme="minorHAnsi"/>
          <w:b/>
          <w:u w:val="single"/>
          <w:lang w:val="de-DE" w:eastAsia="en-GB"/>
        </w:rPr>
      </w:pPr>
    </w:p>
    <w:p w14:paraId="4F34C7FF" w14:textId="3D301B92" w:rsidR="00DC3640" w:rsidRDefault="00DC3640" w:rsidP="00067D2C">
      <w:pPr>
        <w:spacing w:after="0" w:line="240" w:lineRule="auto"/>
        <w:rPr>
          <w:rFonts w:eastAsia="Calibri" w:cstheme="minorHAnsi"/>
          <w:b/>
          <w:u w:val="single"/>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74624" behindDoc="0" locked="0" layoutInCell="1" allowOverlap="1" wp14:anchorId="57CD9174" wp14:editId="517875C8">
                <wp:simplePos x="0" y="0"/>
                <wp:positionH relativeFrom="margin">
                  <wp:posOffset>5278755</wp:posOffset>
                </wp:positionH>
                <wp:positionV relativeFrom="paragraph">
                  <wp:posOffset>63500</wp:posOffset>
                </wp:positionV>
                <wp:extent cx="1275080" cy="434340"/>
                <wp:effectExtent l="1270" t="0" r="21590" b="21590"/>
                <wp:wrapSquare wrapText="bothSides"/>
                <wp:docPr id="13935772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5080" cy="434340"/>
                        </a:xfrm>
                        <a:prstGeom prst="rect">
                          <a:avLst/>
                        </a:prstGeom>
                        <a:solidFill>
                          <a:srgbClr val="FFFFFF"/>
                        </a:solidFill>
                        <a:ln w="9525">
                          <a:solidFill>
                            <a:schemeClr val="tx1"/>
                          </a:solidFill>
                          <a:miter lim="800000"/>
                          <a:headEnd/>
                          <a:tailEnd/>
                        </a:ln>
                      </wps:spPr>
                      <wps:txbx>
                        <w:txbxContent>
                          <w:p w14:paraId="788A575E" w14:textId="79DF2AF2" w:rsidR="00D456E5" w:rsidRPr="00DC3640" w:rsidRDefault="00DC3640" w:rsidP="00D456E5">
                            <w:pPr>
                              <w:spacing w:after="0" w:line="240" w:lineRule="auto"/>
                              <w:jc w:val="center"/>
                              <w:rPr>
                                <w:lang w:val="de-DE"/>
                              </w:rPr>
                            </w:pPr>
                            <w:r w:rsidRPr="00DC3640">
                              <w:rPr>
                                <w:lang w:val="de-DE"/>
                              </w:rPr>
                              <w:t>voraussichtliche 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D9174" id="_x0000_s1027" type="#_x0000_t202" style="position:absolute;margin-left:415.65pt;margin-top:5pt;width:100.4pt;height:34.2pt;rotation:-90;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" strokecolor="black [3213]">
                <v:textbox>
                  <w:txbxContent>
                    <w:p w14:paraId="788A575E" w14:textId="79DF2AF2" w:rsidR="00D456E5" w:rsidRPr="00DC3640" w:rsidRDefault="00DC3640" w:rsidP="00D456E5">
                      <w:pPr>
                        <w:spacing w:after="0" w:line="240" w:lineRule="auto"/>
                        <w:jc w:val="center"/>
                        <w:rPr>
                          <w:lang w:val="de-DE"/>
                        </w:rPr>
                      </w:pPr>
                      <w:r w:rsidRPr="00DC3640">
                        <w:rPr>
                          <w:lang w:val="de-DE"/>
                        </w:rPr>
                        <w:t>voraussichtliche Tenderpier</w:t>
                      </w:r>
                    </w:p>
                  </w:txbxContent>
                </v:textbox>
                <w10:wrap type="square" anchorx="margin"/>
              </v:shape>
            </w:pict>
          </mc:Fallback>
        </mc:AlternateContent>
      </w:r>
    </w:p>
    <w:p w14:paraId="2FEBD111" w14:textId="799E859B" w:rsidR="00DC3640" w:rsidRDefault="00DC3640" w:rsidP="00067D2C">
      <w:pPr>
        <w:spacing w:after="0" w:line="240" w:lineRule="auto"/>
        <w:rPr>
          <w:rFonts w:eastAsia="Calibri" w:cstheme="minorHAnsi"/>
          <w:b/>
          <w:u w:val="single"/>
          <w:lang w:val="de-DE" w:eastAsia="en-GB"/>
        </w:rPr>
      </w:pPr>
      <w:r>
        <w:rPr>
          <w:rFonts w:eastAsia="Calibri" w:cstheme="minorHAnsi"/>
          <w:noProof/>
          <w:lang w:val="de-DE" w:eastAsia="en-GB"/>
        </w:rPr>
        <mc:AlternateContent>
          <mc:Choice Requires="wps">
            <w:drawing>
              <wp:anchor distT="0" distB="0" distL="114300" distR="114300" simplePos="0" relativeHeight="251656189" behindDoc="0" locked="0" layoutInCell="1" allowOverlap="1" wp14:anchorId="1AB882EC" wp14:editId="0227AF8B">
                <wp:simplePos x="0" y="0"/>
                <wp:positionH relativeFrom="column">
                  <wp:posOffset>5400675</wp:posOffset>
                </wp:positionH>
                <wp:positionV relativeFrom="paragraph">
                  <wp:posOffset>31750</wp:posOffset>
                </wp:positionV>
                <wp:extent cx="567690" cy="76200"/>
                <wp:effectExtent l="57150" t="38100" r="60960" b="114300"/>
                <wp:wrapNone/>
                <wp:docPr id="2072626526" name="Gerade Verbindung mit Pfeil 1"/>
                <wp:cNvGraphicFramePr/>
                <a:graphic xmlns:a="http://schemas.openxmlformats.org/drawingml/2006/main">
                  <a:graphicData uri="http://schemas.microsoft.com/office/word/2010/wordprocessingShape">
                    <wps:wsp>
                      <wps:cNvCnPr/>
                      <wps:spPr>
                        <a:xfrm flipH="1">
                          <a:off x="0" y="0"/>
                          <a:ext cx="567690" cy="76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79AF4" id="Gerade Verbindung mit Pfeil 1" o:spid="_x0000_s1026" type="#_x0000_t32" style="position:absolute;margin-left:425.25pt;margin-top:2.5pt;width:44.7pt;height:6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" strokecolor="black [3200]" strokeweight="2pt">
                <v:stroke endarrow="block"/>
                <v:shadow on="t" color="black" opacity="24903f" origin=",.5" offset="0,.55556mm"/>
              </v:shape>
            </w:pict>
          </mc:Fallback>
        </mc:AlternateContent>
      </w:r>
    </w:p>
    <w:p w14:paraId="60D8F6A6" w14:textId="6C968A93" w:rsidR="00DC3640" w:rsidRDefault="00DC3640" w:rsidP="00067D2C">
      <w:pPr>
        <w:spacing w:after="0" w:line="240" w:lineRule="auto"/>
        <w:rPr>
          <w:rFonts w:eastAsia="Calibri" w:cstheme="minorHAnsi"/>
          <w:b/>
          <w:u w:val="single"/>
          <w:lang w:val="de-DE" w:eastAsia="en-GB"/>
        </w:rPr>
      </w:pPr>
    </w:p>
    <w:p w14:paraId="57A70395" w14:textId="2EC8156E" w:rsidR="00DC3640" w:rsidRDefault="00DC3640" w:rsidP="00067D2C">
      <w:pPr>
        <w:spacing w:after="0" w:line="240" w:lineRule="auto"/>
        <w:rPr>
          <w:rFonts w:eastAsia="Calibri" w:cstheme="minorHAnsi"/>
          <w:b/>
          <w:u w:val="single"/>
          <w:lang w:val="de-DE" w:eastAsia="en-GB"/>
        </w:rPr>
      </w:pPr>
    </w:p>
    <w:p w14:paraId="0B1F79DB" w14:textId="0E2C303B" w:rsidR="00DC3640" w:rsidRDefault="00DC3640" w:rsidP="00067D2C">
      <w:pPr>
        <w:spacing w:after="0" w:line="240" w:lineRule="auto"/>
        <w:rPr>
          <w:rFonts w:eastAsia="Calibri" w:cstheme="minorHAnsi"/>
          <w:b/>
          <w:u w:val="single"/>
          <w:lang w:val="de-DE" w:eastAsia="en-GB"/>
        </w:rPr>
      </w:pPr>
    </w:p>
    <w:p w14:paraId="7D7CE4A0" w14:textId="6910B9B4" w:rsidR="00DC3640" w:rsidRDefault="00DC3640" w:rsidP="00067D2C">
      <w:pPr>
        <w:spacing w:after="0" w:line="240" w:lineRule="auto"/>
        <w:rPr>
          <w:rFonts w:eastAsia="Calibri" w:cstheme="minorHAnsi"/>
          <w:b/>
          <w:u w:val="single"/>
          <w:lang w:val="de-DE" w:eastAsia="en-GB"/>
        </w:rPr>
      </w:pPr>
    </w:p>
    <w:p w14:paraId="4AD68BF8" w14:textId="3D751C12" w:rsidR="00DC3640" w:rsidRDefault="00DC3640" w:rsidP="00067D2C">
      <w:pPr>
        <w:spacing w:after="0" w:line="240" w:lineRule="auto"/>
        <w:rPr>
          <w:rFonts w:eastAsia="Calibri" w:cstheme="minorHAnsi"/>
          <w:b/>
          <w:u w:val="single"/>
          <w:lang w:val="de-DE" w:eastAsia="en-GB"/>
        </w:rPr>
      </w:pPr>
    </w:p>
    <w:p w14:paraId="481317A3" w14:textId="77777777" w:rsidR="00DC3640" w:rsidRDefault="00DC3640" w:rsidP="00067D2C">
      <w:pPr>
        <w:spacing w:after="0" w:line="240" w:lineRule="auto"/>
        <w:rPr>
          <w:rFonts w:eastAsia="Calibri" w:cstheme="minorHAnsi"/>
          <w:b/>
          <w:u w:val="single"/>
          <w:lang w:val="de-DE" w:eastAsia="en-GB"/>
        </w:rPr>
      </w:pPr>
    </w:p>
    <w:p w14:paraId="5A40CC0E" w14:textId="465F22CA" w:rsidR="00DC3640" w:rsidRDefault="00DC3640" w:rsidP="00067D2C">
      <w:pPr>
        <w:spacing w:after="0" w:line="240" w:lineRule="auto"/>
        <w:rPr>
          <w:rFonts w:eastAsia="Calibri" w:cstheme="minorHAnsi"/>
          <w:b/>
          <w:u w:val="single"/>
          <w:lang w:val="de-DE" w:eastAsia="en-GB"/>
        </w:rPr>
      </w:pPr>
    </w:p>
    <w:p w14:paraId="11BB2C9B" w14:textId="11818B73" w:rsidR="00DC3640" w:rsidRDefault="00DC3640" w:rsidP="00067D2C">
      <w:pPr>
        <w:spacing w:after="0" w:line="240" w:lineRule="auto"/>
        <w:rPr>
          <w:rFonts w:eastAsia="Calibri" w:cstheme="minorHAnsi"/>
          <w:b/>
          <w:u w:val="single"/>
          <w:lang w:val="de-DE" w:eastAsia="en-GB"/>
        </w:rPr>
      </w:pPr>
    </w:p>
    <w:p w14:paraId="3C6A4619" w14:textId="77777777" w:rsidR="00DC3640" w:rsidRDefault="00DC3640" w:rsidP="00067D2C">
      <w:pPr>
        <w:spacing w:after="0" w:line="240" w:lineRule="auto"/>
        <w:rPr>
          <w:rFonts w:eastAsia="Calibri" w:cstheme="minorHAnsi"/>
          <w:b/>
          <w:u w:val="single"/>
          <w:lang w:val="de-DE" w:eastAsia="en-GB"/>
        </w:rPr>
      </w:pPr>
    </w:p>
    <w:p w14:paraId="0778CB4E" w14:textId="77777777" w:rsidR="00DC3640" w:rsidRDefault="00DC3640" w:rsidP="00067D2C">
      <w:pPr>
        <w:spacing w:after="0" w:line="240" w:lineRule="auto"/>
        <w:rPr>
          <w:rFonts w:eastAsia="Calibri" w:cstheme="minorHAnsi"/>
          <w:b/>
          <w:u w:val="single"/>
          <w:lang w:val="de-DE" w:eastAsia="en-GB"/>
        </w:rPr>
      </w:pPr>
    </w:p>
    <w:p w14:paraId="12259A9A" w14:textId="77777777" w:rsidR="00DC3640" w:rsidRDefault="00DC3640" w:rsidP="00067D2C">
      <w:pPr>
        <w:spacing w:after="0" w:line="240" w:lineRule="auto"/>
        <w:rPr>
          <w:rFonts w:eastAsia="Calibri" w:cstheme="minorHAnsi"/>
          <w:b/>
          <w:u w:val="single"/>
          <w:lang w:val="de-DE" w:eastAsia="en-GB"/>
        </w:rPr>
      </w:pPr>
    </w:p>
    <w:p w14:paraId="2D9C4464" w14:textId="77777777" w:rsidR="00DC3640" w:rsidRDefault="00DC3640" w:rsidP="00067D2C">
      <w:pPr>
        <w:spacing w:after="0" w:line="240" w:lineRule="auto"/>
        <w:rPr>
          <w:rFonts w:eastAsia="Calibri" w:cstheme="minorHAnsi"/>
          <w:b/>
          <w:u w:val="single"/>
          <w:lang w:val="de-DE" w:eastAsia="en-GB"/>
        </w:rPr>
      </w:pPr>
    </w:p>
    <w:p w14:paraId="7FF623FF" w14:textId="77777777" w:rsidR="00DC3640" w:rsidRDefault="00DC3640" w:rsidP="00067D2C">
      <w:pPr>
        <w:spacing w:after="0" w:line="240" w:lineRule="auto"/>
        <w:rPr>
          <w:rFonts w:eastAsia="Calibri" w:cstheme="minorHAnsi"/>
          <w:b/>
          <w:u w:val="single"/>
          <w:lang w:val="de-DE" w:eastAsia="en-GB"/>
        </w:rPr>
      </w:pPr>
    </w:p>
    <w:p w14:paraId="656A79C4" w14:textId="77777777" w:rsidR="00DC3640" w:rsidRDefault="00DC3640" w:rsidP="00067D2C">
      <w:pPr>
        <w:spacing w:after="0" w:line="240" w:lineRule="auto"/>
        <w:rPr>
          <w:rFonts w:eastAsia="Calibri" w:cstheme="minorHAnsi"/>
          <w:b/>
          <w:u w:val="single"/>
          <w:lang w:val="de-DE" w:eastAsia="en-GB"/>
        </w:rPr>
      </w:pPr>
    </w:p>
    <w:p w14:paraId="394D6199" w14:textId="77777777" w:rsidR="008D6450" w:rsidRDefault="008D6450" w:rsidP="00067D2C">
      <w:pPr>
        <w:spacing w:after="0" w:line="240" w:lineRule="auto"/>
        <w:rPr>
          <w:rFonts w:eastAsia="Calibri" w:cstheme="minorHAnsi"/>
          <w:b/>
          <w:u w:val="single"/>
          <w:lang w:val="de-DE" w:eastAsia="en-GB"/>
        </w:rPr>
      </w:pPr>
    </w:p>
    <w:p w14:paraId="42218AA2" w14:textId="77777777" w:rsidR="008D6450" w:rsidRDefault="008D6450" w:rsidP="00067D2C">
      <w:pPr>
        <w:spacing w:after="0" w:line="240" w:lineRule="auto"/>
        <w:rPr>
          <w:rFonts w:eastAsia="Calibri" w:cstheme="minorHAnsi"/>
          <w:b/>
          <w:u w:val="single"/>
          <w:lang w:val="de-DE" w:eastAsia="en-GB"/>
        </w:rPr>
      </w:pPr>
    </w:p>
    <w:p w14:paraId="1FCF0FA6" w14:textId="77777777" w:rsidR="008D6450" w:rsidRDefault="008D6450" w:rsidP="00067D2C">
      <w:pPr>
        <w:spacing w:after="0" w:line="240" w:lineRule="auto"/>
        <w:rPr>
          <w:rFonts w:eastAsia="Calibri" w:cstheme="minorHAnsi"/>
          <w:b/>
          <w:u w:val="single"/>
          <w:lang w:val="de-DE" w:eastAsia="en-GB"/>
        </w:rPr>
      </w:pPr>
    </w:p>
    <w:p w14:paraId="149974B6" w14:textId="77777777" w:rsidR="008D6450" w:rsidRDefault="008D6450" w:rsidP="00067D2C">
      <w:pPr>
        <w:spacing w:after="0" w:line="240" w:lineRule="auto"/>
        <w:rPr>
          <w:rFonts w:eastAsia="Calibri" w:cstheme="minorHAnsi"/>
          <w:b/>
          <w:u w:val="single"/>
          <w:lang w:val="de-DE" w:eastAsia="en-GB"/>
        </w:rPr>
      </w:pPr>
    </w:p>
    <w:p w14:paraId="795A471E" w14:textId="77777777" w:rsidR="00DC3640" w:rsidRDefault="00DC3640" w:rsidP="00067D2C">
      <w:pPr>
        <w:spacing w:after="0" w:line="240" w:lineRule="auto"/>
        <w:rPr>
          <w:rFonts w:eastAsia="Calibri" w:cstheme="minorHAnsi"/>
          <w:b/>
          <w:u w:val="single"/>
          <w:lang w:val="de-DE" w:eastAsia="en-GB"/>
        </w:rPr>
      </w:pPr>
    </w:p>
    <w:p w14:paraId="6E36F459" w14:textId="77777777" w:rsidR="00DC3640" w:rsidRDefault="00DC3640" w:rsidP="00067D2C">
      <w:pPr>
        <w:spacing w:after="0" w:line="240" w:lineRule="auto"/>
        <w:rPr>
          <w:rFonts w:eastAsia="Calibri" w:cstheme="minorHAnsi"/>
          <w:b/>
          <w:u w:val="single"/>
          <w:lang w:val="de-DE" w:eastAsia="en-GB"/>
        </w:rPr>
      </w:pPr>
    </w:p>
    <w:p w14:paraId="7CD09C17" w14:textId="77777777" w:rsidR="00DC3640" w:rsidRDefault="00DC3640" w:rsidP="00067D2C">
      <w:pPr>
        <w:spacing w:after="0" w:line="240" w:lineRule="auto"/>
        <w:rPr>
          <w:rFonts w:eastAsia="Calibri" w:cstheme="minorHAnsi"/>
          <w:b/>
          <w:u w:val="single"/>
          <w:lang w:val="de-DE" w:eastAsia="en-GB"/>
        </w:rPr>
      </w:pPr>
    </w:p>
    <w:p w14:paraId="487A550B" w14:textId="77777777" w:rsidR="002466A4" w:rsidRDefault="002466A4" w:rsidP="00067D2C">
      <w:pPr>
        <w:spacing w:after="0" w:line="240" w:lineRule="auto"/>
        <w:rPr>
          <w:rFonts w:eastAsia="Calibri" w:cstheme="minorHAnsi"/>
          <w:b/>
          <w:u w:val="single"/>
          <w:lang w:val="de-DE" w:eastAsia="en-GB"/>
        </w:rPr>
      </w:pPr>
    </w:p>
    <w:p w14:paraId="3A831EA1" w14:textId="77777777" w:rsidR="002466A4" w:rsidRPr="009E5174" w:rsidRDefault="002466A4" w:rsidP="00067D2C">
      <w:pPr>
        <w:spacing w:after="0" w:line="240" w:lineRule="auto"/>
        <w:rPr>
          <w:rFonts w:eastAsia="Calibri" w:cstheme="minorHAnsi"/>
          <w:b/>
          <w:u w:val="single"/>
          <w:lang w:val="de-DE" w:eastAsia="en-GB"/>
        </w:rPr>
      </w:pPr>
    </w:p>
    <w:p w14:paraId="31B06934" w14:textId="29A7DE75"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7214" behindDoc="0" locked="0" layoutInCell="1" allowOverlap="1" wp14:anchorId="652A33D0" wp14:editId="3E16E77F">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63D8B54E"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D5490F">
                              <w:rPr>
                                <w:rFonts w:ascii="Calibri" w:hAnsi="Calibri" w:cs="Calibri"/>
                                <w:b/>
                                <w:bCs/>
                                <w:color w:val="000000" w:themeColor="text1"/>
                                <w:kern w:val="24"/>
                                <w:sz w:val="28"/>
                                <w:szCs w:val="28"/>
                                <w:lang w:val="de-DE"/>
                              </w:rPr>
                              <w:t>58</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8" type="#_x0000_t202" style="position:absolute;margin-left:485.2pt;margin-top:.75pt;width:536.4pt;height:52.85pt;z-index:2516572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Pi4A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" filled="f">
                <v:textbox>
                  <w:txbxContent>
                    <w:p w14:paraId="2B15220C" w14:textId="63D8B54E"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D5490F">
                        <w:rPr>
                          <w:rFonts w:ascii="Calibri" w:hAnsi="Calibri" w:cs="Calibri"/>
                          <w:b/>
                          <w:bCs/>
                          <w:color w:val="000000" w:themeColor="text1"/>
                          <w:kern w:val="24"/>
                          <w:sz w:val="28"/>
                          <w:szCs w:val="28"/>
                          <w:lang w:val="de-DE"/>
                        </w:rPr>
                        <w:t>58</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40CE4831" w:rsidR="002001C6" w:rsidRPr="00565AB8" w:rsidRDefault="00A20007" w:rsidP="00DC3640">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7994B" w14:textId="77777777" w:rsidR="00F01FF0" w:rsidRDefault="00F01FF0">
      <w:pPr>
        <w:spacing w:after="0" w:line="240" w:lineRule="auto"/>
      </w:pPr>
      <w:r>
        <w:separator/>
      </w:r>
    </w:p>
  </w:endnote>
  <w:endnote w:type="continuationSeparator" w:id="0">
    <w:p w14:paraId="1490086D" w14:textId="77777777" w:rsidR="00F01FF0" w:rsidRDefault="00F0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C9FDC" w14:textId="77777777" w:rsidR="00F01FF0" w:rsidRDefault="00F01FF0">
      <w:pPr>
        <w:spacing w:after="0" w:line="240" w:lineRule="auto"/>
      </w:pPr>
      <w:r>
        <w:separator/>
      </w:r>
    </w:p>
  </w:footnote>
  <w:footnote w:type="continuationSeparator" w:id="0">
    <w:p w14:paraId="0924A2E4" w14:textId="77777777" w:rsidR="00F01FF0" w:rsidRDefault="00F01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46BD"/>
    <w:rsid w:val="000367CB"/>
    <w:rsid w:val="00067D2C"/>
    <w:rsid w:val="00072E33"/>
    <w:rsid w:val="00095FDA"/>
    <w:rsid w:val="0009778D"/>
    <w:rsid w:val="000A7C25"/>
    <w:rsid w:val="000C2FF6"/>
    <w:rsid w:val="00156465"/>
    <w:rsid w:val="00196A1E"/>
    <w:rsid w:val="001E7A8E"/>
    <w:rsid w:val="001F6882"/>
    <w:rsid w:val="002001C6"/>
    <w:rsid w:val="002005D5"/>
    <w:rsid w:val="00220BB7"/>
    <w:rsid w:val="00244EE9"/>
    <w:rsid w:val="002466A4"/>
    <w:rsid w:val="00250E43"/>
    <w:rsid w:val="00290190"/>
    <w:rsid w:val="002941EA"/>
    <w:rsid w:val="002A2804"/>
    <w:rsid w:val="002B0FE3"/>
    <w:rsid w:val="002B65E3"/>
    <w:rsid w:val="002C599E"/>
    <w:rsid w:val="003465C0"/>
    <w:rsid w:val="00351185"/>
    <w:rsid w:val="003607E1"/>
    <w:rsid w:val="00371CB6"/>
    <w:rsid w:val="003A0B99"/>
    <w:rsid w:val="003D5CCE"/>
    <w:rsid w:val="003E57F2"/>
    <w:rsid w:val="003E6E0A"/>
    <w:rsid w:val="004035D9"/>
    <w:rsid w:val="004444B3"/>
    <w:rsid w:val="004726F3"/>
    <w:rsid w:val="004726F6"/>
    <w:rsid w:val="0047747D"/>
    <w:rsid w:val="00480B7C"/>
    <w:rsid w:val="004B4848"/>
    <w:rsid w:val="004C178F"/>
    <w:rsid w:val="004C6150"/>
    <w:rsid w:val="00534A82"/>
    <w:rsid w:val="00536BB2"/>
    <w:rsid w:val="0056383B"/>
    <w:rsid w:val="00565AB8"/>
    <w:rsid w:val="00566305"/>
    <w:rsid w:val="0057484D"/>
    <w:rsid w:val="00576A50"/>
    <w:rsid w:val="005927C9"/>
    <w:rsid w:val="005C20DD"/>
    <w:rsid w:val="005C32D2"/>
    <w:rsid w:val="005D45C7"/>
    <w:rsid w:val="0060751D"/>
    <w:rsid w:val="0064576A"/>
    <w:rsid w:val="006668CF"/>
    <w:rsid w:val="006714DF"/>
    <w:rsid w:val="00672F1D"/>
    <w:rsid w:val="006957B8"/>
    <w:rsid w:val="006A2F8E"/>
    <w:rsid w:val="006D78BF"/>
    <w:rsid w:val="006E7A95"/>
    <w:rsid w:val="006F420B"/>
    <w:rsid w:val="007006CC"/>
    <w:rsid w:val="007141E8"/>
    <w:rsid w:val="007159CF"/>
    <w:rsid w:val="00761989"/>
    <w:rsid w:val="00767E10"/>
    <w:rsid w:val="00777C58"/>
    <w:rsid w:val="007838E0"/>
    <w:rsid w:val="008B03D2"/>
    <w:rsid w:val="008B5C0E"/>
    <w:rsid w:val="008C4F40"/>
    <w:rsid w:val="008D6450"/>
    <w:rsid w:val="008D72A4"/>
    <w:rsid w:val="008D79E6"/>
    <w:rsid w:val="00925BAD"/>
    <w:rsid w:val="00925F2B"/>
    <w:rsid w:val="00947C21"/>
    <w:rsid w:val="00975752"/>
    <w:rsid w:val="00975BF1"/>
    <w:rsid w:val="009A5D29"/>
    <w:rsid w:val="009C1B3F"/>
    <w:rsid w:val="009E5174"/>
    <w:rsid w:val="009F3F1F"/>
    <w:rsid w:val="00A037E6"/>
    <w:rsid w:val="00A03EF9"/>
    <w:rsid w:val="00A20007"/>
    <w:rsid w:val="00A53B61"/>
    <w:rsid w:val="00A86F4B"/>
    <w:rsid w:val="00AD5E5A"/>
    <w:rsid w:val="00AF1212"/>
    <w:rsid w:val="00B0705E"/>
    <w:rsid w:val="00B077F8"/>
    <w:rsid w:val="00B140EF"/>
    <w:rsid w:val="00BB2F6A"/>
    <w:rsid w:val="00BB46CC"/>
    <w:rsid w:val="00BE124F"/>
    <w:rsid w:val="00BF5400"/>
    <w:rsid w:val="00C3355C"/>
    <w:rsid w:val="00C659BA"/>
    <w:rsid w:val="00C706A1"/>
    <w:rsid w:val="00C96C16"/>
    <w:rsid w:val="00CB156D"/>
    <w:rsid w:val="00CC2D27"/>
    <w:rsid w:val="00D15C36"/>
    <w:rsid w:val="00D27FAC"/>
    <w:rsid w:val="00D44A64"/>
    <w:rsid w:val="00D456E5"/>
    <w:rsid w:val="00D45F1C"/>
    <w:rsid w:val="00D512E0"/>
    <w:rsid w:val="00D5490F"/>
    <w:rsid w:val="00D57A6B"/>
    <w:rsid w:val="00D84F88"/>
    <w:rsid w:val="00DA0938"/>
    <w:rsid w:val="00DA3776"/>
    <w:rsid w:val="00DA4D1A"/>
    <w:rsid w:val="00DC2DF7"/>
    <w:rsid w:val="00DC3640"/>
    <w:rsid w:val="00E029C5"/>
    <w:rsid w:val="00E02FE3"/>
    <w:rsid w:val="00E1171C"/>
    <w:rsid w:val="00E157CA"/>
    <w:rsid w:val="00E51929"/>
    <w:rsid w:val="00E536FA"/>
    <w:rsid w:val="00E85B79"/>
    <w:rsid w:val="00E97F99"/>
    <w:rsid w:val="00EB3484"/>
    <w:rsid w:val="00ED515E"/>
    <w:rsid w:val="00EF23E1"/>
    <w:rsid w:val="00F01FF0"/>
    <w:rsid w:val="00F06946"/>
    <w:rsid w:val="00F23723"/>
    <w:rsid w:val="00F2659E"/>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styleId="NichtaufgelsteErwhnung">
    <w:name w:val="Unresolved Mention"/>
    <w:basedOn w:val="Absatz-Standardschriftart"/>
    <w:uiPriority w:val="99"/>
    <w:semiHidden/>
    <w:unhideWhenUsed/>
    <w:rsid w:val="00244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358508285">
      <w:bodyDiv w:val="1"/>
      <w:marLeft w:val="0"/>
      <w:marRight w:val="0"/>
      <w:marTop w:val="0"/>
      <w:marBottom w:val="0"/>
      <w:divBdr>
        <w:top w:val="none" w:sz="0" w:space="0" w:color="auto"/>
        <w:left w:val="none" w:sz="0" w:space="0" w:color="auto"/>
        <w:bottom w:val="none" w:sz="0" w:space="0" w:color="auto"/>
        <w:right w:val="none" w:sz="0" w:space="0" w:color="auto"/>
      </w:divBdr>
      <w:divsChild>
        <w:div w:id="1555581921">
          <w:marLeft w:val="0"/>
          <w:marRight w:val="0"/>
          <w:marTop w:val="0"/>
          <w:marBottom w:val="0"/>
          <w:divBdr>
            <w:top w:val="single" w:sz="2" w:space="0" w:color="auto"/>
            <w:left w:val="single" w:sz="2" w:space="0" w:color="auto"/>
            <w:bottom w:val="single" w:sz="2" w:space="0" w:color="auto"/>
            <w:right w:val="single" w:sz="2" w:space="0" w:color="auto"/>
          </w:divBdr>
          <w:divsChild>
            <w:div w:id="978071498">
              <w:marLeft w:val="0"/>
              <w:marRight w:val="0"/>
              <w:marTop w:val="0"/>
              <w:marBottom w:val="0"/>
              <w:divBdr>
                <w:top w:val="single" w:sz="2" w:space="0" w:color="auto"/>
                <w:left w:val="single" w:sz="2" w:space="0" w:color="auto"/>
                <w:bottom w:val="single" w:sz="2" w:space="0" w:color="auto"/>
                <w:right w:val="single" w:sz="2" w:space="0" w:color="auto"/>
              </w:divBdr>
            </w:div>
          </w:divsChild>
        </w:div>
        <w:div w:id="1142893561">
          <w:marLeft w:val="0"/>
          <w:marRight w:val="0"/>
          <w:marTop w:val="0"/>
          <w:marBottom w:val="0"/>
          <w:divBdr>
            <w:top w:val="single" w:sz="2" w:space="0" w:color="auto"/>
            <w:left w:val="single" w:sz="2" w:space="0" w:color="auto"/>
            <w:bottom w:val="single" w:sz="2" w:space="0" w:color="auto"/>
            <w:right w:val="single" w:sz="2" w:space="0" w:color="auto"/>
          </w:divBdr>
          <w:divsChild>
            <w:div w:id="903101296">
              <w:marLeft w:val="0"/>
              <w:marRight w:val="0"/>
              <w:marTop w:val="0"/>
              <w:marBottom w:val="0"/>
              <w:divBdr>
                <w:top w:val="single" w:sz="2" w:space="0" w:color="auto"/>
                <w:left w:val="single" w:sz="2" w:space="0" w:color="auto"/>
                <w:bottom w:val="single" w:sz="2" w:space="0" w:color="auto"/>
                <w:right w:val="single" w:sz="2" w:space="0" w:color="auto"/>
              </w:divBdr>
              <w:divsChild>
                <w:div w:id="476537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00542436">
      <w:bodyDiv w:val="1"/>
      <w:marLeft w:val="0"/>
      <w:marRight w:val="0"/>
      <w:marTop w:val="0"/>
      <w:marBottom w:val="0"/>
      <w:divBdr>
        <w:top w:val="none" w:sz="0" w:space="0" w:color="auto"/>
        <w:left w:val="none" w:sz="0" w:space="0" w:color="auto"/>
        <w:bottom w:val="none" w:sz="0" w:space="0" w:color="auto"/>
        <w:right w:val="none" w:sz="0" w:space="0" w:color="auto"/>
      </w:divBdr>
      <w:divsChild>
        <w:div w:id="403528353">
          <w:marLeft w:val="0"/>
          <w:marRight w:val="0"/>
          <w:marTop w:val="0"/>
          <w:marBottom w:val="0"/>
          <w:divBdr>
            <w:top w:val="single" w:sz="2" w:space="0" w:color="auto"/>
            <w:left w:val="single" w:sz="2" w:space="0" w:color="auto"/>
            <w:bottom w:val="single" w:sz="2" w:space="0" w:color="auto"/>
            <w:right w:val="single" w:sz="2" w:space="0" w:color="auto"/>
          </w:divBdr>
          <w:divsChild>
            <w:div w:id="448359502">
              <w:marLeft w:val="0"/>
              <w:marRight w:val="0"/>
              <w:marTop w:val="0"/>
              <w:marBottom w:val="0"/>
              <w:divBdr>
                <w:top w:val="single" w:sz="2" w:space="0" w:color="auto"/>
                <w:left w:val="single" w:sz="2" w:space="0" w:color="auto"/>
                <w:bottom w:val="single" w:sz="2" w:space="0" w:color="auto"/>
                <w:right w:val="single" w:sz="2" w:space="0" w:color="auto"/>
              </w:divBdr>
            </w:div>
          </w:divsChild>
        </w:div>
        <w:div w:id="1047603081">
          <w:marLeft w:val="0"/>
          <w:marRight w:val="0"/>
          <w:marTop w:val="0"/>
          <w:marBottom w:val="0"/>
          <w:divBdr>
            <w:top w:val="single" w:sz="2" w:space="0" w:color="auto"/>
            <w:left w:val="single" w:sz="2" w:space="0" w:color="auto"/>
            <w:bottom w:val="single" w:sz="2" w:space="0" w:color="auto"/>
            <w:right w:val="single" w:sz="2" w:space="0" w:color="auto"/>
          </w:divBdr>
          <w:divsChild>
            <w:div w:id="1329208360">
              <w:marLeft w:val="0"/>
              <w:marRight w:val="0"/>
              <w:marTop w:val="0"/>
              <w:marBottom w:val="0"/>
              <w:divBdr>
                <w:top w:val="single" w:sz="2" w:space="0" w:color="auto"/>
                <w:left w:val="single" w:sz="2" w:space="0" w:color="auto"/>
                <w:bottom w:val="single" w:sz="2" w:space="0" w:color="auto"/>
                <w:right w:val="single" w:sz="2" w:space="0" w:color="auto"/>
              </w:divBdr>
              <w:divsChild>
                <w:div w:id="62729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2816</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40</cp:revision>
  <cp:lastPrinted>2023-05-21T13:14:00Z</cp:lastPrinted>
  <dcterms:created xsi:type="dcterms:W3CDTF">2023-06-12T18:42:00Z</dcterms:created>
  <dcterms:modified xsi:type="dcterms:W3CDTF">2024-07-28T16:16:00Z</dcterms:modified>
</cp:coreProperties>
</file>