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Ajaccio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330E" w:rsidP="00ED330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11.07.20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330E" w:rsidP="00ED330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8A4B45">
                  <w:rPr>
                    <w:rFonts w:eastAsia="MS Gothic"/>
                  </w:rPr>
                  <w:t>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A4B4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 Commerce d Ajaccio</w:t>
                </w:r>
              </w:p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Quai l </w:t>
                </w:r>
                <w:proofErr w:type="spellStart"/>
                <w:r>
                  <w:rPr>
                    <w:rFonts w:eastAsia="MS Gothic"/>
                  </w:rPr>
                  <w:t>Herminier</w:t>
                </w:r>
                <w:proofErr w:type="spellEnd"/>
              </w:p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20000 Ajaccio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TBA end 2018/ </w:t>
                </w:r>
                <w:proofErr w:type="spellStart"/>
                <w:r>
                  <w:rPr>
                    <w:rFonts w:eastAsia="MS Gothic"/>
                  </w:rPr>
                  <w:t>beginning</w:t>
                </w:r>
                <w:proofErr w:type="spellEnd"/>
                <w:r>
                  <w:rPr>
                    <w:rFonts w:eastAsia="MS Gothic"/>
                  </w:rPr>
                  <w:t xml:space="preserve"> 2019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D277B5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1340277053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D277B5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9144995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65670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192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3871AB" w:rsidRPr="00EB6A04" w:rsidRDefault="00D277B5" w:rsidP="003871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3871AB">
                  <w:rPr>
                    <w:rFonts w:eastAsia="MS Gothic" w:cs="Arial"/>
                  </w:rPr>
                  <w:t>+39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3871AB" w:rsidRPr="00EB6A04" w:rsidRDefault="00D277B5" w:rsidP="003871A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3871AB" w:rsidRPr="003871AB">
                  <w:rPr>
                    <w:rFonts w:ascii="Segoe UI Symbol" w:eastAsia="MS Gothic" w:hAnsi="Segoe UI Symbol" w:cs="Segoe UI Symbol"/>
                  </w:rPr>
                  <w:t>Yes: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3871AB" w:rsidRPr="003871AB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3871AB" w:rsidRPr="003871AB">
                  <w:rPr>
                    <w:rFonts w:ascii="Segoe UI Symbol" w:eastAsia="MS Gothic" w:hAnsi="Segoe UI Symbol" w:cs="Segoe UI Symbol"/>
                  </w:rPr>
                  <w:t>: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 xml:space="preserve">☐ FOC: </w:t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  <w:tr w:rsidR="003871AB" w:rsidRPr="00F5601F" w:rsidTr="00A406E3">
        <w:tc>
          <w:tcPr>
            <w:tcW w:w="4606" w:type="dxa"/>
          </w:tcPr>
          <w:p w:rsidR="003871AB" w:rsidRPr="00D36372" w:rsidRDefault="003871AB" w:rsidP="003871AB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3871AB" w:rsidRDefault="00D277B5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1049305452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>
                  <w:rPr>
                    <w:rFonts w:ascii="Calibri" w:eastAsia="MS Gothic" w:hAnsi="Calibri" w:cs="Arial"/>
                  </w:rPr>
                  <w:t xml:space="preserve">on </w:t>
                </w:r>
                <w:proofErr w:type="spellStart"/>
                <w:r w:rsidR="003871AB">
                  <w:rPr>
                    <w:rFonts w:ascii="Calibri" w:eastAsia="MS Gothic" w:hAnsi="Calibri" w:cs="Arial"/>
                  </w:rPr>
                  <w:t>request</w:t>
                </w:r>
                <w:proofErr w:type="spellEnd"/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F5601F" w:rsidRDefault="003871AB" w:rsidP="003871A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3871AB" w:rsidRDefault="00D277B5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423684638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3871AB" w:rsidRPr="00EB6A04" w:rsidRDefault="00D277B5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0399435"/>
                <w:text/>
              </w:sdtPr>
              <w:sdtEndPr/>
              <w:sdtContent>
                <w:r w:rsidR="003871AB" w:rsidRPr="003871AB">
                  <w:rPr>
                    <w:rFonts w:ascii="Calibri" w:eastAsia="MS Gothic" w:hAnsi="Calibri" w:cs="Arial"/>
                  </w:rPr>
                  <w:t>Yes: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="003871AB"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="003871AB" w:rsidRPr="003871AB">
                  <w:rPr>
                    <w:rFonts w:ascii="Calibri" w:eastAsia="MS Gothic" w:hAnsi="Calibri" w:cs="Arial"/>
                  </w:rPr>
                  <w:t>:</w:t>
                </w:r>
                <w:r w:rsidR="003871AB" w:rsidRPr="003871AB">
                  <w:rPr>
                    <w:rFonts w:ascii="Calibri" w:eastAsia="MS Gothic" w:hAnsi="Calibri" w:cs="Arial"/>
                  </w:rPr>
                  <w:tab/>
                </w:r>
                <w:r w:rsidR="003871AB"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  <w:r w:rsidR="003871AB"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871AB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D277B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D277B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A4B45" w:rsidRDefault="008A4B4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0499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1202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5225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11439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60621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8088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76863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44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6402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9952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D277B5" w:rsidP="008A4B45">
            <w:pPr>
              <w:pStyle w:val="Paragraphedeliste"/>
              <w:ind w:left="360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/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D277B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id w:val="-1594464815"/>
              <w:text/>
            </w:sdtPr>
            <w:sdtEndPr/>
            <w:sdtContent>
              <w:p w:rsidR="00AA157C" w:rsidRPr="00F961B9" w:rsidRDefault="00F961B9" w:rsidP="00F961B9">
                <w:pPr>
                  <w:pStyle w:val="Paragraphedeliste"/>
                  <w:numPr>
                    <w:ilvl w:val="1"/>
                    <w:numId w:val="13"/>
                  </w:numPr>
                  <w:rPr>
                    <w:rFonts w:eastAsia="MS Gothic" w:cs="Arial"/>
                  </w:rPr>
                </w:pPr>
                <w:proofErr w:type="spellStart"/>
                <w:r>
                  <w:t>europe</w:t>
                </w:r>
                <w:proofErr w:type="spellEnd"/>
                <w:r>
                  <w:t xml:space="preserve"> 1.30 </w:t>
                </w:r>
                <w:proofErr w:type="spellStart"/>
                <w:r>
                  <w:t>world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961B9" w:rsidP="00F961B9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1.20 </w:t>
                </w:r>
                <w:proofErr w:type="spellStart"/>
                <w:r>
                  <w:rPr>
                    <w:rFonts w:eastAsia="MS Gothic" w:cs="Arial"/>
                  </w:rPr>
                  <w:t>europe</w:t>
                </w:r>
                <w:proofErr w:type="spellEnd"/>
                <w:r>
                  <w:rPr>
                    <w:rFonts w:eastAsia="MS Gothic" w:cs="Arial"/>
                  </w:rPr>
                  <w:t xml:space="preserve"> 1.30 </w:t>
                </w:r>
                <w:proofErr w:type="spellStart"/>
                <w:r>
                  <w:rPr>
                    <w:rFonts w:eastAsia="MS Gothic" w:cs="Arial"/>
                  </w:rPr>
                  <w:t>world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4F38D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4F38DC" w:rsidP="004F38D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F38DC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E6AEE">
                  <w:t>5km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F38DC">
                  <w:t>10km</w:t>
                </w:r>
              </w:sdtContent>
            </w:sdt>
          </w:p>
          <w:p w:rsidR="00BE656E" w:rsidRPr="00BE656E" w:rsidRDefault="00BE656E" w:rsidP="004F38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F38DC">
                  <w:t>1km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F38DC">
                  <w:t xml:space="preserve">not </w:t>
                </w:r>
                <w:proofErr w:type="spellStart"/>
                <w:r w:rsidR="004F38DC">
                  <w:t>needed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E6AEE">
                  <w:t>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E6AEE">
                  <w:t>30€</w:t>
                </w:r>
              </w:sdtContent>
            </w:sdt>
          </w:p>
          <w:p w:rsidR="00BE656E" w:rsidRPr="00BE656E" w:rsidRDefault="00BE656E" w:rsidP="003E6AE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6AEE">
                  <w:t xml:space="preserve">not </w:t>
                </w:r>
                <w:proofErr w:type="spellStart"/>
                <w:r w:rsidR="003E6AEE">
                  <w:t>needed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 xml:space="preserve">Market </w:t>
                </w:r>
                <w:proofErr w:type="spellStart"/>
                <w:r w:rsidRPr="002564B4">
                  <w:rPr>
                    <w:rFonts w:eastAsia="MS Gothic" w:cs="Arial"/>
                  </w:rPr>
                  <w:t>square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09h00/12h00 14h00/17h30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lang w:val="en-US"/>
              </w:rPr>
              <w:id w:val="420609602"/>
              <w:text/>
            </w:sdtPr>
            <w:sdtEndPr/>
            <w:sdtContent>
              <w:p w:rsidR="00282097" w:rsidRPr="00260B23" w:rsidRDefault="00260B23" w:rsidP="00260B23">
                <w:pPr>
                  <w:rPr>
                    <w:rFonts w:eastAsia="MS Gothic" w:cs="Arial"/>
                  </w:rPr>
                </w:pPr>
                <w:r w:rsidRPr="00260B23">
                  <w:rPr>
                    <w:lang w:val="en-US"/>
                  </w:rPr>
                  <w:t xml:space="preserve">Napoleon </w:t>
                </w:r>
                <w:proofErr w:type="spellStart"/>
                <w:r w:rsidRPr="00260B23">
                  <w:rPr>
                    <w:lang w:val="en-US"/>
                  </w:rPr>
                  <w:t>Cours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08h00/18h45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260B23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Napoleon Cours</w:t>
                </w:r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street</w:t>
                </w:r>
                <w:proofErr w:type="spellEnd"/>
                <w:r>
                  <w:rPr>
                    <w:rFonts w:eastAsia="MS Gothic" w:cs="Arial"/>
                  </w:rPr>
                  <w:t xml:space="preserve"> fesch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09h00/12h00 and 15h00/19h00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 xml:space="preserve">Napoleon </w:t>
                </w:r>
                <w:proofErr w:type="spellStart"/>
                <w:r w:rsidRPr="00260B23">
                  <w:rPr>
                    <w:rFonts w:eastAsia="MS Gothic" w:cs="Arial"/>
                  </w:rPr>
                  <w:t>house</w:t>
                </w:r>
                <w:proofErr w:type="spellEnd"/>
                <w:r w:rsidRPr="00260B23">
                  <w:rPr>
                    <w:rFonts w:eastAsia="MS Gothic" w:cs="Arial"/>
                  </w:rPr>
                  <w:t>(</w:t>
                </w:r>
                <w:proofErr w:type="spellStart"/>
                <w:r w:rsidRPr="00260B23">
                  <w:rPr>
                    <w:rFonts w:eastAsia="MS Gothic" w:cs="Arial"/>
                  </w:rPr>
                  <w:t>old</w:t>
                </w:r>
                <w:proofErr w:type="spellEnd"/>
                <w:r w:rsidRPr="00260B23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60B23">
                  <w:rPr>
                    <w:rFonts w:eastAsia="MS Gothic" w:cs="Arial"/>
                  </w:rPr>
                  <w:t>city</w:t>
                </w:r>
                <w:proofErr w:type="spellEnd"/>
                <w:r w:rsidRPr="00260B23">
                  <w:rPr>
                    <w:rFonts w:eastAsia="MS Gothic" w:cs="Arial"/>
                  </w:rPr>
                  <w:t>)</w:t>
                </w:r>
                <w:r>
                  <w:rPr>
                    <w:rFonts w:eastAsia="MS Gothic" w:cs="Arial"/>
                  </w:rPr>
                  <w:t>Fesch Museum</w:t>
                </w:r>
                <w:r w:rsidRPr="00260B23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10h00/12h00 and 13h00/17h00 10h00/17h00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Tino Rossi port (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fishing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port)The </w:t>
                </w:r>
                <w:proofErr w:type="spellStart"/>
                <w:r w:rsidRPr="002564B4">
                  <w:rPr>
                    <w:rFonts w:eastAsia="MS Gothic" w:cs="Arial"/>
                  </w:rPr>
                  <w:t>market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(</w:t>
                </w:r>
                <w:proofErr w:type="spellStart"/>
                <w:r w:rsidRPr="002564B4">
                  <w:rPr>
                    <w:rFonts w:eastAsia="MS Gothic" w:cs="Arial"/>
                  </w:rPr>
                  <w:t>only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open in </w:t>
                </w:r>
                <w:proofErr w:type="spellStart"/>
                <w:r w:rsidRPr="002564B4">
                  <w:rPr>
                    <w:rFonts w:eastAsia="MS Gothic" w:cs="Arial"/>
                  </w:rPr>
                  <w:t>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morning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)The 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townThe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CathedralThe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CitadelleTown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hall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2564B4">
                  <w:rPr>
                    <w:rFonts w:eastAsia="MS Gothic" w:cs="Arial"/>
                  </w:rPr>
                  <w:t>Napoleonic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RoomsThe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„</w:t>
                </w:r>
                <w:proofErr w:type="spellStart"/>
                <w:r w:rsidRPr="002564B4">
                  <w:rPr>
                    <w:rFonts w:eastAsia="MS Gothic" w:cs="Arial"/>
                  </w:rPr>
                  <w:t>Sanguinaires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“ </w:t>
                </w:r>
                <w:proofErr w:type="spellStart"/>
                <w:r w:rsidRPr="002564B4">
                  <w:rPr>
                    <w:rFonts w:eastAsia="MS Gothic" w:cs="Arial"/>
                  </w:rPr>
                  <w:t>ilets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bookmarkStart w:id="0" w:name="_GoBack" w:displacedByCustomXml="prev"/>
    <w:bookmarkEnd w:id="0" w:displacedByCustomXml="prev"/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7B5" w:rsidRDefault="00D277B5" w:rsidP="00D208C8">
      <w:pPr>
        <w:spacing w:after="0" w:line="240" w:lineRule="auto"/>
      </w:pPr>
      <w:r>
        <w:separator/>
      </w:r>
    </w:p>
  </w:endnote>
  <w:endnote w:type="continuationSeparator" w:id="0">
    <w:p w:rsidR="00D277B5" w:rsidRDefault="00D277B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7B5" w:rsidRDefault="00D277B5" w:rsidP="00D208C8">
      <w:pPr>
        <w:spacing w:after="0" w:line="240" w:lineRule="auto"/>
      </w:pPr>
      <w:r>
        <w:separator/>
      </w:r>
    </w:p>
  </w:footnote>
  <w:footnote w:type="continuationSeparator" w:id="0">
    <w:p w:rsidR="00D277B5" w:rsidRDefault="00D277B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1A7829"/>
    <w:multiLevelType w:val="multilevel"/>
    <w:tmpl w:val="40C07846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cstheme="minorBidi"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cstheme="minorBidi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286"/>
    <w:rsid w:val="0006317A"/>
    <w:rsid w:val="002564B4"/>
    <w:rsid w:val="00260B23"/>
    <w:rsid w:val="00265E70"/>
    <w:rsid w:val="00282097"/>
    <w:rsid w:val="002F3B13"/>
    <w:rsid w:val="00303BEF"/>
    <w:rsid w:val="00347A72"/>
    <w:rsid w:val="003871AB"/>
    <w:rsid w:val="003E6AEE"/>
    <w:rsid w:val="003F33DC"/>
    <w:rsid w:val="0045531E"/>
    <w:rsid w:val="004F38DC"/>
    <w:rsid w:val="005B2E76"/>
    <w:rsid w:val="00611D00"/>
    <w:rsid w:val="00663ACF"/>
    <w:rsid w:val="00677B57"/>
    <w:rsid w:val="00736385"/>
    <w:rsid w:val="00886ACF"/>
    <w:rsid w:val="0089532B"/>
    <w:rsid w:val="008A4B45"/>
    <w:rsid w:val="009D3231"/>
    <w:rsid w:val="00A406E3"/>
    <w:rsid w:val="00AA157C"/>
    <w:rsid w:val="00B65E0D"/>
    <w:rsid w:val="00BB2602"/>
    <w:rsid w:val="00BE656E"/>
    <w:rsid w:val="00CD2E7B"/>
    <w:rsid w:val="00D208C8"/>
    <w:rsid w:val="00D277B5"/>
    <w:rsid w:val="00D36372"/>
    <w:rsid w:val="00D417B1"/>
    <w:rsid w:val="00DB5F9D"/>
    <w:rsid w:val="00EB6A04"/>
    <w:rsid w:val="00EB6B61"/>
    <w:rsid w:val="00ED330E"/>
    <w:rsid w:val="00F5601F"/>
    <w:rsid w:val="00F57620"/>
    <w:rsid w:val="00F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B563B-2C38-4500-833C-4D6A68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17BD4"/>
    <w:rsid w:val="000708CC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A9563-ED68-47A6-A14B-8BBB998B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AMGaffory</cp:lastModifiedBy>
  <cp:revision>12</cp:revision>
  <dcterms:created xsi:type="dcterms:W3CDTF">2017-05-03T08:03:00Z</dcterms:created>
  <dcterms:modified xsi:type="dcterms:W3CDTF">2020-01-29T16:38:00Z</dcterms:modified>
</cp:coreProperties>
</file>