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BFF5B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8A0000D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D2EE33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4EB3A0EB" w14:textId="77777777" w:rsidTr="00347A72">
        <w:tc>
          <w:tcPr>
            <w:tcW w:w="3085" w:type="dxa"/>
            <w:shd w:val="clear" w:color="auto" w:fill="DFF0F5"/>
          </w:tcPr>
          <w:p w14:paraId="5ACEA664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4D23121" w14:textId="77777777" w:rsidR="00A406E3" w:rsidRPr="00EB6A04" w:rsidRDefault="009954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7A02ADA3" w14:textId="77777777" w:rsidTr="00347A72">
        <w:tc>
          <w:tcPr>
            <w:tcW w:w="3085" w:type="dxa"/>
            <w:shd w:val="clear" w:color="auto" w:fill="DFF0F5"/>
          </w:tcPr>
          <w:p w14:paraId="5C3140B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88CBB84" w14:textId="77777777" w:rsidR="00A406E3" w:rsidRPr="00EB6A04" w:rsidRDefault="009954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LIVORNO</w:t>
                </w:r>
              </w:p>
            </w:tc>
          </w:sdtContent>
        </w:sdt>
      </w:tr>
      <w:tr w:rsidR="00A406E3" w:rsidRPr="00EB6A04" w14:paraId="0A712581" w14:textId="77777777" w:rsidTr="00347A72">
        <w:tc>
          <w:tcPr>
            <w:tcW w:w="3085" w:type="dxa"/>
            <w:shd w:val="clear" w:color="auto" w:fill="DFF0F5"/>
          </w:tcPr>
          <w:p w14:paraId="53CC3BA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D185B3D" w14:textId="40D8A087" w:rsidR="00A406E3" w:rsidRPr="00EB6A04" w:rsidRDefault="002D77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Monday 14 </w:t>
                </w:r>
                <w:proofErr w:type="spellStart"/>
                <w:r>
                  <w:rPr>
                    <w:rFonts w:eastAsia="MS Gothic"/>
                  </w:rPr>
                  <w:t>December</w:t>
                </w:r>
                <w:proofErr w:type="spellEnd"/>
                <w:r>
                  <w:rPr>
                    <w:rFonts w:eastAsia="MS Gothic"/>
                  </w:rPr>
                  <w:t xml:space="preserve"> 2020</w:t>
                </w:r>
              </w:p>
            </w:tc>
          </w:sdtContent>
        </w:sdt>
      </w:tr>
      <w:tr w:rsidR="00A406E3" w:rsidRPr="00EB6A04" w14:paraId="4A04EEE8" w14:textId="77777777" w:rsidTr="00347A72">
        <w:tc>
          <w:tcPr>
            <w:tcW w:w="3085" w:type="dxa"/>
            <w:shd w:val="clear" w:color="auto" w:fill="DFF0F5"/>
          </w:tcPr>
          <w:p w14:paraId="31B8806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E220420" w14:textId="77777777" w:rsidR="00A406E3" w:rsidRPr="00EB6A04" w:rsidRDefault="009954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08h00</w:t>
                </w:r>
              </w:p>
            </w:tc>
          </w:sdtContent>
        </w:sdt>
      </w:tr>
      <w:tr w:rsidR="00A406E3" w:rsidRPr="00EB6A04" w14:paraId="03EEBFC2" w14:textId="77777777" w:rsidTr="00347A72">
        <w:tc>
          <w:tcPr>
            <w:tcW w:w="3085" w:type="dxa"/>
            <w:shd w:val="clear" w:color="auto" w:fill="DFF0F5"/>
          </w:tcPr>
          <w:p w14:paraId="3A4E05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E307469" w14:textId="1677BE40" w:rsidR="00A406E3" w:rsidRPr="00EB6A04" w:rsidRDefault="009954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2D77BA"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>h00</w:t>
                </w:r>
              </w:p>
            </w:tc>
          </w:sdtContent>
        </w:sdt>
      </w:tr>
      <w:tr w:rsidR="00A406E3" w:rsidRPr="00EB6A04" w14:paraId="03CBDD4A" w14:textId="77777777" w:rsidTr="00347A72">
        <w:tc>
          <w:tcPr>
            <w:tcW w:w="3085" w:type="dxa"/>
            <w:shd w:val="clear" w:color="auto" w:fill="DFF0F5"/>
          </w:tcPr>
          <w:p w14:paraId="793F204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5C57951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954B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1025E28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EF51096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tc>
          <w:tcPr>
            <w:tcW w:w="6127" w:type="dxa"/>
          </w:tcPr>
          <w:p w14:paraId="5A8A26E1" w14:textId="77777777" w:rsidR="00BB2602" w:rsidRPr="00EB6A04" w:rsidRDefault="009954BA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LIVORNO PORT</w:t>
            </w:r>
          </w:p>
        </w:tc>
      </w:tr>
      <w:tr w:rsidR="00BB2602" w:rsidRPr="00EB6A04" w14:paraId="2E36D11B" w14:textId="77777777" w:rsidTr="00347A72">
        <w:tc>
          <w:tcPr>
            <w:tcW w:w="3085" w:type="dxa"/>
            <w:shd w:val="clear" w:color="auto" w:fill="DFF0F5"/>
          </w:tcPr>
          <w:p w14:paraId="52E2E4E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65740027" w14:textId="51ED7235" w:rsidR="00BB2602" w:rsidRPr="00EB6A04" w:rsidRDefault="009954BA">
                <w:pPr>
                  <w:rPr>
                    <w:rFonts w:eastAsia="MS Gothic" w:cs="Arial"/>
                  </w:rPr>
                </w:pPr>
                <w:r>
                  <w:rPr>
                    <w:sz w:val="18"/>
                    <w:szCs w:val="18"/>
                  </w:rPr>
                  <w:t xml:space="preserve">Different </w:t>
                </w:r>
                <w:proofErr w:type="spellStart"/>
                <w:r>
                  <w:rPr>
                    <w:sz w:val="18"/>
                    <w:szCs w:val="18"/>
                  </w:rPr>
                  <w:t>berths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proofErr w:type="gramStart"/>
                <w:r>
                  <w:rPr>
                    <w:sz w:val="18"/>
                    <w:szCs w:val="18"/>
                  </w:rPr>
                  <w:t>are</w:t>
                </w:r>
                <w:proofErr w:type="spellEnd"/>
                <w:r>
                  <w:rPr>
                    <w:sz w:val="18"/>
                    <w:szCs w:val="18"/>
                  </w:rPr>
                  <w:t xml:space="preserve">  </w:t>
                </w:r>
                <w:proofErr w:type="spellStart"/>
                <w:r w:rsidR="002D77BA">
                  <w:rPr>
                    <w:sz w:val="18"/>
                    <w:szCs w:val="18"/>
                  </w:rPr>
                  <w:t>available</w:t>
                </w:r>
                <w:proofErr w:type="spellEnd"/>
                <w:proofErr w:type="gramEnd"/>
                <w:r w:rsidR="002D77BA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t xml:space="preserve">and </w:t>
                </w:r>
                <w:proofErr w:type="spellStart"/>
                <w:r>
                  <w:rPr>
                    <w:sz w:val="18"/>
                    <w:szCs w:val="18"/>
                  </w:rPr>
                  <w:t>only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the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day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before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we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know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the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sz w:val="18"/>
                    <w:szCs w:val="18"/>
                  </w:rPr>
                  <w:t>exact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="002D77BA">
                  <w:rPr>
                    <w:sz w:val="18"/>
                    <w:szCs w:val="18"/>
                  </w:rPr>
                  <w:t>one</w:t>
                </w:r>
                <w:proofErr w:type="spellEnd"/>
              </w:p>
            </w:tc>
          </w:sdtContent>
        </w:sdt>
      </w:tr>
    </w:tbl>
    <w:p w14:paraId="0800B2BB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C979278" w14:textId="77777777" w:rsidTr="00A406E3">
        <w:tc>
          <w:tcPr>
            <w:tcW w:w="4606" w:type="dxa"/>
          </w:tcPr>
          <w:p w14:paraId="1DD57312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0AC49CA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06C4B8A9" w14:textId="77777777" w:rsidTr="00A406E3">
        <w:tc>
          <w:tcPr>
            <w:tcW w:w="4606" w:type="dxa"/>
          </w:tcPr>
          <w:p w14:paraId="2DDAAF08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39798A8B" w14:textId="77777777" w:rsidR="00A406E3" w:rsidRPr="00EB6A04" w:rsidRDefault="002D77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954BA" w:rsidRPr="00835E25">
                  <w:rPr>
                    <w:rFonts w:eastAsia="MS Gothic" w:cs="Arial"/>
                  </w:rPr>
                  <w:t>Yes:</w:t>
                </w:r>
                <w:r w:rsidR="009954BA" w:rsidRPr="00835E25">
                  <w:rPr>
                    <w:rFonts w:eastAsia="MS Gothic" w:cs="Arial"/>
                  </w:rPr>
                  <w:tab/>
                </w:r>
                <w:r w:rsidR="009954BA" w:rsidRPr="00835E25">
                  <w:rPr>
                    <w:rFonts w:eastAsia="MS Gothic" w:cs="Arial" w:hint="eastAsia"/>
                  </w:rPr>
                  <w:t>☐</w:t>
                </w:r>
                <w:r w:rsidR="009954BA" w:rsidRPr="00835E25">
                  <w:rPr>
                    <w:rFonts w:eastAsia="MS Gothic" w:cs="Arial"/>
                  </w:rPr>
                  <w:tab/>
                </w:r>
                <w:proofErr w:type="spellStart"/>
                <w:r w:rsidR="009954BA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9954BA" w:rsidRPr="00835E25">
                  <w:rPr>
                    <w:rFonts w:eastAsia="MS Gothic" w:cs="Arial"/>
                  </w:rPr>
                  <w:t>:</w:t>
                </w:r>
                <w:r w:rsidR="009954BA" w:rsidRPr="00835E25">
                  <w:rPr>
                    <w:rFonts w:eastAsia="MS Gothic" w:cs="Arial"/>
                  </w:rPr>
                  <w:tab/>
                </w:r>
                <w:r w:rsidR="009954BA" w:rsidRPr="004F748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7777D34" w14:textId="77777777" w:rsidTr="00A406E3">
        <w:tc>
          <w:tcPr>
            <w:tcW w:w="4606" w:type="dxa"/>
          </w:tcPr>
          <w:p w14:paraId="43ECEDC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36AE8F2" w14:textId="77777777" w:rsidR="00347A72" w:rsidRDefault="002D77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954BA" w:rsidRPr="00835E25">
                  <w:rPr>
                    <w:rFonts w:eastAsia="MS Gothic" w:cs="Arial"/>
                  </w:rPr>
                  <w:t>Yes:</w:t>
                </w:r>
                <w:r w:rsidR="009954BA" w:rsidRPr="00835E25">
                  <w:rPr>
                    <w:rFonts w:eastAsia="MS Gothic" w:cs="Arial"/>
                  </w:rPr>
                  <w:tab/>
                </w:r>
                <w:r w:rsidR="009954BA" w:rsidRPr="00835E25">
                  <w:rPr>
                    <w:rFonts w:eastAsia="MS Gothic" w:cs="Arial" w:hint="eastAsia"/>
                  </w:rPr>
                  <w:t>☐</w:t>
                </w:r>
                <w:r w:rsidR="009954BA" w:rsidRPr="00835E25">
                  <w:rPr>
                    <w:rFonts w:eastAsia="MS Gothic" w:cs="Arial"/>
                  </w:rPr>
                  <w:tab/>
                </w:r>
                <w:proofErr w:type="spellStart"/>
                <w:r w:rsidR="009954BA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9954BA" w:rsidRPr="00835E25">
                  <w:rPr>
                    <w:rFonts w:eastAsia="MS Gothic" w:cs="Arial"/>
                  </w:rPr>
                  <w:t>:</w:t>
                </w:r>
                <w:r w:rsidR="009954BA" w:rsidRPr="00835E25">
                  <w:rPr>
                    <w:rFonts w:eastAsia="MS Gothic" w:cs="Arial"/>
                  </w:rPr>
                  <w:tab/>
                </w:r>
                <w:r w:rsidR="009954BA" w:rsidRPr="00990BA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15620FFD" w14:textId="77777777" w:rsidTr="00A406E3">
        <w:tc>
          <w:tcPr>
            <w:tcW w:w="4606" w:type="dxa"/>
          </w:tcPr>
          <w:p w14:paraId="6E0B264E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CC96630" w14:textId="77777777" w:rsidR="00A406E3" w:rsidRPr="00EB6A04" w:rsidRDefault="002D77B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954BA" w:rsidRPr="004D749A">
                  <w:rPr>
                    <w:rFonts w:eastAsia="MS Gothic" w:cs="Arial"/>
                  </w:rPr>
                  <w:t>Yes:</w:t>
                </w:r>
                <w:r w:rsidR="009954BA" w:rsidRPr="004D749A">
                  <w:rPr>
                    <w:rFonts w:eastAsia="MS Gothic" w:cs="Arial"/>
                  </w:rPr>
                  <w:tab/>
                </w:r>
                <w:r w:rsidR="009954BA" w:rsidRPr="00F44959">
                  <w:rPr>
                    <w:rFonts w:ascii="Segoe UI Symbol" w:eastAsia="MS Gothic" w:hAnsi="Segoe UI Symbol" w:cs="Segoe UI Symbol"/>
                  </w:rPr>
                  <w:t>☒</w:t>
                </w:r>
                <w:r w:rsidR="009954BA" w:rsidRPr="004D749A">
                  <w:rPr>
                    <w:rFonts w:eastAsia="MS Gothic" w:cs="Arial"/>
                  </w:rPr>
                  <w:tab/>
                </w:r>
                <w:proofErr w:type="spellStart"/>
                <w:r w:rsidR="009954BA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9954BA" w:rsidRPr="004D749A">
                  <w:rPr>
                    <w:rFonts w:eastAsia="MS Gothic" w:cs="Arial"/>
                  </w:rPr>
                  <w:t>:</w:t>
                </w:r>
                <w:r w:rsidR="009954BA" w:rsidRPr="004D749A">
                  <w:rPr>
                    <w:rFonts w:eastAsia="MS Gothic" w:cs="Arial"/>
                  </w:rPr>
                  <w:tab/>
                </w:r>
                <w:r w:rsidR="009954B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56558EA" w14:textId="77777777" w:rsidTr="00A406E3">
        <w:tc>
          <w:tcPr>
            <w:tcW w:w="4606" w:type="dxa"/>
          </w:tcPr>
          <w:p w14:paraId="6E0C1A80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161862D" w14:textId="77777777" w:rsidR="00A406E3" w:rsidRPr="00EB6A04" w:rsidRDefault="002D77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9954BA">
                  <w:rPr>
                    <w:rFonts w:eastAsia="MS Gothic" w:cs="Arial"/>
                  </w:rPr>
                  <w:t>+39 0586</w:t>
                </w:r>
              </w:sdtContent>
            </w:sdt>
          </w:p>
        </w:tc>
      </w:tr>
      <w:tr w:rsidR="00A406E3" w:rsidRPr="00EB6A04" w14:paraId="12136D3B" w14:textId="77777777" w:rsidTr="00A406E3">
        <w:tc>
          <w:tcPr>
            <w:tcW w:w="4606" w:type="dxa"/>
          </w:tcPr>
          <w:p w14:paraId="4C1110C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5BD813A" w14:textId="77777777" w:rsidR="00A406E3" w:rsidRPr="00EB6A04" w:rsidRDefault="002D77B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9954BA" w:rsidRPr="009954BA">
                  <w:rPr>
                    <w:rFonts w:eastAsia="MS Gothic" w:cs="Arial"/>
                  </w:rPr>
                  <w:t>Yes:</w:t>
                </w:r>
                <w:r w:rsidR="009954BA" w:rsidRPr="009954BA">
                  <w:rPr>
                    <w:rFonts w:eastAsia="MS Gothic" w:cs="Arial"/>
                  </w:rPr>
                  <w:tab/>
                </w:r>
                <w:r w:rsidR="009954BA" w:rsidRPr="009954BA">
                  <w:rPr>
                    <w:rFonts w:eastAsia="MS Gothic" w:cs="Arial" w:hint="eastAsia"/>
                  </w:rPr>
                  <w:t>☐</w:t>
                </w:r>
                <w:r w:rsidR="009954BA" w:rsidRPr="009954BA">
                  <w:rPr>
                    <w:rFonts w:eastAsia="MS Gothic" w:cs="Arial"/>
                  </w:rPr>
                  <w:tab/>
                </w:r>
                <w:proofErr w:type="spellStart"/>
                <w:r w:rsidR="009954BA" w:rsidRPr="009954BA">
                  <w:rPr>
                    <w:rFonts w:eastAsia="MS Gothic" w:cs="Arial"/>
                  </w:rPr>
                  <w:t>No</w:t>
                </w:r>
                <w:proofErr w:type="spellEnd"/>
                <w:r w:rsidR="009954BA" w:rsidRPr="009954BA">
                  <w:rPr>
                    <w:rFonts w:eastAsia="MS Gothic" w:cs="Arial"/>
                  </w:rPr>
                  <w:t>:</w:t>
                </w:r>
                <w:r w:rsidR="009954BA" w:rsidRPr="009954BA">
                  <w:rPr>
                    <w:rFonts w:eastAsia="MS Gothic" w:cs="Arial"/>
                  </w:rPr>
                  <w:tab/>
                </w:r>
                <w:r w:rsidR="009954BA" w:rsidRPr="009954BA">
                  <w:rPr>
                    <w:rFonts w:ascii="Segoe UI Symbol" w:eastAsia="MS Gothic" w:hAnsi="Segoe UI Symbol" w:cs="Segoe UI Symbol"/>
                  </w:rPr>
                  <w:t>☒</w:t>
                </w:r>
                <w:r w:rsidR="009954BA" w:rsidRPr="009954BA">
                  <w:rPr>
                    <w:rFonts w:eastAsia="MS Gothic" w:cs="Arial"/>
                  </w:rPr>
                  <w:t xml:space="preserve">    FOC: </w:t>
                </w:r>
                <w:r w:rsidR="009954BA" w:rsidRPr="009954BA">
                  <w:rPr>
                    <w:rFonts w:eastAsia="MS Gothic" w:cs="Arial"/>
                  </w:rPr>
                  <w:tab/>
                </w:r>
                <w:r w:rsidR="009954BA" w:rsidRPr="009954BA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4F1898C" w14:textId="77777777" w:rsidTr="00A406E3">
        <w:tc>
          <w:tcPr>
            <w:tcW w:w="4606" w:type="dxa"/>
          </w:tcPr>
          <w:p w14:paraId="0E523E2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426860E" w14:textId="77777777" w:rsidR="00A406E3" w:rsidRPr="0089532B" w:rsidRDefault="002D77B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954BA" w:rsidRPr="004D749A">
                  <w:rPr>
                    <w:rFonts w:eastAsia="MS Gothic" w:cs="Arial"/>
                  </w:rPr>
                  <w:t>Yes:</w:t>
                </w:r>
                <w:r w:rsidR="009954BA" w:rsidRPr="004D749A">
                  <w:rPr>
                    <w:rFonts w:eastAsia="MS Gothic" w:cs="Arial"/>
                  </w:rPr>
                  <w:tab/>
                </w:r>
                <w:r w:rsidR="009954BA" w:rsidRPr="00016AEF">
                  <w:rPr>
                    <w:rFonts w:ascii="Segoe UI Symbol" w:eastAsia="MS Gothic" w:hAnsi="Segoe UI Symbol" w:cs="Segoe UI Symbol"/>
                  </w:rPr>
                  <w:t>☒</w:t>
                </w:r>
                <w:r w:rsidR="009954BA" w:rsidRPr="004D749A">
                  <w:rPr>
                    <w:rFonts w:eastAsia="MS Gothic" w:cs="Arial"/>
                  </w:rPr>
                  <w:tab/>
                </w:r>
                <w:proofErr w:type="spellStart"/>
                <w:r w:rsidR="009954BA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9954BA" w:rsidRPr="004D749A">
                  <w:rPr>
                    <w:rFonts w:eastAsia="MS Gothic" w:cs="Arial"/>
                  </w:rPr>
                  <w:t>:</w:t>
                </w:r>
                <w:r w:rsidR="009954BA" w:rsidRPr="004D749A">
                  <w:rPr>
                    <w:rFonts w:eastAsia="MS Gothic" w:cs="Arial"/>
                  </w:rPr>
                  <w:tab/>
                </w:r>
                <w:r w:rsidR="009954BA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954BA">
                  <w:rPr>
                    <w:rFonts w:eastAsia="MS Gothic" w:cs="Arial"/>
                  </w:rPr>
                  <w:t>Radio Taxi: +39 0586 210000</w:t>
                </w:r>
              </w:sdtContent>
            </w:sdt>
          </w:p>
        </w:tc>
      </w:tr>
      <w:tr w:rsidR="00BB2602" w:rsidRPr="00EB6A04" w14:paraId="7EF3C8F6" w14:textId="77777777" w:rsidTr="00A406E3">
        <w:tc>
          <w:tcPr>
            <w:tcW w:w="4606" w:type="dxa"/>
          </w:tcPr>
          <w:p w14:paraId="51369E1E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75CD212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03257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4005FF12" w14:textId="77777777" w:rsidTr="00A406E3">
        <w:tc>
          <w:tcPr>
            <w:tcW w:w="4606" w:type="dxa"/>
          </w:tcPr>
          <w:p w14:paraId="6971900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4B071AE" w14:textId="77777777" w:rsidR="00BB2602" w:rsidRPr="00EB6A04" w:rsidRDefault="002D77B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954BA" w:rsidRPr="008012F4">
                  <w:rPr>
                    <w:rFonts w:eastAsia="MS Gothic" w:cs="Arial"/>
                  </w:rPr>
                  <w:t>Yes:</w:t>
                </w:r>
                <w:r w:rsidR="009954BA" w:rsidRPr="008012F4">
                  <w:rPr>
                    <w:rFonts w:eastAsia="MS Gothic" w:cs="Arial"/>
                  </w:rPr>
                  <w:tab/>
                </w:r>
                <w:r w:rsidR="009954BA" w:rsidRPr="008012F4">
                  <w:rPr>
                    <w:rFonts w:eastAsia="MS Gothic" w:cs="Arial" w:hint="eastAsia"/>
                  </w:rPr>
                  <w:t>☐</w:t>
                </w:r>
                <w:r w:rsidR="009954BA" w:rsidRPr="008012F4">
                  <w:rPr>
                    <w:rFonts w:eastAsia="MS Gothic" w:cs="Arial"/>
                  </w:rPr>
                  <w:tab/>
                </w:r>
                <w:proofErr w:type="spellStart"/>
                <w:r w:rsidR="009954BA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9954BA" w:rsidRPr="008012F4">
                  <w:rPr>
                    <w:rFonts w:eastAsia="MS Gothic" w:cs="Arial"/>
                  </w:rPr>
                  <w:t>:</w:t>
                </w:r>
                <w:r w:rsidR="009954BA" w:rsidRPr="008012F4">
                  <w:rPr>
                    <w:rFonts w:eastAsia="MS Gothic" w:cs="Arial"/>
                  </w:rPr>
                  <w:tab/>
                </w:r>
                <w:r w:rsidR="009954BA" w:rsidRPr="00F736E3">
                  <w:rPr>
                    <w:rFonts w:ascii="Segoe UI Symbol" w:eastAsia="MS Gothic" w:hAnsi="Segoe UI Symbol" w:cs="Segoe UI Symbol"/>
                  </w:rPr>
                  <w:t>☒</w:t>
                </w:r>
                <w:r w:rsidR="009954BA" w:rsidRPr="008012F4">
                  <w:rPr>
                    <w:rFonts w:eastAsia="MS Gothic" w:cs="Arial"/>
                  </w:rPr>
                  <w:t xml:space="preserve"> </w:t>
                </w:r>
                <w:r w:rsidR="009954BA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41172DBB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0120CBEE" w14:textId="77777777" w:rsidTr="00347A72">
        <w:tc>
          <w:tcPr>
            <w:tcW w:w="5070" w:type="dxa"/>
          </w:tcPr>
          <w:p w14:paraId="314230C2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3554370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09090C0A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3B1F81C6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42C24DDD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331F552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87DC9B1" w14:textId="77777777" w:rsid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  <w:p w14:paraId="00A484A6" w14:textId="77777777" w:rsidR="002D77BA" w:rsidRDefault="002D77BA" w:rsidP="002D77BA">
            <w:pPr>
              <w:rPr>
                <w:rFonts w:eastAsia="MS Gothic" w:cs="Arial"/>
                <w:lang w:val="en-GB"/>
              </w:rPr>
            </w:pPr>
          </w:p>
          <w:p w14:paraId="7B297905" w14:textId="3ED62AFE" w:rsidR="002D77BA" w:rsidRDefault="002D77BA" w:rsidP="002D77BA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SHUTTLE</w:t>
            </w:r>
            <w:bookmarkStart w:id="0" w:name="_GoBack"/>
            <w:bookmarkEnd w:id="0"/>
          </w:p>
          <w:p w14:paraId="1E9D230F" w14:textId="5B5C21C0" w:rsidR="002D77BA" w:rsidRPr="002D77BA" w:rsidRDefault="002D77BA" w:rsidP="002D77BA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Shuttle service is operated by the Port Authority, all details to be required to the Port Agent</w:t>
            </w:r>
          </w:p>
        </w:tc>
        <w:tc>
          <w:tcPr>
            <w:tcW w:w="4142" w:type="dxa"/>
          </w:tcPr>
          <w:sdt>
            <w:sdt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id w:val="-998117665"/>
              <w:text/>
            </w:sdtPr>
            <w:sdtEndPr/>
            <w:sdtContent>
              <w:p w14:paraId="0D56A8E1" w14:textId="77777777" w:rsidR="00347A72" w:rsidRPr="009954BA" w:rsidRDefault="009954BA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9954BA">
                  <w:rPr>
                    <w:rFonts w:ascii="Courier New" w:hAnsi="Courier New" w:cs="Courier New"/>
                    <w:b/>
                    <w:bCs/>
                    <w:sz w:val="20"/>
                    <w:szCs w:val="20"/>
                    <w:lang w:val="en-US"/>
                  </w:rPr>
                  <w:t xml:space="preserve">It depends on the pier </w:t>
                </w:r>
              </w:p>
            </w:sdtContent>
          </w:sdt>
          <w:p w14:paraId="50997C94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B4D267D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9CA526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1C79D04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11DFA8B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C58AE3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623C094E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73630360" w14:textId="77777777" w:rsidTr="00AA157C">
        <w:tc>
          <w:tcPr>
            <w:tcW w:w="3369" w:type="dxa"/>
          </w:tcPr>
          <w:p w14:paraId="343DD6BF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364216C" w14:textId="77777777" w:rsidR="00AA157C" w:rsidRPr="00EB6A04" w:rsidRDefault="002D77B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0FA9CDBB" w14:textId="77777777" w:rsidTr="00AA157C">
        <w:tc>
          <w:tcPr>
            <w:tcW w:w="3369" w:type="dxa"/>
          </w:tcPr>
          <w:p w14:paraId="38855D3B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F5674E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62CEAA6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D6C73D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4A5801C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4C308D0F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DA05EF3" w14:textId="77777777" w:rsidR="00AA157C" w:rsidRDefault="002D77B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C677CB4" w14:textId="77777777" w:rsidR="00AA157C" w:rsidRPr="00AA157C" w:rsidRDefault="002D77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9954BA" w:rsidRPr="009954BA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9954BA" w:rsidRPr="009954BA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9954BA" w:rsidRPr="009954BA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9954BA" w:rsidRPr="009954BA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9954BA" w:rsidRPr="009954BA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927B292" w14:textId="77777777" w:rsidR="00AA157C" w:rsidRPr="00AA157C" w:rsidRDefault="002D77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CF79DE" w:rsidRPr="00CF79D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</w:sdtContent>
            </w:sdt>
          </w:p>
          <w:p w14:paraId="02FA7930" w14:textId="77777777" w:rsidR="00AA157C" w:rsidRPr="00AA157C" w:rsidRDefault="002D77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CF79DE" w:rsidRPr="00CF79D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E07DA83" w14:textId="77777777" w:rsidR="00AA157C" w:rsidRPr="00AA157C" w:rsidRDefault="002D77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CF79DE" w:rsidRPr="00CF79D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E56B6A5" w14:textId="77777777" w:rsidR="00AA157C" w:rsidRPr="00AA157C" w:rsidRDefault="002D77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MS Gothic" w:eastAsia="MS Gothic" w:hAnsi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>Yes: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☒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  <w:t>No:</w:t>
                </w:r>
                <w:r w:rsidR="00CF79DE" w:rsidRPr="00CF79DE">
                  <w:rPr>
                    <w:rFonts w:ascii="MS Gothic" w:eastAsia="MS Gothic" w:hAnsi="MS Gothic" w:cs="MS Gothic"/>
                    <w:lang w:val="en-GB"/>
                  </w:rPr>
                  <w:tab/>
                </w:r>
                <w:r w:rsidR="00CF79DE" w:rsidRPr="00CF79D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43CB9610" w14:textId="77777777" w:rsidTr="00AA157C">
        <w:tc>
          <w:tcPr>
            <w:tcW w:w="3369" w:type="dxa"/>
          </w:tcPr>
          <w:p w14:paraId="00464718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3221420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6D6AD02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lastRenderedPageBreak/>
              <w:t>letter</w:t>
            </w:r>
            <w:proofErr w:type="spellEnd"/>
          </w:p>
        </w:tc>
        <w:tc>
          <w:tcPr>
            <w:tcW w:w="5843" w:type="dxa"/>
          </w:tcPr>
          <w:p w14:paraId="35BFC600" w14:textId="77777777" w:rsidR="00AA157C" w:rsidRPr="0015533D" w:rsidRDefault="002D77B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ascii="Arial" w:hAnsi="Arial" w:cs="Arial"/>
                <w:lang w:val="en-US"/>
              </w:rPr>
              <w:id w:val="-1594464815"/>
              <w:text/>
            </w:sdtPr>
            <w:sdtEndPr/>
            <w:sdtContent>
              <w:p w14:paraId="191BCE6F" w14:textId="77777777" w:rsidR="00AA157C" w:rsidRPr="0015533D" w:rsidRDefault="0015533D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15533D">
                  <w:rPr>
                    <w:rFonts w:ascii="Arial" w:hAnsi="Arial" w:cs="Arial"/>
                    <w:lang w:val="en-US"/>
                  </w:rPr>
                  <w:t>Euro 0,75 (up to 20 gr)</w:t>
                </w:r>
              </w:p>
            </w:sdtContent>
          </w:sdt>
          <w:sdt>
            <w:sdtPr>
              <w:rPr>
                <w:rFonts w:ascii="Arial" w:hAnsi="Arial" w:cs="Arial"/>
                <w:lang w:val="en-US"/>
              </w:rPr>
              <w:id w:val="1013264726"/>
              <w:text/>
            </w:sdtPr>
            <w:sdtEndPr/>
            <w:sdtContent>
              <w:p w14:paraId="5ACB4965" w14:textId="77777777" w:rsidR="00AA157C" w:rsidRPr="00AA157C" w:rsidRDefault="0015533D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15533D">
                  <w:rPr>
                    <w:rFonts w:ascii="Arial" w:hAnsi="Arial" w:cs="Arial"/>
                    <w:lang w:val="en-US"/>
                  </w:rPr>
                  <w:t>Euro 0,75 (up to 20 gr)</w:t>
                </w:r>
              </w:p>
            </w:sdtContent>
          </w:sdt>
        </w:tc>
      </w:tr>
      <w:tr w:rsidR="00AA157C" w:rsidRPr="00EB6A04" w14:paraId="511EDAE3" w14:textId="77777777" w:rsidTr="00AA157C">
        <w:tc>
          <w:tcPr>
            <w:tcW w:w="3369" w:type="dxa"/>
          </w:tcPr>
          <w:p w14:paraId="7448ACA4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lastRenderedPageBreak/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2313FEB3" w14:textId="77777777" w:rsidR="00AA157C" w:rsidRDefault="0015533D" w:rsidP="00AA157C">
            <w:pPr>
              <w:rPr>
                <w:rFonts w:eastAsia="MS Gothic" w:cs="Arial"/>
              </w:rPr>
            </w:pPr>
            <w:r w:rsidRPr="0015533D">
              <w:rPr>
                <w:rFonts w:ascii="Courier New" w:hAnsi="Courier New" w:cs="Courier New"/>
                <w:b/>
                <w:bCs/>
                <w:lang w:val="it-IT"/>
              </w:rPr>
              <w:t xml:space="preserve">Olive </w:t>
            </w:r>
            <w:proofErr w:type="spellStart"/>
            <w:r w:rsidRPr="0015533D">
              <w:rPr>
                <w:rFonts w:ascii="Courier New" w:hAnsi="Courier New" w:cs="Courier New"/>
                <w:b/>
                <w:bCs/>
                <w:lang w:val="it-IT"/>
              </w:rPr>
              <w:t>oil</w:t>
            </w:r>
            <w:proofErr w:type="spellEnd"/>
            <w:r w:rsidRPr="0015533D">
              <w:rPr>
                <w:rFonts w:ascii="Courier New" w:hAnsi="Courier New" w:cs="Courier New"/>
                <w:b/>
                <w:bCs/>
                <w:lang w:val="it-IT"/>
              </w:rPr>
              <w:t>, pasta, salami, cantucci, wines</w:t>
            </w:r>
          </w:p>
        </w:tc>
      </w:tr>
    </w:tbl>
    <w:p w14:paraId="27C029B5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2518"/>
        <w:gridCol w:w="2552"/>
        <w:gridCol w:w="2551"/>
        <w:gridCol w:w="2268"/>
      </w:tblGrid>
      <w:tr w:rsidR="00BE656E" w:rsidRPr="00EB6A04" w14:paraId="7A2677FA" w14:textId="77777777" w:rsidTr="000C1B49">
        <w:tc>
          <w:tcPr>
            <w:tcW w:w="2518" w:type="dxa"/>
          </w:tcPr>
          <w:p w14:paraId="120CC62B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0F1B290E" w14:textId="77777777" w:rsidR="00BE656E" w:rsidRPr="000C1B49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sz w:val="16"/>
                <w:szCs w:val="16"/>
                <w:lang w:val="en-GB"/>
              </w:rPr>
            </w:pPr>
            <w:r w:rsidRPr="000C1B49">
              <w:rPr>
                <w:rFonts w:eastAsia="MS Gothic" w:cs="Arial"/>
                <w:sz w:val="16"/>
                <w:szCs w:val="16"/>
                <w:lang w:val="en-GB"/>
              </w:rPr>
              <w:t>Next recommendable b</w:t>
            </w:r>
            <w:r w:rsidR="00BE656E" w:rsidRPr="000C1B49">
              <w:rPr>
                <w:rFonts w:eastAsia="MS Gothic" w:cs="Arial"/>
                <w:sz w:val="16"/>
                <w:szCs w:val="16"/>
                <w:lang w:val="en-GB"/>
              </w:rPr>
              <w:t>each</w:t>
            </w:r>
          </w:p>
          <w:p w14:paraId="2002B1D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6E3278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552" w:type="dxa"/>
          </w:tcPr>
          <w:sdt>
            <w:sdt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id w:val="-1353340189"/>
              <w:text/>
            </w:sdtPr>
            <w:sdtEndPr/>
            <w:sdtContent>
              <w:p w14:paraId="7892EE7F" w14:textId="77777777" w:rsidR="00BE656E" w:rsidRPr="0015533D" w:rsidRDefault="0015533D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5533D">
                  <w:rPr>
                    <w:rFonts w:ascii="Courier New" w:hAnsi="Courier New" w:cs="Courier New"/>
                    <w:b/>
                    <w:bCs/>
                    <w:sz w:val="20"/>
                    <w:szCs w:val="20"/>
                    <w:lang w:val="en-US"/>
                  </w:rPr>
                  <w:t>Piazza Grande</w:t>
                </w:r>
              </w:p>
            </w:sdtContent>
          </w:sdt>
          <w:sdt>
            <w:sdt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id w:val="736828286"/>
              <w:text/>
            </w:sdtPr>
            <w:sdtEndPr/>
            <w:sdtContent>
              <w:p w14:paraId="37D47439" w14:textId="77777777" w:rsidR="00BE656E" w:rsidRPr="0015533D" w:rsidRDefault="0015533D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sz w:val="16"/>
                    <w:szCs w:val="16"/>
                  </w:rPr>
                </w:pPr>
                <w:proofErr w:type="spellStart"/>
                <w:r w:rsidRPr="0015533D">
                  <w:rPr>
                    <w:rFonts w:ascii="Courier New" w:hAnsi="Courier New" w:cs="Courier New"/>
                    <w:b/>
                    <w:bCs/>
                    <w:sz w:val="16"/>
                    <w:szCs w:val="16"/>
                    <w:lang w:val="en-US"/>
                  </w:rPr>
                  <w:t>Lungomare</w:t>
                </w:r>
                <w:proofErr w:type="spellEnd"/>
                <w:r>
                  <w:rPr>
                    <w:rFonts w:ascii="Courier New" w:hAnsi="Courier New" w:cs="Courier New"/>
                    <w:b/>
                    <w:bCs/>
                    <w:sz w:val="16"/>
                    <w:szCs w:val="16"/>
                    <w:lang w:val="en-US"/>
                  </w:rPr>
                  <w:t xml:space="preserve"> </w:t>
                </w:r>
                <w:proofErr w:type="spellStart"/>
                <w:r w:rsidRPr="0015533D">
                  <w:rPr>
                    <w:rFonts w:ascii="Courier New" w:hAnsi="Courier New" w:cs="Courier New"/>
                    <w:b/>
                    <w:bCs/>
                    <w:sz w:val="16"/>
                    <w:szCs w:val="16"/>
                    <w:lang w:val="en-US"/>
                  </w:rPr>
                  <w:t>Pancaldi</w:t>
                </w:r>
                <w:proofErr w:type="spellEnd"/>
              </w:p>
            </w:sdtContent>
          </w:sdt>
          <w:sdt>
            <w:sdt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id w:val="83505411"/>
              <w:text/>
            </w:sdtPr>
            <w:sdtEndPr/>
            <w:sdtContent>
              <w:p w14:paraId="6C7B92BC" w14:textId="77777777" w:rsidR="00BE656E" w:rsidRPr="000C1B49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Courier New" w:hAnsi="Courier New" w:cs="Courier New"/>
                    <w:b/>
                    <w:bCs/>
                    <w:sz w:val="20"/>
                    <w:szCs w:val="20"/>
                    <w:lang w:val="en-US"/>
                  </w:rPr>
                </w:pPr>
                <w:r w:rsidRPr="000C1B49">
                  <w:rPr>
                    <w:rFonts w:ascii="Courier New" w:hAnsi="Courier New" w:cs="Courier New"/>
                    <w:b/>
                    <w:bCs/>
                    <w:sz w:val="20"/>
                    <w:szCs w:val="20"/>
                    <w:lang w:val="en-US"/>
                  </w:rPr>
                  <w:t>Pisa Airport</w:t>
                </w:r>
              </w:p>
            </w:sdtContent>
          </w:sdt>
          <w:sdt>
            <w:sdt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id w:val="2132199824"/>
              <w:text/>
            </w:sdtPr>
            <w:sdtEndPr/>
            <w:sdtContent>
              <w:p w14:paraId="5BB922F1" w14:textId="77777777" w:rsidR="00BE656E" w:rsidRPr="00BE656E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C1B49">
                  <w:rPr>
                    <w:rFonts w:ascii="Courier New" w:hAnsi="Courier New" w:cs="Courier New"/>
                    <w:b/>
                    <w:bCs/>
                    <w:sz w:val="16"/>
                    <w:szCs w:val="16"/>
                    <w:lang w:val="en-US"/>
                  </w:rPr>
                  <w:t>Livorno Railway station</w:t>
                </w:r>
              </w:p>
            </w:sdtContent>
          </w:sdt>
        </w:tc>
        <w:tc>
          <w:tcPr>
            <w:tcW w:w="2551" w:type="dxa"/>
          </w:tcPr>
          <w:p w14:paraId="687E6013" w14:textId="77777777" w:rsidR="00BE656E" w:rsidRPr="0015533D" w:rsidRDefault="00BE656E" w:rsidP="005E5B74">
            <w:pPr>
              <w:rPr>
                <w:rFonts w:eastAsia="MS Gothic" w:cs="Arial"/>
                <w:sz w:val="18"/>
                <w:szCs w:val="18"/>
              </w:rPr>
            </w:pPr>
            <w:r w:rsidRPr="0015533D">
              <w:rPr>
                <w:rFonts w:eastAsia="MS Gothic" w:cs="Arial"/>
                <w:sz w:val="18"/>
                <w:szCs w:val="18"/>
                <w:lang w:val="en-GB"/>
              </w:rPr>
              <w:t>km:</w:t>
            </w:r>
            <w:r w:rsidRPr="0015533D">
              <w:rPr>
                <w:rFonts w:eastAsia="MS Gothic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eastAsia="Times New Roman" w:hAnsi="Courier New" w:cs="Courier New"/>
                  <w:b/>
                  <w:bCs/>
                  <w:sz w:val="14"/>
                  <w:szCs w:val="14"/>
                  <w:lang w:val="en-US" w:eastAsia="de-DE"/>
                </w:rPr>
                <w:id w:val="100916240"/>
                <w:text/>
              </w:sdtPr>
              <w:sdtEndPr/>
              <w:sdtContent>
                <w:r w:rsidR="0015533D" w:rsidRPr="0015533D">
                  <w:rPr>
                    <w:rFonts w:ascii="Courier New" w:eastAsia="Times New Roman" w:hAnsi="Courier New" w:cs="Courier New"/>
                    <w:b/>
                    <w:bCs/>
                    <w:sz w:val="14"/>
                    <w:szCs w:val="14"/>
                    <w:lang w:val="en-US" w:eastAsia="de-DE"/>
                  </w:rPr>
                  <w:t>It depends on the pier</w:t>
                </w:r>
              </w:sdtContent>
            </w:sdt>
          </w:p>
          <w:p w14:paraId="5338A1A7" w14:textId="77777777" w:rsidR="00BE656E" w:rsidRPr="0015533D" w:rsidRDefault="00BE656E" w:rsidP="005E5B74">
            <w:pPr>
              <w:rPr>
                <w:rFonts w:eastAsia="MS Gothic" w:cs="Arial"/>
                <w:sz w:val="18"/>
                <w:szCs w:val="18"/>
              </w:rPr>
            </w:pPr>
            <w:r w:rsidRPr="0015533D">
              <w:rPr>
                <w:rFonts w:eastAsia="MS Gothic" w:cs="Arial"/>
                <w:sz w:val="18"/>
                <w:szCs w:val="18"/>
                <w:lang w:val="en-GB"/>
              </w:rPr>
              <w:t>km</w:t>
            </w:r>
            <w:proofErr w:type="gramStart"/>
            <w:r w:rsidRPr="0015533D">
              <w:rPr>
                <w:rFonts w:eastAsia="MS Gothic" w:cs="Arial"/>
                <w:sz w:val="18"/>
                <w:szCs w:val="18"/>
                <w:lang w:val="en-GB"/>
              </w:rPr>
              <w:t>:</w:t>
            </w:r>
            <w:r w:rsidRPr="0015533D">
              <w:rPr>
                <w:rFonts w:eastAsia="MS Gothic" w:cs="Arial"/>
                <w:sz w:val="18"/>
                <w:szCs w:val="18"/>
              </w:rPr>
              <w:t xml:space="preserve"> </w:t>
            </w:r>
            <w:r w:rsidR="000C1B49" w:rsidRPr="0015533D">
              <w:rPr>
                <w:rFonts w:eastAsia="MS Gothic" w:cs="Arial"/>
                <w:sz w:val="18"/>
                <w:szCs w:val="18"/>
                <w:lang w:val="en-GB"/>
              </w:rPr>
              <w:t>:</w:t>
            </w:r>
            <w:proofErr w:type="gramEnd"/>
            <w:r w:rsidR="000C1B49" w:rsidRPr="0015533D">
              <w:rPr>
                <w:rFonts w:eastAsia="MS Gothic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eastAsia="Times New Roman" w:hAnsi="Courier New" w:cs="Courier New"/>
                  <w:b/>
                  <w:bCs/>
                  <w:sz w:val="14"/>
                  <w:szCs w:val="14"/>
                  <w:lang w:val="en-US" w:eastAsia="de-DE"/>
                </w:rPr>
                <w:id w:val="-2046358701"/>
                <w:text/>
              </w:sdtPr>
              <w:sdtEndPr/>
              <w:sdtContent>
                <w:r w:rsidR="000C1B49" w:rsidRPr="0015533D">
                  <w:rPr>
                    <w:rFonts w:ascii="Courier New" w:eastAsia="Times New Roman" w:hAnsi="Courier New" w:cs="Courier New"/>
                    <w:b/>
                    <w:bCs/>
                    <w:sz w:val="14"/>
                    <w:szCs w:val="14"/>
                    <w:lang w:val="en-US" w:eastAsia="de-DE"/>
                  </w:rPr>
                  <w:t>It depends on the pier</w:t>
                </w:r>
              </w:sdtContent>
            </w:sdt>
          </w:p>
          <w:p w14:paraId="3E9E5AF6" w14:textId="77777777" w:rsidR="00BE656E" w:rsidRPr="0015533D" w:rsidRDefault="000C1B49" w:rsidP="005E5B74">
            <w:pPr>
              <w:rPr>
                <w:rFonts w:eastAsia="MS Gothic" w:cs="Arial"/>
                <w:sz w:val="18"/>
                <w:szCs w:val="18"/>
              </w:rPr>
            </w:pPr>
            <w:proofErr w:type="gramStart"/>
            <w:r>
              <w:rPr>
                <w:rFonts w:eastAsia="MS Gothic" w:cs="Arial"/>
                <w:sz w:val="18"/>
                <w:szCs w:val="18"/>
                <w:lang w:val="en-GB"/>
              </w:rPr>
              <w:t xml:space="preserve">km </w:t>
            </w:r>
            <w:r w:rsidR="00BE656E" w:rsidRPr="0015533D">
              <w:rPr>
                <w:rFonts w:eastAsia="MS Gothic" w:cs="Arial"/>
                <w:sz w:val="18"/>
                <w:szCs w:val="18"/>
                <w:lang w:val="en-GB"/>
              </w:rPr>
              <w:t>:</w:t>
            </w:r>
            <w:proofErr w:type="gramEnd"/>
            <w:r w:rsidR="00BE656E" w:rsidRPr="0015533D">
              <w:rPr>
                <w:rFonts w:eastAsia="MS Gothic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eastAsia="Times New Roman" w:hAnsi="Courier New" w:cs="Courier New"/>
                  <w:b/>
                  <w:bCs/>
                  <w:sz w:val="18"/>
                  <w:szCs w:val="18"/>
                  <w:lang w:val="en-US" w:eastAsia="de-DE"/>
                </w:rPr>
                <w:id w:val="421536091"/>
                <w:text/>
              </w:sdtPr>
              <w:sdtEndPr/>
              <w:sdtContent>
                <w:proofErr w:type="spellStart"/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18"/>
                    <w:szCs w:val="18"/>
                    <w:lang w:val="en-US" w:eastAsia="de-DE"/>
                  </w:rPr>
                  <w:t>approx</w:t>
                </w:r>
                <w:proofErr w:type="spellEnd"/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18"/>
                    <w:szCs w:val="18"/>
                    <w:lang w:val="en-US" w:eastAsia="de-DE"/>
                  </w:rPr>
                  <w:t xml:space="preserve"> 30 mins</w:t>
                </w:r>
              </w:sdtContent>
            </w:sdt>
          </w:p>
          <w:p w14:paraId="5C145A4B" w14:textId="77777777" w:rsidR="000C1B49" w:rsidRDefault="000C1B49" w:rsidP="005E5B74">
            <w:pPr>
              <w:rPr>
                <w:rFonts w:eastAsia="MS Gothic" w:cs="Arial"/>
                <w:sz w:val="18"/>
                <w:szCs w:val="18"/>
                <w:lang w:val="en-GB"/>
              </w:rPr>
            </w:pPr>
          </w:p>
          <w:p w14:paraId="13D8E1AA" w14:textId="77777777" w:rsidR="00BE656E" w:rsidRPr="0015533D" w:rsidRDefault="00BE656E" w:rsidP="005E5B74">
            <w:pPr>
              <w:rPr>
                <w:rFonts w:eastAsia="MS Gothic" w:cs="Arial"/>
                <w:sz w:val="18"/>
                <w:szCs w:val="18"/>
              </w:rPr>
            </w:pPr>
            <w:r w:rsidRPr="0015533D">
              <w:rPr>
                <w:rFonts w:eastAsia="MS Gothic" w:cs="Arial"/>
                <w:sz w:val="18"/>
                <w:szCs w:val="18"/>
                <w:lang w:val="en-GB"/>
              </w:rPr>
              <w:t>km:</w:t>
            </w:r>
            <w:r w:rsidRPr="0015533D">
              <w:rPr>
                <w:rFonts w:eastAsia="MS Gothic" w:cs="Arial"/>
                <w:sz w:val="18"/>
                <w:szCs w:val="18"/>
              </w:rPr>
              <w:t xml:space="preserve"> </w:t>
            </w:r>
            <w:sdt>
              <w:sdtPr>
                <w:rPr>
                  <w:rFonts w:ascii="Courier New" w:eastAsia="Times New Roman" w:hAnsi="Courier New" w:cs="Courier New"/>
                  <w:b/>
                  <w:bCs/>
                  <w:sz w:val="14"/>
                  <w:szCs w:val="14"/>
                  <w:lang w:val="en-US" w:eastAsia="de-DE"/>
                </w:rPr>
                <w:id w:val="-555090843"/>
                <w:text/>
              </w:sdtPr>
              <w:sdtEndPr/>
              <w:sdtContent>
                <w:r w:rsidR="000C1B49" w:rsidRPr="000C1B49">
                  <w:rPr>
                    <w:rFonts w:ascii="Courier New" w:eastAsia="Times New Roman" w:hAnsi="Courier New" w:cs="Courier New"/>
                    <w:b/>
                    <w:bCs/>
                    <w:sz w:val="14"/>
                    <w:szCs w:val="14"/>
                    <w:lang w:val="en-US" w:eastAsia="de-DE"/>
                  </w:rPr>
                  <w:t>: It depends on the pier</w:t>
                </w:r>
              </w:sdtContent>
            </w:sdt>
          </w:p>
        </w:tc>
        <w:tc>
          <w:tcPr>
            <w:tcW w:w="2268" w:type="dxa"/>
          </w:tcPr>
          <w:p w14:paraId="0255F84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863BF3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22802503"/>
                <w:text/>
              </w:sdtPr>
              <w:sdtEndPr/>
              <w:sdtContent>
                <w:r w:rsidR="0015533D" w:rsidRPr="0015533D">
                  <w:rPr>
                    <w:sz w:val="16"/>
                    <w:szCs w:val="16"/>
                  </w:rPr>
                  <w:t>n/a</w:t>
                </w:r>
              </w:sdtContent>
            </w:sdt>
          </w:p>
          <w:p w14:paraId="3721594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863BF3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ourier New" w:hAnsi="Courier New" w:cs="Courier New"/>
                  <w:bCs/>
                  <w:sz w:val="16"/>
                  <w:szCs w:val="16"/>
                  <w:lang w:val="it-IT"/>
                </w:rPr>
                <w:id w:val="1455208586"/>
                <w:text/>
              </w:sdtPr>
              <w:sdtEndPr/>
              <w:sdtContent>
                <w:r w:rsidR="00CF1679" w:rsidRPr="00863BF3">
                  <w:rPr>
                    <w:rFonts w:ascii="Courier New" w:hAnsi="Courier New" w:cs="Courier New"/>
                    <w:bCs/>
                    <w:sz w:val="16"/>
                    <w:szCs w:val="16"/>
                    <w:lang w:val="it-IT"/>
                  </w:rPr>
                  <w:t>€15.00</w:t>
                </w:r>
                <w:r w:rsidR="000C1B49" w:rsidRPr="00863BF3">
                  <w:rPr>
                    <w:rFonts w:ascii="Courier New" w:hAnsi="Courier New" w:cs="Courier New"/>
                    <w:bCs/>
                    <w:sz w:val="16"/>
                    <w:szCs w:val="16"/>
                    <w:lang w:val="it-IT"/>
                  </w:rPr>
                  <w:t>approx</w:t>
                </w:r>
              </w:sdtContent>
            </w:sdt>
          </w:p>
          <w:p w14:paraId="156B1B8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863BF3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ourier New" w:hAnsi="Courier New" w:cs="Courier New"/>
                  <w:bCs/>
                  <w:sz w:val="16"/>
                  <w:szCs w:val="16"/>
                  <w:lang w:val="it-IT"/>
                </w:rPr>
                <w:id w:val="-112362711"/>
                <w:text/>
              </w:sdtPr>
              <w:sdtEndPr/>
              <w:sdtContent>
                <w:r w:rsidR="000C1B49" w:rsidRPr="00863BF3">
                  <w:rPr>
                    <w:rFonts w:ascii="Courier New" w:hAnsi="Courier New" w:cs="Courier New"/>
                    <w:bCs/>
                    <w:sz w:val="16"/>
                    <w:szCs w:val="16"/>
                    <w:lang w:val="it-IT"/>
                  </w:rPr>
                  <w:t>€80.00approx</w:t>
                </w:r>
              </w:sdtContent>
            </w:sdt>
          </w:p>
          <w:p w14:paraId="490C5BB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863BF3">
              <w:rPr>
                <w:rFonts w:eastAsia="MS Gothic" w:cs="Arial"/>
                <w:lang w:val="it-IT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ourier New" w:hAnsi="Courier New" w:cs="Courier New"/>
                  <w:bCs/>
                  <w:sz w:val="16"/>
                  <w:szCs w:val="16"/>
                  <w:lang w:val="it-IT"/>
                </w:rPr>
                <w:id w:val="706837560"/>
                <w:text/>
              </w:sdtPr>
              <w:sdtEndPr/>
              <w:sdtContent>
                <w:r w:rsidR="000C1B49" w:rsidRPr="00863BF3">
                  <w:rPr>
                    <w:rFonts w:ascii="Courier New" w:hAnsi="Courier New" w:cs="Courier New"/>
                    <w:bCs/>
                    <w:sz w:val="16"/>
                    <w:szCs w:val="16"/>
                    <w:lang w:val="it-IT"/>
                  </w:rPr>
                  <w:t>€15.00approx</w:t>
                </w:r>
              </w:sdtContent>
            </w:sdt>
          </w:p>
        </w:tc>
      </w:tr>
    </w:tbl>
    <w:p w14:paraId="30D5BA7E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A2A204B" w14:textId="77777777" w:rsidTr="00AA157C">
        <w:tc>
          <w:tcPr>
            <w:tcW w:w="2235" w:type="dxa"/>
          </w:tcPr>
          <w:p w14:paraId="1260333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F9A7F3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50FCC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1C1F918" w14:textId="77777777" w:rsidTr="00AA157C">
        <w:tc>
          <w:tcPr>
            <w:tcW w:w="2235" w:type="dxa"/>
          </w:tcPr>
          <w:p w14:paraId="7D25B4FC" w14:textId="77777777" w:rsidR="00282097" w:rsidRPr="000C1B49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0C1B49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0C1B49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fr-FR" w:eastAsia="de-DE"/>
              </w:rPr>
              <w:id w:val="12890406"/>
              <w:text/>
            </w:sdtPr>
            <w:sdtEndPr/>
            <w:sdtContent>
              <w:p w14:paraId="2A9D1C49" w14:textId="77777777" w:rsidR="00282097" w:rsidRPr="000C1B49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24"/>
                    <w:szCs w:val="24"/>
                    <w:lang w:val="fr-FR" w:eastAsia="de-DE"/>
                  </w:rPr>
                  <w:t>Each</w:t>
                </w:r>
                <w:proofErr w:type="spellEnd"/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24"/>
                    <w:szCs w:val="24"/>
                    <w:lang w:val="fr-FR" w:eastAsia="de-DE"/>
                  </w:rPr>
                  <w:t xml:space="preserve"> </w:t>
                </w:r>
                <w:proofErr w:type="spellStart"/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24"/>
                    <w:szCs w:val="24"/>
                    <w:lang w:val="fr-FR" w:eastAsia="de-DE"/>
                  </w:rPr>
                  <w:t>pier</w:t>
                </w:r>
                <w:proofErr w:type="spellEnd"/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24"/>
                    <w:szCs w:val="24"/>
                    <w:lang w:val="fr-FR" w:eastAsia="de-DE"/>
                  </w:rPr>
                  <w:t xml:space="preserve"> has a info point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6852F65B" w14:textId="77777777" w:rsidR="00282097" w:rsidRPr="000C1B49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C1B49"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14:paraId="2D9D982E" w14:textId="77777777" w:rsidTr="00AA157C">
        <w:tc>
          <w:tcPr>
            <w:tcW w:w="2235" w:type="dxa"/>
          </w:tcPr>
          <w:p w14:paraId="197DE71C" w14:textId="77777777" w:rsidR="00282097" w:rsidRPr="000C1B49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0C1B49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showingPlcHdr/>
              <w:text/>
            </w:sdtPr>
            <w:sdtEndPr/>
            <w:sdtContent>
              <w:p w14:paraId="0E17EB66" w14:textId="77777777" w:rsidR="00282097" w:rsidRPr="000C1B49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C1B49"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14:paraId="46AE73CF" w14:textId="77777777" w:rsidR="00282097" w:rsidRPr="000C1B49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C1B49"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7DB3FAC" w14:textId="77777777" w:rsidTr="00AA157C">
        <w:tc>
          <w:tcPr>
            <w:tcW w:w="2235" w:type="dxa"/>
          </w:tcPr>
          <w:p w14:paraId="11E3D73C" w14:textId="77777777" w:rsidR="00282097" w:rsidRPr="000C1B49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0C1B49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US" w:eastAsia="de-DE"/>
              </w:rPr>
              <w:id w:val="-1267305433"/>
              <w:text/>
            </w:sdtPr>
            <w:sdtEndPr/>
            <w:sdtContent>
              <w:p w14:paraId="6CC4C6F3" w14:textId="77777777" w:rsidR="00282097" w:rsidRPr="000C1B49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C1B49">
                  <w:rPr>
                    <w:rFonts w:ascii="Courier New" w:eastAsia="Times New Roman" w:hAnsi="Courier New" w:cs="Courier New"/>
                    <w:b/>
                    <w:bCs/>
                    <w:sz w:val="24"/>
                    <w:szCs w:val="24"/>
                    <w:lang w:val="en-US" w:eastAsia="de-DE"/>
                  </w:rPr>
                  <w:t>Via Grande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1215699548"/>
              <w:text/>
            </w:sdtPr>
            <w:sdtEndPr/>
            <w:sdtContent>
              <w:p w14:paraId="54115448" w14:textId="77777777" w:rsidR="00282097" w:rsidRPr="000C1B49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C1B49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Shops have not a fixed schedule, they open at h. 09.00 and some are open during the lunchtime</w:t>
                </w:r>
              </w:p>
            </w:sdtContent>
          </w:sdt>
        </w:tc>
      </w:tr>
      <w:tr w:rsidR="00282097" w:rsidRPr="00575731" w14:paraId="7D44476D" w14:textId="77777777" w:rsidTr="00AA157C">
        <w:tc>
          <w:tcPr>
            <w:tcW w:w="2235" w:type="dxa"/>
          </w:tcPr>
          <w:p w14:paraId="71268A7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E99EC89" w14:textId="77777777" w:rsidR="00282097" w:rsidRPr="00E16E9B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3BF3">
                  <w:rPr>
                    <w:rFonts w:eastAsia="MS Gothic" w:cs="Arial"/>
                  </w:rPr>
                  <w:t>CIVIC MUSEUM “G. FATTORI”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143BBB" w14:textId="77777777" w:rsidR="00282097" w:rsidRPr="00E16E9B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 w:rsidRPr="00863BF3">
                  <w:rPr>
                    <w:rFonts w:eastAsia="MS Gothic" w:cs="Arial"/>
                  </w:rPr>
                  <w:t>From</w:t>
                </w:r>
                <w:proofErr w:type="spellEnd"/>
                <w:r w:rsidRPr="00863BF3">
                  <w:rPr>
                    <w:rFonts w:eastAsia="MS Gothic" w:cs="Arial"/>
                  </w:rPr>
                  <w:t xml:space="preserve"> Tue </w:t>
                </w:r>
                <w:proofErr w:type="spellStart"/>
                <w:proofErr w:type="gramStart"/>
                <w:r w:rsidRPr="00863BF3">
                  <w:rPr>
                    <w:rFonts w:eastAsia="MS Gothic" w:cs="Arial"/>
                  </w:rPr>
                  <w:t>to</w:t>
                </w:r>
                <w:proofErr w:type="spellEnd"/>
                <w:r w:rsidRPr="00863BF3">
                  <w:rPr>
                    <w:rFonts w:eastAsia="MS Gothic" w:cs="Arial"/>
                  </w:rPr>
                  <w:t xml:space="preserve">  Sun</w:t>
                </w:r>
                <w:proofErr w:type="gramEnd"/>
                <w:r w:rsidRPr="00863BF3">
                  <w:rPr>
                    <w:rFonts w:eastAsia="MS Gothic" w:cs="Arial"/>
                  </w:rPr>
                  <w:t xml:space="preserve">, 10-13 ; 16-19 </w:t>
                </w:r>
                <w:proofErr w:type="spellStart"/>
                <w:r w:rsidRPr="00863BF3">
                  <w:rPr>
                    <w:rFonts w:eastAsia="MS Gothic" w:cs="Arial"/>
                  </w:rPr>
                  <w:t>closed</w:t>
                </w:r>
                <w:proofErr w:type="spellEnd"/>
                <w:r w:rsidRPr="00863BF3">
                  <w:rPr>
                    <w:rFonts w:eastAsia="MS Gothic" w:cs="Arial"/>
                  </w:rPr>
                  <w:t xml:space="preserve"> on </w:t>
                </w:r>
                <w:proofErr w:type="spellStart"/>
                <w:r w:rsidRPr="00863BF3">
                  <w:rPr>
                    <w:rFonts w:eastAsia="MS Gothic" w:cs="Arial"/>
                  </w:rPr>
                  <w:t>Mondays</w:t>
                </w:r>
                <w:proofErr w:type="spellEnd"/>
                <w:r w:rsidRPr="00863BF3">
                  <w:rPr>
                    <w:rFonts w:eastAsia="MS Gothic" w:cs="Arial"/>
                  </w:rPr>
                  <w:t xml:space="preserve">                </w:t>
                </w:r>
              </w:p>
            </w:sdtContent>
          </w:sdt>
        </w:tc>
      </w:tr>
      <w:tr w:rsidR="00282097" w:rsidRPr="00575731" w14:paraId="22F7D630" w14:textId="77777777" w:rsidTr="00AA157C">
        <w:tc>
          <w:tcPr>
            <w:tcW w:w="2235" w:type="dxa"/>
          </w:tcPr>
          <w:p w14:paraId="3F75204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0B640B0E" w14:textId="77777777" w:rsidR="00282097" w:rsidRPr="00E16E9B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3BF3">
                  <w:rPr>
                    <w:rFonts w:eastAsia="MS Gothic" w:cs="Arial"/>
                  </w:rPr>
                  <w:t>La Barcarola – L’Aragosta – Le Volte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808C199" w14:textId="77777777" w:rsidR="00282097" w:rsidRPr="00E16E9B" w:rsidRDefault="000C1B49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63BF3">
                  <w:rPr>
                    <w:rFonts w:eastAsia="MS Gothic" w:cs="Arial"/>
                  </w:rPr>
                  <w:t>Usually from h. 12.30 to h. 14.30</w:t>
                </w:r>
              </w:p>
            </w:sdtContent>
          </w:sdt>
        </w:tc>
      </w:tr>
      <w:tr w:rsidR="00282097" w:rsidRPr="00575731" w14:paraId="61BD66E9" w14:textId="77777777" w:rsidTr="00AA157C">
        <w:tc>
          <w:tcPr>
            <w:tcW w:w="2235" w:type="dxa"/>
          </w:tcPr>
          <w:p w14:paraId="18E0AD7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E6C0A71" w14:textId="77777777" w:rsidR="00282097" w:rsidRPr="00282097" w:rsidRDefault="00863BF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See </w:t>
                </w:r>
                <w:proofErr w:type="spellStart"/>
                <w:r>
                  <w:rPr>
                    <w:rFonts w:eastAsia="MS Gothic" w:cs="Arial"/>
                  </w:rPr>
                  <w:t>below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1D98B30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A87AD80" w14:textId="77777777" w:rsidTr="00AA157C">
        <w:tc>
          <w:tcPr>
            <w:tcW w:w="2235" w:type="dxa"/>
          </w:tcPr>
          <w:p w14:paraId="3A21D48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EE24D3A" w14:textId="77777777" w:rsidR="00282097" w:rsidRPr="00282097" w:rsidRDefault="00863BF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The shuttle </w:t>
                </w:r>
                <w:proofErr w:type="spellStart"/>
                <w:r>
                  <w:rPr>
                    <w:rFonts w:eastAsia="MS Gothic" w:cs="Arial"/>
                  </w:rPr>
                  <w:t>service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operated</w:t>
                </w:r>
                <w:proofErr w:type="spellEnd"/>
                <w:r>
                  <w:rPr>
                    <w:rFonts w:eastAsia="MS Gothic" w:cs="Arial"/>
                  </w:rPr>
                  <w:t xml:space="preserve"> by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Cruise Terminal and a ticket </w:t>
                </w:r>
                <w:proofErr w:type="spellStart"/>
                <w:r>
                  <w:rPr>
                    <w:rFonts w:eastAsia="MS Gothic" w:cs="Arial"/>
                  </w:rPr>
                  <w:t>fee</w:t>
                </w:r>
                <w:proofErr w:type="spellEnd"/>
                <w:r>
                  <w:rPr>
                    <w:rFonts w:eastAsia="MS Gothic" w:cs="Arial"/>
                  </w:rPr>
                  <w:t xml:space="preserve"> hast o </w:t>
                </w:r>
                <w:proofErr w:type="spellStart"/>
                <w:r>
                  <w:rPr>
                    <w:rFonts w:eastAsia="MS Gothic" w:cs="Arial"/>
                  </w:rPr>
                  <w:t>be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paid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AB98749" w14:textId="77777777" w:rsidR="00282097" w:rsidRPr="00282097" w:rsidRDefault="00863BF3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From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arrival</w:t>
                </w:r>
                <w:proofErr w:type="spellEnd"/>
                <w:r>
                  <w:rPr>
                    <w:rFonts w:eastAsia="MS Gothic" w:cs="Arial"/>
                  </w:rPr>
                  <w:t xml:space="preserve"> tot he </w:t>
                </w:r>
                <w:proofErr w:type="spellStart"/>
                <w:r>
                  <w:rPr>
                    <w:rFonts w:eastAsia="MS Gothic" w:cs="Arial"/>
                  </w:rPr>
                  <w:t>departure</w:t>
                </w:r>
                <w:proofErr w:type="spellEnd"/>
                <w:r>
                  <w:rPr>
                    <w:rFonts w:eastAsia="MS Gothic" w:cs="Arial"/>
                  </w:rPr>
                  <w:t xml:space="preserve"> of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ship</w:t>
                </w:r>
                <w:proofErr w:type="spellEnd"/>
              </w:p>
            </w:sdtContent>
          </w:sdt>
        </w:tc>
      </w:tr>
    </w:tbl>
    <w:p w14:paraId="1217C0E6" w14:textId="77777777" w:rsidR="00BB2602" w:rsidRPr="00BB2602" w:rsidRDefault="00BB2602" w:rsidP="00BB2602">
      <w:pPr>
        <w:rPr>
          <w:lang w:val="en-GB"/>
        </w:rPr>
      </w:pPr>
    </w:p>
    <w:p w14:paraId="344FF047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de-DE"/>
        </w:rPr>
        <w:id w:val="-1611428636"/>
        <w:text/>
      </w:sdtPr>
      <w:sdtEndPr/>
      <w:sdtContent>
        <w:p w14:paraId="79C19A86" w14:textId="77777777" w:rsidR="00A406E3" w:rsidRPr="00EB6A04" w:rsidRDefault="00863BF3" w:rsidP="00A406E3">
          <w:pPr>
            <w:rPr>
              <w:rFonts w:cs="Arial"/>
              <w:sz w:val="20"/>
              <w:szCs w:val="20"/>
            </w:rPr>
          </w:pPr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Livorno </w:t>
          </w:r>
          <w:proofErr w:type="gram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was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founded</w:t>
          </w:r>
          <w:proofErr w:type="spellEnd"/>
          <w:proofErr w:type="gram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by Francesco I de’ Medici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next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small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village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that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Florence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bought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from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Genoa in 1421.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development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was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ensured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by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port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activities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gram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and  by</w:t>
          </w:r>
          <w:proofErr w:type="gram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famous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“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constitution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” of 1593,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that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promoted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immigration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protecting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freedom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new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arrived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many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which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were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Jewish.In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heart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city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shape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original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town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surrounded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by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moats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still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recognised.Piazza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Grande(“Large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square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”)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city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centre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. 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was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rebuilt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after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second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World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War.On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Square,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find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Cathedral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originally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in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late-gothic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style (1594-1606) and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rebuilt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after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proofErr w:type="gram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war.The</w:t>
          </w:r>
          <w:proofErr w:type="spellEnd"/>
          <w:proofErr w:type="gram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New Fortress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in 1590-1605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under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wishes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Ferdinand I,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used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joined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Old Fortress.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was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damaged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during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War and </w:t>
          </w:r>
          <w:proofErr w:type="spellStart"/>
          <w:proofErr w:type="gram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is</w:t>
          </w:r>
          <w:proofErr w:type="spellEnd"/>
          <w:proofErr w:type="gram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now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public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park.The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Old Fortress, was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in 1521-34 on a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project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by Antonio da Sangallo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Young.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includes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so-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called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Mastio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countess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Matilde,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big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tower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dating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back IX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cent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.“Venezia Nuova”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characteristic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quarter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once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inhabited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by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fishermen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and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sailors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.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satisfy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commercial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necessity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port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preserves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characteristics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original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project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with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thick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net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canals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crossed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by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bridges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narrow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alleys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warehouses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and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houses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which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foundations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are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in </w:t>
          </w:r>
          <w:proofErr w:type="spellStart"/>
          <w:proofErr w:type="gram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water.One</w:t>
          </w:r>
          <w:proofErr w:type="spellEnd"/>
          <w:proofErr w:type="gram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the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most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famous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monument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of Leghorn 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is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“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Monumento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ai 4 Mori”,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built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in 1595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to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</w:t>
          </w:r>
          <w:proofErr w:type="spellStart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>celebrate</w:t>
          </w:r>
          <w:proofErr w:type="spellEnd"/>
          <w:r w:rsidRPr="00863BF3">
            <w:rPr>
              <w:rFonts w:ascii="Times New Roman" w:eastAsia="Times New Roman" w:hAnsi="Times New Roman" w:cs="Times New Roman"/>
              <w:sz w:val="24"/>
              <w:szCs w:val="24"/>
              <w:lang w:eastAsia="de-DE"/>
            </w:rPr>
            <w:t xml:space="preserve">  Ferdinando I.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8571D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507AB6F8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8E17A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577EB7AC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3591DB9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1F281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72212B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A740A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C1B49"/>
    <w:rsid w:val="0015533D"/>
    <w:rsid w:val="00265E70"/>
    <w:rsid w:val="00282097"/>
    <w:rsid w:val="002D77BA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63BF3"/>
    <w:rsid w:val="00886ACF"/>
    <w:rsid w:val="0089532B"/>
    <w:rsid w:val="009954BA"/>
    <w:rsid w:val="009D3231"/>
    <w:rsid w:val="00A406E3"/>
    <w:rsid w:val="00AA157C"/>
    <w:rsid w:val="00B65E0D"/>
    <w:rsid w:val="00BB2602"/>
    <w:rsid w:val="00BE656E"/>
    <w:rsid w:val="00CD2E7B"/>
    <w:rsid w:val="00CF1679"/>
    <w:rsid w:val="00CF79DE"/>
    <w:rsid w:val="00D208C8"/>
    <w:rsid w:val="00D36372"/>
    <w:rsid w:val="00D417B1"/>
    <w:rsid w:val="00DB5F9D"/>
    <w:rsid w:val="00E16E9B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160FCE24"/>
  <w15:docId w15:val="{170618FE-D738-41C2-9521-0E934504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8960-74FC-41B8-91C4-FCE5CE35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 Burlando</cp:lastModifiedBy>
  <cp:revision>10</cp:revision>
  <cp:lastPrinted>2019-12-28T13:15:00Z</cp:lastPrinted>
  <dcterms:created xsi:type="dcterms:W3CDTF">2017-05-03T08:03:00Z</dcterms:created>
  <dcterms:modified xsi:type="dcterms:W3CDTF">2019-12-28T13:16:00Z</dcterms:modified>
</cp:coreProperties>
</file>