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44"/>
          <w:lang w:val="en-US" w:eastAsia="zh-CN"/>
        </w:rPr>
      </w:pPr>
      <w:r>
        <w:rPr>
          <w:rFonts w:hint="eastAsia" w:ascii="宋体" w:hAnsi="宋体" w:eastAsia="宋体"/>
          <w:b/>
          <w:sz w:val="44"/>
          <w:lang w:val="en-US" w:eastAsia="zh-CN"/>
        </w:rPr>
        <w:t>政风行风热线</w:t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编号：bianhao</w:t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tbl>
      <w:tblPr>
        <w:tblStyle w:val="6"/>
        <w:tblW w:w="9384" w:type="dxa"/>
        <w:jc w:val="center"/>
        <w:tblInd w:w="-7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830"/>
        <w:gridCol w:w="975"/>
        <w:gridCol w:w="1800"/>
        <w:gridCol w:w="1110"/>
        <w:gridCol w:w="21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接件时间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recvTime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接件人</w:t>
            </w:r>
          </w:p>
        </w:tc>
        <w:tc>
          <w:tcPr>
            <w:tcW w:w="2164" w:type="dxa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receiver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505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留言电话</w:t>
            </w:r>
          </w:p>
        </w:tc>
        <w:tc>
          <w:tcPr>
            <w:tcW w:w="1830" w:type="dxa"/>
            <w:tcBorders>
              <w:right w:val="none" w:color="auto" w:sz="0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peterTel</w:t>
            </w:r>
          </w:p>
        </w:tc>
        <w:tc>
          <w:tcPr>
            <w:tcW w:w="975" w:type="dxa"/>
            <w:tcBorders>
              <w:right w:val="none" w:color="auto" w:sz="0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留言姓名</w:t>
            </w:r>
          </w:p>
        </w:tc>
        <w:tc>
          <w:tcPr>
            <w:tcW w:w="1800" w:type="dxa"/>
            <w:tcBorders>
              <w:right w:val="none" w:color="auto" w:sz="0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peterName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到期日</w:t>
            </w:r>
          </w:p>
        </w:tc>
        <w:tc>
          <w:tcPr>
            <w:tcW w:w="2164" w:type="dxa"/>
            <w:tcBorders>
              <w:bottom w:val="none" w:color="auto" w:sz="0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shouldTime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384" w:type="dxa"/>
            <w:gridSpan w:val="6"/>
            <w:vAlign w:val="center"/>
          </w:tcPr>
          <w:p>
            <w:pPr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标题：title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8" w:hRule="atLeast"/>
          <w:jc w:val="center"/>
        </w:trPr>
        <w:tc>
          <w:tcPr>
            <w:tcW w:w="9384" w:type="dxa"/>
            <w:gridSpan w:val="6"/>
            <w:textDirection w:val="lrTb"/>
            <w:vAlign w:val="top"/>
          </w:tcPr>
          <w:p>
            <w:pPr>
              <w:spacing w:line="400" w:lineRule="exact"/>
              <w:rPr>
                <w:rFonts w:hint="eastAsia"/>
                <w:color w:val="777777"/>
                <w:sz w:val="24"/>
              </w:rPr>
            </w:pPr>
            <w:r>
              <w:rPr>
                <w:rFonts w:hint="eastAsia"/>
                <w:color w:val="777777"/>
                <w:sz w:val="24"/>
              </w:rPr>
              <w:t>内容：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content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7" w:hRule="atLeast"/>
          <w:jc w:val="center"/>
        </w:trPr>
        <w:tc>
          <w:tcPr>
            <w:tcW w:w="9384" w:type="dxa"/>
            <w:gridSpan w:val="6"/>
            <w:textDirection w:val="lrTb"/>
            <w:vAlign w:val="top"/>
          </w:tcPr>
          <w:p>
            <w:pPr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领导批示：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9384" w:type="dxa"/>
            <w:gridSpan w:val="6"/>
            <w:textDirection w:val="lrTb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备注： </w:t>
            </w:r>
          </w:p>
          <w:p>
            <w:pPr>
              <w:ind w:firstLine="843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i/>
                <w:sz w:val="28"/>
                <w:szCs w:val="28"/>
              </w:rPr>
              <w:t>请注意到期时间！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20106BA"/>
    <w:rsid w:val="0C6100EF"/>
    <w:rsid w:val="31A0036F"/>
    <w:rsid w:val="325F651B"/>
    <w:rsid w:val="68370E0A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2015-04-27T11:33:35Z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