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4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Горбунова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задачу об эффективности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для трёх случаев</w:t>
      </w:r>
    </w:p>
    <w:p>
      <w:pPr>
        <w:numPr>
          <w:ilvl w:val="0"/>
          <w:numId w:val="1001"/>
        </w:numPr>
        <w:pStyle w:val="Compact"/>
      </w:pPr>
      <w:r>
        <w:t xml:space="preserve">Для случая 2 определить, в какой момент времени скорость распространения рекламы будет иметь максимальное значение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X7d3afa8f4b2e312e453225b2c44023e611ee9d5"/>
    <w:p>
      <w:pPr>
        <w:pStyle w:val="Heading2"/>
      </w:pPr>
      <w:r>
        <w:t xml:space="preserve">Постановка задачи. Эффективность рекламы (Вариант 23)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0.51</m:t>
        </m:r>
        <m:r>
          <m:rPr>
            <m:sty m:val="p"/>
          </m:rPr>
          <m:t>+</m:t>
        </m:r>
        <m:r>
          <m:t>0.000099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0.000019</m:t>
        </m:r>
        <m:r>
          <m:rPr>
            <m:sty m:val="p"/>
          </m:rPr>
          <m:t>+</m:t>
        </m:r>
        <m:r>
          <m:t>0.99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0.99</m:t>
        </m:r>
        <m:r>
          <m:t>t</m:t>
        </m:r>
        <m:r>
          <m:rPr>
            <m:sty m:val="p"/>
          </m:rPr>
          <m:t>+</m:t>
        </m:r>
        <m:r>
          <m:t>0.3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4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945</m:t>
        </m:r>
      </m:oMath>
      <w:r>
        <w:t xml:space="preserve">, в начальный момент о товаре знает 13 человек. Для случая 2 определите, в какой момент времени скорость распространения рекламы будет иметь максимальное значение [2].</w:t>
      </w:r>
    </w:p>
    <w:bookmarkEnd w:id="21"/>
    <w:bookmarkEnd w:id="22"/>
    <w:bookmarkStart w:id="25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 [1].</w:t>
      </w:r>
    </w:p>
    <w:p>
      <w:pPr>
        <w:pStyle w:val="BodyText"/>
      </w:pP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времениt из числа потенциальных покупателейN</w:t>
      </w:r>
      <w:r>
        <w:t xml:space="preserve"> </w:t>
      </w:r>
      <w:r>
        <w:t xml:space="preserve">знает лишьn покупателей. Для ускорения сбыта продукции запускается реклама</w:t>
      </w:r>
      <w:r>
        <w:t xml:space="preserve"> </w:t>
      </w:r>
      <w:r>
        <w:t xml:space="preserve">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</m:oMath>
      <w:r>
        <w:t xml:space="preserve"> </w:t>
      </w:r>
      <w:r>
        <w:t xml:space="preserve">-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 t - время, прошедшее с начала рекламной</w:t>
      </w:r>
      <w:r>
        <w:t xml:space="preserve"> </w:t>
      </w:r>
      <w:r>
        <w:t xml:space="preserve">кампании, n(t) -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 N - общее число потенциальных</w:t>
      </w:r>
      <w:r>
        <w:t xml:space="preserve"> </w:t>
      </w:r>
      <w:r>
        <w:t xml:space="preserve">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n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t>  </m:t>
          </m:r>
          <m:r>
            <m:t>  </m:t>
          </m:r>
          <m:r>
            <m:t>  </m:t>
          </m:r>
          <m:r>
            <m:t>  </m:t>
          </m:r>
          <m:r>
            <m:t>  </m:t>
          </m:r>
          <m:r>
            <m:t>  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</w:t>
      </w:r>
      <w:r>
        <w:t xml:space="preserve"> </w:t>
      </w:r>
      <w:r>
        <w:t xml:space="preserve">имеет вид (рис.1):</w:t>
      </w:r>
    </w:p>
    <w:p>
      <w:pPr>
        <w:pStyle w:val="CaptionedFigure"/>
      </w:pPr>
      <w:r>
        <w:drawing>
          <wp:inline>
            <wp:extent cx="5334000" cy="4037748"/>
            <wp:effectExtent b="0" l="0" r="0" t="0"/>
            <wp:docPr descr="рис.1: График решения уравнения модели Мальтуса" title="График решения уравнения модели Мальтуса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рис.1: График решения уравнения модели Мальтуса</w:t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</w:t>
      </w:r>
      <w:r>
        <w:t xml:space="preserve"> </w:t>
      </w:r>
      <w:r>
        <w:t xml:space="preserve">кривой (рис.2):</w:t>
      </w:r>
    </w:p>
    <w:p>
      <w:pPr>
        <w:pStyle w:val="CaptionedFigure"/>
      </w:pPr>
      <w:r>
        <w:drawing>
          <wp:inline>
            <wp:extent cx="5334000" cy="2224493"/>
            <wp:effectExtent b="0" l="0" r="0" t="0"/>
            <wp:docPr descr="рис.2: График логистической кривой" title="График логистической кривой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рис.2: График логистической кривой</w:t>
      </w:r>
    </w:p>
    <w:bookmarkEnd w:id="25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Выполнение работы будем проводить, используя OpenModelica.</w:t>
      </w:r>
    </w:p>
    <w:p>
      <w:pPr>
        <w:pStyle w:val="BodyText"/>
      </w:pPr>
      <w:r>
        <w:t xml:space="preserve">Напишем программу для построения графиков распространения рекламы (рис.3).</w:t>
      </w:r>
    </w:p>
    <w:p>
      <w:pPr>
        <w:pStyle w:val="CaptionedFigure"/>
      </w:pPr>
      <w:r>
        <w:drawing>
          <wp:inline>
            <wp:extent cx="5334000" cy="2865474"/>
            <wp:effectExtent b="0" l="0" r="0" t="0"/>
            <wp:docPr descr="рис.3: Код программы для построения графиков модели" title="Код программы для построения графиков модели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рис.3: Код программы для построения графиков модели</w:t>
      </w:r>
    </w:p>
    <w:p>
      <w:pPr>
        <w:pStyle w:val="BodyText"/>
      </w:pPr>
      <w:r>
        <w:t xml:space="preserve">Смоделируем график распространения рекламы для первого случая (рис.4).</w:t>
      </w:r>
    </w:p>
    <w:p>
      <w:pPr>
        <w:pStyle w:val="CaptionedFigure"/>
      </w:pPr>
      <w:r>
        <w:drawing>
          <wp:inline>
            <wp:extent cx="5334000" cy="1958008"/>
            <wp:effectExtent b="0" l="0" r="0" t="0"/>
            <wp:docPr descr="рис.4: График распространения рекламы для первого случая" title="График распространения рекламы для первого случая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рис.4: График распространения рекламы для первого случая</w:t>
      </w:r>
    </w:p>
    <w:p>
      <w:pPr>
        <w:pStyle w:val="BodyText"/>
      </w:pPr>
      <w:r>
        <w:t xml:space="preserve">Смоделируем график распространения рекламы и график изменения скорости распространения рекламы для второго случая (рис.5-6).</w:t>
      </w:r>
    </w:p>
    <w:p>
      <w:pPr>
        <w:pStyle w:val="CaptionedFigure"/>
      </w:pPr>
      <w:r>
        <w:drawing>
          <wp:inline>
            <wp:extent cx="5334000" cy="1984434"/>
            <wp:effectExtent b="0" l="0" r="0" t="0"/>
            <wp:docPr descr="рис.5: График распространения рекламы для второго случая" title="График распространения рекламы для второго случая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рис.5: График распространения рекламы для второго случая</w:t>
      </w:r>
    </w:p>
    <w:p>
      <w:pPr>
        <w:pStyle w:val="CaptionedFigure"/>
      </w:pPr>
      <w:r>
        <w:drawing>
          <wp:inline>
            <wp:extent cx="5334000" cy="1974445"/>
            <wp:effectExtent b="0" l="0" r="0" t="0"/>
            <wp:docPr descr="рис.6: График изменения скорости распространения рекламы для второго случая" title="График изменения скорости распространения рекламы для второго случая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рис.6: График изменения скорости распространения рекламы для второго случая</w:t>
      </w:r>
    </w:p>
    <w:p>
      <w:pPr>
        <w:pStyle w:val="BodyText"/>
      </w:pPr>
      <w:r>
        <w:t xml:space="preserve">Cкорость распространения рекламы будет иметь максимальное значение сразу после начала рекламной кампании.</w:t>
      </w:r>
    </w:p>
    <w:p>
      <w:pPr>
        <w:pStyle w:val="BodyText"/>
      </w:pPr>
      <w:r>
        <w:t xml:space="preserve">Смоделируем график распространения рекламы для третьего случая (рис.7).</w:t>
      </w:r>
    </w:p>
    <w:p>
      <w:pPr>
        <w:pStyle w:val="CaptionedFigure"/>
      </w:pPr>
      <w:r>
        <w:drawing>
          <wp:inline>
            <wp:extent cx="5334000" cy="1968302"/>
            <wp:effectExtent b="0" l="0" r="0" t="0"/>
            <wp:docPr descr="рис.7: График распространения рекламы для третьего случая" title="График распространения рекламы для третьего случая" id="1" name="Picture"/>
            <a:graphic>
              <a:graphicData uri="http://schemas.openxmlformats.org/drawingml/2006/picture">
                <pic:pic>
                  <pic:nvPicPr>
                    <pic:cNvPr descr="imag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рис.7: График распространения рекламы для третьего случая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3"/>
        </w:numPr>
        <w:pStyle w:val="Compact"/>
      </w:pPr>
      <w:r>
        <w:t xml:space="preserve">Изучена задача об эффективности рекламы</w:t>
      </w:r>
    </w:p>
    <w:p>
      <w:pPr>
        <w:numPr>
          <w:ilvl w:val="0"/>
          <w:numId w:val="1003"/>
        </w:numPr>
        <w:pStyle w:val="Compact"/>
      </w:pPr>
      <w:r>
        <w:t xml:space="preserve">Построены графики распространения рекламы для трёх случаев</w:t>
      </w:r>
    </w:p>
    <w:p>
      <w:pPr>
        <w:numPr>
          <w:ilvl w:val="0"/>
          <w:numId w:val="1003"/>
        </w:numPr>
        <w:pStyle w:val="Compact"/>
      </w:pPr>
      <w:r>
        <w:t xml:space="preserve">Для случая 2 определено, в какой момент времени скорость распространения рекламы будет иметь максимальное значение</w:t>
      </w:r>
    </w:p>
    <w:bookmarkEnd w:id="32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Методические материалы курса</w:t>
      </w:r>
    </w:p>
    <w:p>
      <w:pPr>
        <w:numPr>
          <w:ilvl w:val="0"/>
          <w:numId w:val="1004"/>
        </w:numPr>
        <w:pStyle w:val="Compact"/>
      </w:pPr>
      <w:r>
        <w:t xml:space="preserve">Задания к лабораторной работе № 7 (по вариантам)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Горбунова Ярослава Михайловна</dc:creator>
  <dc:language>ru-RU</dc:language>
  <cp:keywords/>
  <dcterms:created xsi:type="dcterms:W3CDTF">2022-03-21T08:31:32Z</dcterms:created>
  <dcterms:modified xsi:type="dcterms:W3CDTF">2022-03-21T08:31:32Z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group">
    <vt:lpwstr>NFIbd-01-19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institute">
    <vt:lpwstr>RUDN University, Moscow, Russian Federation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Эффективность рекламы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