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241" w:rsidRDefault="00BB036F">
      <w:pPr>
        <w:pStyle w:val="aa"/>
        <w:jc w:val="center"/>
        <w:rPr>
          <w:rFonts w:cstheme="majorHAnsi"/>
          <w:b/>
          <w:sz w:val="28"/>
          <w:szCs w:val="28"/>
        </w:rPr>
      </w:pPr>
      <w:r w:rsidRPr="00997241">
        <w:rPr>
          <w:rFonts w:cstheme="majorHAnsi"/>
          <w:b/>
          <w:sz w:val="28"/>
          <w:szCs w:val="28"/>
        </w:rPr>
        <w:t xml:space="preserve">CHINESE.GE — Legacy Data Migration Specification </w:t>
      </w:r>
    </w:p>
    <w:p w:rsidR="002C14D4" w:rsidRPr="00997241" w:rsidRDefault="00BB036F">
      <w:pPr>
        <w:pStyle w:val="aa"/>
        <w:jc w:val="center"/>
        <w:rPr>
          <w:rFonts w:cstheme="majorHAnsi"/>
          <w:b/>
          <w:sz w:val="28"/>
          <w:szCs w:val="28"/>
        </w:rPr>
      </w:pPr>
      <w:r w:rsidRPr="00997241">
        <w:rPr>
          <w:rFonts w:cstheme="majorHAnsi"/>
          <w:b/>
          <w:sz w:val="28"/>
          <w:szCs w:val="28"/>
        </w:rPr>
        <w:t>(</w:t>
      </w:r>
      <w:proofErr w:type="spellStart"/>
      <w:r w:rsidRPr="00997241">
        <w:rPr>
          <w:rFonts w:cstheme="majorHAnsi"/>
          <w:b/>
          <w:sz w:val="28"/>
          <w:szCs w:val="28"/>
        </w:rPr>
        <w:t>ძველი</w:t>
      </w:r>
      <w:proofErr w:type="spellEnd"/>
      <w:r w:rsidRPr="00997241">
        <w:rPr>
          <w:rFonts w:cstheme="majorHAnsi"/>
          <w:b/>
          <w:sz w:val="28"/>
          <w:szCs w:val="28"/>
        </w:rPr>
        <w:t xml:space="preserve"> </w:t>
      </w:r>
      <w:proofErr w:type="spellStart"/>
      <w:r w:rsidRPr="00997241">
        <w:rPr>
          <w:rFonts w:cstheme="majorHAnsi"/>
          <w:b/>
          <w:sz w:val="28"/>
          <w:szCs w:val="28"/>
        </w:rPr>
        <w:t>მონაცემების</w:t>
      </w:r>
      <w:proofErr w:type="spellEnd"/>
      <w:r w:rsidRPr="00997241">
        <w:rPr>
          <w:rFonts w:cstheme="majorHAnsi"/>
          <w:b/>
          <w:sz w:val="28"/>
          <w:szCs w:val="28"/>
        </w:rPr>
        <w:t xml:space="preserve"> </w:t>
      </w:r>
      <w:proofErr w:type="spellStart"/>
      <w:r w:rsidRPr="00997241">
        <w:rPr>
          <w:rFonts w:cstheme="majorHAnsi"/>
          <w:b/>
          <w:sz w:val="28"/>
          <w:szCs w:val="28"/>
        </w:rPr>
        <w:t>მიგრაციის</w:t>
      </w:r>
      <w:proofErr w:type="spellEnd"/>
      <w:r w:rsidRPr="00997241">
        <w:rPr>
          <w:rFonts w:cstheme="majorHAnsi"/>
          <w:b/>
          <w:sz w:val="28"/>
          <w:szCs w:val="28"/>
        </w:rPr>
        <w:t xml:space="preserve"> </w:t>
      </w:r>
      <w:proofErr w:type="spellStart"/>
      <w:r w:rsidRPr="00997241">
        <w:rPr>
          <w:rFonts w:cstheme="majorHAnsi"/>
          <w:b/>
          <w:sz w:val="28"/>
          <w:szCs w:val="28"/>
        </w:rPr>
        <w:t>სპეციფიკაცია</w:t>
      </w:r>
      <w:proofErr w:type="spellEnd"/>
      <w:r w:rsidRPr="00997241">
        <w:rPr>
          <w:rFonts w:cstheme="majorHAnsi"/>
          <w:b/>
          <w:sz w:val="28"/>
          <w:szCs w:val="28"/>
        </w:rPr>
        <w:t>)</w:t>
      </w:r>
    </w:p>
    <w:p w:rsidR="002C14D4" w:rsidRPr="00997241" w:rsidRDefault="00BB036F">
      <w:pPr>
        <w:jc w:val="center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>Parser / Import Boundary · Version 1.0</w:t>
      </w:r>
    </w:p>
    <w:p w:rsidR="002C14D4" w:rsidRPr="00997241" w:rsidRDefault="00BB036F">
      <w:pPr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 xml:space="preserve">Scope: </w:t>
      </w:r>
      <w:r w:rsidRPr="00997241">
        <w:rPr>
          <w:rFonts w:asciiTheme="majorHAnsi" w:hAnsiTheme="majorHAnsi" w:cstheme="majorHAnsi"/>
        </w:rPr>
        <w:t>არსებული</w:t>
      </w:r>
      <w:r w:rsidRPr="00997241">
        <w:rPr>
          <w:rFonts w:asciiTheme="majorHAnsi" w:hAnsiTheme="majorHAnsi" w:cstheme="majorHAnsi"/>
        </w:rPr>
        <w:t xml:space="preserve"> Chinese-Ge </w:t>
      </w:r>
      <w:r w:rsidRPr="00997241">
        <w:rPr>
          <w:rFonts w:asciiTheme="majorHAnsi" w:hAnsiTheme="majorHAnsi" w:cstheme="majorHAnsi"/>
          <w:b/>
          <w:color w:val="0070C0"/>
        </w:rPr>
        <w:t>Dictionary data</w:t>
      </w:r>
      <w:r w:rsidRPr="00997241">
        <w:rPr>
          <w:rFonts w:asciiTheme="majorHAnsi" w:hAnsiTheme="majorHAnsi" w:cstheme="majorHAnsi"/>
        </w:rPr>
        <w:t>-</w:t>
      </w:r>
      <w:r w:rsidRPr="00997241">
        <w:rPr>
          <w:rFonts w:asciiTheme="majorHAnsi" w:hAnsiTheme="majorHAnsi" w:cstheme="majorHAnsi"/>
        </w:rPr>
        <w:t>ის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ახალ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  <w:b/>
          <w:color w:val="0070C0"/>
        </w:rPr>
        <w:t>Entry Editor Semantic Model</w:t>
      </w:r>
      <w:r w:rsidRPr="00997241">
        <w:rPr>
          <w:rFonts w:asciiTheme="majorHAnsi" w:hAnsiTheme="majorHAnsi" w:cstheme="majorHAnsi"/>
        </w:rPr>
        <w:t>-</w:t>
      </w:r>
      <w:r w:rsidRPr="00997241">
        <w:rPr>
          <w:rFonts w:asciiTheme="majorHAnsi" w:hAnsiTheme="majorHAnsi" w:cstheme="majorHAnsi"/>
        </w:rPr>
        <w:t>ში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  <w:b/>
          <w:color w:val="0070C0"/>
        </w:rPr>
        <w:t>Migration</w:t>
      </w:r>
      <w:r w:rsidRPr="00997241">
        <w:rPr>
          <w:rFonts w:asciiTheme="majorHAnsi" w:hAnsiTheme="majorHAnsi" w:cstheme="majorHAnsi"/>
        </w:rPr>
        <w:t xml:space="preserve">. </w:t>
      </w:r>
      <w:r w:rsidRPr="00997241">
        <w:rPr>
          <w:rFonts w:asciiTheme="majorHAnsi" w:hAnsiTheme="majorHAnsi" w:cstheme="majorHAnsi"/>
        </w:rPr>
        <w:t>ეს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დოკუმენტი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განსაზღვრავს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  <w:b/>
          <w:color w:val="0070C0"/>
        </w:rPr>
        <w:t>Legacy Parser structure</w:t>
      </w:r>
      <w:r w:rsidRPr="00997241">
        <w:rPr>
          <w:rFonts w:asciiTheme="majorHAnsi" w:hAnsiTheme="majorHAnsi" w:cstheme="majorHAnsi"/>
        </w:rPr>
        <w:t>-</w:t>
      </w:r>
      <w:r w:rsidRPr="00997241">
        <w:rPr>
          <w:rFonts w:asciiTheme="majorHAnsi" w:hAnsiTheme="majorHAnsi" w:cstheme="majorHAnsi"/>
        </w:rPr>
        <w:t>ების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ინტერპრეტაციას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  <w:b/>
          <w:color w:val="0070C0"/>
        </w:rPr>
        <w:t>Migration</w:t>
      </w:r>
      <w:r w:rsidRPr="00997241">
        <w:rPr>
          <w:rFonts w:asciiTheme="majorHAnsi" w:hAnsiTheme="majorHAnsi" w:cstheme="majorHAnsi"/>
        </w:rPr>
        <w:t>-</w:t>
      </w:r>
      <w:r w:rsidRPr="00997241">
        <w:rPr>
          <w:rFonts w:asciiTheme="majorHAnsi" w:hAnsiTheme="majorHAnsi" w:cstheme="majorHAnsi"/>
        </w:rPr>
        <w:t>ის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პროცესში</w:t>
      </w:r>
      <w:r w:rsidRPr="00997241">
        <w:rPr>
          <w:rFonts w:asciiTheme="majorHAnsi" w:hAnsiTheme="majorHAnsi" w:cstheme="majorHAnsi"/>
        </w:rPr>
        <w:t>.</w:t>
      </w:r>
    </w:p>
    <w:p w:rsidR="002C14D4" w:rsidRPr="00997241" w:rsidRDefault="00BB036F">
      <w:pPr>
        <w:pStyle w:val="1"/>
        <w:rPr>
          <w:rFonts w:cstheme="majorHAnsi"/>
        </w:rPr>
      </w:pPr>
      <w:r w:rsidRPr="00997241">
        <w:rPr>
          <w:rFonts w:cstheme="majorHAnsi"/>
        </w:rPr>
        <w:t xml:space="preserve">1. </w:t>
      </w:r>
      <w:r w:rsidRPr="00997241">
        <w:rPr>
          <w:rFonts w:cstheme="majorHAnsi"/>
        </w:rPr>
        <w:t>უცვლელი</w:t>
      </w:r>
      <w:r w:rsidRPr="00997241">
        <w:rPr>
          <w:rFonts w:cstheme="majorHAnsi"/>
        </w:rPr>
        <w:t xml:space="preserve"> </w:t>
      </w:r>
      <w:r w:rsidRPr="00997241">
        <w:rPr>
          <w:rFonts w:cstheme="majorHAnsi"/>
        </w:rPr>
        <w:t>ძირითადი</w:t>
      </w:r>
      <w:r w:rsidRPr="00997241">
        <w:rPr>
          <w:rFonts w:cstheme="majorHAnsi"/>
        </w:rPr>
        <w:t xml:space="preserve"> </w:t>
      </w:r>
      <w:r w:rsidRPr="00997241">
        <w:rPr>
          <w:rFonts w:cstheme="majorHAnsi"/>
        </w:rPr>
        <w:t>საზღვარი</w:t>
      </w:r>
    </w:p>
    <w:p w:rsidR="002C14D4" w:rsidRPr="00997241" w:rsidRDefault="00BB036F">
      <w:pPr>
        <w:rPr>
          <w:rFonts w:asciiTheme="majorHAnsi" w:hAnsiTheme="majorHAnsi" w:cstheme="majorHAnsi"/>
          <w:sz w:val="22"/>
        </w:rPr>
      </w:pPr>
      <w:r w:rsidRPr="00050640">
        <w:rPr>
          <w:rFonts w:asciiTheme="majorHAnsi" w:hAnsiTheme="majorHAnsi" w:cstheme="majorHAnsi"/>
          <w:b/>
          <w:color w:val="0070C0"/>
          <w:sz w:val="22"/>
        </w:rPr>
        <w:t xml:space="preserve">Parser segmentation </w:t>
      </w:r>
      <w:r w:rsidRPr="00050640">
        <w:rPr>
          <w:rFonts w:asciiTheme="majorHAnsi" w:hAnsiTheme="majorHAnsi" w:cstheme="majorHAnsi"/>
          <w:b/>
          <w:sz w:val="22"/>
        </w:rPr>
        <w:t xml:space="preserve">≠ </w:t>
      </w:r>
      <w:r w:rsidRPr="00050640">
        <w:rPr>
          <w:rFonts w:asciiTheme="majorHAnsi" w:hAnsiTheme="majorHAnsi" w:cstheme="majorHAnsi"/>
          <w:b/>
          <w:sz w:val="22"/>
        </w:rPr>
        <w:t>ახალი</w:t>
      </w:r>
      <w:r w:rsidRPr="00050640">
        <w:rPr>
          <w:rFonts w:asciiTheme="majorHAnsi" w:hAnsiTheme="majorHAnsi" w:cstheme="majorHAnsi"/>
          <w:b/>
          <w:sz w:val="22"/>
        </w:rPr>
        <w:t xml:space="preserve"> </w:t>
      </w:r>
      <w:r w:rsidRPr="00050640">
        <w:rPr>
          <w:rFonts w:asciiTheme="majorHAnsi" w:hAnsiTheme="majorHAnsi" w:cstheme="majorHAnsi"/>
          <w:b/>
          <w:color w:val="0070C0"/>
          <w:sz w:val="22"/>
        </w:rPr>
        <w:t>Editorial data structure</w:t>
      </w:r>
      <w:r w:rsidRPr="00997241">
        <w:rPr>
          <w:rFonts w:asciiTheme="majorHAnsi" w:hAnsiTheme="majorHAnsi" w:cstheme="majorHAnsi"/>
          <w:sz w:val="22"/>
        </w:rPr>
        <w:t>.</w:t>
      </w:r>
    </w:p>
    <w:p w:rsidR="002C14D4" w:rsidRPr="00997241" w:rsidRDefault="00BB036F">
      <w:pPr>
        <w:rPr>
          <w:rFonts w:asciiTheme="majorHAnsi" w:hAnsiTheme="majorHAnsi" w:cstheme="majorHAnsi"/>
          <w:sz w:val="22"/>
        </w:rPr>
      </w:pPr>
      <w:r w:rsidRPr="00050640">
        <w:rPr>
          <w:rFonts w:asciiTheme="majorHAnsi" w:hAnsiTheme="majorHAnsi" w:cstheme="majorHAnsi"/>
          <w:b/>
          <w:color w:val="0070C0"/>
          <w:sz w:val="22"/>
        </w:rPr>
        <w:t>Legacy token</w:t>
      </w:r>
      <w:r w:rsidRPr="00997241">
        <w:rPr>
          <w:rFonts w:asciiTheme="majorHAnsi" w:hAnsiTheme="majorHAnsi" w:cstheme="majorHAnsi"/>
          <w:sz w:val="22"/>
        </w:rPr>
        <w:t>-</w:t>
      </w:r>
      <w:r w:rsidRPr="00997241">
        <w:rPr>
          <w:rFonts w:asciiTheme="majorHAnsi" w:hAnsiTheme="majorHAnsi" w:cstheme="majorHAnsi"/>
          <w:sz w:val="22"/>
        </w:rPr>
        <w:t>ები</w:t>
      </w:r>
      <w:r w:rsidRPr="00997241">
        <w:rPr>
          <w:rFonts w:asciiTheme="majorHAnsi" w:hAnsiTheme="majorHAnsi" w:cstheme="majorHAnsi"/>
          <w:sz w:val="22"/>
        </w:rPr>
        <w:t xml:space="preserve"> — </w:t>
      </w:r>
      <w:r w:rsidRPr="00050640">
        <w:rPr>
          <w:rFonts w:asciiTheme="majorHAnsi" w:hAnsiTheme="majorHAnsi" w:cstheme="majorHAnsi"/>
          <w:color w:val="0000FF"/>
          <w:sz w:val="22"/>
        </w:rPr>
        <w:t>ZH_RUN, KA_RUN, ZH_SEGMENT, KA_SEGMENT, DBL_ZH_RUN</w:t>
      </w:r>
      <w:r w:rsidRPr="00997241">
        <w:rPr>
          <w:rFonts w:asciiTheme="majorHAnsi" w:hAnsiTheme="majorHAnsi" w:cstheme="majorHAnsi"/>
          <w:sz w:val="22"/>
        </w:rPr>
        <w:t xml:space="preserve"> </w:t>
      </w:r>
      <w:r w:rsidRPr="00997241">
        <w:rPr>
          <w:rFonts w:asciiTheme="majorHAnsi" w:hAnsiTheme="majorHAnsi" w:cstheme="majorHAnsi"/>
          <w:sz w:val="22"/>
        </w:rPr>
        <w:t>და</w:t>
      </w:r>
      <w:r w:rsidRPr="00997241">
        <w:rPr>
          <w:rFonts w:asciiTheme="majorHAnsi" w:hAnsiTheme="majorHAnsi" w:cstheme="majorHAnsi"/>
          <w:sz w:val="22"/>
        </w:rPr>
        <w:t xml:space="preserve"> </w:t>
      </w:r>
      <w:r w:rsidRPr="00050640">
        <w:rPr>
          <w:rFonts w:asciiTheme="majorHAnsi" w:hAnsiTheme="majorHAnsi" w:cstheme="majorHAnsi"/>
          <w:color w:val="0000FF"/>
          <w:sz w:val="22"/>
        </w:rPr>
        <w:t xml:space="preserve">LINKISH_RUN </w:t>
      </w:r>
      <w:r w:rsidRPr="00997241">
        <w:rPr>
          <w:rFonts w:asciiTheme="majorHAnsi" w:hAnsiTheme="majorHAnsi" w:cstheme="majorHAnsi"/>
          <w:sz w:val="22"/>
        </w:rPr>
        <w:t xml:space="preserve">— </w:t>
      </w:r>
      <w:r w:rsidRPr="00997241">
        <w:rPr>
          <w:rFonts w:asciiTheme="majorHAnsi" w:hAnsiTheme="majorHAnsi" w:cstheme="majorHAnsi"/>
          <w:sz w:val="22"/>
        </w:rPr>
        <w:t>შეიძლება</w:t>
      </w:r>
      <w:r w:rsidRPr="00997241">
        <w:rPr>
          <w:rFonts w:asciiTheme="majorHAnsi" w:hAnsiTheme="majorHAnsi" w:cstheme="majorHAnsi"/>
          <w:sz w:val="22"/>
        </w:rPr>
        <w:t xml:space="preserve"> </w:t>
      </w:r>
      <w:r w:rsidRPr="00997241">
        <w:rPr>
          <w:rFonts w:asciiTheme="majorHAnsi" w:hAnsiTheme="majorHAnsi" w:cstheme="majorHAnsi"/>
          <w:sz w:val="22"/>
        </w:rPr>
        <w:t>საჭირო</w:t>
      </w:r>
      <w:r w:rsidRPr="00997241">
        <w:rPr>
          <w:rFonts w:asciiTheme="majorHAnsi" w:hAnsiTheme="majorHAnsi" w:cstheme="majorHAnsi"/>
          <w:sz w:val="22"/>
        </w:rPr>
        <w:t xml:space="preserve"> </w:t>
      </w:r>
      <w:r w:rsidRPr="00997241">
        <w:rPr>
          <w:rFonts w:asciiTheme="majorHAnsi" w:hAnsiTheme="majorHAnsi" w:cstheme="majorHAnsi"/>
          <w:sz w:val="22"/>
        </w:rPr>
        <w:t>იყო</w:t>
      </w:r>
      <w:r w:rsidRPr="00997241">
        <w:rPr>
          <w:rFonts w:asciiTheme="majorHAnsi" w:hAnsiTheme="majorHAnsi" w:cstheme="majorHAnsi"/>
          <w:sz w:val="22"/>
        </w:rPr>
        <w:t>ს</w:t>
      </w:r>
      <w:r w:rsidRPr="00997241">
        <w:rPr>
          <w:rFonts w:asciiTheme="majorHAnsi" w:hAnsiTheme="majorHAnsi" w:cstheme="majorHAnsi"/>
          <w:sz w:val="22"/>
        </w:rPr>
        <w:t xml:space="preserve"> </w:t>
      </w:r>
      <w:r w:rsidRPr="00997241">
        <w:rPr>
          <w:rFonts w:asciiTheme="majorHAnsi" w:hAnsiTheme="majorHAnsi" w:cstheme="majorHAnsi"/>
          <w:sz w:val="22"/>
        </w:rPr>
        <w:t>ძველ</w:t>
      </w:r>
      <w:r w:rsidRPr="00997241">
        <w:rPr>
          <w:rFonts w:asciiTheme="majorHAnsi" w:hAnsiTheme="majorHAnsi" w:cstheme="majorHAnsi"/>
          <w:sz w:val="22"/>
        </w:rPr>
        <w:t xml:space="preserve"> </w:t>
      </w:r>
      <w:r w:rsidRPr="00050640">
        <w:rPr>
          <w:rFonts w:asciiTheme="majorHAnsi" w:hAnsiTheme="majorHAnsi" w:cstheme="majorHAnsi"/>
          <w:b/>
          <w:color w:val="0070C0"/>
          <w:sz w:val="22"/>
        </w:rPr>
        <w:t>Record</w:t>
      </w:r>
      <w:r w:rsidRPr="00997241">
        <w:rPr>
          <w:rFonts w:asciiTheme="majorHAnsi" w:hAnsiTheme="majorHAnsi" w:cstheme="majorHAnsi"/>
          <w:sz w:val="22"/>
        </w:rPr>
        <w:t>-</w:t>
      </w:r>
      <w:r w:rsidRPr="00997241">
        <w:rPr>
          <w:rFonts w:asciiTheme="majorHAnsi" w:hAnsiTheme="majorHAnsi" w:cstheme="majorHAnsi"/>
          <w:sz w:val="22"/>
        </w:rPr>
        <w:t>ებში</w:t>
      </w:r>
      <w:r w:rsidRPr="00997241">
        <w:rPr>
          <w:rFonts w:asciiTheme="majorHAnsi" w:hAnsiTheme="majorHAnsi" w:cstheme="majorHAnsi"/>
          <w:sz w:val="22"/>
        </w:rPr>
        <w:t xml:space="preserve"> </w:t>
      </w:r>
      <w:r w:rsidRPr="00997241">
        <w:rPr>
          <w:rFonts w:asciiTheme="majorHAnsi" w:hAnsiTheme="majorHAnsi" w:cstheme="majorHAnsi"/>
          <w:sz w:val="22"/>
        </w:rPr>
        <w:t>საზღვრების</w:t>
      </w:r>
      <w:r w:rsidRPr="00997241">
        <w:rPr>
          <w:rFonts w:asciiTheme="majorHAnsi" w:hAnsiTheme="majorHAnsi" w:cstheme="majorHAnsi"/>
          <w:sz w:val="22"/>
        </w:rPr>
        <w:t xml:space="preserve"> </w:t>
      </w:r>
      <w:r w:rsidRPr="00997241">
        <w:rPr>
          <w:rFonts w:asciiTheme="majorHAnsi" w:hAnsiTheme="majorHAnsi" w:cstheme="majorHAnsi"/>
          <w:sz w:val="22"/>
        </w:rPr>
        <w:t>დასადგენად</w:t>
      </w:r>
      <w:r w:rsidRPr="00997241">
        <w:rPr>
          <w:rFonts w:asciiTheme="majorHAnsi" w:hAnsiTheme="majorHAnsi" w:cstheme="majorHAnsi"/>
          <w:sz w:val="22"/>
        </w:rPr>
        <w:t xml:space="preserve">. </w:t>
      </w:r>
      <w:r w:rsidRPr="00997241">
        <w:rPr>
          <w:rFonts w:asciiTheme="majorHAnsi" w:hAnsiTheme="majorHAnsi" w:cstheme="majorHAnsi"/>
          <w:sz w:val="22"/>
        </w:rPr>
        <w:t>ისინი</w:t>
      </w:r>
      <w:r w:rsidRPr="00997241">
        <w:rPr>
          <w:rFonts w:asciiTheme="majorHAnsi" w:hAnsiTheme="majorHAnsi" w:cstheme="majorHAnsi"/>
          <w:sz w:val="22"/>
        </w:rPr>
        <w:t xml:space="preserve"> </w:t>
      </w:r>
      <w:r w:rsidRPr="00050640">
        <w:rPr>
          <w:rFonts w:asciiTheme="majorHAnsi" w:hAnsiTheme="majorHAnsi" w:cstheme="majorHAnsi"/>
          <w:b/>
          <w:color w:val="0070C0"/>
          <w:sz w:val="22"/>
        </w:rPr>
        <w:t>Migration/Parser construct</w:t>
      </w:r>
      <w:r w:rsidRPr="00997241">
        <w:rPr>
          <w:rFonts w:asciiTheme="majorHAnsi" w:hAnsiTheme="majorHAnsi" w:cstheme="majorHAnsi"/>
          <w:sz w:val="22"/>
        </w:rPr>
        <w:t>-</w:t>
      </w:r>
      <w:r w:rsidRPr="00997241">
        <w:rPr>
          <w:rFonts w:asciiTheme="majorHAnsi" w:hAnsiTheme="majorHAnsi" w:cstheme="majorHAnsi"/>
          <w:sz w:val="22"/>
        </w:rPr>
        <w:t>ებია</w:t>
      </w:r>
      <w:r w:rsidRPr="00997241">
        <w:rPr>
          <w:rFonts w:asciiTheme="majorHAnsi" w:hAnsiTheme="majorHAnsi" w:cstheme="majorHAnsi"/>
          <w:sz w:val="22"/>
        </w:rPr>
        <w:t xml:space="preserve"> </w:t>
      </w:r>
      <w:r w:rsidRPr="00997241">
        <w:rPr>
          <w:rFonts w:asciiTheme="majorHAnsi" w:hAnsiTheme="majorHAnsi" w:cstheme="majorHAnsi"/>
          <w:sz w:val="22"/>
        </w:rPr>
        <w:t>და</w:t>
      </w:r>
      <w:r w:rsidRPr="00997241">
        <w:rPr>
          <w:rFonts w:asciiTheme="majorHAnsi" w:hAnsiTheme="majorHAnsi" w:cstheme="majorHAnsi"/>
          <w:sz w:val="22"/>
        </w:rPr>
        <w:t xml:space="preserve"> </w:t>
      </w:r>
      <w:r w:rsidRPr="00997241">
        <w:rPr>
          <w:rFonts w:asciiTheme="majorHAnsi" w:hAnsiTheme="majorHAnsi" w:cstheme="majorHAnsi"/>
          <w:sz w:val="22"/>
        </w:rPr>
        <w:t>ახალ</w:t>
      </w:r>
      <w:r w:rsidRPr="00997241">
        <w:rPr>
          <w:rFonts w:asciiTheme="majorHAnsi" w:hAnsiTheme="majorHAnsi" w:cstheme="majorHAnsi"/>
          <w:sz w:val="22"/>
        </w:rPr>
        <w:t xml:space="preserve"> Database-</w:t>
      </w:r>
      <w:r w:rsidRPr="00997241">
        <w:rPr>
          <w:rFonts w:asciiTheme="majorHAnsi" w:hAnsiTheme="majorHAnsi" w:cstheme="majorHAnsi"/>
          <w:sz w:val="22"/>
        </w:rPr>
        <w:t>ში</w:t>
      </w:r>
      <w:r w:rsidRPr="00997241">
        <w:rPr>
          <w:rFonts w:asciiTheme="majorHAnsi" w:hAnsiTheme="majorHAnsi" w:cstheme="majorHAnsi"/>
          <w:sz w:val="22"/>
        </w:rPr>
        <w:t xml:space="preserve"> </w:t>
      </w:r>
      <w:r w:rsidRPr="00997241">
        <w:rPr>
          <w:rFonts w:asciiTheme="majorHAnsi" w:hAnsiTheme="majorHAnsi" w:cstheme="majorHAnsi"/>
          <w:sz w:val="22"/>
        </w:rPr>
        <w:t>ავტომატურად</w:t>
      </w:r>
      <w:r w:rsidRPr="00997241">
        <w:rPr>
          <w:rFonts w:asciiTheme="majorHAnsi" w:hAnsiTheme="majorHAnsi" w:cstheme="majorHAnsi"/>
          <w:sz w:val="22"/>
        </w:rPr>
        <w:t xml:space="preserve"> </w:t>
      </w:r>
      <w:r w:rsidRPr="00997241">
        <w:rPr>
          <w:rFonts w:asciiTheme="majorHAnsi" w:hAnsiTheme="majorHAnsi" w:cstheme="majorHAnsi"/>
          <w:sz w:val="22"/>
        </w:rPr>
        <w:t>არ</w:t>
      </w:r>
      <w:r w:rsidRPr="00997241">
        <w:rPr>
          <w:rFonts w:asciiTheme="majorHAnsi" w:hAnsiTheme="majorHAnsi" w:cstheme="majorHAnsi"/>
          <w:sz w:val="22"/>
        </w:rPr>
        <w:t xml:space="preserve"> </w:t>
      </w:r>
      <w:r w:rsidRPr="00997241">
        <w:rPr>
          <w:rFonts w:asciiTheme="majorHAnsi" w:hAnsiTheme="majorHAnsi" w:cstheme="majorHAnsi"/>
          <w:sz w:val="22"/>
        </w:rPr>
        <w:t>უნდა</w:t>
      </w:r>
      <w:r w:rsidRPr="00997241">
        <w:rPr>
          <w:rFonts w:asciiTheme="majorHAnsi" w:hAnsiTheme="majorHAnsi" w:cstheme="majorHAnsi"/>
          <w:sz w:val="22"/>
        </w:rPr>
        <w:t xml:space="preserve"> </w:t>
      </w:r>
      <w:r w:rsidRPr="00997241">
        <w:rPr>
          <w:rFonts w:asciiTheme="majorHAnsi" w:hAnsiTheme="majorHAnsi" w:cstheme="majorHAnsi"/>
          <w:sz w:val="22"/>
        </w:rPr>
        <w:t>გადაიქცეს</w:t>
      </w:r>
      <w:r w:rsidRPr="00997241">
        <w:rPr>
          <w:rFonts w:asciiTheme="majorHAnsi" w:hAnsiTheme="majorHAnsi" w:cstheme="majorHAnsi"/>
          <w:sz w:val="22"/>
        </w:rPr>
        <w:t xml:space="preserve"> </w:t>
      </w:r>
      <w:r w:rsidRPr="00050640">
        <w:rPr>
          <w:rFonts w:asciiTheme="majorHAnsi" w:hAnsiTheme="majorHAnsi" w:cstheme="majorHAnsi"/>
          <w:b/>
          <w:color w:val="0070C0"/>
          <w:sz w:val="22"/>
        </w:rPr>
        <w:t>Table</w:t>
      </w:r>
      <w:r w:rsidRPr="00997241">
        <w:rPr>
          <w:rFonts w:asciiTheme="majorHAnsi" w:hAnsiTheme="majorHAnsi" w:cstheme="majorHAnsi"/>
          <w:sz w:val="22"/>
        </w:rPr>
        <w:t>-</w:t>
      </w:r>
      <w:r w:rsidRPr="00997241">
        <w:rPr>
          <w:rFonts w:asciiTheme="majorHAnsi" w:hAnsiTheme="majorHAnsi" w:cstheme="majorHAnsi"/>
          <w:sz w:val="22"/>
        </w:rPr>
        <w:t>ებად</w:t>
      </w:r>
      <w:r w:rsidRPr="00997241">
        <w:rPr>
          <w:rFonts w:asciiTheme="majorHAnsi" w:hAnsiTheme="majorHAnsi" w:cstheme="majorHAnsi"/>
          <w:sz w:val="22"/>
        </w:rPr>
        <w:t xml:space="preserve">, </w:t>
      </w:r>
      <w:r w:rsidRPr="00050640">
        <w:rPr>
          <w:rFonts w:asciiTheme="majorHAnsi" w:hAnsiTheme="majorHAnsi" w:cstheme="majorHAnsi"/>
          <w:b/>
          <w:color w:val="0070C0"/>
          <w:sz w:val="22"/>
        </w:rPr>
        <w:t>Entity</w:t>
      </w:r>
      <w:r w:rsidRPr="00997241">
        <w:rPr>
          <w:rFonts w:asciiTheme="majorHAnsi" w:hAnsiTheme="majorHAnsi" w:cstheme="majorHAnsi"/>
          <w:sz w:val="22"/>
        </w:rPr>
        <w:t>-</w:t>
      </w:r>
      <w:r w:rsidRPr="00997241">
        <w:rPr>
          <w:rFonts w:asciiTheme="majorHAnsi" w:hAnsiTheme="majorHAnsi" w:cstheme="majorHAnsi"/>
          <w:sz w:val="22"/>
        </w:rPr>
        <w:t>ებად</w:t>
      </w:r>
      <w:r w:rsidRPr="00997241">
        <w:rPr>
          <w:rFonts w:asciiTheme="majorHAnsi" w:hAnsiTheme="majorHAnsi" w:cstheme="majorHAnsi"/>
          <w:sz w:val="22"/>
        </w:rPr>
        <w:t xml:space="preserve"> </w:t>
      </w:r>
      <w:r w:rsidRPr="00997241">
        <w:rPr>
          <w:rFonts w:asciiTheme="majorHAnsi" w:hAnsiTheme="majorHAnsi" w:cstheme="majorHAnsi"/>
          <w:sz w:val="22"/>
        </w:rPr>
        <w:t>ან</w:t>
      </w:r>
      <w:r w:rsidRPr="00997241">
        <w:rPr>
          <w:rFonts w:asciiTheme="majorHAnsi" w:hAnsiTheme="majorHAnsi" w:cstheme="majorHAnsi"/>
          <w:sz w:val="22"/>
        </w:rPr>
        <w:t xml:space="preserve"> </w:t>
      </w:r>
      <w:r w:rsidRPr="00050640">
        <w:rPr>
          <w:rFonts w:asciiTheme="majorHAnsi" w:hAnsiTheme="majorHAnsi" w:cstheme="majorHAnsi"/>
          <w:b/>
          <w:color w:val="0070C0"/>
          <w:sz w:val="22"/>
        </w:rPr>
        <w:t>Editable level</w:t>
      </w:r>
      <w:r w:rsidRPr="00997241">
        <w:rPr>
          <w:rFonts w:asciiTheme="majorHAnsi" w:hAnsiTheme="majorHAnsi" w:cstheme="majorHAnsi"/>
          <w:sz w:val="22"/>
        </w:rPr>
        <w:t>-</w:t>
      </w:r>
      <w:r w:rsidRPr="00997241">
        <w:rPr>
          <w:rFonts w:asciiTheme="majorHAnsi" w:hAnsiTheme="majorHAnsi" w:cstheme="majorHAnsi"/>
          <w:sz w:val="22"/>
        </w:rPr>
        <w:t>ებად</w:t>
      </w:r>
      <w:r w:rsidRPr="00997241">
        <w:rPr>
          <w:rFonts w:asciiTheme="majorHAnsi" w:hAnsiTheme="majorHAnsi" w:cstheme="majorHAnsi"/>
          <w:sz w:val="22"/>
        </w:rPr>
        <w:t>.</w:t>
      </w:r>
    </w:p>
    <w:p w:rsidR="002C14D4" w:rsidRPr="00997241" w:rsidRDefault="00BB036F">
      <w:pPr>
        <w:pStyle w:val="1"/>
        <w:rPr>
          <w:rFonts w:cstheme="majorHAnsi"/>
        </w:rPr>
      </w:pPr>
      <w:r w:rsidRPr="00997241">
        <w:rPr>
          <w:rFonts w:cstheme="majorHAnsi"/>
        </w:rPr>
        <w:t>2. Target semantic object-</w:t>
      </w:r>
      <w:r w:rsidRPr="00997241">
        <w:rPr>
          <w:rFonts w:cstheme="majorHAnsi"/>
        </w:rPr>
        <w:t>ები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776"/>
      </w:tblGrid>
      <w:tr w:rsidR="002C14D4" w:rsidRPr="00997241">
        <w:trPr>
          <w:jc w:val="center"/>
        </w:trPr>
        <w:tc>
          <w:tcPr>
            <w:tcW w:w="2232" w:type="dxa"/>
            <w:shd w:val="clear" w:color="auto" w:fill="D9EAF7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Target object</w:t>
            </w:r>
          </w:p>
        </w:tc>
        <w:tc>
          <w:tcPr>
            <w:tcW w:w="7776" w:type="dxa"/>
            <w:shd w:val="clear" w:color="auto" w:fill="D9EAF7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Migration-</w:t>
            </w:r>
            <w:r w:rsidRPr="00997241">
              <w:rPr>
                <w:rFonts w:asciiTheme="majorHAnsi" w:hAnsiTheme="majorHAnsi" w:cstheme="majorHAnsi"/>
              </w:rPr>
              <w:t>ის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მნიშვნელობა</w:t>
            </w:r>
          </w:p>
        </w:tc>
      </w:tr>
      <w:tr w:rsidR="002C14D4" w:rsidRPr="00997241">
        <w:trPr>
          <w:jc w:val="center"/>
        </w:trPr>
        <w:tc>
          <w:tcPr>
            <w:tcW w:w="2232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ENTRY</w:t>
            </w:r>
          </w:p>
        </w:tc>
        <w:tc>
          <w:tcPr>
            <w:tcW w:w="7776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He</w:t>
            </w:r>
            <w:r w:rsidRPr="00997241">
              <w:rPr>
                <w:rFonts w:asciiTheme="majorHAnsi" w:hAnsiTheme="majorHAnsi" w:cstheme="majorHAnsi"/>
              </w:rPr>
              <w:t xml:space="preserve">adword-level Record; Headword </w:t>
            </w:r>
            <w:r w:rsidRPr="00997241">
              <w:rPr>
                <w:rFonts w:asciiTheme="majorHAnsi" w:hAnsiTheme="majorHAnsi" w:cstheme="majorHAnsi"/>
              </w:rPr>
              <w:t>სავალდებულოა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და</w:t>
            </w:r>
            <w:r w:rsidRPr="00997241">
              <w:rPr>
                <w:rFonts w:asciiTheme="majorHAnsi" w:hAnsiTheme="majorHAnsi" w:cstheme="majorHAnsi"/>
              </w:rPr>
              <w:t xml:space="preserve"> Global unique </w:t>
            </w:r>
            <w:r w:rsidRPr="00997241">
              <w:rPr>
                <w:rFonts w:asciiTheme="majorHAnsi" w:hAnsiTheme="majorHAnsi" w:cstheme="majorHAnsi"/>
              </w:rPr>
              <w:t>უნდა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იყოს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2232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PRONUNCIATION</w:t>
            </w:r>
          </w:p>
        </w:tc>
        <w:tc>
          <w:tcPr>
            <w:tcW w:w="7776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Entry-</w:t>
            </w:r>
            <w:r w:rsidRPr="00997241">
              <w:rPr>
                <w:rFonts w:asciiTheme="majorHAnsi" w:hAnsiTheme="majorHAnsi" w:cstheme="majorHAnsi"/>
              </w:rPr>
              <w:t>ის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განსხვავებული</w:t>
            </w:r>
            <w:r w:rsidRPr="00997241">
              <w:rPr>
                <w:rFonts w:asciiTheme="majorHAnsi" w:hAnsiTheme="majorHAnsi" w:cstheme="majorHAnsi"/>
              </w:rPr>
              <w:t xml:space="preserve"> Pronunciation record-</w:t>
            </w:r>
            <w:r w:rsidRPr="00997241">
              <w:rPr>
                <w:rFonts w:asciiTheme="majorHAnsi" w:hAnsiTheme="majorHAnsi" w:cstheme="majorHAnsi"/>
              </w:rPr>
              <w:t>ები</w:t>
            </w:r>
            <w:r w:rsidRPr="00997241">
              <w:rPr>
                <w:rFonts w:asciiTheme="majorHAnsi" w:hAnsiTheme="majorHAnsi" w:cstheme="majorHAnsi"/>
              </w:rPr>
              <w:t>; Draft logic-</w:t>
            </w:r>
            <w:r w:rsidRPr="00997241">
              <w:rPr>
                <w:rFonts w:asciiTheme="majorHAnsi" w:hAnsiTheme="majorHAnsi" w:cstheme="majorHAnsi"/>
              </w:rPr>
              <w:t>ში</w:t>
            </w:r>
            <w:r w:rsidRPr="00997241">
              <w:rPr>
                <w:rFonts w:asciiTheme="majorHAnsi" w:hAnsiTheme="majorHAnsi" w:cstheme="majorHAnsi"/>
              </w:rPr>
              <w:t xml:space="preserve"> 0..6; </w:t>
            </w:r>
            <w:r w:rsidRPr="00997241">
              <w:rPr>
                <w:rFonts w:asciiTheme="majorHAnsi" w:hAnsiTheme="majorHAnsi" w:cstheme="majorHAnsi"/>
              </w:rPr>
              <w:t>ერთ</w:t>
            </w:r>
            <w:r w:rsidRPr="00997241">
              <w:rPr>
                <w:rFonts w:asciiTheme="majorHAnsi" w:hAnsiTheme="majorHAnsi" w:cstheme="majorHAnsi"/>
              </w:rPr>
              <w:t xml:space="preserve"> Entry-</w:t>
            </w:r>
            <w:r w:rsidRPr="00997241">
              <w:rPr>
                <w:rFonts w:asciiTheme="majorHAnsi" w:hAnsiTheme="majorHAnsi" w:cstheme="majorHAnsi"/>
              </w:rPr>
              <w:t>ში</w:t>
            </w:r>
            <w:r w:rsidRPr="00997241">
              <w:rPr>
                <w:rFonts w:asciiTheme="majorHAnsi" w:hAnsiTheme="majorHAnsi" w:cstheme="majorHAnsi"/>
              </w:rPr>
              <w:t xml:space="preserve"> Duplicate Pinyin </w:t>
            </w:r>
            <w:r w:rsidRPr="00997241">
              <w:rPr>
                <w:rFonts w:asciiTheme="majorHAnsi" w:hAnsiTheme="majorHAnsi" w:cstheme="majorHAnsi"/>
              </w:rPr>
              <w:t>დაუშვებელია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2232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TRADITIONAL_FORM</w:t>
            </w:r>
          </w:p>
        </w:tc>
        <w:tc>
          <w:tcPr>
            <w:tcW w:w="7776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 xml:space="preserve">0..n Form; </w:t>
            </w:r>
            <w:r w:rsidRPr="00997241">
              <w:rPr>
                <w:rFonts w:asciiTheme="majorHAnsi" w:hAnsiTheme="majorHAnsi" w:cstheme="majorHAnsi"/>
              </w:rPr>
              <w:t>შეიძლება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ეხებოდეს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მთლიან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Entry-</w:t>
            </w:r>
            <w:r w:rsidRPr="00997241">
              <w:rPr>
                <w:rFonts w:asciiTheme="majorHAnsi" w:hAnsiTheme="majorHAnsi" w:cstheme="majorHAnsi"/>
              </w:rPr>
              <w:t>ს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ან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კონკრეტულ</w:t>
            </w:r>
            <w:r w:rsidRPr="00997241">
              <w:rPr>
                <w:rFonts w:asciiTheme="majorHAnsi" w:hAnsiTheme="majorHAnsi" w:cstheme="majorHAnsi"/>
              </w:rPr>
              <w:t xml:space="preserve"> Homograph-</w:t>
            </w:r>
            <w:r w:rsidRPr="00997241">
              <w:rPr>
                <w:rFonts w:asciiTheme="majorHAnsi" w:hAnsiTheme="majorHAnsi" w:cstheme="majorHAnsi"/>
              </w:rPr>
              <w:t>ს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2232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HOMOGRAPH</w:t>
            </w:r>
          </w:p>
        </w:tc>
        <w:tc>
          <w:tcPr>
            <w:tcW w:w="7776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 xml:space="preserve">Optional structure: 0 </w:t>
            </w:r>
            <w:r w:rsidRPr="00997241">
              <w:rPr>
                <w:rFonts w:asciiTheme="majorHAnsi" w:hAnsiTheme="majorHAnsi" w:cstheme="majorHAnsi"/>
              </w:rPr>
              <w:t>ან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სულ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მცირე</w:t>
            </w:r>
            <w:r w:rsidRPr="00997241">
              <w:rPr>
                <w:rFonts w:asciiTheme="majorHAnsi" w:hAnsiTheme="majorHAnsi" w:cstheme="majorHAnsi"/>
              </w:rPr>
              <w:t xml:space="preserve"> 2; </w:t>
            </w:r>
            <w:r w:rsidRPr="00997241">
              <w:rPr>
                <w:rFonts w:asciiTheme="majorHAnsi" w:hAnsiTheme="majorHAnsi" w:cstheme="majorHAnsi"/>
              </w:rPr>
              <w:t>უკავშირდება</w:t>
            </w:r>
            <w:r w:rsidRPr="00997241">
              <w:rPr>
                <w:rFonts w:asciiTheme="majorHAnsi" w:hAnsiTheme="majorHAnsi" w:cstheme="majorHAnsi"/>
              </w:rPr>
              <w:t xml:space="preserve"> Entry Pronunciation-</w:t>
            </w:r>
            <w:r w:rsidRPr="00997241">
              <w:rPr>
                <w:rFonts w:asciiTheme="majorHAnsi" w:hAnsiTheme="majorHAnsi" w:cstheme="majorHAnsi"/>
              </w:rPr>
              <w:t>ს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2232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GRAMMAR_GROUP</w:t>
            </w:r>
          </w:p>
        </w:tc>
        <w:tc>
          <w:tcPr>
            <w:tcW w:w="7776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თითო</w:t>
            </w:r>
            <w:r w:rsidRPr="00997241">
              <w:rPr>
                <w:rFonts w:asciiTheme="majorHAnsi" w:hAnsiTheme="majorHAnsi" w:cstheme="majorHAnsi"/>
              </w:rPr>
              <w:t xml:space="preserve"> Group-</w:t>
            </w:r>
            <w:r w:rsidRPr="00997241">
              <w:rPr>
                <w:rFonts w:asciiTheme="majorHAnsi" w:hAnsiTheme="majorHAnsi" w:cstheme="majorHAnsi"/>
              </w:rPr>
              <w:t>ზე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ერთი</w:t>
            </w:r>
            <w:r w:rsidRPr="00997241">
              <w:rPr>
                <w:rFonts w:asciiTheme="majorHAnsi" w:hAnsiTheme="majorHAnsi" w:cstheme="majorHAnsi"/>
              </w:rPr>
              <w:t xml:space="preserve"> POS; </w:t>
            </w:r>
            <w:r w:rsidRPr="00997241">
              <w:rPr>
                <w:rFonts w:asciiTheme="majorHAnsi" w:hAnsiTheme="majorHAnsi" w:cstheme="majorHAnsi"/>
              </w:rPr>
              <w:t>ეკუთვნის</w:t>
            </w:r>
            <w:r w:rsidRPr="00997241">
              <w:rPr>
                <w:rFonts w:asciiTheme="majorHAnsi" w:hAnsiTheme="majorHAnsi" w:cstheme="majorHAnsi"/>
              </w:rPr>
              <w:t xml:space="preserve"> Entry-</w:t>
            </w:r>
            <w:r w:rsidRPr="00997241">
              <w:rPr>
                <w:rFonts w:asciiTheme="majorHAnsi" w:hAnsiTheme="majorHAnsi" w:cstheme="majorHAnsi"/>
              </w:rPr>
              <w:t>ს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ან</w:t>
            </w:r>
            <w:r w:rsidRPr="00997241">
              <w:rPr>
                <w:rFonts w:asciiTheme="majorHAnsi" w:hAnsiTheme="majorHAnsi" w:cstheme="majorHAnsi"/>
              </w:rPr>
              <w:t xml:space="preserve"> Homograph-</w:t>
            </w:r>
            <w:r w:rsidRPr="00997241">
              <w:rPr>
                <w:rFonts w:asciiTheme="majorHAnsi" w:hAnsiTheme="majorHAnsi" w:cstheme="majorHAnsi"/>
              </w:rPr>
              <w:t>ს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2232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SENSE</w:t>
            </w:r>
          </w:p>
        </w:tc>
        <w:tc>
          <w:tcPr>
            <w:tcW w:w="7776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 xml:space="preserve">Semantic meaning unit; </w:t>
            </w:r>
            <w:r w:rsidRPr="00997241">
              <w:rPr>
                <w:rFonts w:asciiTheme="majorHAnsi" w:hAnsiTheme="majorHAnsi" w:cstheme="majorHAnsi"/>
              </w:rPr>
              <w:t>სტრუქტურულად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ყოველთვის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არსებობს</w:t>
            </w:r>
            <w:r w:rsidRPr="00997241">
              <w:rPr>
                <w:rFonts w:asciiTheme="majorHAnsi" w:hAnsiTheme="majorHAnsi" w:cstheme="majorHAnsi"/>
              </w:rPr>
              <w:t xml:space="preserve">, </w:t>
            </w:r>
            <w:r w:rsidRPr="00997241">
              <w:rPr>
                <w:rFonts w:asciiTheme="majorHAnsi" w:hAnsiTheme="majorHAnsi" w:cstheme="majorHAnsi"/>
              </w:rPr>
              <w:t>მაშ</w:t>
            </w:r>
            <w:r w:rsidRPr="00997241">
              <w:rPr>
                <w:rFonts w:asciiTheme="majorHAnsi" w:hAnsiTheme="majorHAnsi" w:cstheme="majorHAnsi"/>
              </w:rPr>
              <w:t>ინაც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კი</w:t>
            </w:r>
            <w:r w:rsidRPr="00997241">
              <w:rPr>
                <w:rFonts w:asciiTheme="majorHAnsi" w:hAnsiTheme="majorHAnsi" w:cstheme="majorHAnsi"/>
              </w:rPr>
              <w:t xml:space="preserve">, </w:t>
            </w:r>
            <w:r w:rsidRPr="00997241">
              <w:rPr>
                <w:rFonts w:asciiTheme="majorHAnsi" w:hAnsiTheme="majorHAnsi" w:cstheme="majorHAnsi"/>
              </w:rPr>
              <w:t>როდესაც</w:t>
            </w:r>
            <w:r w:rsidRPr="00997241">
              <w:rPr>
                <w:rFonts w:asciiTheme="majorHAnsi" w:hAnsiTheme="majorHAnsi" w:cstheme="majorHAnsi"/>
              </w:rPr>
              <w:t xml:space="preserve"> UI number </w:t>
            </w:r>
            <w:r w:rsidRPr="00997241">
              <w:rPr>
                <w:rFonts w:asciiTheme="majorHAnsi" w:hAnsiTheme="majorHAnsi" w:cstheme="majorHAnsi"/>
              </w:rPr>
              <w:t>დამალულია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2232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DEFINITION</w:t>
            </w:r>
          </w:p>
        </w:tc>
        <w:tc>
          <w:tcPr>
            <w:tcW w:w="7776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თითო</w:t>
            </w:r>
            <w:r w:rsidRPr="00997241">
              <w:rPr>
                <w:rFonts w:asciiTheme="majorHAnsi" w:hAnsiTheme="majorHAnsi" w:cstheme="majorHAnsi"/>
              </w:rPr>
              <w:t xml:space="preserve"> Sense-</w:t>
            </w:r>
            <w:r w:rsidRPr="00997241">
              <w:rPr>
                <w:rFonts w:asciiTheme="majorHAnsi" w:hAnsiTheme="majorHAnsi" w:cstheme="majorHAnsi"/>
              </w:rPr>
              <w:t>ზე</w:t>
            </w:r>
            <w:r w:rsidRPr="00997241">
              <w:rPr>
                <w:rFonts w:asciiTheme="majorHAnsi" w:hAnsiTheme="majorHAnsi" w:cstheme="majorHAnsi"/>
              </w:rPr>
              <w:t xml:space="preserve"> 0..1; Target-language Definition/Equivalent text.</w:t>
            </w:r>
          </w:p>
        </w:tc>
      </w:tr>
      <w:tr w:rsidR="002C14D4" w:rsidRPr="00997241">
        <w:trPr>
          <w:jc w:val="center"/>
        </w:trPr>
        <w:tc>
          <w:tcPr>
            <w:tcW w:w="2232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XR / XR_TARGET</w:t>
            </w:r>
          </w:p>
        </w:tc>
        <w:tc>
          <w:tcPr>
            <w:tcW w:w="7776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Structured cross-reference Fixed type-</w:t>
            </w:r>
            <w:r w:rsidRPr="00997241">
              <w:rPr>
                <w:rFonts w:asciiTheme="majorHAnsi" w:hAnsiTheme="majorHAnsi" w:cstheme="majorHAnsi"/>
              </w:rPr>
              <w:t>ით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და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ერთი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ან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რამდენიმე</w:t>
            </w:r>
            <w:r w:rsidRPr="00997241">
              <w:rPr>
                <w:rFonts w:asciiTheme="majorHAnsi" w:hAnsiTheme="majorHAnsi" w:cstheme="majorHAnsi"/>
              </w:rPr>
              <w:t xml:space="preserve"> Target-</w:t>
            </w:r>
            <w:r w:rsidRPr="00997241">
              <w:rPr>
                <w:rFonts w:asciiTheme="majorHAnsi" w:hAnsiTheme="majorHAnsi" w:cstheme="majorHAnsi"/>
              </w:rPr>
              <w:t>ით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2232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EXAMPLE</w:t>
            </w:r>
          </w:p>
        </w:tc>
        <w:tc>
          <w:tcPr>
            <w:tcW w:w="7776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 xml:space="preserve">Chinese source_text + Georgian target_text; </w:t>
            </w:r>
            <w:r w:rsidRPr="00997241">
              <w:rPr>
                <w:rFonts w:asciiTheme="majorHAnsi" w:hAnsiTheme="majorHAnsi" w:cstheme="majorHAnsi"/>
              </w:rPr>
              <w:t>თითოეული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ცალკე</w:t>
            </w:r>
            <w:r w:rsidRPr="00997241">
              <w:rPr>
                <w:rFonts w:asciiTheme="majorHAnsi" w:hAnsiTheme="majorHAnsi" w:cstheme="majorHAnsi"/>
              </w:rPr>
              <w:t xml:space="preserve"> Field-</w:t>
            </w:r>
            <w:r w:rsidRPr="00997241">
              <w:rPr>
                <w:rFonts w:asciiTheme="majorHAnsi" w:hAnsiTheme="majorHAnsi" w:cstheme="majorHAnsi"/>
              </w:rPr>
              <w:t>ში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</w:tbl>
    <w:p w:rsidR="002C14D4" w:rsidRPr="00997241" w:rsidRDefault="00BB036F">
      <w:pPr>
        <w:pStyle w:val="1"/>
        <w:rPr>
          <w:rFonts w:cstheme="majorHAnsi"/>
        </w:rPr>
      </w:pPr>
      <w:r w:rsidRPr="00997241">
        <w:rPr>
          <w:rFonts w:cstheme="majorHAnsi"/>
        </w:rPr>
        <w:t>3. Legacy workbook-</w:t>
      </w:r>
      <w:r w:rsidRPr="00997241">
        <w:rPr>
          <w:rFonts w:cstheme="majorHAnsi"/>
        </w:rPr>
        <w:t>ის</w:t>
      </w:r>
      <w:r w:rsidRPr="00997241">
        <w:rPr>
          <w:rFonts w:cstheme="majorHAnsi"/>
        </w:rPr>
        <w:t xml:space="preserve"> </w:t>
      </w:r>
      <w:r w:rsidRPr="00997241">
        <w:rPr>
          <w:rFonts w:cstheme="majorHAnsi"/>
        </w:rPr>
        <w:t>გამოყენება</w:t>
      </w:r>
    </w:p>
    <w:p w:rsidR="002C14D4" w:rsidRPr="00997241" w:rsidRDefault="00BB036F">
      <w:pPr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>თანდართული</w:t>
      </w:r>
      <w:r w:rsidRPr="00997241">
        <w:rPr>
          <w:rFonts w:asciiTheme="majorHAnsi" w:hAnsiTheme="majorHAnsi" w:cstheme="majorHAnsi"/>
        </w:rPr>
        <w:t xml:space="preserve"> </w:t>
      </w:r>
      <w:r w:rsidRPr="00050640">
        <w:rPr>
          <w:rFonts w:asciiTheme="majorHAnsi" w:hAnsiTheme="majorHAnsi" w:cstheme="majorHAnsi"/>
          <w:b/>
          <w:color w:val="0070C0"/>
          <w:sz w:val="22"/>
        </w:rPr>
        <w:t>Legacy workbook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შეიცავს</w:t>
      </w:r>
      <w:r w:rsidRPr="00997241">
        <w:rPr>
          <w:rFonts w:asciiTheme="majorHAnsi" w:hAnsiTheme="majorHAnsi" w:cstheme="majorHAnsi"/>
        </w:rPr>
        <w:t xml:space="preserve"> </w:t>
      </w:r>
      <w:r w:rsidRPr="00050640">
        <w:rPr>
          <w:rFonts w:asciiTheme="majorHAnsi" w:hAnsiTheme="majorHAnsi" w:cstheme="majorHAnsi"/>
          <w:b/>
          <w:color w:val="0070C0"/>
          <w:sz w:val="22"/>
        </w:rPr>
        <w:t>Parser guidance</w:t>
      </w:r>
      <w:r w:rsidRPr="00997241">
        <w:rPr>
          <w:rFonts w:asciiTheme="majorHAnsi" w:hAnsiTheme="majorHAnsi" w:cstheme="majorHAnsi"/>
        </w:rPr>
        <w:t>-</w:t>
      </w:r>
      <w:r w:rsidRPr="00997241">
        <w:rPr>
          <w:rFonts w:asciiTheme="majorHAnsi" w:hAnsiTheme="majorHAnsi" w:cstheme="majorHAnsi"/>
        </w:rPr>
        <w:t>ს</w:t>
      </w:r>
      <w:r w:rsidRPr="00997241">
        <w:rPr>
          <w:rFonts w:asciiTheme="majorHAnsi" w:hAnsiTheme="majorHAnsi" w:cstheme="majorHAnsi"/>
        </w:rPr>
        <w:t xml:space="preserve">, </w:t>
      </w:r>
      <w:r w:rsidRPr="00050640">
        <w:rPr>
          <w:rFonts w:asciiTheme="majorHAnsi" w:hAnsiTheme="majorHAnsi" w:cstheme="majorHAnsi"/>
          <w:b/>
          <w:color w:val="0070C0"/>
          <w:sz w:val="22"/>
        </w:rPr>
        <w:t>Terminology/Token inventory</w:t>
      </w:r>
      <w:r w:rsidRPr="00997241">
        <w:rPr>
          <w:rFonts w:asciiTheme="majorHAnsi" w:hAnsiTheme="majorHAnsi" w:cstheme="majorHAnsi"/>
        </w:rPr>
        <w:t>-</w:t>
      </w:r>
      <w:r w:rsidRPr="00997241">
        <w:rPr>
          <w:rFonts w:asciiTheme="majorHAnsi" w:hAnsiTheme="majorHAnsi" w:cstheme="majorHAnsi"/>
        </w:rPr>
        <w:t>ს</w:t>
      </w:r>
      <w:r w:rsidRPr="00997241">
        <w:rPr>
          <w:rFonts w:asciiTheme="majorHAnsi" w:hAnsiTheme="majorHAnsi" w:cstheme="majorHAnsi"/>
        </w:rPr>
        <w:t xml:space="preserve">, </w:t>
      </w:r>
      <w:r w:rsidRPr="00050640">
        <w:rPr>
          <w:rFonts w:asciiTheme="majorHAnsi" w:hAnsiTheme="majorHAnsi" w:cstheme="majorHAnsi"/>
          <w:b/>
          <w:color w:val="0070C0"/>
          <w:sz w:val="22"/>
        </w:rPr>
        <w:t>Segmentation rule</w:t>
      </w:r>
      <w:r w:rsidRPr="00997241">
        <w:rPr>
          <w:rFonts w:asciiTheme="majorHAnsi" w:hAnsiTheme="majorHAnsi" w:cstheme="majorHAnsi"/>
        </w:rPr>
        <w:t>-</w:t>
      </w:r>
      <w:r w:rsidRPr="00997241">
        <w:rPr>
          <w:rFonts w:asciiTheme="majorHAnsi" w:hAnsiTheme="majorHAnsi" w:cstheme="majorHAnsi"/>
        </w:rPr>
        <w:t>ებს</w:t>
      </w:r>
      <w:r w:rsidRPr="00997241">
        <w:rPr>
          <w:rFonts w:asciiTheme="majorHAnsi" w:hAnsiTheme="majorHAnsi" w:cstheme="majorHAnsi"/>
        </w:rPr>
        <w:t xml:space="preserve">, </w:t>
      </w:r>
      <w:r w:rsidRPr="00050640">
        <w:rPr>
          <w:rFonts w:asciiTheme="majorHAnsi" w:hAnsiTheme="majorHAnsi" w:cstheme="majorHAnsi"/>
          <w:b/>
          <w:color w:val="0070C0"/>
        </w:rPr>
        <w:t>TEI mapping</w:t>
      </w:r>
      <w:r w:rsidRPr="00997241">
        <w:rPr>
          <w:rFonts w:asciiTheme="majorHAnsi" w:hAnsiTheme="majorHAnsi" w:cstheme="majorHAnsi"/>
        </w:rPr>
        <w:t>-</w:t>
      </w:r>
      <w:r w:rsidRPr="00997241">
        <w:rPr>
          <w:rFonts w:asciiTheme="majorHAnsi" w:hAnsiTheme="majorHAnsi" w:cstheme="majorHAnsi"/>
        </w:rPr>
        <w:t>ს</w:t>
      </w:r>
      <w:r w:rsidRPr="00997241">
        <w:rPr>
          <w:rFonts w:asciiTheme="majorHAnsi" w:hAnsiTheme="majorHAnsi" w:cstheme="majorHAnsi"/>
        </w:rPr>
        <w:t xml:space="preserve">, </w:t>
      </w:r>
      <w:r w:rsidRPr="00050640">
        <w:rPr>
          <w:rFonts w:asciiTheme="majorHAnsi" w:hAnsiTheme="majorHAnsi" w:cstheme="majorHAnsi"/>
          <w:b/>
          <w:color w:val="0070C0"/>
        </w:rPr>
        <w:t>XR/Link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ინფორმაციასა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და</w:t>
      </w:r>
      <w:r w:rsidRPr="00997241">
        <w:rPr>
          <w:rFonts w:asciiTheme="majorHAnsi" w:hAnsiTheme="majorHAnsi" w:cstheme="majorHAnsi"/>
        </w:rPr>
        <w:t xml:space="preserve"> </w:t>
      </w:r>
      <w:r w:rsidRPr="00050640">
        <w:rPr>
          <w:rFonts w:asciiTheme="majorHAnsi" w:hAnsiTheme="majorHAnsi" w:cstheme="majorHAnsi"/>
          <w:b/>
          <w:color w:val="0070C0"/>
        </w:rPr>
        <w:t>Error case</w:t>
      </w:r>
      <w:r w:rsidRPr="00997241">
        <w:rPr>
          <w:rFonts w:asciiTheme="majorHAnsi" w:hAnsiTheme="majorHAnsi" w:cstheme="majorHAnsi"/>
        </w:rPr>
        <w:t>-</w:t>
      </w:r>
      <w:r w:rsidRPr="00997241">
        <w:rPr>
          <w:rFonts w:asciiTheme="majorHAnsi" w:hAnsiTheme="majorHAnsi" w:cstheme="majorHAnsi"/>
        </w:rPr>
        <w:t>ებს</w:t>
      </w:r>
      <w:r w:rsidRPr="00997241">
        <w:rPr>
          <w:rFonts w:asciiTheme="majorHAnsi" w:hAnsiTheme="majorHAnsi" w:cstheme="majorHAnsi"/>
        </w:rPr>
        <w:t xml:space="preserve">. </w:t>
      </w:r>
      <w:r w:rsidRPr="00997241">
        <w:rPr>
          <w:rFonts w:asciiTheme="majorHAnsi" w:hAnsiTheme="majorHAnsi" w:cstheme="majorHAnsi"/>
        </w:rPr>
        <w:t>იგი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უნდა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გამოიყენებოდეს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ძველი</w:t>
      </w:r>
      <w:r w:rsidRPr="00997241">
        <w:rPr>
          <w:rFonts w:asciiTheme="majorHAnsi" w:hAnsiTheme="majorHAnsi" w:cstheme="majorHAnsi"/>
        </w:rPr>
        <w:t xml:space="preserve"> </w:t>
      </w:r>
      <w:r w:rsidRPr="00050640">
        <w:rPr>
          <w:rFonts w:asciiTheme="majorHAnsi" w:hAnsiTheme="majorHAnsi" w:cstheme="majorHAnsi"/>
          <w:b/>
          <w:color w:val="0070C0"/>
        </w:rPr>
        <w:t>Corp</w:t>
      </w:r>
      <w:r w:rsidRPr="00050640">
        <w:rPr>
          <w:rFonts w:asciiTheme="majorHAnsi" w:hAnsiTheme="majorHAnsi" w:cstheme="majorHAnsi"/>
          <w:b/>
          <w:color w:val="0070C0"/>
        </w:rPr>
        <w:t>us</w:t>
      </w:r>
      <w:r w:rsidRPr="00997241">
        <w:rPr>
          <w:rFonts w:asciiTheme="majorHAnsi" w:hAnsiTheme="majorHAnsi" w:cstheme="majorHAnsi"/>
        </w:rPr>
        <w:t>-</w:t>
      </w:r>
      <w:r w:rsidRPr="00997241">
        <w:rPr>
          <w:rFonts w:asciiTheme="majorHAnsi" w:hAnsiTheme="majorHAnsi" w:cstheme="majorHAnsi"/>
        </w:rPr>
        <w:t>ის</w:t>
      </w:r>
      <w:r w:rsidRPr="00997241">
        <w:rPr>
          <w:rFonts w:asciiTheme="majorHAnsi" w:hAnsiTheme="majorHAnsi" w:cstheme="majorHAnsi"/>
        </w:rPr>
        <w:t xml:space="preserve"> </w:t>
      </w:r>
      <w:r w:rsidRPr="00050640">
        <w:rPr>
          <w:rFonts w:asciiTheme="majorHAnsi" w:hAnsiTheme="majorHAnsi" w:cstheme="majorHAnsi"/>
          <w:b/>
          <w:color w:val="0070C0"/>
        </w:rPr>
        <w:t>Parsing</w:t>
      </w:r>
      <w:r w:rsidRPr="00997241">
        <w:rPr>
          <w:rFonts w:asciiTheme="majorHAnsi" w:hAnsiTheme="majorHAnsi" w:cstheme="majorHAnsi"/>
        </w:rPr>
        <w:t>-</w:t>
      </w:r>
      <w:r w:rsidRPr="00997241">
        <w:rPr>
          <w:rFonts w:asciiTheme="majorHAnsi" w:hAnsiTheme="majorHAnsi" w:cstheme="majorHAnsi"/>
        </w:rPr>
        <w:t>ის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დამხმარე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წყაროდ</w:t>
      </w:r>
      <w:r w:rsidRPr="00997241">
        <w:rPr>
          <w:rFonts w:asciiTheme="majorHAnsi" w:hAnsiTheme="majorHAnsi" w:cstheme="majorHAnsi"/>
        </w:rPr>
        <w:t xml:space="preserve"> </w:t>
      </w:r>
      <w:r w:rsidRPr="00050640">
        <w:rPr>
          <w:rFonts w:asciiTheme="majorHAnsi" w:hAnsiTheme="majorHAnsi" w:cstheme="majorHAnsi"/>
          <w:color w:val="FF0000"/>
        </w:rPr>
        <w:t>და</w:t>
      </w:r>
      <w:r w:rsidRPr="00050640">
        <w:rPr>
          <w:rFonts w:asciiTheme="majorHAnsi" w:hAnsiTheme="majorHAnsi" w:cstheme="majorHAnsi"/>
          <w:color w:val="FF0000"/>
        </w:rPr>
        <w:t xml:space="preserve"> </w:t>
      </w:r>
      <w:r w:rsidRPr="00050640">
        <w:rPr>
          <w:rFonts w:asciiTheme="majorHAnsi" w:hAnsiTheme="majorHAnsi" w:cstheme="majorHAnsi"/>
          <w:color w:val="FF0000"/>
        </w:rPr>
        <w:t>არა</w:t>
      </w:r>
      <w:r w:rsidRPr="00050640">
        <w:rPr>
          <w:rFonts w:asciiTheme="majorHAnsi" w:hAnsiTheme="majorHAnsi" w:cstheme="majorHAnsi"/>
          <w:color w:val="FF0000"/>
        </w:rPr>
        <w:t xml:space="preserve"> </w:t>
      </w:r>
      <w:r w:rsidRPr="00997241">
        <w:rPr>
          <w:rFonts w:asciiTheme="majorHAnsi" w:hAnsiTheme="majorHAnsi" w:cstheme="majorHAnsi"/>
        </w:rPr>
        <w:t>ახალი</w:t>
      </w:r>
      <w:r w:rsidRPr="00997241">
        <w:rPr>
          <w:rFonts w:asciiTheme="majorHAnsi" w:hAnsiTheme="majorHAnsi" w:cstheme="majorHAnsi"/>
        </w:rPr>
        <w:t xml:space="preserve"> </w:t>
      </w:r>
      <w:r w:rsidRPr="00050640">
        <w:rPr>
          <w:rFonts w:asciiTheme="majorHAnsi" w:hAnsiTheme="majorHAnsi" w:cstheme="majorHAnsi"/>
          <w:b/>
          <w:color w:val="0070C0"/>
        </w:rPr>
        <w:t>Programmer Specification</w:t>
      </w:r>
      <w:r w:rsidRPr="00997241">
        <w:rPr>
          <w:rFonts w:asciiTheme="majorHAnsi" w:hAnsiTheme="majorHAnsi" w:cstheme="majorHAnsi"/>
        </w:rPr>
        <w:t>-</w:t>
      </w:r>
      <w:r w:rsidRPr="00997241">
        <w:rPr>
          <w:rFonts w:asciiTheme="majorHAnsi" w:hAnsiTheme="majorHAnsi" w:cstheme="majorHAnsi"/>
        </w:rPr>
        <w:t>ის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შემცვლელად</w:t>
      </w:r>
      <w:r w:rsidRPr="00997241">
        <w:rPr>
          <w:rFonts w:asciiTheme="majorHAnsi" w:hAnsiTheme="majorHAnsi" w:cstheme="majorHAnsi"/>
        </w:rPr>
        <w:t>.</w:t>
      </w:r>
    </w:p>
    <w:p w:rsidR="002C14D4" w:rsidRPr="00050640" w:rsidRDefault="00BB036F">
      <w:pPr>
        <w:pStyle w:val="a0"/>
        <w:rPr>
          <w:rFonts w:asciiTheme="majorHAnsi" w:hAnsiTheme="majorHAnsi" w:cstheme="majorHAnsi"/>
          <w:b/>
        </w:rPr>
      </w:pPr>
      <w:r w:rsidRPr="00050640">
        <w:rPr>
          <w:rFonts w:asciiTheme="majorHAnsi" w:hAnsiTheme="majorHAnsi" w:cstheme="majorHAnsi"/>
          <w:b/>
        </w:rPr>
        <w:t>Programmer Guide</w:t>
      </w:r>
    </w:p>
    <w:p w:rsidR="002C14D4" w:rsidRPr="00050640" w:rsidRDefault="00BB036F">
      <w:pPr>
        <w:pStyle w:val="a0"/>
        <w:rPr>
          <w:rFonts w:asciiTheme="majorHAnsi" w:hAnsiTheme="majorHAnsi" w:cstheme="majorHAnsi"/>
          <w:b/>
        </w:rPr>
      </w:pPr>
      <w:r w:rsidRPr="00050640">
        <w:rPr>
          <w:rFonts w:asciiTheme="majorHAnsi" w:hAnsiTheme="majorHAnsi" w:cstheme="majorHAnsi"/>
          <w:b/>
        </w:rPr>
        <w:t>TERMINOLOGY TABLE</w:t>
      </w:r>
    </w:p>
    <w:p w:rsidR="002C14D4" w:rsidRPr="00050640" w:rsidRDefault="00BB036F">
      <w:pPr>
        <w:pStyle w:val="a0"/>
        <w:rPr>
          <w:rFonts w:asciiTheme="majorHAnsi" w:hAnsiTheme="majorHAnsi" w:cstheme="majorHAnsi"/>
          <w:b/>
        </w:rPr>
      </w:pPr>
      <w:r w:rsidRPr="00050640">
        <w:rPr>
          <w:rFonts w:asciiTheme="majorHAnsi" w:hAnsiTheme="majorHAnsi" w:cstheme="majorHAnsi"/>
          <w:b/>
        </w:rPr>
        <w:t>Token Inventory</w:t>
      </w:r>
    </w:p>
    <w:p w:rsidR="002C14D4" w:rsidRPr="00050640" w:rsidRDefault="00BB036F">
      <w:pPr>
        <w:pStyle w:val="a0"/>
        <w:rPr>
          <w:rFonts w:asciiTheme="majorHAnsi" w:hAnsiTheme="majorHAnsi" w:cstheme="majorHAnsi"/>
          <w:b/>
        </w:rPr>
      </w:pPr>
      <w:r w:rsidRPr="00050640">
        <w:rPr>
          <w:rFonts w:asciiTheme="majorHAnsi" w:hAnsiTheme="majorHAnsi" w:cstheme="majorHAnsi"/>
          <w:b/>
        </w:rPr>
        <w:t>Segmentation Rules</w:t>
      </w:r>
    </w:p>
    <w:p w:rsidR="002C14D4" w:rsidRPr="00050640" w:rsidRDefault="00BB036F">
      <w:pPr>
        <w:pStyle w:val="a0"/>
        <w:rPr>
          <w:rFonts w:asciiTheme="majorHAnsi" w:hAnsiTheme="majorHAnsi" w:cstheme="majorHAnsi"/>
          <w:b/>
        </w:rPr>
      </w:pPr>
      <w:r w:rsidRPr="00050640">
        <w:rPr>
          <w:rFonts w:asciiTheme="majorHAnsi" w:hAnsiTheme="majorHAnsi" w:cstheme="majorHAnsi"/>
          <w:b/>
        </w:rPr>
        <w:t>TEI Mapping</w:t>
      </w:r>
    </w:p>
    <w:p w:rsidR="002C14D4" w:rsidRPr="00050640" w:rsidRDefault="00BB036F">
      <w:pPr>
        <w:pStyle w:val="a0"/>
        <w:rPr>
          <w:rFonts w:asciiTheme="majorHAnsi" w:hAnsiTheme="majorHAnsi" w:cstheme="majorHAnsi"/>
          <w:b/>
        </w:rPr>
      </w:pPr>
      <w:r w:rsidRPr="00050640">
        <w:rPr>
          <w:rFonts w:asciiTheme="majorHAnsi" w:hAnsiTheme="majorHAnsi" w:cstheme="majorHAnsi"/>
          <w:b/>
        </w:rPr>
        <w:t xml:space="preserve">(xr) </w:t>
      </w:r>
      <w:r w:rsidRPr="00050640">
        <w:rPr>
          <w:rFonts w:asciiTheme="majorHAnsi" w:hAnsiTheme="majorHAnsi" w:cstheme="majorHAnsi"/>
          <w:b/>
        </w:rPr>
        <w:t>ბმულები</w:t>
      </w:r>
    </w:p>
    <w:p w:rsidR="002C14D4" w:rsidRPr="00050640" w:rsidRDefault="00BB036F">
      <w:pPr>
        <w:pStyle w:val="a0"/>
        <w:rPr>
          <w:rFonts w:asciiTheme="majorHAnsi" w:hAnsiTheme="majorHAnsi" w:cstheme="majorHAnsi"/>
          <w:b/>
        </w:rPr>
      </w:pPr>
      <w:r w:rsidRPr="00050640">
        <w:rPr>
          <w:rFonts w:asciiTheme="majorHAnsi" w:hAnsiTheme="majorHAnsi" w:cstheme="majorHAnsi"/>
          <w:b/>
        </w:rPr>
        <w:t>EROR</w:t>
      </w:r>
    </w:p>
    <w:p w:rsidR="002C14D4" w:rsidRPr="00997241" w:rsidRDefault="00BB036F">
      <w:pPr>
        <w:pStyle w:val="1"/>
        <w:rPr>
          <w:rFonts w:cstheme="majorHAnsi"/>
        </w:rPr>
      </w:pPr>
      <w:r w:rsidRPr="00997241">
        <w:rPr>
          <w:rFonts w:cstheme="majorHAnsi"/>
        </w:rPr>
        <w:lastRenderedPageBreak/>
        <w:t>4. Migration mapping rule-</w:t>
      </w:r>
      <w:r w:rsidRPr="00997241">
        <w:rPr>
          <w:rFonts w:cstheme="majorHAnsi"/>
        </w:rPr>
        <w:t>ები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520"/>
        <w:gridCol w:w="4968"/>
      </w:tblGrid>
      <w:tr w:rsidR="002C14D4" w:rsidRPr="00997241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:rsidR="002C14D4" w:rsidRPr="00050640" w:rsidRDefault="00BB036F" w:rsidP="00050640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Legacy concept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2C14D4" w:rsidRPr="00050640" w:rsidRDefault="00BB036F" w:rsidP="00050640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Target</w:t>
            </w:r>
          </w:p>
        </w:tc>
        <w:tc>
          <w:tcPr>
            <w:tcW w:w="4968" w:type="dxa"/>
            <w:shd w:val="clear" w:color="auto" w:fill="D9EAF7"/>
            <w:vAlign w:val="center"/>
          </w:tcPr>
          <w:p w:rsidR="002C14D4" w:rsidRPr="00050640" w:rsidRDefault="00BB036F" w:rsidP="00050640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წესი</w:t>
            </w:r>
          </w:p>
        </w:tc>
      </w:tr>
      <w:tr w:rsidR="002C14D4" w:rsidRPr="00997241">
        <w:trPr>
          <w:jc w:val="center"/>
        </w:trPr>
        <w:tc>
          <w:tcPr>
            <w:tcW w:w="244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 xml:space="preserve">Legacy </w:t>
            </w:r>
            <w:r w:rsidRPr="00997241">
              <w:rPr>
                <w:rFonts w:asciiTheme="majorHAnsi" w:hAnsiTheme="majorHAnsi" w:cstheme="majorHAnsi"/>
              </w:rPr>
              <w:t>headword</w:t>
            </w:r>
          </w:p>
        </w:tc>
        <w:tc>
          <w:tcPr>
            <w:tcW w:w="2520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ENTRY.headword</w:t>
            </w:r>
          </w:p>
        </w:tc>
        <w:tc>
          <w:tcPr>
            <w:tcW w:w="496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უნდა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გადაიყვანოს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ერთ</w:t>
            </w:r>
            <w:r w:rsidRPr="00997241">
              <w:rPr>
                <w:rFonts w:asciiTheme="majorHAnsi" w:hAnsiTheme="majorHAnsi" w:cstheme="majorHAnsi"/>
              </w:rPr>
              <w:t xml:space="preserve"> Unique Entry-</w:t>
            </w:r>
            <w:r w:rsidRPr="00997241">
              <w:rPr>
                <w:rFonts w:asciiTheme="majorHAnsi" w:hAnsiTheme="majorHAnsi" w:cstheme="majorHAnsi"/>
              </w:rPr>
              <w:t>ში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244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Legacy Pinyin fields/readings</w:t>
            </w:r>
          </w:p>
        </w:tc>
        <w:tc>
          <w:tcPr>
            <w:tcW w:w="2520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PRONUNCIATION</w:t>
            </w:r>
          </w:p>
        </w:tc>
        <w:tc>
          <w:tcPr>
            <w:tcW w:w="496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გადაიყვანოს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ცალკეულ</w:t>
            </w:r>
            <w:r w:rsidRPr="00997241">
              <w:rPr>
                <w:rFonts w:asciiTheme="majorHAnsi" w:hAnsiTheme="majorHAnsi" w:cstheme="majorHAnsi"/>
              </w:rPr>
              <w:t xml:space="preserve"> Pronunciation record-</w:t>
            </w:r>
            <w:r w:rsidRPr="00997241">
              <w:rPr>
                <w:rFonts w:asciiTheme="majorHAnsi" w:hAnsiTheme="majorHAnsi" w:cstheme="majorHAnsi"/>
              </w:rPr>
              <w:t>ებად</w:t>
            </w:r>
            <w:r w:rsidRPr="00997241">
              <w:rPr>
                <w:rFonts w:asciiTheme="majorHAnsi" w:hAnsiTheme="majorHAnsi" w:cstheme="majorHAnsi"/>
              </w:rPr>
              <w:t xml:space="preserve">; order </w:t>
            </w:r>
            <w:r w:rsidRPr="00997241">
              <w:rPr>
                <w:rFonts w:asciiTheme="majorHAnsi" w:hAnsiTheme="majorHAnsi" w:cstheme="majorHAnsi"/>
              </w:rPr>
              <w:t>შენარჩუნდეს</w:t>
            </w:r>
            <w:r w:rsidRPr="00997241">
              <w:rPr>
                <w:rFonts w:asciiTheme="majorHAnsi" w:hAnsiTheme="majorHAnsi" w:cstheme="majorHAnsi"/>
              </w:rPr>
              <w:t xml:space="preserve">; </w:t>
            </w:r>
            <w:r w:rsidRPr="00997241">
              <w:rPr>
                <w:rFonts w:asciiTheme="majorHAnsi" w:hAnsiTheme="majorHAnsi" w:cstheme="majorHAnsi"/>
              </w:rPr>
              <w:t>მაქს</w:t>
            </w:r>
            <w:r w:rsidRPr="00997241">
              <w:rPr>
                <w:rFonts w:asciiTheme="majorHAnsi" w:hAnsiTheme="majorHAnsi" w:cstheme="majorHAnsi"/>
              </w:rPr>
              <w:t>. 6.</w:t>
            </w:r>
          </w:p>
        </w:tc>
      </w:tr>
      <w:tr w:rsidR="002C14D4" w:rsidRPr="00997241">
        <w:trPr>
          <w:jc w:val="center"/>
        </w:trPr>
        <w:tc>
          <w:tcPr>
            <w:tcW w:w="244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Traditional forms</w:t>
            </w:r>
          </w:p>
        </w:tc>
        <w:tc>
          <w:tcPr>
            <w:tcW w:w="2520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TRADITIONAL_FORM</w:t>
            </w:r>
          </w:p>
        </w:tc>
        <w:tc>
          <w:tcPr>
            <w:tcW w:w="496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შეიქმნას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ცალკე</w:t>
            </w:r>
            <w:r w:rsidRPr="00997241">
              <w:rPr>
                <w:rFonts w:asciiTheme="majorHAnsi" w:hAnsiTheme="majorHAnsi" w:cstheme="majorHAnsi"/>
              </w:rPr>
              <w:t xml:space="preserve"> Record-</w:t>
            </w:r>
            <w:r w:rsidRPr="00997241">
              <w:rPr>
                <w:rFonts w:asciiTheme="majorHAnsi" w:hAnsiTheme="majorHAnsi" w:cstheme="majorHAnsi"/>
              </w:rPr>
              <w:t>ები</w:t>
            </w:r>
            <w:r w:rsidRPr="00997241">
              <w:rPr>
                <w:rFonts w:asciiTheme="majorHAnsi" w:hAnsiTheme="majorHAnsi" w:cstheme="majorHAnsi"/>
              </w:rPr>
              <w:t>; Homograph-</w:t>
            </w:r>
            <w:r w:rsidRPr="00997241">
              <w:rPr>
                <w:rFonts w:asciiTheme="majorHAnsi" w:hAnsiTheme="majorHAnsi" w:cstheme="majorHAnsi"/>
              </w:rPr>
              <w:t>ს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მიებას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მხოლოდ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იქ</w:t>
            </w:r>
            <w:r w:rsidRPr="00997241">
              <w:rPr>
                <w:rFonts w:asciiTheme="majorHAnsi" w:hAnsiTheme="majorHAnsi" w:cstheme="majorHAnsi"/>
              </w:rPr>
              <w:t xml:space="preserve">, </w:t>
            </w:r>
            <w:r w:rsidRPr="00997241">
              <w:rPr>
                <w:rFonts w:asciiTheme="majorHAnsi" w:hAnsiTheme="majorHAnsi" w:cstheme="majorHAnsi"/>
              </w:rPr>
              <w:t>სადაც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ამას</w:t>
            </w:r>
            <w:r w:rsidRPr="00997241">
              <w:rPr>
                <w:rFonts w:asciiTheme="majorHAnsi" w:hAnsiTheme="majorHAnsi" w:cstheme="majorHAnsi"/>
              </w:rPr>
              <w:t xml:space="preserve"> Legacy semantics </w:t>
            </w:r>
            <w:r w:rsidRPr="00997241">
              <w:rPr>
                <w:rFonts w:asciiTheme="majorHAnsi" w:hAnsiTheme="majorHAnsi" w:cstheme="majorHAnsi"/>
              </w:rPr>
              <w:t>ადასტურებს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244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Legacy homograph markers</w:t>
            </w:r>
          </w:p>
        </w:tc>
        <w:tc>
          <w:tcPr>
            <w:tcW w:w="2520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HOMOGRAPH + pronunciation_id + order</w:t>
            </w:r>
          </w:p>
        </w:tc>
        <w:tc>
          <w:tcPr>
            <w:tcW w:w="496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hé 1-</w:t>
            </w:r>
            <w:r w:rsidRPr="00997241">
              <w:rPr>
                <w:rFonts w:asciiTheme="majorHAnsi" w:hAnsiTheme="majorHAnsi" w:cstheme="majorHAnsi"/>
              </w:rPr>
              <w:t>ის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მსგავსი</w:t>
            </w:r>
            <w:r w:rsidRPr="00997241">
              <w:rPr>
                <w:rFonts w:asciiTheme="majorHAnsi" w:hAnsiTheme="majorHAnsi" w:cstheme="majorHAnsi"/>
              </w:rPr>
              <w:t xml:space="preserve"> Display marker Identity-</w:t>
            </w:r>
            <w:r w:rsidRPr="00997241">
              <w:rPr>
                <w:rFonts w:asciiTheme="majorHAnsi" w:hAnsiTheme="majorHAnsi" w:cstheme="majorHAnsi"/>
              </w:rPr>
              <w:t>დ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არ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შეინახოს</w:t>
            </w:r>
            <w:r w:rsidRPr="00997241">
              <w:rPr>
                <w:rFonts w:asciiTheme="majorHAnsi" w:hAnsiTheme="majorHAnsi" w:cstheme="majorHAnsi"/>
              </w:rPr>
              <w:t xml:space="preserve">; Display label </w:t>
            </w:r>
            <w:r w:rsidRPr="00997241">
              <w:rPr>
                <w:rFonts w:asciiTheme="majorHAnsi" w:hAnsiTheme="majorHAnsi" w:cstheme="majorHAnsi"/>
              </w:rPr>
              <w:t>გამოითვალოს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244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POS divisions</w:t>
            </w:r>
          </w:p>
        </w:tc>
        <w:tc>
          <w:tcPr>
            <w:tcW w:w="2520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GRAMMAR_GROUP</w:t>
            </w:r>
          </w:p>
        </w:tc>
        <w:tc>
          <w:tcPr>
            <w:tcW w:w="496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თითო</w:t>
            </w:r>
            <w:r w:rsidRPr="00997241">
              <w:rPr>
                <w:rFonts w:asciiTheme="majorHAnsi" w:hAnsiTheme="majorHAnsi" w:cstheme="majorHAnsi"/>
              </w:rPr>
              <w:t xml:space="preserve"> Group-</w:t>
            </w:r>
            <w:r w:rsidRPr="00997241">
              <w:rPr>
                <w:rFonts w:asciiTheme="majorHAnsi" w:hAnsiTheme="majorHAnsi" w:cstheme="majorHAnsi"/>
              </w:rPr>
              <w:t>ზე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ერთი</w:t>
            </w:r>
            <w:r w:rsidRPr="00997241">
              <w:rPr>
                <w:rFonts w:asciiTheme="majorHAnsi" w:hAnsiTheme="majorHAnsi" w:cstheme="majorHAnsi"/>
              </w:rPr>
              <w:t xml:space="preserve"> POS.</w:t>
            </w:r>
          </w:p>
        </w:tc>
      </w:tr>
      <w:tr w:rsidR="002C14D4" w:rsidRPr="00997241">
        <w:trPr>
          <w:jc w:val="center"/>
        </w:trPr>
        <w:tc>
          <w:tcPr>
            <w:tcW w:w="244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Meaning divisions</w:t>
            </w:r>
          </w:p>
        </w:tc>
        <w:tc>
          <w:tcPr>
            <w:tcW w:w="2520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SENSE</w:t>
            </w:r>
          </w:p>
        </w:tc>
        <w:tc>
          <w:tcPr>
            <w:tcW w:w="496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 xml:space="preserve">Semantic order </w:t>
            </w:r>
            <w:r w:rsidRPr="00997241">
              <w:rPr>
                <w:rFonts w:asciiTheme="majorHAnsi" w:hAnsiTheme="majorHAnsi" w:cstheme="majorHAnsi"/>
              </w:rPr>
              <w:t>შენარჩუნდეს</w:t>
            </w:r>
            <w:r w:rsidRPr="00997241">
              <w:rPr>
                <w:rFonts w:asciiTheme="majorHAnsi" w:hAnsiTheme="majorHAnsi" w:cstheme="majorHAnsi"/>
              </w:rPr>
              <w:t xml:space="preserve">; </w:t>
            </w:r>
            <w:r w:rsidRPr="00997241">
              <w:rPr>
                <w:rFonts w:asciiTheme="majorHAnsi" w:hAnsiTheme="majorHAnsi" w:cstheme="majorHAnsi"/>
              </w:rPr>
              <w:t>თითო</w:t>
            </w:r>
            <w:r w:rsidRPr="00997241">
              <w:rPr>
                <w:rFonts w:asciiTheme="majorHAnsi" w:hAnsiTheme="majorHAnsi" w:cstheme="majorHAnsi"/>
              </w:rPr>
              <w:t xml:space="preserve"> Sense-</w:t>
            </w:r>
            <w:r w:rsidRPr="00997241">
              <w:rPr>
                <w:rFonts w:asciiTheme="majorHAnsi" w:hAnsiTheme="majorHAnsi" w:cstheme="majorHAnsi"/>
              </w:rPr>
              <w:t>ზე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მაქსიმუმ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ერთი</w:t>
            </w:r>
            <w:r w:rsidRPr="00997241">
              <w:rPr>
                <w:rFonts w:asciiTheme="majorHAnsi" w:hAnsiTheme="majorHAnsi" w:cstheme="majorHAnsi"/>
              </w:rPr>
              <w:t xml:space="preserve"> Definition.</w:t>
            </w:r>
          </w:p>
        </w:tc>
      </w:tr>
      <w:tr w:rsidR="002C14D4" w:rsidRPr="00997241">
        <w:trPr>
          <w:jc w:val="center"/>
        </w:trPr>
        <w:tc>
          <w:tcPr>
            <w:tcW w:w="244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Georgian meaning text</w:t>
            </w:r>
          </w:p>
        </w:tc>
        <w:tc>
          <w:tcPr>
            <w:tcW w:w="2520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DEFINITION.text</w:t>
            </w:r>
          </w:p>
        </w:tc>
        <w:tc>
          <w:tcPr>
            <w:tcW w:w="496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Synonymous equivalent-</w:t>
            </w:r>
            <w:r w:rsidRPr="00997241">
              <w:rPr>
                <w:rFonts w:asciiTheme="majorHAnsi" w:hAnsiTheme="majorHAnsi" w:cstheme="majorHAnsi"/>
              </w:rPr>
              <w:t>ები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რამდენიმე</w:t>
            </w:r>
            <w:r w:rsidRPr="00997241">
              <w:rPr>
                <w:rFonts w:asciiTheme="majorHAnsi" w:hAnsiTheme="majorHAnsi" w:cstheme="majorHAnsi"/>
              </w:rPr>
              <w:t xml:space="preserve"> Definition entity-</w:t>
            </w:r>
            <w:r w:rsidRPr="00997241">
              <w:rPr>
                <w:rFonts w:asciiTheme="majorHAnsi" w:hAnsiTheme="majorHAnsi" w:cstheme="majorHAnsi"/>
              </w:rPr>
              <w:t>ად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არ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დაიყოს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244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Cross-reference text</w:t>
            </w:r>
          </w:p>
        </w:tc>
        <w:tc>
          <w:tcPr>
            <w:tcW w:w="2520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XR + XR_TARGET</w:t>
            </w:r>
          </w:p>
        </w:tc>
        <w:tc>
          <w:tcPr>
            <w:tcW w:w="496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გადაიყვანოს</w:t>
            </w:r>
            <w:r w:rsidRPr="00997241">
              <w:rPr>
                <w:rFonts w:asciiTheme="majorHAnsi" w:hAnsiTheme="majorHAnsi" w:cstheme="majorHAnsi"/>
              </w:rPr>
              <w:t xml:space="preserve"> Fixed </w:t>
            </w:r>
            <w:r w:rsidRPr="00997241">
              <w:rPr>
                <w:rFonts w:asciiTheme="majorHAnsi" w:hAnsiTheme="majorHAnsi" w:cstheme="majorHAnsi"/>
              </w:rPr>
              <w:t>XR type-</w:t>
            </w:r>
            <w:r w:rsidRPr="00997241">
              <w:rPr>
                <w:rFonts w:asciiTheme="majorHAnsi" w:hAnsiTheme="majorHAnsi" w:cstheme="majorHAnsi"/>
              </w:rPr>
              <w:t>ებში</w:t>
            </w:r>
            <w:r w:rsidRPr="00997241">
              <w:rPr>
                <w:rFonts w:asciiTheme="majorHAnsi" w:hAnsiTheme="majorHAnsi" w:cstheme="majorHAnsi"/>
              </w:rPr>
              <w:t xml:space="preserve">; </w:t>
            </w:r>
            <w:r w:rsidRPr="00997241">
              <w:rPr>
                <w:rFonts w:asciiTheme="majorHAnsi" w:hAnsiTheme="majorHAnsi" w:cstheme="majorHAnsi"/>
              </w:rPr>
              <w:t>თუ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შესაძლებელია</w:t>
            </w:r>
            <w:r w:rsidRPr="00997241">
              <w:rPr>
                <w:rFonts w:asciiTheme="majorHAnsi" w:hAnsiTheme="majorHAnsi" w:cstheme="majorHAnsi"/>
              </w:rPr>
              <w:t xml:space="preserve">, Target </w:t>
            </w:r>
            <w:r w:rsidRPr="00997241">
              <w:rPr>
                <w:rFonts w:asciiTheme="majorHAnsi" w:hAnsiTheme="majorHAnsi" w:cstheme="majorHAnsi"/>
              </w:rPr>
              <w:t>დაუკავშირდეს</w:t>
            </w:r>
            <w:r w:rsidRPr="00997241">
              <w:rPr>
                <w:rFonts w:asciiTheme="majorHAnsi" w:hAnsiTheme="majorHAnsi" w:cstheme="majorHAnsi"/>
              </w:rPr>
              <w:t xml:space="preserve"> Stable Entry ID-</w:t>
            </w:r>
            <w:r w:rsidRPr="00997241">
              <w:rPr>
                <w:rFonts w:asciiTheme="majorHAnsi" w:hAnsiTheme="majorHAnsi" w:cstheme="majorHAnsi"/>
              </w:rPr>
              <w:t>ს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244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Chinese example</w:t>
            </w:r>
          </w:p>
        </w:tc>
        <w:tc>
          <w:tcPr>
            <w:tcW w:w="2520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EXAMPLE.source_text</w:t>
            </w:r>
          </w:p>
        </w:tc>
        <w:tc>
          <w:tcPr>
            <w:tcW w:w="496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ცალკე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უნდა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გამოიყოს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სხვა</w:t>
            </w:r>
            <w:r w:rsidRPr="00997241">
              <w:rPr>
                <w:rFonts w:asciiTheme="majorHAnsi" w:hAnsiTheme="majorHAnsi" w:cstheme="majorHAnsi"/>
              </w:rPr>
              <w:t xml:space="preserve"> Chinese Parser run-</w:t>
            </w:r>
            <w:r w:rsidRPr="00997241">
              <w:rPr>
                <w:rFonts w:asciiTheme="majorHAnsi" w:hAnsiTheme="majorHAnsi" w:cstheme="majorHAnsi"/>
              </w:rPr>
              <w:t>ებისგან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244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Georgian example translation</w:t>
            </w:r>
          </w:p>
        </w:tc>
        <w:tc>
          <w:tcPr>
            <w:tcW w:w="2520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EXAMPLE.target_text</w:t>
            </w:r>
          </w:p>
        </w:tc>
        <w:tc>
          <w:tcPr>
            <w:tcW w:w="496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 xml:space="preserve">KA_RUN </w:t>
            </w:r>
            <w:r w:rsidRPr="00997241">
              <w:rPr>
                <w:rFonts w:asciiTheme="majorHAnsi" w:hAnsiTheme="majorHAnsi" w:cstheme="majorHAnsi"/>
              </w:rPr>
              <w:t>არ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შეინახოს</w:t>
            </w:r>
            <w:r w:rsidRPr="00997241">
              <w:rPr>
                <w:rFonts w:asciiTheme="majorHAnsi" w:hAnsiTheme="majorHAnsi" w:cstheme="majorHAnsi"/>
              </w:rPr>
              <w:t xml:space="preserve"> Semantic child entity-</w:t>
            </w:r>
            <w:r w:rsidRPr="00997241">
              <w:rPr>
                <w:rFonts w:asciiTheme="majorHAnsi" w:hAnsiTheme="majorHAnsi" w:cstheme="majorHAnsi"/>
              </w:rPr>
              <w:t>ად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244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Style / Domain markers</w:t>
            </w:r>
          </w:p>
        </w:tc>
        <w:tc>
          <w:tcPr>
            <w:tcW w:w="2520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Highest applicable semantic level</w:t>
            </w:r>
          </w:p>
        </w:tc>
        <w:tc>
          <w:tcPr>
            <w:tcW w:w="496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მხოლოდ</w:t>
            </w:r>
            <w:r w:rsidRPr="00997241">
              <w:rPr>
                <w:rFonts w:asciiTheme="majorHAnsi" w:hAnsiTheme="majorHAnsi" w:cstheme="majorHAnsi"/>
              </w:rPr>
              <w:t xml:space="preserve"> Homograph, Grammar Group, Sense </w:t>
            </w:r>
            <w:r w:rsidRPr="00997241">
              <w:rPr>
                <w:rFonts w:asciiTheme="majorHAnsi" w:hAnsiTheme="majorHAnsi" w:cstheme="majorHAnsi"/>
              </w:rPr>
              <w:t>ან</w:t>
            </w:r>
            <w:r w:rsidRPr="00997241">
              <w:rPr>
                <w:rFonts w:asciiTheme="majorHAnsi" w:hAnsiTheme="majorHAnsi" w:cstheme="majorHAnsi"/>
              </w:rPr>
              <w:t xml:space="preserve"> Example </w:t>
            </w:r>
            <w:r w:rsidRPr="00997241">
              <w:rPr>
                <w:rFonts w:asciiTheme="majorHAnsi" w:hAnsiTheme="majorHAnsi" w:cstheme="majorHAnsi"/>
              </w:rPr>
              <w:t>დონეზე</w:t>
            </w:r>
            <w:r w:rsidRPr="00997241">
              <w:rPr>
                <w:rFonts w:asciiTheme="majorHAnsi" w:hAnsiTheme="majorHAnsi" w:cstheme="majorHAnsi"/>
              </w:rPr>
              <w:t>; Inherited value-</w:t>
            </w:r>
            <w:r w:rsidRPr="00997241">
              <w:rPr>
                <w:rFonts w:asciiTheme="majorHAnsi" w:hAnsiTheme="majorHAnsi" w:cstheme="majorHAnsi"/>
              </w:rPr>
              <w:t>ები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არ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დაკოპირდეს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</w:tbl>
    <w:p w:rsidR="002C14D4" w:rsidRPr="00997241" w:rsidRDefault="00BB036F">
      <w:pPr>
        <w:pStyle w:val="1"/>
        <w:rPr>
          <w:rFonts w:cstheme="majorHAnsi"/>
        </w:rPr>
      </w:pPr>
      <w:r w:rsidRPr="00997241">
        <w:rPr>
          <w:rFonts w:cstheme="majorHAnsi"/>
        </w:rPr>
        <w:t>5. Homograph migration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>ჩვეულებრივი</w:t>
      </w:r>
      <w:r w:rsidRPr="00997241">
        <w:rPr>
          <w:rFonts w:asciiTheme="majorHAnsi" w:hAnsiTheme="majorHAnsi" w:cstheme="majorHAnsi"/>
        </w:rPr>
        <w:t xml:space="preserve"> Entry-</w:t>
      </w:r>
      <w:r w:rsidRPr="00997241">
        <w:rPr>
          <w:rFonts w:asciiTheme="majorHAnsi" w:hAnsiTheme="majorHAnsi" w:cstheme="majorHAnsi"/>
        </w:rPr>
        <w:t>ებისთვის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ხელოვნური</w:t>
      </w:r>
      <w:r w:rsidRPr="00997241">
        <w:rPr>
          <w:rFonts w:asciiTheme="majorHAnsi" w:hAnsiTheme="majorHAnsi" w:cstheme="majorHAnsi"/>
        </w:rPr>
        <w:t xml:space="preserve"> Homograph 1 </w:t>
      </w:r>
      <w:r w:rsidRPr="00997241">
        <w:rPr>
          <w:rFonts w:asciiTheme="majorHAnsi" w:hAnsiTheme="majorHAnsi" w:cstheme="majorHAnsi"/>
        </w:rPr>
        <w:t>არ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შეიქმნას</w:t>
      </w:r>
      <w:r w:rsidRPr="00997241">
        <w:rPr>
          <w:rFonts w:asciiTheme="majorHAnsi" w:hAnsiTheme="majorHAnsi" w:cstheme="majorHAnsi"/>
        </w:rPr>
        <w:t>.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>დასაშვები</w:t>
      </w:r>
      <w:r w:rsidRPr="00997241">
        <w:rPr>
          <w:rFonts w:asciiTheme="majorHAnsi" w:hAnsiTheme="majorHAnsi" w:cstheme="majorHAnsi"/>
        </w:rPr>
        <w:t xml:space="preserve"> Target car</w:t>
      </w:r>
      <w:r w:rsidRPr="00997241">
        <w:rPr>
          <w:rFonts w:asciiTheme="majorHAnsi" w:hAnsiTheme="majorHAnsi" w:cstheme="majorHAnsi"/>
        </w:rPr>
        <w:t xml:space="preserve">dinality </w:t>
      </w:r>
      <w:r w:rsidRPr="00997241">
        <w:rPr>
          <w:rFonts w:asciiTheme="majorHAnsi" w:hAnsiTheme="majorHAnsi" w:cstheme="majorHAnsi"/>
        </w:rPr>
        <w:t>არის</w:t>
      </w:r>
      <w:r w:rsidRPr="00997241">
        <w:rPr>
          <w:rFonts w:asciiTheme="majorHAnsi" w:hAnsiTheme="majorHAnsi" w:cstheme="majorHAnsi"/>
        </w:rPr>
        <w:t xml:space="preserve"> 0 </w:t>
      </w:r>
      <w:r w:rsidRPr="00997241">
        <w:rPr>
          <w:rFonts w:asciiTheme="majorHAnsi" w:hAnsiTheme="majorHAnsi" w:cstheme="majorHAnsi"/>
        </w:rPr>
        <w:t>ან</w:t>
      </w:r>
      <w:r w:rsidRPr="00997241">
        <w:rPr>
          <w:rFonts w:asciiTheme="majorHAnsi" w:hAnsiTheme="majorHAnsi" w:cstheme="majorHAnsi"/>
        </w:rPr>
        <w:t xml:space="preserve"> ≥2 Homograph.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>თითოეული</w:t>
      </w:r>
      <w:r w:rsidRPr="00997241">
        <w:rPr>
          <w:rFonts w:asciiTheme="majorHAnsi" w:hAnsiTheme="majorHAnsi" w:cstheme="majorHAnsi"/>
        </w:rPr>
        <w:t xml:space="preserve"> Homograph </w:t>
      </w:r>
      <w:r w:rsidRPr="00997241">
        <w:rPr>
          <w:rFonts w:asciiTheme="majorHAnsi" w:hAnsiTheme="majorHAnsi" w:cstheme="majorHAnsi"/>
        </w:rPr>
        <w:t>უკავშირდება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ერთ</w:t>
      </w:r>
      <w:r w:rsidRPr="00997241">
        <w:rPr>
          <w:rFonts w:asciiTheme="majorHAnsi" w:hAnsiTheme="majorHAnsi" w:cstheme="majorHAnsi"/>
        </w:rPr>
        <w:t xml:space="preserve"> Entry Pronunciation-</w:t>
      </w:r>
      <w:r w:rsidRPr="00997241">
        <w:rPr>
          <w:rFonts w:asciiTheme="majorHAnsi" w:hAnsiTheme="majorHAnsi" w:cstheme="majorHAnsi"/>
        </w:rPr>
        <w:t>ს</w:t>
      </w:r>
      <w:r w:rsidRPr="00997241">
        <w:rPr>
          <w:rFonts w:asciiTheme="majorHAnsi" w:hAnsiTheme="majorHAnsi" w:cstheme="majorHAnsi"/>
        </w:rPr>
        <w:t xml:space="preserve">; </w:t>
      </w:r>
      <w:r w:rsidRPr="00997241">
        <w:rPr>
          <w:rFonts w:asciiTheme="majorHAnsi" w:hAnsiTheme="majorHAnsi" w:cstheme="majorHAnsi"/>
        </w:rPr>
        <w:t>ერთი</w:t>
      </w:r>
      <w:r w:rsidRPr="00997241">
        <w:rPr>
          <w:rFonts w:asciiTheme="majorHAnsi" w:hAnsiTheme="majorHAnsi" w:cstheme="majorHAnsi"/>
        </w:rPr>
        <w:t xml:space="preserve"> Pronunciation </w:t>
      </w:r>
      <w:r w:rsidRPr="00997241">
        <w:rPr>
          <w:rFonts w:asciiTheme="majorHAnsi" w:hAnsiTheme="majorHAnsi" w:cstheme="majorHAnsi"/>
        </w:rPr>
        <w:t>შეიძლება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რამდენიმე</w:t>
      </w:r>
      <w:r w:rsidRPr="00997241">
        <w:rPr>
          <w:rFonts w:asciiTheme="majorHAnsi" w:hAnsiTheme="majorHAnsi" w:cstheme="majorHAnsi"/>
        </w:rPr>
        <w:t xml:space="preserve"> Homograph-</w:t>
      </w:r>
      <w:r w:rsidRPr="00997241">
        <w:rPr>
          <w:rFonts w:asciiTheme="majorHAnsi" w:hAnsiTheme="majorHAnsi" w:cstheme="majorHAnsi"/>
        </w:rPr>
        <w:t>მა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გაიზიაროს</w:t>
      </w:r>
      <w:r w:rsidRPr="00997241">
        <w:rPr>
          <w:rFonts w:asciiTheme="majorHAnsi" w:hAnsiTheme="majorHAnsi" w:cstheme="majorHAnsi"/>
        </w:rPr>
        <w:t>.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>Homograph-</w:t>
      </w:r>
      <w:r w:rsidRPr="00997241">
        <w:rPr>
          <w:rFonts w:asciiTheme="majorHAnsi" w:hAnsiTheme="majorHAnsi" w:cstheme="majorHAnsi"/>
        </w:rPr>
        <w:t>ის</w:t>
      </w:r>
      <w:r w:rsidRPr="00997241">
        <w:rPr>
          <w:rFonts w:asciiTheme="majorHAnsi" w:hAnsiTheme="majorHAnsi" w:cstheme="majorHAnsi"/>
        </w:rPr>
        <w:t xml:space="preserve"> Visible label </w:t>
      </w:r>
      <w:r w:rsidRPr="00997241">
        <w:rPr>
          <w:rFonts w:asciiTheme="majorHAnsi" w:hAnsiTheme="majorHAnsi" w:cstheme="majorHAnsi"/>
        </w:rPr>
        <w:t>მიიღება</w:t>
      </w:r>
      <w:r w:rsidRPr="00997241">
        <w:rPr>
          <w:rFonts w:asciiTheme="majorHAnsi" w:hAnsiTheme="majorHAnsi" w:cstheme="majorHAnsi"/>
        </w:rPr>
        <w:t xml:space="preserve"> Headword-</w:t>
      </w:r>
      <w:r w:rsidRPr="00997241">
        <w:rPr>
          <w:rFonts w:asciiTheme="majorHAnsi" w:hAnsiTheme="majorHAnsi" w:cstheme="majorHAnsi"/>
        </w:rPr>
        <w:t>ის</w:t>
      </w:r>
      <w:r w:rsidRPr="00997241">
        <w:rPr>
          <w:rFonts w:asciiTheme="majorHAnsi" w:hAnsiTheme="majorHAnsi" w:cstheme="majorHAnsi"/>
        </w:rPr>
        <w:t xml:space="preserve">, </w:t>
      </w:r>
      <w:r w:rsidRPr="00997241">
        <w:rPr>
          <w:rFonts w:asciiTheme="majorHAnsi" w:hAnsiTheme="majorHAnsi" w:cstheme="majorHAnsi"/>
        </w:rPr>
        <w:t>მინიჭებული</w:t>
      </w:r>
      <w:r w:rsidRPr="00997241">
        <w:rPr>
          <w:rFonts w:asciiTheme="majorHAnsi" w:hAnsiTheme="majorHAnsi" w:cstheme="majorHAnsi"/>
        </w:rPr>
        <w:t xml:space="preserve"> Pronunciation-</w:t>
      </w:r>
      <w:r w:rsidRPr="00997241">
        <w:rPr>
          <w:rFonts w:asciiTheme="majorHAnsi" w:hAnsiTheme="majorHAnsi" w:cstheme="majorHAnsi"/>
        </w:rPr>
        <w:t>ის</w:t>
      </w:r>
      <w:r w:rsidRPr="00997241">
        <w:rPr>
          <w:rFonts w:asciiTheme="majorHAnsi" w:hAnsiTheme="majorHAnsi" w:cstheme="majorHAnsi"/>
        </w:rPr>
        <w:t>, Sibling distribution-</w:t>
      </w:r>
      <w:r w:rsidRPr="00997241">
        <w:rPr>
          <w:rFonts w:asciiTheme="majorHAnsi" w:hAnsiTheme="majorHAnsi" w:cstheme="majorHAnsi"/>
        </w:rPr>
        <w:t>ისა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და</w:t>
      </w:r>
      <w:r w:rsidRPr="00997241">
        <w:rPr>
          <w:rFonts w:asciiTheme="majorHAnsi" w:hAnsiTheme="majorHAnsi" w:cstheme="majorHAnsi"/>
        </w:rPr>
        <w:t xml:space="preserve"> order-</w:t>
      </w:r>
      <w:r w:rsidRPr="00997241">
        <w:rPr>
          <w:rFonts w:asciiTheme="majorHAnsi" w:hAnsiTheme="majorHAnsi" w:cstheme="majorHAnsi"/>
        </w:rPr>
        <w:t>ის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საფუძველზე</w:t>
      </w:r>
      <w:r w:rsidRPr="00997241">
        <w:rPr>
          <w:rFonts w:asciiTheme="majorHAnsi" w:hAnsiTheme="majorHAnsi" w:cstheme="majorHAnsi"/>
        </w:rPr>
        <w:t>.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>თუ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ყველა</w:t>
      </w:r>
      <w:r w:rsidRPr="00997241">
        <w:rPr>
          <w:rFonts w:asciiTheme="majorHAnsi" w:hAnsiTheme="majorHAnsi" w:cstheme="majorHAnsi"/>
        </w:rPr>
        <w:t xml:space="preserve"> Homograph </w:t>
      </w:r>
      <w:r w:rsidRPr="00997241">
        <w:rPr>
          <w:rFonts w:asciiTheme="majorHAnsi" w:hAnsiTheme="majorHAnsi" w:cstheme="majorHAnsi"/>
        </w:rPr>
        <w:t>ერთსა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და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იმავე</w:t>
      </w:r>
      <w:r w:rsidRPr="00997241">
        <w:rPr>
          <w:rFonts w:asciiTheme="majorHAnsi" w:hAnsiTheme="majorHAnsi" w:cstheme="majorHAnsi"/>
        </w:rPr>
        <w:t xml:space="preserve"> Pronunciation-</w:t>
      </w:r>
      <w:r w:rsidRPr="00997241">
        <w:rPr>
          <w:rFonts w:asciiTheme="majorHAnsi" w:hAnsiTheme="majorHAnsi" w:cstheme="majorHAnsi"/>
        </w:rPr>
        <w:t>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იყენებს</w:t>
      </w:r>
      <w:r w:rsidRPr="00997241">
        <w:rPr>
          <w:rFonts w:asciiTheme="majorHAnsi" w:hAnsiTheme="majorHAnsi" w:cstheme="majorHAnsi"/>
        </w:rPr>
        <w:t xml:space="preserve">, Display </w:t>
      </w:r>
      <w:r w:rsidRPr="00997241">
        <w:rPr>
          <w:rFonts w:asciiTheme="majorHAnsi" w:hAnsiTheme="majorHAnsi" w:cstheme="majorHAnsi"/>
        </w:rPr>
        <w:t>უნდა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იყოს</w:t>
      </w:r>
      <w:r w:rsidRPr="00997241">
        <w:rPr>
          <w:rFonts w:asciiTheme="majorHAnsi" w:hAnsiTheme="majorHAnsi" w:cstheme="majorHAnsi"/>
        </w:rPr>
        <w:t xml:space="preserve"> Headword + number (</w:t>
      </w:r>
      <w:r w:rsidRPr="00997241">
        <w:rPr>
          <w:rFonts w:asciiTheme="majorHAnsi" w:hAnsiTheme="majorHAnsi" w:cstheme="majorHAnsi"/>
        </w:rPr>
        <w:t>მაგ</w:t>
      </w:r>
      <w:r w:rsidRPr="00997241">
        <w:rPr>
          <w:rFonts w:asciiTheme="majorHAnsi" w:hAnsiTheme="majorHAnsi" w:cstheme="majorHAnsi"/>
        </w:rPr>
        <w:t xml:space="preserve">., </w:t>
      </w:r>
      <w:r w:rsidRPr="00997241">
        <w:rPr>
          <w:rFonts w:asciiTheme="majorHAnsi" w:hAnsiTheme="majorHAnsi" w:cstheme="majorHAnsi"/>
        </w:rPr>
        <w:t>从</w:t>
      </w:r>
      <w:r w:rsidRPr="00997241">
        <w:rPr>
          <w:rFonts w:asciiTheme="majorHAnsi" w:hAnsiTheme="majorHAnsi" w:cstheme="majorHAnsi"/>
        </w:rPr>
        <w:t xml:space="preserve"> 1, </w:t>
      </w:r>
      <w:r w:rsidRPr="00997241">
        <w:rPr>
          <w:rFonts w:asciiTheme="majorHAnsi" w:hAnsiTheme="majorHAnsi" w:cstheme="majorHAnsi"/>
        </w:rPr>
        <w:t>从</w:t>
      </w:r>
      <w:r w:rsidRPr="00997241">
        <w:rPr>
          <w:rFonts w:asciiTheme="majorHAnsi" w:hAnsiTheme="majorHAnsi" w:cstheme="majorHAnsi"/>
        </w:rPr>
        <w:t xml:space="preserve"> 2).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>თუ</w:t>
      </w:r>
      <w:r w:rsidRPr="00997241">
        <w:rPr>
          <w:rFonts w:asciiTheme="majorHAnsi" w:hAnsiTheme="majorHAnsi" w:cstheme="majorHAnsi"/>
        </w:rPr>
        <w:t xml:space="preserve"> Pronunciation-</w:t>
      </w:r>
      <w:r w:rsidRPr="00997241">
        <w:rPr>
          <w:rFonts w:asciiTheme="majorHAnsi" w:hAnsiTheme="majorHAnsi" w:cstheme="majorHAnsi"/>
        </w:rPr>
        <w:t>ები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განსხვავდება</w:t>
      </w:r>
      <w:r w:rsidRPr="00997241">
        <w:rPr>
          <w:rFonts w:asciiTheme="majorHAnsi" w:hAnsiTheme="majorHAnsi" w:cstheme="majorHAnsi"/>
        </w:rPr>
        <w:t xml:space="preserve">, </w:t>
      </w:r>
      <w:r w:rsidRPr="00997241">
        <w:rPr>
          <w:rFonts w:asciiTheme="majorHAnsi" w:hAnsiTheme="majorHAnsi" w:cstheme="majorHAnsi"/>
        </w:rPr>
        <w:t>განმეორებულ</w:t>
      </w:r>
      <w:r w:rsidRPr="00997241">
        <w:rPr>
          <w:rFonts w:asciiTheme="majorHAnsi" w:hAnsiTheme="majorHAnsi" w:cstheme="majorHAnsi"/>
        </w:rPr>
        <w:t xml:space="preserve"> Pronunciation-</w:t>
      </w:r>
      <w:r w:rsidRPr="00997241">
        <w:rPr>
          <w:rFonts w:asciiTheme="majorHAnsi" w:hAnsiTheme="majorHAnsi" w:cstheme="majorHAnsi"/>
        </w:rPr>
        <w:t>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ენიჭება</w:t>
      </w:r>
      <w:r w:rsidRPr="00997241">
        <w:rPr>
          <w:rFonts w:asciiTheme="majorHAnsi" w:hAnsiTheme="majorHAnsi" w:cstheme="majorHAnsi"/>
        </w:rPr>
        <w:t xml:space="preserve"> Subgroup number (hé 1, hé 2), </w:t>
      </w:r>
      <w:r w:rsidRPr="00997241">
        <w:rPr>
          <w:rFonts w:asciiTheme="majorHAnsi" w:hAnsiTheme="majorHAnsi" w:cstheme="majorHAnsi"/>
        </w:rPr>
        <w:t>ხოლო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უნიკალური</w:t>
      </w:r>
      <w:r w:rsidRPr="00997241">
        <w:rPr>
          <w:rFonts w:asciiTheme="majorHAnsi" w:hAnsiTheme="majorHAnsi" w:cstheme="majorHAnsi"/>
        </w:rPr>
        <w:t xml:space="preserve"> Pro</w:t>
      </w:r>
      <w:r w:rsidRPr="00997241">
        <w:rPr>
          <w:rFonts w:asciiTheme="majorHAnsi" w:hAnsiTheme="majorHAnsi" w:cstheme="majorHAnsi"/>
        </w:rPr>
        <w:t xml:space="preserve">nunciation </w:t>
      </w:r>
      <w:r w:rsidRPr="00997241">
        <w:rPr>
          <w:rFonts w:asciiTheme="majorHAnsi" w:hAnsiTheme="majorHAnsi" w:cstheme="majorHAnsi"/>
        </w:rPr>
        <w:t>ნაჩვენებია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ნომრის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გარეშე</w:t>
      </w:r>
      <w:r w:rsidRPr="00997241">
        <w:rPr>
          <w:rFonts w:asciiTheme="majorHAnsi" w:hAnsiTheme="majorHAnsi" w:cstheme="majorHAnsi"/>
        </w:rPr>
        <w:t>.</w:t>
      </w:r>
    </w:p>
    <w:p w:rsidR="002C14D4" w:rsidRPr="00997241" w:rsidRDefault="00BB036F">
      <w:pPr>
        <w:pStyle w:val="1"/>
        <w:rPr>
          <w:rFonts w:cstheme="majorHAnsi"/>
        </w:rPr>
      </w:pPr>
      <w:r w:rsidRPr="00997241">
        <w:rPr>
          <w:rFonts w:cstheme="majorHAnsi"/>
        </w:rPr>
        <w:t>6. XR normalization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2C14D4" w:rsidRPr="00997241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XR type</w:t>
            </w:r>
          </w:p>
        </w:tc>
        <w:tc>
          <w:tcPr>
            <w:tcW w:w="6912" w:type="dxa"/>
            <w:shd w:val="clear" w:color="auto" w:fill="D9EAF7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Derived label</w:t>
            </w:r>
          </w:p>
        </w:tc>
      </w:tr>
      <w:tr w:rsidR="002C14D4" w:rsidRPr="00997241">
        <w:trPr>
          <w:jc w:val="center"/>
        </w:trPr>
        <w:tc>
          <w:tcPr>
            <w:tcW w:w="2880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equivalent</w:t>
            </w:r>
          </w:p>
        </w:tc>
        <w:tc>
          <w:tcPr>
            <w:tcW w:w="6912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  <w:i/>
                <w:color w:val="0070C0"/>
              </w:rPr>
            </w:pPr>
            <w:r w:rsidRPr="00050640">
              <w:rPr>
                <w:rFonts w:asciiTheme="majorHAnsi" w:hAnsiTheme="majorHAnsi" w:cstheme="majorHAnsi"/>
                <w:b/>
                <w:i/>
                <w:color w:val="0070C0"/>
              </w:rPr>
              <w:t>იგივეა</w:t>
            </w:r>
            <w:r w:rsidRPr="00050640">
              <w:rPr>
                <w:rFonts w:asciiTheme="majorHAnsi" w:hAnsiTheme="majorHAnsi" w:cstheme="majorHAnsi"/>
                <w:b/>
                <w:i/>
                <w:color w:val="0070C0"/>
              </w:rPr>
              <w:t xml:space="preserve">, </w:t>
            </w:r>
            <w:r w:rsidRPr="00050640">
              <w:rPr>
                <w:rFonts w:asciiTheme="majorHAnsi" w:hAnsiTheme="majorHAnsi" w:cstheme="majorHAnsi"/>
                <w:b/>
                <w:i/>
                <w:color w:val="0070C0"/>
              </w:rPr>
              <w:t>რაც</w:t>
            </w:r>
          </w:p>
        </w:tc>
      </w:tr>
      <w:tr w:rsidR="002C14D4" w:rsidRPr="00997241">
        <w:trPr>
          <w:jc w:val="center"/>
        </w:trPr>
        <w:tc>
          <w:tcPr>
            <w:tcW w:w="2880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see</w:t>
            </w:r>
          </w:p>
        </w:tc>
        <w:tc>
          <w:tcPr>
            <w:tcW w:w="6912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  <w:i/>
                <w:color w:val="0070C0"/>
              </w:rPr>
            </w:pPr>
            <w:r w:rsidRPr="00050640">
              <w:rPr>
                <w:rFonts w:asciiTheme="majorHAnsi" w:hAnsiTheme="majorHAnsi" w:cstheme="majorHAnsi"/>
                <w:b/>
                <w:i/>
                <w:color w:val="0070C0"/>
              </w:rPr>
              <w:t>იხ</w:t>
            </w:r>
            <w:r w:rsidRPr="00050640">
              <w:rPr>
                <w:rFonts w:asciiTheme="majorHAnsi" w:hAnsiTheme="majorHAnsi" w:cstheme="majorHAnsi"/>
                <w:b/>
                <w:i/>
                <w:color w:val="0070C0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2880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seeAlso</w:t>
            </w:r>
          </w:p>
        </w:tc>
        <w:tc>
          <w:tcPr>
            <w:tcW w:w="6912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  <w:i/>
                <w:color w:val="0070C0"/>
              </w:rPr>
            </w:pPr>
            <w:r w:rsidRPr="00050640">
              <w:rPr>
                <w:rFonts w:asciiTheme="majorHAnsi" w:hAnsiTheme="majorHAnsi" w:cstheme="majorHAnsi"/>
                <w:b/>
                <w:i/>
                <w:color w:val="0070C0"/>
              </w:rPr>
              <w:t>ასევე</w:t>
            </w:r>
          </w:p>
        </w:tc>
      </w:tr>
      <w:tr w:rsidR="002C14D4" w:rsidRPr="00997241">
        <w:trPr>
          <w:jc w:val="center"/>
        </w:trPr>
        <w:tc>
          <w:tcPr>
            <w:tcW w:w="2880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antonym</w:t>
            </w:r>
          </w:p>
        </w:tc>
        <w:tc>
          <w:tcPr>
            <w:tcW w:w="6912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  <w:i/>
                <w:color w:val="0070C0"/>
              </w:rPr>
            </w:pPr>
            <w:r w:rsidRPr="00050640">
              <w:rPr>
                <w:rFonts w:asciiTheme="majorHAnsi" w:hAnsiTheme="majorHAnsi" w:cstheme="majorHAnsi"/>
                <w:b/>
                <w:i/>
                <w:color w:val="0070C0"/>
              </w:rPr>
              <w:t>იხ</w:t>
            </w:r>
            <w:r w:rsidRPr="00050640">
              <w:rPr>
                <w:rFonts w:asciiTheme="majorHAnsi" w:hAnsiTheme="majorHAnsi" w:cstheme="majorHAnsi"/>
                <w:b/>
                <w:i/>
                <w:color w:val="0070C0"/>
              </w:rPr>
              <w:t xml:space="preserve">. </w:t>
            </w:r>
            <w:r w:rsidRPr="00050640">
              <w:rPr>
                <w:rFonts w:asciiTheme="majorHAnsi" w:hAnsiTheme="majorHAnsi" w:cstheme="majorHAnsi"/>
                <w:b/>
                <w:i/>
                <w:color w:val="0070C0"/>
              </w:rPr>
              <w:t>ანტ</w:t>
            </w:r>
            <w:r w:rsidRPr="00050640">
              <w:rPr>
                <w:rFonts w:asciiTheme="majorHAnsi" w:hAnsiTheme="majorHAnsi" w:cstheme="majorHAnsi"/>
                <w:b/>
                <w:i/>
                <w:color w:val="0070C0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2880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</w:rPr>
            </w:pPr>
            <w:r w:rsidRPr="00050640">
              <w:rPr>
                <w:rFonts w:asciiTheme="majorHAnsi" w:hAnsiTheme="majorHAnsi" w:cstheme="majorHAnsi"/>
                <w:b/>
              </w:rPr>
              <w:t>illustration</w:t>
            </w:r>
          </w:p>
        </w:tc>
        <w:tc>
          <w:tcPr>
            <w:tcW w:w="6912" w:type="dxa"/>
            <w:vAlign w:val="center"/>
          </w:tcPr>
          <w:p w:rsidR="002C14D4" w:rsidRPr="00050640" w:rsidRDefault="00BB036F">
            <w:pPr>
              <w:rPr>
                <w:rFonts w:asciiTheme="majorHAnsi" w:hAnsiTheme="majorHAnsi" w:cstheme="majorHAnsi"/>
                <w:b/>
                <w:i/>
                <w:color w:val="0070C0"/>
              </w:rPr>
            </w:pPr>
            <w:r w:rsidRPr="00050640">
              <w:rPr>
                <w:rFonts w:asciiTheme="majorHAnsi" w:hAnsiTheme="majorHAnsi" w:cstheme="majorHAnsi"/>
                <w:b/>
                <w:i/>
                <w:color w:val="0070C0"/>
              </w:rPr>
              <w:t>იხ</w:t>
            </w:r>
            <w:r w:rsidRPr="00050640">
              <w:rPr>
                <w:rFonts w:asciiTheme="majorHAnsi" w:hAnsiTheme="majorHAnsi" w:cstheme="majorHAnsi"/>
                <w:b/>
                <w:i/>
                <w:color w:val="0070C0"/>
              </w:rPr>
              <w:t xml:space="preserve">. </w:t>
            </w:r>
            <w:r w:rsidRPr="00050640">
              <w:rPr>
                <w:rFonts w:asciiTheme="majorHAnsi" w:hAnsiTheme="majorHAnsi" w:cstheme="majorHAnsi"/>
                <w:b/>
                <w:i/>
                <w:color w:val="0070C0"/>
              </w:rPr>
              <w:t>სურ</w:t>
            </w:r>
            <w:r w:rsidRPr="00050640">
              <w:rPr>
                <w:rFonts w:asciiTheme="majorHAnsi" w:hAnsiTheme="majorHAnsi" w:cstheme="majorHAnsi"/>
                <w:b/>
                <w:i/>
                <w:color w:val="0070C0"/>
              </w:rPr>
              <w:t>.</w:t>
            </w:r>
          </w:p>
        </w:tc>
      </w:tr>
    </w:tbl>
    <w:p w:rsidR="002C14D4" w:rsidRPr="00997241" w:rsidRDefault="00BB036F">
      <w:pPr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 xml:space="preserve">LINKISH_RUN </w:t>
      </w:r>
      <w:r w:rsidRPr="00997241">
        <w:rPr>
          <w:rFonts w:asciiTheme="majorHAnsi" w:hAnsiTheme="majorHAnsi" w:cstheme="majorHAnsi"/>
        </w:rPr>
        <w:t>მხოლოდ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დროებითი</w:t>
      </w:r>
      <w:r w:rsidRPr="00997241">
        <w:rPr>
          <w:rFonts w:asciiTheme="majorHAnsi" w:hAnsiTheme="majorHAnsi" w:cstheme="majorHAnsi"/>
        </w:rPr>
        <w:t xml:space="preserve"> Parsing classification-</w:t>
      </w:r>
      <w:r w:rsidRPr="00997241">
        <w:rPr>
          <w:rFonts w:asciiTheme="majorHAnsi" w:hAnsiTheme="majorHAnsi" w:cstheme="majorHAnsi"/>
        </w:rPr>
        <w:t>ია</w:t>
      </w:r>
      <w:r w:rsidRPr="00997241">
        <w:rPr>
          <w:rFonts w:asciiTheme="majorHAnsi" w:hAnsiTheme="majorHAnsi" w:cstheme="majorHAnsi"/>
        </w:rPr>
        <w:t>. Migration-</w:t>
      </w:r>
      <w:r w:rsidRPr="00997241">
        <w:rPr>
          <w:rFonts w:asciiTheme="majorHAnsi" w:hAnsiTheme="majorHAnsi" w:cstheme="majorHAnsi"/>
        </w:rPr>
        <w:t>მა</w:t>
      </w:r>
      <w:r w:rsidRPr="00997241">
        <w:rPr>
          <w:rFonts w:asciiTheme="majorHAnsi" w:hAnsiTheme="majorHAnsi" w:cstheme="majorHAnsi"/>
        </w:rPr>
        <w:t xml:space="preserve"> Link-like material </w:t>
      </w:r>
      <w:r w:rsidRPr="00997241">
        <w:rPr>
          <w:rFonts w:asciiTheme="majorHAnsi" w:hAnsiTheme="majorHAnsi" w:cstheme="majorHAnsi"/>
        </w:rPr>
        <w:t>უნდა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გადაიყვანოს</w:t>
      </w:r>
      <w:r w:rsidRPr="00997241">
        <w:rPr>
          <w:rFonts w:asciiTheme="majorHAnsi" w:hAnsiTheme="majorHAnsi" w:cstheme="majorHAnsi"/>
        </w:rPr>
        <w:t xml:space="preserve"> XR/XR_TARGET </w:t>
      </w:r>
      <w:r w:rsidRPr="00997241">
        <w:rPr>
          <w:rFonts w:asciiTheme="majorHAnsi" w:hAnsiTheme="majorHAnsi" w:cstheme="majorHAnsi"/>
        </w:rPr>
        <w:t>სტრუქტურაში</w:t>
      </w:r>
      <w:r w:rsidRPr="00997241">
        <w:rPr>
          <w:rFonts w:asciiTheme="majorHAnsi" w:hAnsiTheme="majorHAnsi" w:cstheme="majorHAnsi"/>
        </w:rPr>
        <w:t>. Legacy neutralized-link pattern-</w:t>
      </w:r>
      <w:r w:rsidRPr="00997241">
        <w:rPr>
          <w:rFonts w:asciiTheme="majorHAnsi" w:hAnsiTheme="majorHAnsi" w:cstheme="majorHAnsi"/>
        </w:rPr>
        <w:t>ების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შემთხვევაში</w:t>
      </w:r>
      <w:r w:rsidRPr="00997241">
        <w:rPr>
          <w:rFonts w:asciiTheme="majorHAnsi" w:hAnsiTheme="majorHAnsi" w:cstheme="majorHAnsi"/>
        </w:rPr>
        <w:t xml:space="preserve"> Non-clickable refinement text </w:t>
      </w:r>
      <w:r w:rsidRPr="00997241">
        <w:rPr>
          <w:rFonts w:asciiTheme="majorHAnsi" w:hAnsiTheme="majorHAnsi" w:cstheme="majorHAnsi"/>
        </w:rPr>
        <w:t>ცალკე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უნდა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შენარჩუნდეს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და</w:t>
      </w:r>
      <w:r w:rsidRPr="00997241">
        <w:rPr>
          <w:rFonts w:asciiTheme="majorHAnsi" w:hAnsiTheme="majorHAnsi" w:cstheme="majorHAnsi"/>
        </w:rPr>
        <w:t xml:space="preserve"> Link </w:t>
      </w:r>
      <w:r w:rsidRPr="00997241">
        <w:rPr>
          <w:rFonts w:asciiTheme="majorHAnsi" w:hAnsiTheme="majorHAnsi" w:cstheme="majorHAnsi"/>
        </w:rPr>
        <w:t>მხოლოდ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ნამდვილ</w:t>
      </w:r>
      <w:r w:rsidRPr="00997241">
        <w:rPr>
          <w:rFonts w:asciiTheme="majorHAnsi" w:hAnsiTheme="majorHAnsi" w:cstheme="majorHAnsi"/>
        </w:rPr>
        <w:t xml:space="preserve"> Target-</w:t>
      </w:r>
      <w:r w:rsidRPr="00997241">
        <w:rPr>
          <w:rFonts w:asciiTheme="majorHAnsi" w:hAnsiTheme="majorHAnsi" w:cstheme="majorHAnsi"/>
        </w:rPr>
        <w:t>ზე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გაკეთდეს</w:t>
      </w:r>
      <w:r w:rsidRPr="00997241">
        <w:rPr>
          <w:rFonts w:asciiTheme="majorHAnsi" w:hAnsiTheme="majorHAnsi" w:cstheme="majorHAnsi"/>
        </w:rPr>
        <w:t>.</w:t>
      </w:r>
    </w:p>
    <w:p w:rsidR="002C14D4" w:rsidRPr="00997241" w:rsidRDefault="00BB036F">
      <w:pPr>
        <w:pStyle w:val="1"/>
        <w:rPr>
          <w:rFonts w:cstheme="majorHAnsi"/>
        </w:rPr>
      </w:pPr>
      <w:r w:rsidRPr="00997241">
        <w:rPr>
          <w:rFonts w:cstheme="majorHAnsi"/>
        </w:rPr>
        <w:t>7. Style / Domain migration</w:t>
      </w:r>
    </w:p>
    <w:p w:rsidR="002C14D4" w:rsidRPr="00997241" w:rsidRDefault="00BB036F">
      <w:pPr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 xml:space="preserve">Style </w:t>
      </w:r>
      <w:r w:rsidRPr="00997241">
        <w:rPr>
          <w:rFonts w:asciiTheme="majorHAnsi" w:hAnsiTheme="majorHAnsi" w:cstheme="majorHAnsi"/>
        </w:rPr>
        <w:t>და</w:t>
      </w:r>
      <w:r w:rsidRPr="00997241">
        <w:rPr>
          <w:rFonts w:asciiTheme="majorHAnsi" w:hAnsiTheme="majorHAnsi" w:cstheme="majorHAnsi"/>
        </w:rPr>
        <w:t xml:space="preserve"> Domain </w:t>
      </w:r>
      <w:r w:rsidRPr="00997241">
        <w:rPr>
          <w:rFonts w:asciiTheme="majorHAnsi" w:hAnsiTheme="majorHAnsi" w:cstheme="majorHAnsi"/>
        </w:rPr>
        <w:t>დასაშვებია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მხოლოდ</w:t>
      </w:r>
      <w:r w:rsidRPr="00997241">
        <w:rPr>
          <w:rFonts w:asciiTheme="majorHAnsi" w:hAnsiTheme="majorHAnsi" w:cstheme="majorHAnsi"/>
        </w:rPr>
        <w:t xml:space="preserve"> Homogr</w:t>
      </w:r>
      <w:r w:rsidRPr="00997241">
        <w:rPr>
          <w:rFonts w:asciiTheme="majorHAnsi" w:hAnsiTheme="majorHAnsi" w:cstheme="majorHAnsi"/>
        </w:rPr>
        <w:t xml:space="preserve">aph, Grammar Group, Sense </w:t>
      </w:r>
      <w:r w:rsidRPr="00997241">
        <w:rPr>
          <w:rFonts w:asciiTheme="majorHAnsi" w:hAnsiTheme="majorHAnsi" w:cstheme="majorHAnsi"/>
        </w:rPr>
        <w:t>და</w:t>
      </w:r>
      <w:r w:rsidRPr="00997241">
        <w:rPr>
          <w:rFonts w:asciiTheme="majorHAnsi" w:hAnsiTheme="majorHAnsi" w:cstheme="majorHAnsi"/>
        </w:rPr>
        <w:t xml:space="preserve"> Example </w:t>
      </w:r>
      <w:r w:rsidRPr="00997241">
        <w:rPr>
          <w:rFonts w:asciiTheme="majorHAnsi" w:hAnsiTheme="majorHAnsi" w:cstheme="majorHAnsi"/>
        </w:rPr>
        <w:t>დონეებზე</w:t>
      </w:r>
      <w:r w:rsidRPr="00997241">
        <w:rPr>
          <w:rFonts w:asciiTheme="majorHAnsi" w:hAnsiTheme="majorHAnsi" w:cstheme="majorHAnsi"/>
        </w:rPr>
        <w:t>. Migration-</w:t>
      </w:r>
      <w:r w:rsidRPr="00997241">
        <w:rPr>
          <w:rFonts w:asciiTheme="majorHAnsi" w:hAnsiTheme="majorHAnsi" w:cstheme="majorHAnsi"/>
        </w:rPr>
        <w:t>ისას</w:t>
      </w:r>
      <w:r w:rsidRPr="00997241">
        <w:rPr>
          <w:rFonts w:asciiTheme="majorHAnsi" w:hAnsiTheme="majorHAnsi" w:cstheme="majorHAnsi"/>
        </w:rPr>
        <w:t xml:space="preserve"> Value </w:t>
      </w:r>
      <w:r w:rsidRPr="00997241">
        <w:rPr>
          <w:rFonts w:asciiTheme="majorHAnsi" w:hAnsiTheme="majorHAnsi" w:cstheme="majorHAnsi"/>
        </w:rPr>
        <w:t>უნდა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განთავსდეს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ყველაზე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მაღალ</w:t>
      </w:r>
      <w:r w:rsidRPr="00997241">
        <w:rPr>
          <w:rFonts w:asciiTheme="majorHAnsi" w:hAnsiTheme="majorHAnsi" w:cstheme="majorHAnsi"/>
        </w:rPr>
        <w:t xml:space="preserve"> Semantic level-</w:t>
      </w:r>
      <w:r w:rsidRPr="00997241">
        <w:rPr>
          <w:rFonts w:asciiTheme="majorHAnsi" w:hAnsiTheme="majorHAnsi" w:cstheme="majorHAnsi"/>
        </w:rPr>
        <w:t>ზე</w:t>
      </w:r>
      <w:r w:rsidRPr="00997241">
        <w:rPr>
          <w:rFonts w:asciiTheme="majorHAnsi" w:hAnsiTheme="majorHAnsi" w:cstheme="majorHAnsi"/>
        </w:rPr>
        <w:t xml:space="preserve">, </w:t>
      </w:r>
      <w:r w:rsidRPr="00997241">
        <w:rPr>
          <w:rFonts w:asciiTheme="majorHAnsi" w:hAnsiTheme="majorHAnsi" w:cstheme="majorHAnsi"/>
        </w:rPr>
        <w:t>რომელსაც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იგი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მთლიანად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ეხება</w:t>
      </w:r>
      <w:r w:rsidRPr="00997241">
        <w:rPr>
          <w:rFonts w:asciiTheme="majorHAnsi" w:hAnsiTheme="majorHAnsi" w:cstheme="majorHAnsi"/>
        </w:rPr>
        <w:t>. Inherited value-</w:t>
      </w:r>
      <w:r w:rsidRPr="00997241">
        <w:rPr>
          <w:rFonts w:asciiTheme="majorHAnsi" w:hAnsiTheme="majorHAnsi" w:cstheme="majorHAnsi"/>
        </w:rPr>
        <w:t>ები</w:t>
      </w:r>
      <w:r w:rsidRPr="00997241">
        <w:rPr>
          <w:rFonts w:asciiTheme="majorHAnsi" w:hAnsiTheme="majorHAnsi" w:cstheme="majorHAnsi"/>
        </w:rPr>
        <w:t xml:space="preserve"> Child record-</w:t>
      </w:r>
      <w:r w:rsidRPr="00997241">
        <w:rPr>
          <w:rFonts w:asciiTheme="majorHAnsi" w:hAnsiTheme="majorHAnsi" w:cstheme="majorHAnsi"/>
        </w:rPr>
        <w:t>ებში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ფიზიკურად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არ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უნდა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დაკოპირდეს</w:t>
      </w:r>
      <w:r w:rsidRPr="00997241">
        <w:rPr>
          <w:rFonts w:asciiTheme="majorHAnsi" w:hAnsiTheme="majorHAnsi" w:cstheme="majorHAnsi"/>
        </w:rPr>
        <w:t>.</w:t>
      </w:r>
    </w:p>
    <w:p w:rsidR="002C14D4" w:rsidRPr="00997241" w:rsidRDefault="00BB036F">
      <w:pPr>
        <w:pStyle w:val="1"/>
        <w:rPr>
          <w:rFonts w:cstheme="majorHAnsi"/>
        </w:rPr>
      </w:pPr>
      <w:r w:rsidRPr="00997241">
        <w:rPr>
          <w:rFonts w:cstheme="majorHAnsi"/>
        </w:rPr>
        <w:t xml:space="preserve">8. Migration validation </w:t>
      </w:r>
      <w:r w:rsidRPr="00997241">
        <w:rPr>
          <w:rFonts w:cstheme="majorHAnsi"/>
        </w:rPr>
        <w:t>და</w:t>
      </w:r>
      <w:r w:rsidRPr="00997241">
        <w:rPr>
          <w:rFonts w:cstheme="majorHAnsi"/>
        </w:rPr>
        <w:t xml:space="preserve"> Exception repor</w:t>
      </w:r>
      <w:r w:rsidRPr="00997241">
        <w:rPr>
          <w:rFonts w:cstheme="majorHAnsi"/>
        </w:rPr>
        <w:t>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6408"/>
      </w:tblGrid>
      <w:tr w:rsidR="002C14D4" w:rsidRPr="00997241">
        <w:trPr>
          <w:jc w:val="center"/>
        </w:trPr>
        <w:tc>
          <w:tcPr>
            <w:tcW w:w="3384" w:type="dxa"/>
            <w:shd w:val="clear" w:color="auto" w:fill="D9EAF7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Condition</w:t>
            </w:r>
          </w:p>
        </w:tc>
        <w:tc>
          <w:tcPr>
            <w:tcW w:w="6408" w:type="dxa"/>
            <w:shd w:val="clear" w:color="auto" w:fill="D9EAF7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Migration action</w:t>
            </w:r>
          </w:p>
        </w:tc>
      </w:tr>
      <w:tr w:rsidR="002C14D4" w:rsidRPr="00997241">
        <w:trPr>
          <w:jc w:val="center"/>
        </w:trPr>
        <w:tc>
          <w:tcPr>
            <w:tcW w:w="3384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Duplicate headword</w:t>
            </w:r>
          </w:p>
        </w:tc>
        <w:tc>
          <w:tcPr>
            <w:tcW w:w="640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კონფლიქტური</w:t>
            </w:r>
            <w:r w:rsidRPr="00997241">
              <w:rPr>
                <w:rFonts w:asciiTheme="majorHAnsi" w:hAnsiTheme="majorHAnsi" w:cstheme="majorHAnsi"/>
              </w:rPr>
              <w:t xml:space="preserve"> Record-</w:t>
            </w:r>
            <w:r w:rsidRPr="00997241">
              <w:rPr>
                <w:rFonts w:asciiTheme="majorHAnsi" w:hAnsiTheme="majorHAnsi" w:cstheme="majorHAnsi"/>
              </w:rPr>
              <w:t>ის</w:t>
            </w:r>
            <w:r w:rsidRPr="00997241">
              <w:rPr>
                <w:rFonts w:asciiTheme="majorHAnsi" w:hAnsiTheme="majorHAnsi" w:cstheme="majorHAnsi"/>
              </w:rPr>
              <w:t xml:space="preserve"> Migration </w:t>
            </w:r>
            <w:r w:rsidRPr="00997241">
              <w:rPr>
                <w:rFonts w:asciiTheme="majorHAnsi" w:hAnsiTheme="majorHAnsi" w:cstheme="majorHAnsi"/>
              </w:rPr>
              <w:t>დაიბლოკოს</w:t>
            </w:r>
            <w:r w:rsidRPr="00997241">
              <w:rPr>
                <w:rFonts w:asciiTheme="majorHAnsi" w:hAnsiTheme="majorHAnsi" w:cstheme="majorHAnsi"/>
              </w:rPr>
              <w:t>; Report-</w:t>
            </w:r>
            <w:r w:rsidRPr="00997241">
              <w:rPr>
                <w:rFonts w:asciiTheme="majorHAnsi" w:hAnsiTheme="majorHAnsi" w:cstheme="majorHAnsi"/>
              </w:rPr>
              <w:t>ში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შევიდეს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ორივე</w:t>
            </w:r>
            <w:r w:rsidRPr="00997241">
              <w:rPr>
                <w:rFonts w:asciiTheme="majorHAnsi" w:hAnsiTheme="majorHAnsi" w:cstheme="majorHAnsi"/>
              </w:rPr>
              <w:t xml:space="preserve"> Source record.</w:t>
            </w:r>
          </w:p>
        </w:tc>
      </w:tr>
      <w:tr w:rsidR="002C14D4" w:rsidRPr="00997241">
        <w:trPr>
          <w:jc w:val="center"/>
        </w:trPr>
        <w:tc>
          <w:tcPr>
            <w:tcW w:w="3384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6-</w:t>
            </w:r>
            <w:r w:rsidRPr="00997241">
              <w:rPr>
                <w:rFonts w:asciiTheme="majorHAnsi" w:hAnsiTheme="majorHAnsi" w:cstheme="majorHAnsi"/>
              </w:rPr>
              <w:t>ზე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მეტი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განსხვავებული</w:t>
            </w:r>
            <w:r w:rsidRPr="00997241">
              <w:rPr>
                <w:rFonts w:asciiTheme="majorHAnsi" w:hAnsiTheme="majorHAnsi" w:cstheme="majorHAnsi"/>
              </w:rPr>
              <w:t xml:space="preserve"> Pronunciation</w:t>
            </w:r>
          </w:p>
        </w:tc>
        <w:tc>
          <w:tcPr>
            <w:tcW w:w="640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 xml:space="preserve">Exception; </w:t>
            </w:r>
            <w:r w:rsidRPr="00997241">
              <w:rPr>
                <w:rFonts w:asciiTheme="majorHAnsi" w:hAnsiTheme="majorHAnsi" w:cstheme="majorHAnsi"/>
              </w:rPr>
              <w:t>მონაცემი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ჩუმად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არ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შეიკვეცოს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3384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Parsing-</w:t>
            </w:r>
            <w:r w:rsidRPr="00997241">
              <w:rPr>
                <w:rFonts w:asciiTheme="majorHAnsi" w:hAnsiTheme="majorHAnsi" w:cstheme="majorHAnsi"/>
              </w:rPr>
              <w:t>ის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შემდეგ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ზუსტად</w:t>
            </w:r>
            <w:r w:rsidRPr="00997241">
              <w:rPr>
                <w:rFonts w:asciiTheme="majorHAnsi" w:hAnsiTheme="majorHAnsi" w:cstheme="majorHAnsi"/>
              </w:rPr>
              <w:t xml:space="preserve"> 1 Homograph</w:t>
            </w:r>
          </w:p>
        </w:tc>
        <w:tc>
          <w:tcPr>
            <w:tcW w:w="640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 xml:space="preserve">Exception; </w:t>
            </w:r>
            <w:r w:rsidRPr="00997241">
              <w:rPr>
                <w:rFonts w:asciiTheme="majorHAnsi" w:hAnsiTheme="majorHAnsi" w:cstheme="majorHAnsi"/>
              </w:rPr>
              <w:t>შემოწმდეს</w:t>
            </w:r>
            <w:r w:rsidRPr="00997241">
              <w:rPr>
                <w:rFonts w:asciiTheme="majorHAnsi" w:hAnsiTheme="majorHAnsi" w:cstheme="majorHAnsi"/>
              </w:rPr>
              <w:t xml:space="preserve"> Legacy segmentation.</w:t>
            </w:r>
          </w:p>
        </w:tc>
      </w:tr>
      <w:tr w:rsidR="002C14D4" w:rsidRPr="00997241">
        <w:trPr>
          <w:jc w:val="center"/>
        </w:trPr>
        <w:tc>
          <w:tcPr>
            <w:tcW w:w="3384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Definition Effective POS-</w:t>
            </w:r>
            <w:r w:rsidRPr="00997241">
              <w:rPr>
                <w:rFonts w:asciiTheme="majorHAnsi" w:hAnsiTheme="majorHAnsi" w:cstheme="majorHAnsi"/>
              </w:rPr>
              <w:t>ისა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და</w:t>
            </w:r>
            <w:r w:rsidRPr="00997241">
              <w:rPr>
                <w:rFonts w:asciiTheme="majorHAnsi" w:hAnsiTheme="majorHAnsi" w:cstheme="majorHAnsi"/>
              </w:rPr>
              <w:t xml:space="preserve"> Style-</w:t>
            </w:r>
            <w:r w:rsidRPr="00997241">
              <w:rPr>
                <w:rFonts w:asciiTheme="majorHAnsi" w:hAnsiTheme="majorHAnsi" w:cstheme="majorHAnsi"/>
              </w:rPr>
              <w:t>ის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გარეშე</w:t>
            </w:r>
          </w:p>
        </w:tc>
        <w:tc>
          <w:tcPr>
            <w:tcW w:w="640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 xml:space="preserve">Structural exception, </w:t>
            </w:r>
            <w:r w:rsidRPr="00997241">
              <w:rPr>
                <w:rFonts w:asciiTheme="majorHAnsi" w:hAnsiTheme="majorHAnsi" w:cstheme="majorHAnsi"/>
              </w:rPr>
              <w:t>რომელიც</w:t>
            </w:r>
            <w:r w:rsidRPr="00997241">
              <w:rPr>
                <w:rFonts w:asciiTheme="majorHAnsi" w:hAnsiTheme="majorHAnsi" w:cstheme="majorHAnsi"/>
              </w:rPr>
              <w:t xml:space="preserve"> Editorial review-</w:t>
            </w:r>
            <w:r w:rsidRPr="00997241">
              <w:rPr>
                <w:rFonts w:asciiTheme="majorHAnsi" w:hAnsiTheme="majorHAnsi" w:cstheme="majorHAnsi"/>
              </w:rPr>
              <w:t>ს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საჭიროებს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3384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XR Missing/Unknown type-</w:t>
            </w:r>
            <w:r w:rsidRPr="00997241">
              <w:rPr>
                <w:rFonts w:asciiTheme="majorHAnsi" w:hAnsiTheme="majorHAnsi" w:cstheme="majorHAnsi"/>
              </w:rPr>
              <w:t>ით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ან</w:t>
            </w:r>
            <w:r w:rsidRPr="00997241">
              <w:rPr>
                <w:rFonts w:asciiTheme="majorHAnsi" w:hAnsiTheme="majorHAnsi" w:cstheme="majorHAnsi"/>
              </w:rPr>
              <w:t xml:space="preserve"> Target-</w:t>
            </w:r>
            <w:r w:rsidRPr="00997241">
              <w:rPr>
                <w:rFonts w:asciiTheme="majorHAnsi" w:hAnsiTheme="majorHAnsi" w:cstheme="majorHAnsi"/>
              </w:rPr>
              <w:t>ის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გარეშე</w:t>
            </w:r>
          </w:p>
        </w:tc>
        <w:tc>
          <w:tcPr>
            <w:tcW w:w="640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 xml:space="preserve">Exception; Source text </w:t>
            </w:r>
            <w:r w:rsidRPr="00997241">
              <w:rPr>
                <w:rFonts w:asciiTheme="majorHAnsi" w:hAnsiTheme="majorHAnsi" w:cstheme="majorHAnsi"/>
              </w:rPr>
              <w:t>შენარჩუნდეს</w:t>
            </w:r>
            <w:r w:rsidRPr="00997241">
              <w:rPr>
                <w:rFonts w:asciiTheme="majorHAnsi" w:hAnsiTheme="majorHAnsi" w:cstheme="majorHAnsi"/>
              </w:rPr>
              <w:t xml:space="preserve"> Report-</w:t>
            </w:r>
            <w:r w:rsidRPr="00997241">
              <w:rPr>
                <w:rFonts w:asciiTheme="majorHAnsi" w:hAnsiTheme="majorHAnsi" w:cstheme="majorHAnsi"/>
              </w:rPr>
              <w:t>ში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3384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 xml:space="preserve">Example </w:t>
            </w:r>
            <w:r w:rsidRPr="00997241">
              <w:rPr>
                <w:rFonts w:asciiTheme="majorHAnsi" w:hAnsiTheme="majorHAnsi" w:cstheme="majorHAnsi"/>
              </w:rPr>
              <w:t>მხ</w:t>
            </w:r>
            <w:r w:rsidRPr="00997241">
              <w:rPr>
                <w:rFonts w:asciiTheme="majorHAnsi" w:hAnsiTheme="majorHAnsi" w:cstheme="majorHAnsi"/>
              </w:rPr>
              <w:t>ოლოდ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ერთი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მხრით</w:t>
            </w:r>
          </w:p>
        </w:tc>
        <w:tc>
          <w:tcPr>
            <w:tcW w:w="640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 xml:space="preserve">Import </w:t>
            </w:r>
            <w:r w:rsidRPr="00997241">
              <w:rPr>
                <w:rFonts w:asciiTheme="majorHAnsi" w:hAnsiTheme="majorHAnsi" w:cstheme="majorHAnsi"/>
              </w:rPr>
              <w:t>დასაშვებია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მხოლოდ</w:t>
            </w:r>
            <w:r w:rsidRPr="00997241">
              <w:rPr>
                <w:rFonts w:asciiTheme="majorHAnsi" w:hAnsiTheme="majorHAnsi" w:cstheme="majorHAnsi"/>
              </w:rPr>
              <w:t xml:space="preserve"> Draft/Incomplete state-</w:t>
            </w:r>
            <w:r w:rsidRPr="00997241">
              <w:rPr>
                <w:rFonts w:asciiTheme="majorHAnsi" w:hAnsiTheme="majorHAnsi" w:cstheme="majorHAnsi"/>
              </w:rPr>
              <w:t>ში</w:t>
            </w:r>
            <w:r w:rsidRPr="00997241">
              <w:rPr>
                <w:rFonts w:asciiTheme="majorHAnsi" w:hAnsiTheme="majorHAnsi" w:cstheme="majorHAnsi"/>
              </w:rPr>
              <w:t xml:space="preserve">; </w:t>
            </w:r>
            <w:r w:rsidRPr="00997241">
              <w:rPr>
                <w:rFonts w:asciiTheme="majorHAnsi" w:hAnsiTheme="majorHAnsi" w:cstheme="majorHAnsi"/>
              </w:rPr>
              <w:t>მოინიშნოს</w:t>
            </w:r>
            <w:r w:rsidRPr="00997241">
              <w:rPr>
                <w:rFonts w:asciiTheme="majorHAnsi" w:hAnsiTheme="majorHAnsi" w:cstheme="majorHAnsi"/>
              </w:rPr>
              <w:t xml:space="preserve"> Editorial completion-</w:t>
            </w:r>
            <w:r w:rsidRPr="00997241">
              <w:rPr>
                <w:rFonts w:asciiTheme="majorHAnsi" w:hAnsiTheme="majorHAnsi" w:cstheme="majorHAnsi"/>
              </w:rPr>
              <w:t>ისთვის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3384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Unresolved XR target</w:t>
            </w:r>
          </w:p>
        </w:tc>
        <w:tc>
          <w:tcPr>
            <w:tcW w:w="640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 xml:space="preserve">Display text </w:t>
            </w:r>
            <w:r w:rsidRPr="00997241">
              <w:rPr>
                <w:rFonts w:asciiTheme="majorHAnsi" w:hAnsiTheme="majorHAnsi" w:cstheme="majorHAnsi"/>
              </w:rPr>
              <w:t>შენარჩუნდეს</w:t>
            </w:r>
            <w:r w:rsidRPr="00997241">
              <w:rPr>
                <w:rFonts w:asciiTheme="majorHAnsi" w:hAnsiTheme="majorHAnsi" w:cstheme="majorHAnsi"/>
              </w:rPr>
              <w:t xml:space="preserve">, Target ID </w:t>
            </w:r>
            <w:r w:rsidRPr="00997241">
              <w:rPr>
                <w:rFonts w:asciiTheme="majorHAnsi" w:hAnsiTheme="majorHAnsi" w:cstheme="majorHAnsi"/>
              </w:rPr>
              <w:t>დარჩეს</w:t>
            </w:r>
            <w:r w:rsidRPr="00997241">
              <w:rPr>
                <w:rFonts w:asciiTheme="majorHAnsi" w:hAnsiTheme="majorHAnsi" w:cstheme="majorHAnsi"/>
              </w:rPr>
              <w:t xml:space="preserve"> Nullable </w:t>
            </w:r>
            <w:r w:rsidRPr="00997241">
              <w:rPr>
                <w:rFonts w:asciiTheme="majorHAnsi" w:hAnsiTheme="majorHAnsi" w:cstheme="majorHAnsi"/>
              </w:rPr>
              <w:t>და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შემთხვევა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მოინიშნოს</w:t>
            </w:r>
            <w:r w:rsidRPr="00997241">
              <w:rPr>
                <w:rFonts w:asciiTheme="majorHAnsi" w:hAnsiTheme="majorHAnsi" w:cstheme="majorHAnsi"/>
              </w:rPr>
              <w:t xml:space="preserve"> Resolution-</w:t>
            </w:r>
            <w:r w:rsidRPr="00997241">
              <w:rPr>
                <w:rFonts w:asciiTheme="majorHAnsi" w:hAnsiTheme="majorHAnsi" w:cstheme="majorHAnsi"/>
              </w:rPr>
              <w:t>ისთვის</w:t>
            </w:r>
            <w:r w:rsidRPr="00997241">
              <w:rPr>
                <w:rFonts w:asciiTheme="majorHAnsi" w:hAnsiTheme="majorHAnsi" w:cstheme="majorHAnsi"/>
              </w:rPr>
              <w:t>.</w:t>
            </w:r>
          </w:p>
        </w:tc>
      </w:tr>
      <w:tr w:rsidR="002C14D4" w:rsidRPr="00997241">
        <w:trPr>
          <w:jc w:val="center"/>
        </w:trPr>
        <w:tc>
          <w:tcPr>
            <w:tcW w:w="3384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bookmarkStart w:id="0" w:name="_GoBack"/>
            <w:r w:rsidRPr="00997241">
              <w:rPr>
                <w:rFonts w:asciiTheme="majorHAnsi" w:hAnsiTheme="majorHAnsi" w:cstheme="majorHAnsi"/>
              </w:rPr>
              <w:t>Ambiguous Parser boundary</w:t>
            </w:r>
            <w:bookmarkEnd w:id="0"/>
          </w:p>
        </w:tc>
        <w:tc>
          <w:tcPr>
            <w:tcW w:w="6408" w:type="dxa"/>
            <w:vAlign w:val="center"/>
          </w:tcPr>
          <w:p w:rsidR="002C14D4" w:rsidRPr="00997241" w:rsidRDefault="00BB036F">
            <w:pPr>
              <w:rPr>
                <w:rFonts w:asciiTheme="majorHAnsi" w:hAnsiTheme="majorHAnsi" w:cstheme="majorHAnsi"/>
              </w:rPr>
            </w:pPr>
            <w:r w:rsidRPr="00997241">
              <w:rPr>
                <w:rFonts w:asciiTheme="majorHAnsi" w:hAnsiTheme="majorHAnsi" w:cstheme="majorHAnsi"/>
              </w:rPr>
              <w:t>Semant</w:t>
            </w:r>
            <w:r w:rsidRPr="00997241">
              <w:rPr>
                <w:rFonts w:asciiTheme="majorHAnsi" w:hAnsiTheme="majorHAnsi" w:cstheme="majorHAnsi"/>
              </w:rPr>
              <w:t xml:space="preserve">ic split </w:t>
            </w:r>
            <w:r w:rsidRPr="00997241">
              <w:rPr>
                <w:rFonts w:asciiTheme="majorHAnsi" w:hAnsiTheme="majorHAnsi" w:cstheme="majorHAnsi"/>
              </w:rPr>
              <w:t>ხელოვნურად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არ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შეიქმნას</w:t>
            </w:r>
            <w:r w:rsidRPr="00997241">
              <w:rPr>
                <w:rFonts w:asciiTheme="majorHAnsi" w:hAnsiTheme="majorHAnsi" w:cstheme="majorHAnsi"/>
              </w:rPr>
              <w:t>; Report-</w:t>
            </w:r>
            <w:r w:rsidRPr="00997241">
              <w:rPr>
                <w:rFonts w:asciiTheme="majorHAnsi" w:hAnsiTheme="majorHAnsi" w:cstheme="majorHAnsi"/>
              </w:rPr>
              <w:t>ში</w:t>
            </w:r>
            <w:r w:rsidRPr="00997241">
              <w:rPr>
                <w:rFonts w:asciiTheme="majorHAnsi" w:hAnsiTheme="majorHAnsi" w:cstheme="majorHAnsi"/>
              </w:rPr>
              <w:t xml:space="preserve"> </w:t>
            </w:r>
            <w:r w:rsidRPr="00997241">
              <w:rPr>
                <w:rFonts w:asciiTheme="majorHAnsi" w:hAnsiTheme="majorHAnsi" w:cstheme="majorHAnsi"/>
              </w:rPr>
              <w:t>შევიდეს</w:t>
            </w:r>
            <w:r w:rsidRPr="00997241">
              <w:rPr>
                <w:rFonts w:asciiTheme="majorHAnsi" w:hAnsiTheme="majorHAnsi" w:cstheme="majorHAnsi"/>
              </w:rPr>
              <w:t xml:space="preserve"> Source fragment </w:t>
            </w:r>
            <w:r w:rsidRPr="00997241">
              <w:rPr>
                <w:rFonts w:asciiTheme="majorHAnsi" w:hAnsiTheme="majorHAnsi" w:cstheme="majorHAnsi"/>
              </w:rPr>
              <w:t>და</w:t>
            </w:r>
            <w:r w:rsidRPr="00997241">
              <w:rPr>
                <w:rFonts w:asciiTheme="majorHAnsi" w:hAnsiTheme="majorHAnsi" w:cstheme="majorHAnsi"/>
              </w:rPr>
              <w:t xml:space="preserve"> Parser context.</w:t>
            </w:r>
          </w:p>
        </w:tc>
      </w:tr>
    </w:tbl>
    <w:p w:rsidR="002C14D4" w:rsidRPr="00997241" w:rsidRDefault="00BB036F">
      <w:pPr>
        <w:pStyle w:val="1"/>
        <w:rPr>
          <w:rFonts w:cstheme="majorHAnsi"/>
        </w:rPr>
      </w:pPr>
      <w:r w:rsidRPr="00997241">
        <w:rPr>
          <w:rFonts w:cstheme="majorHAnsi"/>
        </w:rPr>
        <w:t>9. Dry-run-</w:t>
      </w:r>
      <w:r w:rsidRPr="00997241">
        <w:rPr>
          <w:rFonts w:cstheme="majorHAnsi"/>
        </w:rPr>
        <w:t>ის</w:t>
      </w:r>
      <w:r w:rsidRPr="00997241">
        <w:rPr>
          <w:rFonts w:cstheme="majorHAnsi"/>
        </w:rPr>
        <w:t xml:space="preserve"> </w:t>
      </w:r>
      <w:r w:rsidRPr="00997241">
        <w:rPr>
          <w:rFonts w:cstheme="majorHAnsi"/>
        </w:rPr>
        <w:t>მოთხოვნა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 xml:space="preserve">Migration </w:t>
      </w:r>
      <w:r w:rsidRPr="00997241">
        <w:rPr>
          <w:rFonts w:asciiTheme="majorHAnsi" w:hAnsiTheme="majorHAnsi" w:cstheme="majorHAnsi"/>
        </w:rPr>
        <w:t>თავდაპირველად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უნდა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გაეშვას</w:t>
      </w:r>
      <w:r w:rsidRPr="00997241">
        <w:rPr>
          <w:rFonts w:asciiTheme="majorHAnsi" w:hAnsiTheme="majorHAnsi" w:cstheme="majorHAnsi"/>
        </w:rPr>
        <w:t xml:space="preserve"> Database-</w:t>
      </w:r>
      <w:r w:rsidRPr="00997241">
        <w:rPr>
          <w:rFonts w:asciiTheme="majorHAnsi" w:hAnsiTheme="majorHAnsi" w:cstheme="majorHAnsi"/>
        </w:rPr>
        <w:t>ის</w:t>
      </w:r>
      <w:r w:rsidRPr="00997241">
        <w:rPr>
          <w:rFonts w:asciiTheme="majorHAnsi" w:hAnsiTheme="majorHAnsi" w:cstheme="majorHAnsi"/>
        </w:rPr>
        <w:t xml:space="preserve"> Copy/Staging </w:t>
      </w:r>
      <w:r w:rsidRPr="00997241">
        <w:rPr>
          <w:rFonts w:asciiTheme="majorHAnsi" w:hAnsiTheme="majorHAnsi" w:cstheme="majorHAnsi"/>
        </w:rPr>
        <w:t>ვერსიაზე</w:t>
      </w:r>
      <w:r w:rsidRPr="00997241">
        <w:rPr>
          <w:rFonts w:asciiTheme="majorHAnsi" w:hAnsiTheme="majorHAnsi" w:cstheme="majorHAnsi"/>
        </w:rPr>
        <w:t>.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>შეიქმნას</w:t>
      </w:r>
      <w:r w:rsidRPr="00997241">
        <w:rPr>
          <w:rFonts w:asciiTheme="majorHAnsi" w:hAnsiTheme="majorHAnsi" w:cstheme="majorHAnsi"/>
        </w:rPr>
        <w:t xml:space="preserve"> Count-</w:t>
      </w:r>
      <w:r w:rsidRPr="00997241">
        <w:rPr>
          <w:rFonts w:asciiTheme="majorHAnsi" w:hAnsiTheme="majorHAnsi" w:cstheme="majorHAnsi"/>
        </w:rPr>
        <w:t>ები</w:t>
      </w:r>
      <w:r w:rsidRPr="00997241">
        <w:rPr>
          <w:rFonts w:asciiTheme="majorHAnsi" w:hAnsiTheme="majorHAnsi" w:cstheme="majorHAnsi"/>
        </w:rPr>
        <w:t xml:space="preserve"> Target entity type-</w:t>
      </w:r>
      <w:r w:rsidRPr="00997241">
        <w:rPr>
          <w:rFonts w:asciiTheme="majorHAnsi" w:hAnsiTheme="majorHAnsi" w:cstheme="majorHAnsi"/>
        </w:rPr>
        <w:t>ისა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და</w:t>
      </w:r>
      <w:r w:rsidRPr="00997241">
        <w:rPr>
          <w:rFonts w:asciiTheme="majorHAnsi" w:hAnsiTheme="majorHAnsi" w:cstheme="majorHAnsi"/>
        </w:rPr>
        <w:t xml:space="preserve"> Workflow stage-</w:t>
      </w:r>
      <w:r w:rsidRPr="00997241">
        <w:rPr>
          <w:rFonts w:asciiTheme="majorHAnsi" w:hAnsiTheme="majorHAnsi" w:cstheme="majorHAnsi"/>
        </w:rPr>
        <w:t>ის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მიხედვით</w:t>
      </w:r>
      <w:r w:rsidRPr="00997241">
        <w:rPr>
          <w:rFonts w:asciiTheme="majorHAnsi" w:hAnsiTheme="majorHAnsi" w:cstheme="majorHAnsi"/>
        </w:rPr>
        <w:t>.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>შეიქმნას</w:t>
      </w:r>
      <w:r w:rsidRPr="00997241">
        <w:rPr>
          <w:rFonts w:asciiTheme="majorHAnsi" w:hAnsiTheme="majorHAnsi" w:cstheme="majorHAnsi"/>
        </w:rPr>
        <w:t xml:space="preserve"> Machine-readable Exception log </w:t>
      </w:r>
      <w:r w:rsidRPr="00997241">
        <w:rPr>
          <w:rFonts w:asciiTheme="majorHAnsi" w:hAnsiTheme="majorHAnsi" w:cstheme="majorHAnsi"/>
        </w:rPr>
        <w:t>და</w:t>
      </w:r>
      <w:r w:rsidRPr="00997241">
        <w:rPr>
          <w:rFonts w:asciiTheme="majorHAnsi" w:hAnsiTheme="majorHAnsi" w:cstheme="majorHAnsi"/>
        </w:rPr>
        <w:t xml:space="preserve"> Human-readable Review list.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>არცერთი</w:t>
      </w:r>
      <w:r w:rsidRPr="00997241">
        <w:rPr>
          <w:rFonts w:asciiTheme="majorHAnsi" w:hAnsiTheme="majorHAnsi" w:cstheme="majorHAnsi"/>
        </w:rPr>
        <w:t xml:space="preserve"> Source record </w:t>
      </w:r>
      <w:r w:rsidRPr="00997241">
        <w:rPr>
          <w:rFonts w:asciiTheme="majorHAnsi" w:hAnsiTheme="majorHAnsi" w:cstheme="majorHAnsi"/>
        </w:rPr>
        <w:t>არ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უნდა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იქნეს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ჩუმად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გამოტოვებული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ან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წაშლილი</w:t>
      </w:r>
      <w:r w:rsidRPr="00997241">
        <w:rPr>
          <w:rFonts w:asciiTheme="majorHAnsi" w:hAnsiTheme="majorHAnsi" w:cstheme="majorHAnsi"/>
        </w:rPr>
        <w:t>.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>Acceptance-</w:t>
      </w:r>
      <w:r w:rsidRPr="00997241">
        <w:rPr>
          <w:rFonts w:asciiTheme="majorHAnsi" w:hAnsiTheme="majorHAnsi" w:cstheme="majorHAnsi"/>
        </w:rPr>
        <w:t>ის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დასრულებამდე</w:t>
      </w:r>
      <w:r w:rsidRPr="00997241">
        <w:rPr>
          <w:rFonts w:asciiTheme="majorHAnsi" w:hAnsiTheme="majorHAnsi" w:cstheme="majorHAnsi"/>
        </w:rPr>
        <w:t xml:space="preserve"> Source legacy identifier/reference </w:t>
      </w:r>
      <w:r w:rsidRPr="00997241">
        <w:rPr>
          <w:rFonts w:asciiTheme="majorHAnsi" w:hAnsiTheme="majorHAnsi" w:cstheme="majorHAnsi"/>
        </w:rPr>
        <w:t>უნდა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შენარჩუნდეს</w:t>
      </w:r>
      <w:r w:rsidRPr="00997241">
        <w:rPr>
          <w:rFonts w:asciiTheme="majorHAnsi" w:hAnsiTheme="majorHAnsi" w:cstheme="majorHAnsi"/>
        </w:rPr>
        <w:t xml:space="preserve"> Migrated record-</w:t>
      </w:r>
      <w:r w:rsidRPr="00997241">
        <w:rPr>
          <w:rFonts w:asciiTheme="majorHAnsi" w:hAnsiTheme="majorHAnsi" w:cstheme="majorHAnsi"/>
        </w:rPr>
        <w:t>ში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ან</w:t>
      </w:r>
      <w:r w:rsidRPr="00997241">
        <w:rPr>
          <w:rFonts w:asciiTheme="majorHAnsi" w:hAnsiTheme="majorHAnsi" w:cstheme="majorHAnsi"/>
        </w:rPr>
        <w:t xml:space="preserve"> Migration crosswa</w:t>
      </w:r>
      <w:r w:rsidRPr="00997241">
        <w:rPr>
          <w:rFonts w:asciiTheme="majorHAnsi" w:hAnsiTheme="majorHAnsi" w:cstheme="majorHAnsi"/>
        </w:rPr>
        <w:t>lk table-</w:t>
      </w:r>
      <w:r w:rsidRPr="00997241">
        <w:rPr>
          <w:rFonts w:asciiTheme="majorHAnsi" w:hAnsiTheme="majorHAnsi" w:cstheme="majorHAnsi"/>
        </w:rPr>
        <w:t>ში</w:t>
      </w:r>
      <w:r w:rsidRPr="00997241">
        <w:rPr>
          <w:rFonts w:asciiTheme="majorHAnsi" w:hAnsiTheme="majorHAnsi" w:cstheme="majorHAnsi"/>
        </w:rPr>
        <w:t>.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 xml:space="preserve">Production cutover </w:t>
      </w:r>
      <w:r w:rsidRPr="00997241">
        <w:rPr>
          <w:rFonts w:asciiTheme="majorHAnsi" w:hAnsiTheme="majorHAnsi" w:cstheme="majorHAnsi"/>
        </w:rPr>
        <w:t>დასაშვებია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მხოლოდ</w:t>
      </w:r>
      <w:r w:rsidRPr="00997241">
        <w:rPr>
          <w:rFonts w:asciiTheme="majorHAnsi" w:hAnsiTheme="majorHAnsi" w:cstheme="majorHAnsi"/>
        </w:rPr>
        <w:t xml:space="preserve"> Representative sample-</w:t>
      </w:r>
      <w:r w:rsidRPr="00997241">
        <w:rPr>
          <w:rFonts w:asciiTheme="majorHAnsi" w:hAnsiTheme="majorHAnsi" w:cstheme="majorHAnsi"/>
        </w:rPr>
        <w:t>ებისა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და</w:t>
      </w:r>
      <w:r w:rsidRPr="00997241">
        <w:rPr>
          <w:rFonts w:asciiTheme="majorHAnsi" w:hAnsiTheme="majorHAnsi" w:cstheme="majorHAnsi"/>
        </w:rPr>
        <w:t xml:space="preserve"> Exception class-</w:t>
      </w:r>
      <w:r w:rsidRPr="00997241">
        <w:rPr>
          <w:rFonts w:asciiTheme="majorHAnsi" w:hAnsiTheme="majorHAnsi" w:cstheme="majorHAnsi"/>
        </w:rPr>
        <w:t>ების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დამტკიცების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შემდეგ</w:t>
      </w:r>
      <w:r w:rsidRPr="00997241">
        <w:rPr>
          <w:rFonts w:asciiTheme="majorHAnsi" w:hAnsiTheme="majorHAnsi" w:cstheme="majorHAnsi"/>
        </w:rPr>
        <w:t>.</w:t>
      </w:r>
    </w:p>
    <w:p w:rsidR="002C14D4" w:rsidRPr="00997241" w:rsidRDefault="00BB036F">
      <w:pPr>
        <w:pStyle w:val="1"/>
        <w:rPr>
          <w:rFonts w:cstheme="majorHAnsi"/>
        </w:rPr>
      </w:pPr>
      <w:r w:rsidRPr="00997241">
        <w:rPr>
          <w:rFonts w:cstheme="majorHAnsi"/>
        </w:rPr>
        <w:t>10. Acceptance sampling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>ჩვეულებრივი</w:t>
      </w:r>
      <w:r w:rsidRPr="00997241">
        <w:rPr>
          <w:rFonts w:asciiTheme="majorHAnsi" w:hAnsiTheme="majorHAnsi" w:cstheme="majorHAnsi"/>
        </w:rPr>
        <w:t xml:space="preserve"> Entry Homograph-</w:t>
      </w:r>
      <w:r w:rsidRPr="00997241">
        <w:rPr>
          <w:rFonts w:asciiTheme="majorHAnsi" w:hAnsiTheme="majorHAnsi" w:cstheme="majorHAnsi"/>
        </w:rPr>
        <w:t>ების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გარეშე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 xml:space="preserve">Entry </w:t>
      </w:r>
      <w:r w:rsidRPr="00997241">
        <w:rPr>
          <w:rFonts w:asciiTheme="majorHAnsi" w:hAnsiTheme="majorHAnsi" w:cstheme="majorHAnsi"/>
        </w:rPr>
        <w:t>რამდენიმე</w:t>
      </w:r>
      <w:r w:rsidRPr="00997241">
        <w:rPr>
          <w:rFonts w:asciiTheme="majorHAnsi" w:hAnsiTheme="majorHAnsi" w:cstheme="majorHAnsi"/>
        </w:rPr>
        <w:t xml:space="preserve"> Pronunciation-</w:t>
      </w:r>
      <w:r w:rsidRPr="00997241">
        <w:rPr>
          <w:rFonts w:asciiTheme="majorHAnsi" w:hAnsiTheme="majorHAnsi" w:cstheme="majorHAnsi"/>
        </w:rPr>
        <w:t>ით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>Entry 2+ Homograph-</w:t>
      </w:r>
      <w:r w:rsidRPr="00997241">
        <w:rPr>
          <w:rFonts w:asciiTheme="majorHAnsi" w:hAnsiTheme="majorHAnsi" w:cstheme="majorHAnsi"/>
        </w:rPr>
        <w:t>ით</w:t>
      </w:r>
      <w:r w:rsidRPr="00997241">
        <w:rPr>
          <w:rFonts w:asciiTheme="majorHAnsi" w:hAnsiTheme="majorHAnsi" w:cstheme="majorHAnsi"/>
        </w:rPr>
        <w:t xml:space="preserve">, </w:t>
      </w:r>
      <w:r w:rsidRPr="00997241">
        <w:rPr>
          <w:rFonts w:asciiTheme="majorHAnsi" w:hAnsiTheme="majorHAnsi" w:cstheme="majorHAnsi"/>
        </w:rPr>
        <w:t>რომლებიც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ერთ</w:t>
      </w:r>
      <w:r w:rsidRPr="00997241">
        <w:rPr>
          <w:rFonts w:asciiTheme="majorHAnsi" w:hAnsiTheme="majorHAnsi" w:cstheme="majorHAnsi"/>
        </w:rPr>
        <w:t xml:space="preserve"> P</w:t>
      </w:r>
      <w:r w:rsidRPr="00997241">
        <w:rPr>
          <w:rFonts w:asciiTheme="majorHAnsi" w:hAnsiTheme="majorHAnsi" w:cstheme="majorHAnsi"/>
        </w:rPr>
        <w:t>ronunciation-</w:t>
      </w:r>
      <w:r w:rsidRPr="00997241">
        <w:rPr>
          <w:rFonts w:asciiTheme="majorHAnsi" w:hAnsiTheme="majorHAnsi" w:cstheme="majorHAnsi"/>
        </w:rPr>
        <w:t>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იზიარებენ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 xml:space="preserve">Entry </w:t>
      </w:r>
      <w:r w:rsidRPr="00997241">
        <w:rPr>
          <w:rFonts w:asciiTheme="majorHAnsi" w:hAnsiTheme="majorHAnsi" w:cstheme="majorHAnsi"/>
        </w:rPr>
        <w:t>შერეული</w:t>
      </w:r>
      <w:r w:rsidRPr="00997241">
        <w:rPr>
          <w:rFonts w:asciiTheme="majorHAnsi" w:hAnsiTheme="majorHAnsi" w:cstheme="majorHAnsi"/>
        </w:rPr>
        <w:t xml:space="preserve"> Homograph Pronunciation-</w:t>
      </w:r>
      <w:r w:rsidRPr="00997241">
        <w:rPr>
          <w:rFonts w:asciiTheme="majorHAnsi" w:hAnsiTheme="majorHAnsi" w:cstheme="majorHAnsi"/>
        </w:rPr>
        <w:t>ებით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 xml:space="preserve">Entry </w:t>
      </w:r>
      <w:r w:rsidRPr="00997241">
        <w:rPr>
          <w:rFonts w:asciiTheme="majorHAnsi" w:hAnsiTheme="majorHAnsi" w:cstheme="majorHAnsi"/>
        </w:rPr>
        <w:t>რამდენიმე</w:t>
      </w:r>
      <w:r w:rsidRPr="00997241">
        <w:rPr>
          <w:rFonts w:asciiTheme="majorHAnsi" w:hAnsiTheme="majorHAnsi" w:cstheme="majorHAnsi"/>
        </w:rPr>
        <w:t xml:space="preserve"> Traditional Form-</w:t>
      </w:r>
      <w:r w:rsidRPr="00997241">
        <w:rPr>
          <w:rFonts w:asciiTheme="majorHAnsi" w:hAnsiTheme="majorHAnsi" w:cstheme="majorHAnsi"/>
        </w:rPr>
        <w:t>ით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>POS-</w:t>
      </w:r>
      <w:r w:rsidRPr="00997241">
        <w:rPr>
          <w:rFonts w:asciiTheme="majorHAnsi" w:hAnsiTheme="majorHAnsi" w:cstheme="majorHAnsi"/>
        </w:rPr>
        <w:t>ზე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დაფუძნებული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რამდენიმე</w:t>
      </w:r>
      <w:r w:rsidRPr="00997241">
        <w:rPr>
          <w:rFonts w:asciiTheme="majorHAnsi" w:hAnsiTheme="majorHAnsi" w:cstheme="majorHAnsi"/>
        </w:rPr>
        <w:t xml:space="preserve"> Sense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>Style-</w:t>
      </w:r>
      <w:r w:rsidRPr="00997241">
        <w:rPr>
          <w:rFonts w:asciiTheme="majorHAnsi" w:hAnsiTheme="majorHAnsi" w:cstheme="majorHAnsi"/>
        </w:rPr>
        <w:t>ზე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დაფუძნებული</w:t>
      </w:r>
      <w:r w:rsidRPr="00997241">
        <w:rPr>
          <w:rFonts w:asciiTheme="majorHAnsi" w:hAnsiTheme="majorHAnsi" w:cstheme="majorHAnsi"/>
        </w:rPr>
        <w:t xml:space="preserve"> Sense POS-</w:t>
      </w:r>
      <w:r w:rsidRPr="00997241">
        <w:rPr>
          <w:rFonts w:asciiTheme="majorHAnsi" w:hAnsiTheme="majorHAnsi" w:cstheme="majorHAnsi"/>
        </w:rPr>
        <w:t>ის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გარეშე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>მხოლოდ</w:t>
      </w:r>
      <w:r w:rsidRPr="00997241">
        <w:rPr>
          <w:rFonts w:asciiTheme="majorHAnsi" w:hAnsiTheme="majorHAnsi" w:cstheme="majorHAnsi"/>
        </w:rPr>
        <w:t xml:space="preserve"> XR-</w:t>
      </w:r>
      <w:r w:rsidRPr="00997241">
        <w:rPr>
          <w:rFonts w:asciiTheme="majorHAnsi" w:hAnsiTheme="majorHAnsi" w:cstheme="majorHAnsi"/>
        </w:rPr>
        <w:t>ის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შემცველი</w:t>
      </w:r>
      <w:r w:rsidRPr="00997241">
        <w:rPr>
          <w:rFonts w:asciiTheme="majorHAnsi" w:hAnsiTheme="majorHAnsi" w:cstheme="majorHAnsi"/>
        </w:rPr>
        <w:t xml:space="preserve"> Sense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 xml:space="preserve">Definition + XR </w:t>
      </w:r>
      <w:r w:rsidRPr="00997241">
        <w:rPr>
          <w:rFonts w:asciiTheme="majorHAnsi" w:hAnsiTheme="majorHAnsi" w:cstheme="majorHAnsi"/>
        </w:rPr>
        <w:t>შემცველი</w:t>
      </w:r>
      <w:r w:rsidRPr="00997241">
        <w:rPr>
          <w:rFonts w:asciiTheme="majorHAnsi" w:hAnsiTheme="majorHAnsi" w:cstheme="majorHAnsi"/>
        </w:rPr>
        <w:t xml:space="preserve"> Sense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 xml:space="preserve">Example </w:t>
      </w:r>
      <w:r w:rsidRPr="00997241">
        <w:rPr>
          <w:rFonts w:asciiTheme="majorHAnsi" w:hAnsiTheme="majorHAnsi" w:cstheme="majorHAnsi"/>
        </w:rPr>
        <w:t>ცალკე</w:t>
      </w:r>
      <w:r w:rsidRPr="00997241">
        <w:rPr>
          <w:rFonts w:asciiTheme="majorHAnsi" w:hAnsiTheme="majorHAnsi" w:cstheme="majorHAnsi"/>
        </w:rPr>
        <w:t xml:space="preserve"> Chi</w:t>
      </w:r>
      <w:r w:rsidRPr="00997241">
        <w:rPr>
          <w:rFonts w:asciiTheme="majorHAnsi" w:hAnsiTheme="majorHAnsi" w:cstheme="majorHAnsi"/>
        </w:rPr>
        <w:t xml:space="preserve">nese </w:t>
      </w:r>
      <w:r w:rsidRPr="00997241">
        <w:rPr>
          <w:rFonts w:asciiTheme="majorHAnsi" w:hAnsiTheme="majorHAnsi" w:cstheme="majorHAnsi"/>
        </w:rPr>
        <w:t>და</w:t>
      </w:r>
      <w:r w:rsidRPr="00997241">
        <w:rPr>
          <w:rFonts w:asciiTheme="majorHAnsi" w:hAnsiTheme="majorHAnsi" w:cstheme="majorHAnsi"/>
        </w:rPr>
        <w:t xml:space="preserve"> Georgian field-</w:t>
      </w:r>
      <w:r w:rsidRPr="00997241">
        <w:rPr>
          <w:rFonts w:asciiTheme="majorHAnsi" w:hAnsiTheme="majorHAnsi" w:cstheme="majorHAnsi"/>
        </w:rPr>
        <w:t>ებით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 xml:space="preserve">Legacy neutralized-link </w:t>
      </w:r>
      <w:r w:rsidRPr="00997241">
        <w:rPr>
          <w:rFonts w:asciiTheme="majorHAnsi" w:hAnsiTheme="majorHAnsi" w:cstheme="majorHAnsi"/>
        </w:rPr>
        <w:t>შემთხვევა</w:t>
      </w:r>
    </w:p>
    <w:p w:rsidR="002C14D4" w:rsidRPr="00997241" w:rsidRDefault="00BB036F">
      <w:pPr>
        <w:pStyle w:val="a0"/>
        <w:rPr>
          <w:rFonts w:asciiTheme="majorHAnsi" w:hAnsiTheme="majorHAnsi" w:cstheme="majorHAnsi"/>
        </w:rPr>
      </w:pPr>
      <w:r w:rsidRPr="00997241">
        <w:rPr>
          <w:rFonts w:asciiTheme="majorHAnsi" w:hAnsiTheme="majorHAnsi" w:cstheme="majorHAnsi"/>
        </w:rPr>
        <w:t>Entry-</w:t>
      </w:r>
      <w:r w:rsidRPr="00997241">
        <w:rPr>
          <w:rFonts w:asciiTheme="majorHAnsi" w:hAnsiTheme="majorHAnsi" w:cstheme="majorHAnsi"/>
        </w:rPr>
        <w:t>ები</w:t>
      </w:r>
      <w:r w:rsidRPr="00997241">
        <w:rPr>
          <w:rFonts w:asciiTheme="majorHAnsi" w:hAnsiTheme="majorHAnsi" w:cstheme="majorHAnsi"/>
        </w:rPr>
        <w:t xml:space="preserve">, </w:t>
      </w:r>
      <w:r w:rsidRPr="00997241">
        <w:rPr>
          <w:rFonts w:asciiTheme="majorHAnsi" w:hAnsiTheme="majorHAnsi" w:cstheme="majorHAnsi"/>
        </w:rPr>
        <w:t>რომლებიც</w:t>
      </w:r>
      <w:r w:rsidRPr="00997241">
        <w:rPr>
          <w:rFonts w:asciiTheme="majorHAnsi" w:hAnsiTheme="majorHAnsi" w:cstheme="majorHAnsi"/>
        </w:rPr>
        <w:t xml:space="preserve"> EROR sheet-</w:t>
      </w:r>
      <w:r w:rsidRPr="00997241">
        <w:rPr>
          <w:rFonts w:asciiTheme="majorHAnsi" w:hAnsiTheme="majorHAnsi" w:cstheme="majorHAnsi"/>
        </w:rPr>
        <w:t>იდან</w:t>
      </w:r>
      <w:r w:rsidRPr="00997241">
        <w:rPr>
          <w:rFonts w:asciiTheme="majorHAnsi" w:hAnsiTheme="majorHAnsi" w:cstheme="majorHAnsi"/>
        </w:rPr>
        <w:t xml:space="preserve"> Parser/Error edge case-</w:t>
      </w:r>
      <w:r w:rsidRPr="00997241">
        <w:rPr>
          <w:rFonts w:asciiTheme="majorHAnsi" w:hAnsiTheme="majorHAnsi" w:cstheme="majorHAnsi"/>
        </w:rPr>
        <w:t>ებს</w:t>
      </w:r>
      <w:r w:rsidRPr="00997241">
        <w:rPr>
          <w:rFonts w:asciiTheme="majorHAnsi" w:hAnsiTheme="majorHAnsi" w:cstheme="majorHAnsi"/>
        </w:rPr>
        <w:t xml:space="preserve"> </w:t>
      </w:r>
      <w:r w:rsidRPr="00997241">
        <w:rPr>
          <w:rFonts w:asciiTheme="majorHAnsi" w:hAnsiTheme="majorHAnsi" w:cstheme="majorHAnsi"/>
        </w:rPr>
        <w:t>შეიცავს</w:t>
      </w:r>
    </w:p>
    <w:sectPr w:rsidR="002C14D4" w:rsidRPr="0099724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0640"/>
    <w:rsid w:val="0006063C"/>
    <w:rsid w:val="0015074B"/>
    <w:rsid w:val="0029639D"/>
    <w:rsid w:val="002C14D4"/>
    <w:rsid w:val="00326F90"/>
    <w:rsid w:val="00997241"/>
    <w:rsid w:val="00AA1D8D"/>
    <w:rsid w:val="00B47730"/>
    <w:rsid w:val="00BB03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A26E4"/>
  <w14:defaultImageDpi w14:val="300"/>
  <w15:docId w15:val="{6983390E-1EA6-44ED-8025-3923AD5E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F10FC6-6066-4B5A-90B6-128751EE3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971</Words>
  <Characters>5539</Characters>
  <Application>Microsoft Office Word</Application>
  <DocSecurity>0</DocSecurity>
  <Lines>46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标题</vt:lpstr>
      </vt:variant>
      <vt:variant>
        <vt:i4>10</vt:i4>
      </vt:variant>
    </vt:vector>
  </HeadingPairs>
  <TitlesOfParts>
    <vt:vector size="11" baseType="lpstr">
      <vt:lpstr/>
      <vt:lpstr>1. უცვლელი ძირითადი საზღვარი</vt:lpstr>
      <vt:lpstr>2. Target semantic object-ები</vt:lpstr>
      <vt:lpstr>3. Legacy workbook-ის გამოყენება</vt:lpstr>
      <vt:lpstr>4. Migration mapping rule-ები</vt:lpstr>
      <vt:lpstr>5. Homograph migration</vt:lpstr>
      <vt:lpstr>6. XR normalization</vt:lpstr>
      <vt:lpstr>7. Style / Domain migration</vt:lpstr>
      <vt:lpstr>8. Migration validation და Exception report</vt:lpstr>
      <vt:lpstr>9. Dry-run-ის მოთხოვნა</vt:lpstr>
      <vt:lpstr>10. Acceptance sampling</vt:lpstr>
    </vt:vector>
  </TitlesOfParts>
  <Manager/>
  <Company/>
  <LinksUpToDate>false</LinksUpToDate>
  <CharactersWithSpaces>6498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ZURA 祃</cp:lastModifiedBy>
  <cp:revision>3</cp:revision>
  <dcterms:created xsi:type="dcterms:W3CDTF">2013-12-23T23:15:00Z</dcterms:created>
  <dcterms:modified xsi:type="dcterms:W3CDTF">2026-09-04T18:47:00Z</dcterms:modified>
  <cp:category/>
</cp:coreProperties>
</file>