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7FAF7" w14:textId="6C555C1A" w:rsidR="00CA03A9" w:rsidRDefault="00CA03A9" w:rsidP="00CA03A9">
      <w:pPr>
        <w:jc w:val="center"/>
        <w:rPr>
          <w:sz w:val="48"/>
          <w:szCs w:val="48"/>
        </w:rPr>
      </w:pPr>
      <w:r>
        <w:rPr>
          <w:sz w:val="48"/>
          <w:szCs w:val="48"/>
        </w:rPr>
        <w:t>Low-Comotovation Rail System</w:t>
      </w:r>
      <w:r w:rsidR="00180823">
        <w:rPr>
          <w:sz w:val="48"/>
          <w:szCs w:val="48"/>
        </w:rPr>
        <w:t xml:space="preserve"> Configurataion Management</w:t>
      </w:r>
    </w:p>
    <w:p w14:paraId="77D74056" w14:textId="77777777" w:rsidR="006E217C" w:rsidRDefault="006E217C" w:rsidP="00CA03A9">
      <w:pPr>
        <w:jc w:val="center"/>
        <w:rPr>
          <w:sz w:val="48"/>
          <w:szCs w:val="48"/>
        </w:rPr>
      </w:pPr>
    </w:p>
    <w:p w14:paraId="17CC1D01" w14:textId="77777777" w:rsidR="006E217C" w:rsidRDefault="006E217C" w:rsidP="006E217C">
      <w:pPr>
        <w:rPr>
          <w:sz w:val="48"/>
          <w:szCs w:val="48"/>
        </w:rPr>
      </w:pPr>
    </w:p>
    <w:p w14:paraId="1043DBA1" w14:textId="77777777" w:rsidR="00CA03A9" w:rsidRDefault="00CA03A9" w:rsidP="00CA03A9">
      <w:pPr>
        <w:rPr>
          <w:sz w:val="48"/>
          <w:szCs w:val="48"/>
        </w:rPr>
      </w:pPr>
    </w:p>
    <w:p w14:paraId="164D79BF" w14:textId="77777777" w:rsidR="00CA03A9" w:rsidRPr="0075761B" w:rsidRDefault="00CA03A9" w:rsidP="00CA03A9">
      <w:pPr>
        <w:pStyle w:val="TableLabel"/>
        <w:jc w:val="both"/>
      </w:pPr>
      <w:r w:rsidRPr="0075761B">
        <w:t>Document Control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5126"/>
      </w:tblGrid>
      <w:tr w:rsidR="00CA03A9" w:rsidRPr="0075761B" w14:paraId="4B356011" w14:textId="77777777" w:rsidTr="00131A87">
        <w:tc>
          <w:tcPr>
            <w:tcW w:w="3403" w:type="dxa"/>
            <w:shd w:val="clear" w:color="auto" w:fill="auto"/>
          </w:tcPr>
          <w:p w14:paraId="35444817" w14:textId="77777777" w:rsidR="00CA03A9" w:rsidRPr="0075761B" w:rsidRDefault="00CA03A9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Team</w:t>
            </w:r>
          </w:p>
        </w:tc>
        <w:tc>
          <w:tcPr>
            <w:tcW w:w="5126" w:type="dxa"/>
            <w:shd w:val="clear" w:color="auto" w:fill="auto"/>
          </w:tcPr>
          <w:p w14:paraId="178E5A92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The Little Engine that Code</w:t>
            </w:r>
          </w:p>
        </w:tc>
      </w:tr>
      <w:tr w:rsidR="00CA03A9" w:rsidRPr="0075761B" w14:paraId="20C19153" w14:textId="77777777" w:rsidTr="00131A87">
        <w:tc>
          <w:tcPr>
            <w:tcW w:w="3403" w:type="dxa"/>
            <w:shd w:val="clear" w:color="auto" w:fill="auto"/>
          </w:tcPr>
          <w:p w14:paraId="59B33B86" w14:textId="77777777" w:rsidR="00CA03A9" w:rsidRPr="0075761B" w:rsidRDefault="00CA03A9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Document Status</w:t>
            </w:r>
          </w:p>
        </w:tc>
        <w:tc>
          <w:tcPr>
            <w:tcW w:w="5126" w:type="dxa"/>
            <w:shd w:val="clear" w:color="auto" w:fill="auto"/>
          </w:tcPr>
          <w:p w14:paraId="4BFF6B3B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Version 1</w:t>
            </w:r>
          </w:p>
        </w:tc>
      </w:tr>
      <w:tr w:rsidR="00CA03A9" w:rsidRPr="0075761B" w14:paraId="128A1FCF" w14:textId="77777777" w:rsidTr="00131A87">
        <w:tc>
          <w:tcPr>
            <w:tcW w:w="3403" w:type="dxa"/>
            <w:shd w:val="clear" w:color="auto" w:fill="auto"/>
          </w:tcPr>
          <w:p w14:paraId="3CF0DD4B" w14:textId="77777777" w:rsidR="00CA03A9" w:rsidRPr="0075761B" w:rsidRDefault="00CA03A9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Date of Issue</w:t>
            </w:r>
          </w:p>
        </w:tc>
        <w:tc>
          <w:tcPr>
            <w:tcW w:w="5126" w:type="dxa"/>
            <w:shd w:val="clear" w:color="auto" w:fill="auto"/>
          </w:tcPr>
          <w:p w14:paraId="7F664C4D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4/23/15</w:t>
            </w:r>
          </w:p>
        </w:tc>
      </w:tr>
    </w:tbl>
    <w:p w14:paraId="57F30929" w14:textId="77777777" w:rsidR="00CA03A9" w:rsidRPr="0075761B" w:rsidRDefault="00CA03A9" w:rsidP="00CA03A9">
      <w:pPr>
        <w:jc w:val="both"/>
      </w:pPr>
      <w:bookmarkStart w:id="0" w:name="_Toc104952995"/>
    </w:p>
    <w:p w14:paraId="21B3563E" w14:textId="77777777" w:rsidR="00CA03A9" w:rsidRPr="0075761B" w:rsidRDefault="00CA03A9" w:rsidP="00CA03A9">
      <w:pPr>
        <w:pStyle w:val="TableLabel"/>
        <w:jc w:val="both"/>
      </w:pPr>
      <w:r w:rsidRPr="0075761B">
        <w:t>Change 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160"/>
        <w:gridCol w:w="1620"/>
        <w:gridCol w:w="3397"/>
      </w:tblGrid>
      <w:tr w:rsidR="00CA03A9" w:rsidRPr="0075761B" w14:paraId="568247F1" w14:textId="77777777" w:rsidTr="00131A87">
        <w:tc>
          <w:tcPr>
            <w:tcW w:w="1368" w:type="dxa"/>
            <w:shd w:val="clear" w:color="auto" w:fill="auto"/>
          </w:tcPr>
          <w:p w14:paraId="78005506" w14:textId="77777777" w:rsidR="00CA03A9" w:rsidRPr="0075761B" w:rsidRDefault="00CA03A9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Doc. Version</w:t>
            </w:r>
          </w:p>
        </w:tc>
        <w:tc>
          <w:tcPr>
            <w:tcW w:w="2160" w:type="dxa"/>
            <w:shd w:val="clear" w:color="auto" w:fill="auto"/>
          </w:tcPr>
          <w:p w14:paraId="3FCAB27A" w14:textId="77777777" w:rsidR="00CA03A9" w:rsidRPr="0075761B" w:rsidRDefault="00CA03A9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Author</w:t>
            </w:r>
          </w:p>
        </w:tc>
        <w:tc>
          <w:tcPr>
            <w:tcW w:w="1620" w:type="dxa"/>
            <w:shd w:val="clear" w:color="auto" w:fill="auto"/>
          </w:tcPr>
          <w:p w14:paraId="5E2DD05B" w14:textId="77777777" w:rsidR="00CA03A9" w:rsidRPr="0075761B" w:rsidRDefault="00CA03A9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Date</w:t>
            </w:r>
          </w:p>
        </w:tc>
        <w:tc>
          <w:tcPr>
            <w:tcW w:w="3397" w:type="dxa"/>
            <w:shd w:val="clear" w:color="auto" w:fill="auto"/>
          </w:tcPr>
          <w:p w14:paraId="1E9F0B54" w14:textId="77777777" w:rsidR="00CA03A9" w:rsidRPr="0075761B" w:rsidRDefault="00CA03A9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Description / Change</w:t>
            </w:r>
          </w:p>
        </w:tc>
      </w:tr>
      <w:tr w:rsidR="00CA03A9" w:rsidRPr="0075761B" w14:paraId="46A06776" w14:textId="77777777" w:rsidTr="00131A87">
        <w:tc>
          <w:tcPr>
            <w:tcW w:w="1368" w:type="dxa"/>
            <w:shd w:val="clear" w:color="auto" w:fill="auto"/>
          </w:tcPr>
          <w:p w14:paraId="5F0ECBC1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55AB97D5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Michael Ghaben</w:t>
            </w:r>
          </w:p>
        </w:tc>
        <w:tc>
          <w:tcPr>
            <w:tcW w:w="1620" w:type="dxa"/>
            <w:shd w:val="clear" w:color="auto" w:fill="auto"/>
          </w:tcPr>
          <w:p w14:paraId="32ECB5B9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4/20</w:t>
            </w:r>
            <w:r w:rsidRPr="0075761B">
              <w:rPr>
                <w:color w:val="auto"/>
              </w:rPr>
              <w:t>/</w:t>
            </w:r>
            <w:r>
              <w:rPr>
                <w:color w:val="auto"/>
              </w:rPr>
              <w:t>17</w:t>
            </w:r>
          </w:p>
        </w:tc>
        <w:tc>
          <w:tcPr>
            <w:tcW w:w="3397" w:type="dxa"/>
            <w:shd w:val="clear" w:color="auto" w:fill="auto"/>
          </w:tcPr>
          <w:p w14:paraId="3E0450E6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Document Creation</w:t>
            </w:r>
          </w:p>
        </w:tc>
      </w:tr>
      <w:tr w:rsidR="00CA03A9" w:rsidRPr="0075761B" w14:paraId="475D76EE" w14:textId="77777777" w:rsidTr="00131A87">
        <w:tc>
          <w:tcPr>
            <w:tcW w:w="1368" w:type="dxa"/>
            <w:shd w:val="clear" w:color="auto" w:fill="auto"/>
          </w:tcPr>
          <w:p w14:paraId="12AE06E4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</w:p>
        </w:tc>
        <w:tc>
          <w:tcPr>
            <w:tcW w:w="2160" w:type="dxa"/>
            <w:shd w:val="clear" w:color="auto" w:fill="auto"/>
          </w:tcPr>
          <w:p w14:paraId="394B1752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</w:p>
        </w:tc>
        <w:tc>
          <w:tcPr>
            <w:tcW w:w="1620" w:type="dxa"/>
            <w:shd w:val="clear" w:color="auto" w:fill="auto"/>
          </w:tcPr>
          <w:p w14:paraId="10CA6B00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</w:p>
        </w:tc>
        <w:tc>
          <w:tcPr>
            <w:tcW w:w="3397" w:type="dxa"/>
            <w:shd w:val="clear" w:color="auto" w:fill="auto"/>
          </w:tcPr>
          <w:p w14:paraId="40779A0B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</w:p>
        </w:tc>
      </w:tr>
    </w:tbl>
    <w:p w14:paraId="67A8679E" w14:textId="77777777" w:rsidR="00CA03A9" w:rsidRPr="0075761B" w:rsidRDefault="00CA03A9" w:rsidP="00CA03A9">
      <w:pPr>
        <w:jc w:val="both"/>
      </w:pPr>
      <w:bookmarkStart w:id="1" w:name="_Toc104952999"/>
    </w:p>
    <w:p w14:paraId="429C0C76" w14:textId="77777777" w:rsidR="00CA03A9" w:rsidRPr="0075761B" w:rsidRDefault="00CA03A9" w:rsidP="00CA03A9">
      <w:pPr>
        <w:pStyle w:val="TableLabel"/>
        <w:jc w:val="both"/>
      </w:pPr>
      <w:r w:rsidRPr="0075761B">
        <w:t>Distribution List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5127"/>
      </w:tblGrid>
      <w:tr w:rsidR="00CA03A9" w:rsidRPr="0075761B" w14:paraId="7F1545D5" w14:textId="77777777" w:rsidTr="00131A87">
        <w:tc>
          <w:tcPr>
            <w:tcW w:w="3402" w:type="dxa"/>
            <w:shd w:val="clear" w:color="auto" w:fill="auto"/>
          </w:tcPr>
          <w:p w14:paraId="7796F291" w14:textId="77777777" w:rsidR="00CA03A9" w:rsidRPr="0075761B" w:rsidRDefault="00CA03A9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Name</w:t>
            </w:r>
          </w:p>
        </w:tc>
        <w:tc>
          <w:tcPr>
            <w:tcW w:w="5127" w:type="dxa"/>
            <w:shd w:val="clear" w:color="auto" w:fill="auto"/>
          </w:tcPr>
          <w:p w14:paraId="74E48D7F" w14:textId="77777777" w:rsidR="00CA03A9" w:rsidRPr="0075761B" w:rsidRDefault="00CA03A9" w:rsidP="00131A87">
            <w:pPr>
              <w:jc w:val="both"/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Role</w:t>
            </w:r>
          </w:p>
        </w:tc>
      </w:tr>
      <w:tr w:rsidR="00CA03A9" w:rsidRPr="0075761B" w14:paraId="0F84904E" w14:textId="77777777" w:rsidTr="00131A87">
        <w:tc>
          <w:tcPr>
            <w:tcW w:w="3402" w:type="dxa"/>
            <w:shd w:val="clear" w:color="auto" w:fill="auto"/>
          </w:tcPr>
          <w:p w14:paraId="6E24F097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Demetri Khoury</w:t>
            </w:r>
          </w:p>
        </w:tc>
        <w:tc>
          <w:tcPr>
            <w:tcW w:w="5127" w:type="dxa"/>
            <w:shd w:val="clear" w:color="auto" w:fill="auto"/>
          </w:tcPr>
          <w:p w14:paraId="1A2EC692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Train Model</w:t>
            </w:r>
          </w:p>
        </w:tc>
      </w:tr>
      <w:tr w:rsidR="00CA03A9" w:rsidRPr="0075761B" w14:paraId="4B608D90" w14:textId="77777777" w:rsidTr="00131A87">
        <w:tc>
          <w:tcPr>
            <w:tcW w:w="3402" w:type="dxa"/>
            <w:shd w:val="clear" w:color="auto" w:fill="auto"/>
          </w:tcPr>
          <w:p w14:paraId="6BA0BBD4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Max Reno</w:t>
            </w:r>
          </w:p>
        </w:tc>
        <w:tc>
          <w:tcPr>
            <w:tcW w:w="5127" w:type="dxa"/>
            <w:shd w:val="clear" w:color="auto" w:fill="auto"/>
          </w:tcPr>
          <w:p w14:paraId="10529666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Track Controller</w:t>
            </w:r>
          </w:p>
        </w:tc>
      </w:tr>
      <w:tr w:rsidR="00CA03A9" w:rsidRPr="0075761B" w14:paraId="529973C2" w14:textId="77777777" w:rsidTr="00131A87">
        <w:tc>
          <w:tcPr>
            <w:tcW w:w="3402" w:type="dxa"/>
            <w:shd w:val="clear" w:color="auto" w:fill="auto"/>
          </w:tcPr>
          <w:p w14:paraId="5223A43B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Andrew Lendacky</w:t>
            </w:r>
          </w:p>
        </w:tc>
        <w:tc>
          <w:tcPr>
            <w:tcW w:w="5127" w:type="dxa"/>
            <w:shd w:val="clear" w:color="auto" w:fill="auto"/>
          </w:tcPr>
          <w:p w14:paraId="3C6039E2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Train Controller</w:t>
            </w:r>
          </w:p>
        </w:tc>
      </w:tr>
      <w:tr w:rsidR="00CA03A9" w:rsidRPr="0075761B" w14:paraId="130C26C3" w14:textId="77777777" w:rsidTr="00131A87">
        <w:tc>
          <w:tcPr>
            <w:tcW w:w="3402" w:type="dxa"/>
            <w:shd w:val="clear" w:color="auto" w:fill="auto"/>
          </w:tcPr>
          <w:p w14:paraId="63FABF74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Michael Ghaben</w:t>
            </w:r>
          </w:p>
        </w:tc>
        <w:tc>
          <w:tcPr>
            <w:tcW w:w="5127" w:type="dxa"/>
            <w:shd w:val="clear" w:color="auto" w:fill="auto"/>
          </w:tcPr>
          <w:p w14:paraId="258FA726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Track</w:t>
            </w:r>
            <w:r>
              <w:rPr>
                <w:color w:val="auto"/>
              </w:rPr>
              <w:t xml:space="preserve"> </w:t>
            </w:r>
            <w:r w:rsidRPr="0075761B">
              <w:rPr>
                <w:color w:val="auto"/>
              </w:rPr>
              <w:t>Model</w:t>
            </w:r>
          </w:p>
        </w:tc>
      </w:tr>
      <w:tr w:rsidR="00CA03A9" w:rsidRPr="0075761B" w14:paraId="4AE7C9D6" w14:textId="77777777" w:rsidTr="00131A87">
        <w:tc>
          <w:tcPr>
            <w:tcW w:w="3402" w:type="dxa"/>
            <w:shd w:val="clear" w:color="auto" w:fill="auto"/>
          </w:tcPr>
          <w:p w14:paraId="5437C508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Christen Reinbeck</w:t>
            </w:r>
          </w:p>
        </w:tc>
        <w:tc>
          <w:tcPr>
            <w:tcW w:w="5127" w:type="dxa"/>
            <w:shd w:val="clear" w:color="auto" w:fill="auto"/>
          </w:tcPr>
          <w:p w14:paraId="7A8E949A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CTC Office</w:t>
            </w:r>
          </w:p>
        </w:tc>
      </w:tr>
      <w:tr w:rsidR="00CA03A9" w:rsidRPr="0075761B" w14:paraId="66F44D9D" w14:textId="77777777" w:rsidTr="00131A87">
        <w:tc>
          <w:tcPr>
            <w:tcW w:w="3402" w:type="dxa"/>
            <w:shd w:val="clear" w:color="auto" w:fill="auto"/>
          </w:tcPr>
          <w:p w14:paraId="3936F42E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>
              <w:rPr>
                <w:color w:val="auto"/>
              </w:rPr>
              <w:t>Zach Scheider</w:t>
            </w:r>
          </w:p>
        </w:tc>
        <w:tc>
          <w:tcPr>
            <w:tcW w:w="5127" w:type="dxa"/>
            <w:shd w:val="clear" w:color="auto" w:fill="auto"/>
          </w:tcPr>
          <w:p w14:paraId="0C424F99" w14:textId="77777777" w:rsidR="00CA03A9" w:rsidRPr="0075761B" w:rsidRDefault="00CA03A9" w:rsidP="00131A87">
            <w:pPr>
              <w:pStyle w:val="NormalGreen"/>
              <w:jc w:val="both"/>
              <w:rPr>
                <w:color w:val="auto"/>
              </w:rPr>
            </w:pPr>
            <w:r w:rsidRPr="0075761B">
              <w:rPr>
                <w:color w:val="auto"/>
              </w:rPr>
              <w:t>MBO</w:t>
            </w:r>
          </w:p>
        </w:tc>
      </w:tr>
    </w:tbl>
    <w:p w14:paraId="4552603E" w14:textId="77777777" w:rsidR="00CA03A9" w:rsidRDefault="00CA03A9" w:rsidP="00CA03A9">
      <w:pPr>
        <w:jc w:val="both"/>
        <w:rPr>
          <w:rFonts w:ascii="Arial" w:hAnsi="Arial" w:cs="Arial"/>
          <w:b/>
          <w:szCs w:val="36"/>
        </w:rPr>
      </w:pPr>
    </w:p>
    <w:p w14:paraId="04430D0F" w14:textId="77777777" w:rsidR="00CA03A9" w:rsidRDefault="00CA03A9" w:rsidP="00CA03A9">
      <w:pPr>
        <w:rPr>
          <w:sz w:val="48"/>
          <w:szCs w:val="48"/>
        </w:rPr>
      </w:pPr>
    </w:p>
    <w:p w14:paraId="1B58A675" w14:textId="77777777" w:rsidR="00CA03A9" w:rsidRPr="00C67E2D" w:rsidRDefault="00CA03A9" w:rsidP="00CA03A9">
      <w:pPr>
        <w:jc w:val="center"/>
        <w:rPr>
          <w:sz w:val="48"/>
          <w:szCs w:val="48"/>
        </w:rPr>
      </w:pPr>
    </w:p>
    <w:p w14:paraId="32F69E36" w14:textId="77777777" w:rsidR="009C2FA6" w:rsidRDefault="00D732DB"/>
    <w:p w14:paraId="0D22DAF6" w14:textId="77777777" w:rsidR="007450C3" w:rsidRDefault="007450C3"/>
    <w:p w14:paraId="0D36D401" w14:textId="77777777" w:rsidR="007450C3" w:rsidRDefault="007450C3"/>
    <w:p w14:paraId="0B6FEC87" w14:textId="77777777" w:rsidR="007450C3" w:rsidRDefault="007450C3"/>
    <w:p w14:paraId="5FD1B96E" w14:textId="77777777" w:rsidR="007450C3" w:rsidRDefault="007450C3"/>
    <w:p w14:paraId="0BC38842" w14:textId="77777777" w:rsidR="007450C3" w:rsidRDefault="007450C3"/>
    <w:p w14:paraId="674EF08A" w14:textId="77777777" w:rsidR="007450C3" w:rsidRDefault="007450C3"/>
    <w:p w14:paraId="5A6ED08C" w14:textId="77777777" w:rsidR="007450C3" w:rsidRDefault="007450C3"/>
    <w:p w14:paraId="684372B5" w14:textId="77777777" w:rsidR="007450C3" w:rsidRDefault="007450C3"/>
    <w:p w14:paraId="7E948083" w14:textId="43A1F24E" w:rsidR="007450C3" w:rsidRPr="0016724E" w:rsidRDefault="00974B2A" w:rsidP="00974B2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6724E">
        <w:rPr>
          <w:b/>
          <w:sz w:val="36"/>
          <w:szCs w:val="36"/>
        </w:rPr>
        <w:lastRenderedPageBreak/>
        <w:t>Version Control System</w:t>
      </w:r>
    </w:p>
    <w:p w14:paraId="36D96DBB" w14:textId="77777777" w:rsidR="00974B2A" w:rsidRPr="00974B2A" w:rsidRDefault="00974B2A"/>
    <w:p w14:paraId="08B86DEA" w14:textId="75C1F971" w:rsidR="0016724E" w:rsidRDefault="00974B2A" w:rsidP="0016724E">
      <w:pPr>
        <w:ind w:left="720"/>
      </w:pPr>
      <w:r>
        <w:t>The version control system utilized for this project consisted of a publicly available GitHub. The associated Travis-CI server was integrated to ensure consistent builds and regression testing.</w:t>
      </w:r>
      <w:r w:rsidR="0016724E">
        <w:t xml:space="preserve"> </w:t>
      </w:r>
    </w:p>
    <w:p w14:paraId="15D0BB49" w14:textId="77777777" w:rsidR="007960BE" w:rsidRDefault="007960BE" w:rsidP="0016724E">
      <w:pPr>
        <w:ind w:left="720"/>
        <w:rPr>
          <w:rFonts w:ascii="Times" w:eastAsia="Calibri" w:hAnsi="Times" w:cs="Calibri"/>
          <w:b/>
          <w:sz w:val="34"/>
          <w:szCs w:val="34"/>
        </w:rPr>
      </w:pPr>
    </w:p>
    <w:p w14:paraId="3658D38C" w14:textId="77777777" w:rsidR="0016724E" w:rsidRPr="0016724E" w:rsidRDefault="0016724E" w:rsidP="0016724E">
      <w:pPr>
        <w:pStyle w:val="Normal1"/>
        <w:spacing w:line="240" w:lineRule="auto"/>
        <w:ind w:firstLine="720"/>
        <w:rPr>
          <w:rFonts w:ascii="Times" w:eastAsia="Calibri" w:hAnsi="Times" w:cs="Calibri"/>
          <w:b/>
          <w:sz w:val="28"/>
          <w:szCs w:val="28"/>
        </w:rPr>
      </w:pPr>
      <w:r w:rsidRPr="0016724E">
        <w:rPr>
          <w:rFonts w:ascii="Times" w:eastAsia="Calibri" w:hAnsi="Times" w:cs="Calibri"/>
          <w:b/>
          <w:sz w:val="28"/>
          <w:szCs w:val="28"/>
        </w:rPr>
        <w:t>Repository</w:t>
      </w:r>
    </w:p>
    <w:p w14:paraId="68F1B788" w14:textId="3E713B35" w:rsidR="0016724E" w:rsidRDefault="0016724E" w:rsidP="0016724E">
      <w:pPr>
        <w:pStyle w:val="Normal1"/>
        <w:spacing w:line="240" w:lineRule="auto"/>
        <w:ind w:firstLine="720"/>
        <w:rPr>
          <w:rFonts w:ascii="Times" w:eastAsia="Calibri" w:hAnsi="Times" w:cs="Calibri"/>
          <w:b/>
          <w:sz w:val="24"/>
          <w:szCs w:val="24"/>
        </w:rPr>
      </w:pPr>
      <w:hyperlink r:id="rId5" w:history="1">
        <w:r w:rsidRPr="006C107A">
          <w:rPr>
            <w:rStyle w:val="Hyperlink"/>
            <w:rFonts w:ascii="Times" w:eastAsia="Calibri" w:hAnsi="Times" w:cs="Calibri"/>
            <w:b/>
            <w:sz w:val="24"/>
            <w:szCs w:val="24"/>
          </w:rPr>
          <w:t>https://github.com/michaelghaben/ece1186</w:t>
        </w:r>
      </w:hyperlink>
    </w:p>
    <w:p w14:paraId="6827D6EF" w14:textId="77777777" w:rsidR="0016724E" w:rsidRDefault="0016724E" w:rsidP="0016724E">
      <w:pPr>
        <w:pStyle w:val="Normal1"/>
        <w:spacing w:line="240" w:lineRule="auto"/>
        <w:ind w:firstLine="720"/>
        <w:rPr>
          <w:rFonts w:ascii="Times" w:eastAsia="Calibri" w:hAnsi="Times" w:cs="Calibri"/>
          <w:b/>
          <w:sz w:val="24"/>
          <w:szCs w:val="24"/>
        </w:rPr>
      </w:pPr>
    </w:p>
    <w:p w14:paraId="7CDA409C" w14:textId="77777777" w:rsidR="007960BE" w:rsidRDefault="007960BE" w:rsidP="007960BE">
      <w:pPr>
        <w:pStyle w:val="Normal1"/>
        <w:spacing w:line="240" w:lineRule="auto"/>
        <w:ind w:firstLine="720"/>
        <w:rPr>
          <w:rFonts w:ascii="Times" w:eastAsia="Calibri" w:hAnsi="Times" w:cs="Calibri"/>
          <w:b/>
          <w:sz w:val="24"/>
          <w:szCs w:val="24"/>
        </w:rPr>
      </w:pPr>
    </w:p>
    <w:p w14:paraId="5BED9CAD" w14:textId="3AE8F2BE" w:rsidR="007960BE" w:rsidRPr="0016724E" w:rsidRDefault="007960BE" w:rsidP="007960BE">
      <w:pPr>
        <w:pStyle w:val="Normal1"/>
        <w:spacing w:line="240" w:lineRule="auto"/>
        <w:ind w:firstLine="720"/>
        <w:rPr>
          <w:rFonts w:ascii="Times" w:eastAsia="Calibri" w:hAnsi="Times" w:cs="Calibri"/>
          <w:b/>
          <w:sz w:val="28"/>
          <w:szCs w:val="28"/>
        </w:rPr>
      </w:pPr>
      <w:r>
        <w:rPr>
          <w:rFonts w:ascii="Times" w:eastAsia="Calibri" w:hAnsi="Times" w:cs="Calibri"/>
          <w:b/>
          <w:sz w:val="28"/>
          <w:szCs w:val="28"/>
        </w:rPr>
        <w:t>Commit History</w:t>
      </w:r>
    </w:p>
    <w:p w14:paraId="03ADADC0" w14:textId="70E2D70B" w:rsidR="007960BE" w:rsidRDefault="00D65A92" w:rsidP="0016724E">
      <w:pPr>
        <w:pStyle w:val="Normal1"/>
        <w:spacing w:line="240" w:lineRule="auto"/>
        <w:ind w:firstLine="720"/>
        <w:rPr>
          <w:rFonts w:ascii="Times" w:eastAsia="Calibri" w:hAnsi="Times" w:cs="Calibri"/>
          <w:sz w:val="24"/>
          <w:szCs w:val="24"/>
        </w:rPr>
      </w:pPr>
      <w:r>
        <w:rPr>
          <w:rFonts w:ascii="Times" w:eastAsia="Calibri" w:hAnsi="Times" w:cs="Calibri"/>
          <w:sz w:val="24"/>
          <w:szCs w:val="24"/>
        </w:rPr>
        <w:t xml:space="preserve">Individual branch </w:t>
      </w:r>
      <w:r w:rsidR="007960BE">
        <w:rPr>
          <w:rFonts w:ascii="Times" w:eastAsia="Calibri" w:hAnsi="Times" w:cs="Calibri"/>
          <w:sz w:val="24"/>
          <w:szCs w:val="24"/>
        </w:rPr>
        <w:t xml:space="preserve">commit history is available </w:t>
      </w:r>
      <w:r>
        <w:rPr>
          <w:rFonts w:ascii="Times" w:eastAsia="Calibri" w:hAnsi="Times" w:cs="Calibri"/>
          <w:sz w:val="24"/>
          <w:szCs w:val="24"/>
        </w:rPr>
        <w:t>via GitHub.</w:t>
      </w:r>
    </w:p>
    <w:p w14:paraId="66C16E4F" w14:textId="77777777" w:rsidR="007E5C61" w:rsidRDefault="007E5C61" w:rsidP="007E5C61">
      <w:pPr>
        <w:pStyle w:val="Normal1"/>
        <w:spacing w:line="240" w:lineRule="auto"/>
        <w:rPr>
          <w:rFonts w:ascii="Times" w:eastAsia="Calibri" w:hAnsi="Times" w:cs="Calibri"/>
          <w:sz w:val="24"/>
          <w:szCs w:val="24"/>
        </w:rPr>
      </w:pPr>
    </w:p>
    <w:p w14:paraId="18F92E68" w14:textId="5FB3B587" w:rsidR="0016724E" w:rsidRPr="007E5C61" w:rsidRDefault="00C026F7" w:rsidP="007E5C61">
      <w:pPr>
        <w:pStyle w:val="Normal1"/>
        <w:numPr>
          <w:ilvl w:val="0"/>
          <w:numId w:val="1"/>
        </w:numPr>
        <w:spacing w:line="240" w:lineRule="auto"/>
        <w:rPr>
          <w:rFonts w:ascii="Times" w:eastAsia="Calibri" w:hAnsi="Times" w:cs="Calibri"/>
          <w:b/>
          <w:sz w:val="36"/>
          <w:szCs w:val="36"/>
        </w:rPr>
      </w:pPr>
      <w:r>
        <w:rPr>
          <w:rFonts w:ascii="Times" w:eastAsia="Calibri" w:hAnsi="Times" w:cs="Calibri"/>
          <w:b/>
          <w:sz w:val="36"/>
          <w:szCs w:val="36"/>
        </w:rPr>
        <w:t>Continuou</w:t>
      </w:r>
      <w:r w:rsidR="007E5C61" w:rsidRPr="007E5C61">
        <w:rPr>
          <w:rFonts w:ascii="Times" w:eastAsia="Calibri" w:hAnsi="Times" w:cs="Calibri"/>
          <w:b/>
          <w:sz w:val="36"/>
          <w:szCs w:val="36"/>
        </w:rPr>
        <w:t>s</w:t>
      </w:r>
      <w:r w:rsidR="007757F7" w:rsidRPr="007E5C61">
        <w:rPr>
          <w:rFonts w:ascii="Times" w:eastAsia="Calibri" w:hAnsi="Times" w:cs="Calibri"/>
          <w:b/>
          <w:sz w:val="36"/>
          <w:szCs w:val="36"/>
        </w:rPr>
        <w:t xml:space="preserve"> Integration</w:t>
      </w:r>
    </w:p>
    <w:p w14:paraId="4111E66B" w14:textId="77777777" w:rsidR="007E5C61" w:rsidRPr="0016724E" w:rsidRDefault="007E5C61" w:rsidP="0016724E">
      <w:pPr>
        <w:pStyle w:val="Normal1"/>
        <w:spacing w:line="240" w:lineRule="auto"/>
        <w:ind w:firstLine="720"/>
        <w:rPr>
          <w:rFonts w:ascii="Times" w:eastAsia="Calibri" w:hAnsi="Times" w:cs="Calibri"/>
          <w:b/>
          <w:sz w:val="28"/>
          <w:szCs w:val="28"/>
        </w:rPr>
      </w:pPr>
    </w:p>
    <w:p w14:paraId="0E665AC7" w14:textId="0636823C" w:rsidR="0016724E" w:rsidRDefault="00AB3DE2" w:rsidP="00AB3DE2">
      <w:pPr>
        <w:pStyle w:val="Normal1"/>
        <w:spacing w:line="240" w:lineRule="auto"/>
        <w:ind w:left="720"/>
        <w:rPr>
          <w:rFonts w:ascii="Times" w:eastAsia="Calibri" w:hAnsi="Times" w:cs="Calibri"/>
          <w:sz w:val="24"/>
          <w:szCs w:val="24"/>
        </w:rPr>
      </w:pPr>
      <w:r>
        <w:rPr>
          <w:rFonts w:ascii="Times" w:eastAsia="Calibri" w:hAnsi="Times" w:cs="Calibri"/>
          <w:sz w:val="24"/>
          <w:szCs w:val="24"/>
        </w:rPr>
        <w:t>Detailed b</w:t>
      </w:r>
      <w:r w:rsidR="00473962">
        <w:rPr>
          <w:rFonts w:ascii="Times" w:eastAsia="Calibri" w:hAnsi="Times" w:cs="Calibri"/>
          <w:sz w:val="24"/>
          <w:szCs w:val="24"/>
        </w:rPr>
        <w:t>uild history</w:t>
      </w:r>
      <w:r w:rsidR="001B0802">
        <w:rPr>
          <w:rFonts w:ascii="Times" w:eastAsia="Calibri" w:hAnsi="Times" w:cs="Calibri"/>
          <w:sz w:val="24"/>
          <w:szCs w:val="24"/>
        </w:rPr>
        <w:t xml:space="preserve"> and test status</w:t>
      </w:r>
      <w:r w:rsidR="00473962">
        <w:rPr>
          <w:rFonts w:ascii="Times" w:eastAsia="Calibri" w:hAnsi="Times" w:cs="Calibri"/>
          <w:sz w:val="24"/>
          <w:szCs w:val="24"/>
        </w:rPr>
        <w:t xml:space="preserve"> of each individual branch </w:t>
      </w:r>
      <w:r w:rsidR="001B0802">
        <w:rPr>
          <w:rFonts w:ascii="Times" w:eastAsia="Calibri" w:hAnsi="Times" w:cs="Calibri"/>
          <w:sz w:val="24"/>
          <w:szCs w:val="24"/>
        </w:rPr>
        <w:t xml:space="preserve">pushed to the remote branches </w:t>
      </w:r>
      <w:r w:rsidR="007757F7">
        <w:rPr>
          <w:rFonts w:ascii="Times" w:eastAsia="Calibri" w:hAnsi="Times" w:cs="Calibri"/>
          <w:sz w:val="24"/>
          <w:szCs w:val="24"/>
        </w:rPr>
        <w:t>under the Maven build system as well as th</w:t>
      </w:r>
      <w:r w:rsidR="008976AB">
        <w:rPr>
          <w:rFonts w:ascii="Times" w:eastAsia="Calibri" w:hAnsi="Times" w:cs="Calibri"/>
          <w:sz w:val="24"/>
          <w:szCs w:val="24"/>
        </w:rPr>
        <w:t xml:space="preserve">e accompanying regression test results </w:t>
      </w:r>
      <w:r w:rsidR="007757F7">
        <w:rPr>
          <w:rFonts w:ascii="Times" w:eastAsia="Calibri" w:hAnsi="Times" w:cs="Calibri"/>
          <w:sz w:val="24"/>
          <w:szCs w:val="24"/>
        </w:rPr>
        <w:t>are available at:</w:t>
      </w:r>
    </w:p>
    <w:p w14:paraId="7C9FF1C1" w14:textId="0A81FC69" w:rsidR="007757F7" w:rsidRDefault="007757F7" w:rsidP="00AB3DE2">
      <w:pPr>
        <w:pStyle w:val="Normal1"/>
        <w:spacing w:line="240" w:lineRule="auto"/>
        <w:ind w:left="720"/>
        <w:rPr>
          <w:rFonts w:ascii="Times" w:eastAsia="Calibri" w:hAnsi="Times" w:cs="Calibri"/>
          <w:sz w:val="24"/>
          <w:szCs w:val="24"/>
        </w:rPr>
      </w:pPr>
      <w:hyperlink r:id="rId6" w:history="1">
        <w:r w:rsidRPr="006C107A">
          <w:rPr>
            <w:rStyle w:val="Hyperlink"/>
            <w:rFonts w:ascii="Times" w:eastAsia="Calibri" w:hAnsi="Times" w:cs="Calibri"/>
            <w:sz w:val="24"/>
            <w:szCs w:val="24"/>
          </w:rPr>
          <w:t>https://travis-ci.org/michaelghaben/ece1186</w:t>
        </w:r>
      </w:hyperlink>
    </w:p>
    <w:p w14:paraId="491A52D7" w14:textId="77777777" w:rsidR="001B0802" w:rsidRDefault="001B0802" w:rsidP="00AB3DE2">
      <w:pPr>
        <w:pStyle w:val="Normal1"/>
        <w:spacing w:line="240" w:lineRule="auto"/>
        <w:ind w:left="720"/>
        <w:rPr>
          <w:rFonts w:ascii="Times" w:eastAsia="Calibri" w:hAnsi="Times" w:cs="Calibri"/>
          <w:sz w:val="24"/>
          <w:szCs w:val="24"/>
        </w:rPr>
      </w:pPr>
    </w:p>
    <w:p w14:paraId="1D4A4C7C" w14:textId="4B9CF5D6" w:rsidR="00784FE7" w:rsidRDefault="00784FE7" w:rsidP="00AB3DE2">
      <w:pPr>
        <w:pStyle w:val="Normal1"/>
        <w:spacing w:line="240" w:lineRule="auto"/>
        <w:ind w:left="720"/>
        <w:rPr>
          <w:rFonts w:ascii="Times" w:eastAsia="Calibri" w:hAnsi="Times" w:cs="Calibri"/>
          <w:sz w:val="24"/>
          <w:szCs w:val="24"/>
        </w:rPr>
      </w:pPr>
      <w:r>
        <w:rPr>
          <w:rFonts w:ascii="Times" w:eastAsia="Calibri" w:hAnsi="Times" w:cs="Calibri"/>
          <w:sz w:val="24"/>
          <w:szCs w:val="24"/>
        </w:rPr>
        <w:t>To view branch</w:t>
      </w:r>
      <w:r w:rsidR="008503F4">
        <w:rPr>
          <w:rFonts w:ascii="Times" w:eastAsia="Calibri" w:hAnsi="Times" w:cs="Calibri"/>
          <w:sz w:val="24"/>
          <w:szCs w:val="24"/>
        </w:rPr>
        <w:t>-</w:t>
      </w:r>
      <w:r>
        <w:rPr>
          <w:rFonts w:ascii="Times" w:eastAsia="Calibri" w:hAnsi="Times" w:cs="Calibri"/>
          <w:sz w:val="24"/>
          <w:szCs w:val="24"/>
        </w:rPr>
        <w:t>wise build history, click on the “branches” tab.</w:t>
      </w:r>
      <w:r w:rsidR="008A72B1">
        <w:rPr>
          <w:rFonts w:ascii="Times" w:eastAsia="Calibri" w:hAnsi="Times" w:cs="Calibri"/>
          <w:sz w:val="24"/>
          <w:szCs w:val="24"/>
        </w:rPr>
        <w:t xml:space="preserve"> To view chronological build history, click on the “build history” tab.</w:t>
      </w:r>
      <w:r w:rsidR="00D732DB">
        <w:rPr>
          <w:rFonts w:ascii="Times" w:eastAsia="Calibri" w:hAnsi="Times" w:cs="Calibri"/>
          <w:sz w:val="24"/>
          <w:szCs w:val="24"/>
        </w:rPr>
        <w:t xml:space="preserve"> These build results</w:t>
      </w:r>
      <w:bookmarkStart w:id="2" w:name="_GoBack"/>
      <w:bookmarkEnd w:id="2"/>
      <w:r w:rsidR="00D732DB">
        <w:rPr>
          <w:rFonts w:ascii="Times" w:eastAsia="Calibri" w:hAnsi="Times" w:cs="Calibri"/>
          <w:sz w:val="24"/>
          <w:szCs w:val="24"/>
        </w:rPr>
        <w:t xml:space="preserve"> are reflected on GitHub.</w:t>
      </w:r>
    </w:p>
    <w:p w14:paraId="29D08332" w14:textId="77777777" w:rsidR="008A72B1" w:rsidRDefault="008A72B1" w:rsidP="00AB3DE2">
      <w:pPr>
        <w:pStyle w:val="Normal1"/>
        <w:spacing w:line="240" w:lineRule="auto"/>
        <w:ind w:left="720"/>
        <w:rPr>
          <w:rFonts w:ascii="Times" w:eastAsia="Calibri" w:hAnsi="Times" w:cs="Calibri"/>
          <w:sz w:val="24"/>
          <w:szCs w:val="24"/>
        </w:rPr>
      </w:pPr>
    </w:p>
    <w:p w14:paraId="406CDC55" w14:textId="77777777" w:rsidR="00D732DB" w:rsidRDefault="00D732DB" w:rsidP="00AB3DE2">
      <w:pPr>
        <w:pStyle w:val="Normal1"/>
        <w:spacing w:line="240" w:lineRule="auto"/>
        <w:ind w:left="720"/>
        <w:rPr>
          <w:rFonts w:ascii="Times" w:eastAsia="Calibri" w:hAnsi="Times" w:cs="Calibri"/>
          <w:sz w:val="24"/>
          <w:szCs w:val="24"/>
        </w:rPr>
      </w:pPr>
    </w:p>
    <w:p w14:paraId="2C1A464F" w14:textId="77777777" w:rsidR="001B0802" w:rsidRDefault="001B0802" w:rsidP="001B0802">
      <w:pPr>
        <w:pStyle w:val="Normal1"/>
        <w:numPr>
          <w:ilvl w:val="0"/>
          <w:numId w:val="1"/>
        </w:numPr>
        <w:spacing w:line="240" w:lineRule="auto"/>
        <w:rPr>
          <w:rFonts w:ascii="Times" w:eastAsia="Calibri" w:hAnsi="Times" w:cs="Calibri"/>
          <w:sz w:val="24"/>
          <w:szCs w:val="24"/>
        </w:rPr>
      </w:pPr>
    </w:p>
    <w:p w14:paraId="1253EAC8" w14:textId="77777777" w:rsidR="007757F7" w:rsidRDefault="007757F7" w:rsidP="00AB3DE2">
      <w:pPr>
        <w:pStyle w:val="Normal1"/>
        <w:spacing w:line="240" w:lineRule="auto"/>
        <w:ind w:left="720"/>
        <w:rPr>
          <w:rFonts w:ascii="Times" w:eastAsia="Calibri" w:hAnsi="Times" w:cs="Calibri"/>
          <w:sz w:val="24"/>
          <w:szCs w:val="24"/>
        </w:rPr>
      </w:pPr>
    </w:p>
    <w:p w14:paraId="37BCEDE9" w14:textId="77777777" w:rsidR="007757F7" w:rsidRDefault="007757F7" w:rsidP="00AB3DE2">
      <w:pPr>
        <w:pStyle w:val="Normal1"/>
        <w:spacing w:line="240" w:lineRule="auto"/>
        <w:ind w:left="720"/>
        <w:rPr>
          <w:rFonts w:ascii="Times" w:eastAsia="Calibri" w:hAnsi="Times" w:cs="Calibri"/>
          <w:sz w:val="24"/>
          <w:szCs w:val="24"/>
        </w:rPr>
      </w:pPr>
    </w:p>
    <w:p w14:paraId="010A4BCC" w14:textId="77777777" w:rsidR="00473962" w:rsidRPr="00473962" w:rsidRDefault="00473962" w:rsidP="0016724E">
      <w:pPr>
        <w:pStyle w:val="Normal1"/>
        <w:spacing w:line="240" w:lineRule="auto"/>
        <w:ind w:firstLine="720"/>
        <w:rPr>
          <w:rFonts w:ascii="Times" w:eastAsia="Calibri" w:hAnsi="Times" w:cs="Calibri"/>
          <w:sz w:val="24"/>
          <w:szCs w:val="24"/>
        </w:rPr>
      </w:pPr>
    </w:p>
    <w:p w14:paraId="6CE8B446" w14:textId="77777777" w:rsidR="0016724E" w:rsidRDefault="0016724E" w:rsidP="00974B2A">
      <w:pPr>
        <w:ind w:left="720"/>
      </w:pPr>
    </w:p>
    <w:sectPr w:rsidR="0016724E" w:rsidSect="00BA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27440"/>
    <w:multiLevelType w:val="hybridMultilevel"/>
    <w:tmpl w:val="B8925580"/>
    <w:lvl w:ilvl="0" w:tplc="60006E94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A9"/>
    <w:rsid w:val="0016724E"/>
    <w:rsid w:val="00180823"/>
    <w:rsid w:val="001B0802"/>
    <w:rsid w:val="002E5BC5"/>
    <w:rsid w:val="00473962"/>
    <w:rsid w:val="006E217C"/>
    <w:rsid w:val="007450C3"/>
    <w:rsid w:val="007757F7"/>
    <w:rsid w:val="00784FE7"/>
    <w:rsid w:val="007960BE"/>
    <w:rsid w:val="007E5C61"/>
    <w:rsid w:val="008503F4"/>
    <w:rsid w:val="008976AB"/>
    <w:rsid w:val="008A72B1"/>
    <w:rsid w:val="00974B2A"/>
    <w:rsid w:val="00AB3DE2"/>
    <w:rsid w:val="00BA4DA8"/>
    <w:rsid w:val="00BE65CF"/>
    <w:rsid w:val="00C026F7"/>
    <w:rsid w:val="00CA03A9"/>
    <w:rsid w:val="00D15B9C"/>
    <w:rsid w:val="00D65A92"/>
    <w:rsid w:val="00D7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AEC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RowColHeading">
    <w:name w:val="Table RowCol Heading"/>
    <w:rsid w:val="00CA03A9"/>
    <w:rPr>
      <w:rFonts w:ascii="Arial" w:hAnsi="Arial"/>
      <w:b/>
      <w:bCs/>
      <w:sz w:val="20"/>
    </w:rPr>
  </w:style>
  <w:style w:type="paragraph" w:customStyle="1" w:styleId="NormalGreen">
    <w:name w:val="Normal Green"/>
    <w:basedOn w:val="Normal"/>
    <w:link w:val="NormalGreenChar"/>
    <w:rsid w:val="00CA03A9"/>
    <w:rPr>
      <w:rFonts w:ascii="Arial" w:eastAsia="Times New Roman" w:hAnsi="Arial" w:cs="Times New Roman"/>
      <w:color w:val="008000"/>
      <w:lang w:val="en-GB"/>
    </w:rPr>
  </w:style>
  <w:style w:type="character" w:customStyle="1" w:styleId="NormalGreenChar">
    <w:name w:val="Normal Green Char"/>
    <w:link w:val="NormalGreen"/>
    <w:rsid w:val="00CA03A9"/>
    <w:rPr>
      <w:rFonts w:ascii="Arial" w:eastAsia="Times New Roman" w:hAnsi="Arial" w:cs="Times New Roman"/>
      <w:color w:val="008000"/>
      <w:lang w:val="en-GB"/>
    </w:rPr>
  </w:style>
  <w:style w:type="paragraph" w:customStyle="1" w:styleId="TableLabel">
    <w:name w:val="Table Label"/>
    <w:basedOn w:val="Normal"/>
    <w:rsid w:val="00CA03A9"/>
    <w:pPr>
      <w:spacing w:line="360" w:lineRule="auto"/>
    </w:pPr>
    <w:rPr>
      <w:rFonts w:ascii="Arial" w:eastAsia="Times New Roman" w:hAnsi="Arial" w:cs="Times New Roman"/>
      <w:b/>
      <w:lang w:val="en-GB"/>
    </w:rPr>
  </w:style>
  <w:style w:type="paragraph" w:styleId="ListParagraph">
    <w:name w:val="List Paragraph"/>
    <w:basedOn w:val="Normal"/>
    <w:uiPriority w:val="34"/>
    <w:qFormat/>
    <w:rsid w:val="00974B2A"/>
    <w:pPr>
      <w:ind w:left="720"/>
      <w:contextualSpacing/>
    </w:pPr>
  </w:style>
  <w:style w:type="paragraph" w:customStyle="1" w:styleId="Normal1">
    <w:name w:val="Normal1"/>
    <w:rsid w:val="0016724E"/>
    <w:pPr>
      <w:spacing w:line="276" w:lineRule="auto"/>
    </w:pPr>
    <w:rPr>
      <w:rFonts w:ascii="Arial" w:eastAsiaTheme="minorEastAsia" w:hAnsi="Arial" w:cs="Arial"/>
      <w:color w:val="000000"/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unhideWhenUsed/>
    <w:rsid w:val="00167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ichaelghaben/ece1186" TargetMode="External"/><Relationship Id="rId6" Type="http://schemas.openxmlformats.org/officeDocument/2006/relationships/hyperlink" Target="https://travis-ci.org/michaelghaben/ece118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Ghaben, Michael Alan</dc:creator>
  <cp:keywords/>
  <dc:description/>
  <cp:lastModifiedBy>Ghaben, Michael Alan</cp:lastModifiedBy>
  <cp:revision>14</cp:revision>
  <dcterms:created xsi:type="dcterms:W3CDTF">2017-04-20T17:51:00Z</dcterms:created>
  <dcterms:modified xsi:type="dcterms:W3CDTF">2017-04-20T18:27:00Z</dcterms:modified>
</cp:coreProperties>
</file>