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5E4C" w:rsidRPr="00875E4C" w:rsidRDefault="00875E4C" w:rsidP="00875E4C">
      <w:pPr>
        <w:widowControl/>
        <w:spacing w:before="100" w:beforeAutospacing="1" w:after="100" w:afterAutospacing="1"/>
        <w:outlineLvl w:val="0"/>
        <w:rPr>
          <w:rFonts w:ascii="Times New Roman" w:eastAsia="新細明體" w:hAnsi="Times New Roman" w:cs="Times New Roman"/>
          <w:b/>
          <w:bCs/>
          <w:kern w:val="36"/>
          <w:sz w:val="48"/>
          <w:szCs w:val="48"/>
        </w:rPr>
      </w:pPr>
      <w:r w:rsidRPr="00875E4C">
        <w:rPr>
          <w:rFonts w:ascii="Times New Roman" w:eastAsia="新細明體" w:hAnsi="Times New Roman" w:cs="Times New Roman"/>
          <w:b/>
          <w:bCs/>
          <w:kern w:val="36"/>
          <w:sz w:val="48"/>
          <w:szCs w:val="48"/>
        </w:rPr>
        <w:t>Fall Risk Prediction Model</w:t>
      </w:r>
    </w:p>
    <w:p w:rsidR="00875E4C" w:rsidRPr="00875E4C" w:rsidRDefault="00875E4C" w:rsidP="00875E4C">
      <w:pPr>
        <w:widowControl/>
        <w:spacing w:before="100" w:beforeAutospacing="1" w:after="100" w:afterAutospacing="1"/>
        <w:outlineLvl w:val="1"/>
        <w:rPr>
          <w:rFonts w:ascii="Times New Roman" w:eastAsia="新細明體" w:hAnsi="Times New Roman" w:cs="Times New Roman"/>
          <w:b/>
          <w:bCs/>
          <w:kern w:val="0"/>
          <w:sz w:val="36"/>
          <w:szCs w:val="36"/>
        </w:rPr>
      </w:pPr>
      <w:r w:rsidRPr="00875E4C">
        <w:rPr>
          <w:rFonts w:ascii="Times New Roman" w:eastAsia="新細明體" w:hAnsi="Times New Roman" w:cs="Times New Roman"/>
          <w:b/>
          <w:bCs/>
          <w:kern w:val="0"/>
          <w:sz w:val="36"/>
          <w:szCs w:val="36"/>
        </w:rPr>
        <w:t>System Integration Delivery Document</w:t>
      </w:r>
    </w:p>
    <w:p w:rsidR="00875E4C" w:rsidRPr="00875E4C" w:rsidRDefault="00875E4C" w:rsidP="00875E4C">
      <w:pPr>
        <w:widowControl/>
        <w:spacing w:before="100" w:beforeAutospacing="1" w:after="100" w:afterAutospacing="1"/>
        <w:outlineLvl w:val="2"/>
        <w:rPr>
          <w:rFonts w:ascii="Times New Roman" w:eastAsia="新細明體" w:hAnsi="Times New Roman" w:cs="Times New Roman"/>
          <w:b/>
          <w:bCs/>
          <w:kern w:val="0"/>
          <w:sz w:val="27"/>
          <w:szCs w:val="27"/>
        </w:rPr>
      </w:pPr>
      <w:r w:rsidRPr="00875E4C">
        <w:rPr>
          <w:rFonts w:ascii="Times New Roman" w:eastAsia="新細明體" w:hAnsi="Times New Roman" w:cs="Times New Roman"/>
          <w:b/>
          <w:bCs/>
          <w:kern w:val="0"/>
          <w:sz w:val="27"/>
          <w:szCs w:val="27"/>
        </w:rPr>
        <w:t>1. Purpose of the Model</w:t>
      </w:r>
    </w:p>
    <w:p w:rsidR="00875E4C" w:rsidRPr="00875E4C" w:rsidRDefault="00875E4C" w:rsidP="00875E4C">
      <w:pPr>
        <w:widowControl/>
        <w:spacing w:before="100" w:beforeAutospacing="1" w:after="100" w:afterAutospacing="1"/>
        <w:rPr>
          <w:rFonts w:ascii="Times New Roman" w:eastAsia="新細明體" w:hAnsi="Times New Roman" w:cs="Times New Roman"/>
          <w:kern w:val="0"/>
          <w:szCs w:val="24"/>
        </w:rPr>
      </w:pPr>
      <w:r w:rsidRPr="00875E4C">
        <w:rPr>
          <w:rFonts w:ascii="Times New Roman" w:eastAsia="新細明體" w:hAnsi="Times New Roman" w:cs="Times New Roman"/>
          <w:kern w:val="0"/>
          <w:szCs w:val="24"/>
        </w:rPr>
        <w:t xml:space="preserve">This model is designed to estimate </w:t>
      </w:r>
      <w:r w:rsidRPr="00875E4C">
        <w:rPr>
          <w:rFonts w:ascii="Times New Roman" w:eastAsia="新細明體" w:hAnsi="Times New Roman" w:cs="Times New Roman"/>
          <w:b/>
          <w:bCs/>
          <w:kern w:val="0"/>
          <w:szCs w:val="24"/>
        </w:rPr>
        <w:t>fall risk probability</w:t>
      </w:r>
      <w:r w:rsidRPr="00875E4C">
        <w:rPr>
          <w:rFonts w:ascii="Times New Roman" w:eastAsia="新細明體" w:hAnsi="Times New Roman" w:cs="Times New Roman"/>
          <w:kern w:val="0"/>
          <w:szCs w:val="24"/>
        </w:rPr>
        <w:t xml:space="preserve"> of a person based on short-term temporal visual information captured by a fixed camera.</w:t>
      </w:r>
      <w:r w:rsidRPr="00875E4C">
        <w:rPr>
          <w:rFonts w:ascii="Times New Roman" w:eastAsia="新細明體" w:hAnsi="Times New Roman" w:cs="Times New Roman"/>
          <w:kern w:val="0"/>
          <w:szCs w:val="24"/>
        </w:rPr>
        <w:br/>
        <w:t xml:space="preserve">The output is a </w:t>
      </w:r>
      <w:r w:rsidRPr="00875E4C">
        <w:rPr>
          <w:rFonts w:ascii="Times New Roman" w:eastAsia="新細明體" w:hAnsi="Times New Roman" w:cs="Times New Roman"/>
          <w:b/>
          <w:bCs/>
          <w:kern w:val="0"/>
          <w:szCs w:val="24"/>
        </w:rPr>
        <w:t>continuous probability (0–1)</w:t>
      </w:r>
      <w:r w:rsidRPr="00875E4C">
        <w:rPr>
          <w:rFonts w:ascii="Times New Roman" w:eastAsia="新細明體" w:hAnsi="Times New Roman" w:cs="Times New Roman"/>
          <w:kern w:val="0"/>
          <w:szCs w:val="24"/>
        </w:rPr>
        <w:t xml:space="preserve"> indicating the likelihood that the person is in a fall or high-risk state, rather than a hard binary decision.</w:t>
      </w:r>
    </w:p>
    <w:p w:rsidR="00875E4C" w:rsidRPr="00875E4C" w:rsidRDefault="00875E4C" w:rsidP="00875E4C">
      <w:pPr>
        <w:widowControl/>
        <w:spacing w:before="100" w:beforeAutospacing="1" w:after="100" w:afterAutospacing="1"/>
        <w:rPr>
          <w:rFonts w:ascii="Times New Roman" w:eastAsia="新細明體" w:hAnsi="Times New Roman" w:cs="Times New Roman"/>
          <w:kern w:val="0"/>
          <w:szCs w:val="24"/>
        </w:rPr>
      </w:pPr>
      <w:r w:rsidRPr="00875E4C">
        <w:rPr>
          <w:rFonts w:ascii="Times New Roman" w:eastAsia="新細明體" w:hAnsi="Times New Roman" w:cs="Times New Roman"/>
          <w:kern w:val="0"/>
          <w:szCs w:val="24"/>
        </w:rPr>
        <w:t xml:space="preserve">The model is intended for </w:t>
      </w:r>
      <w:r w:rsidRPr="00875E4C">
        <w:rPr>
          <w:rFonts w:ascii="Times New Roman" w:eastAsia="新細明體" w:hAnsi="Times New Roman" w:cs="Times New Roman"/>
          <w:b/>
          <w:bCs/>
          <w:kern w:val="0"/>
          <w:szCs w:val="24"/>
        </w:rPr>
        <w:t>real-time deployment in medical or care facilities</w:t>
      </w:r>
      <w:r w:rsidRPr="00875E4C">
        <w:rPr>
          <w:rFonts w:ascii="Times New Roman" w:eastAsia="新細明體" w:hAnsi="Times New Roman" w:cs="Times New Roman"/>
          <w:kern w:val="0"/>
          <w:szCs w:val="24"/>
        </w:rPr>
        <w:t>, where it works in conjunction with a human detection / pose estimation system.</w:t>
      </w:r>
    </w:p>
    <w:p w:rsidR="00875E4C" w:rsidRPr="00875E4C" w:rsidRDefault="00875E4C" w:rsidP="00875E4C">
      <w:pPr>
        <w:widowControl/>
        <w:rPr>
          <w:rFonts w:ascii="Times New Roman" w:eastAsia="新細明體" w:hAnsi="Times New Roman" w:cs="Times New Roman"/>
          <w:kern w:val="0"/>
          <w:szCs w:val="24"/>
        </w:rPr>
      </w:pPr>
      <w:r w:rsidRPr="00875E4C">
        <w:rPr>
          <w:rFonts w:ascii="Times New Roman" w:eastAsia="新細明體" w:hAnsi="Times New Roman" w:cs="Times New Roman"/>
          <w:kern w:val="0"/>
          <w:szCs w:val="24"/>
        </w:rPr>
        <w:pict>
          <v:rect id="_x0000_i1025" style="width:0;height:1.5pt" o:hralign="center" o:hrstd="t" o:hr="t" fillcolor="#a0a0a0" stroked="f"/>
        </w:pict>
      </w:r>
    </w:p>
    <w:p w:rsidR="00875E4C" w:rsidRPr="00875E4C" w:rsidRDefault="00875E4C" w:rsidP="00875E4C">
      <w:pPr>
        <w:widowControl/>
        <w:spacing w:before="100" w:beforeAutospacing="1" w:after="100" w:afterAutospacing="1"/>
        <w:outlineLvl w:val="2"/>
        <w:rPr>
          <w:rFonts w:ascii="Times New Roman" w:eastAsia="新細明體" w:hAnsi="Times New Roman" w:cs="Times New Roman"/>
          <w:b/>
          <w:bCs/>
          <w:kern w:val="0"/>
          <w:sz w:val="27"/>
          <w:szCs w:val="27"/>
        </w:rPr>
      </w:pPr>
      <w:r w:rsidRPr="00875E4C">
        <w:rPr>
          <w:rFonts w:ascii="Times New Roman" w:eastAsia="新細明體" w:hAnsi="Times New Roman" w:cs="Times New Roman"/>
          <w:b/>
          <w:bCs/>
          <w:kern w:val="0"/>
          <w:sz w:val="27"/>
          <w:szCs w:val="27"/>
        </w:rPr>
        <w:t>2. System Role Definition</w:t>
      </w:r>
    </w:p>
    <w:p w:rsidR="00875E4C" w:rsidRPr="00875E4C" w:rsidRDefault="00875E4C" w:rsidP="00875E4C">
      <w:pPr>
        <w:widowControl/>
        <w:spacing w:before="100" w:beforeAutospacing="1" w:after="100" w:afterAutospacing="1"/>
        <w:rPr>
          <w:rFonts w:ascii="Times New Roman" w:eastAsia="新細明體" w:hAnsi="Times New Roman" w:cs="Times New Roman"/>
          <w:kern w:val="0"/>
          <w:szCs w:val="24"/>
        </w:rPr>
      </w:pPr>
      <w:r w:rsidRPr="00875E4C">
        <w:rPr>
          <w:rFonts w:ascii="Times New Roman" w:eastAsia="新細明體" w:hAnsi="Times New Roman" w:cs="Times New Roman"/>
          <w:kern w:val="0"/>
          <w:szCs w:val="24"/>
        </w:rPr>
        <w:t xml:space="preserve">This project adopts a </w:t>
      </w:r>
      <w:r w:rsidRPr="00875E4C">
        <w:rPr>
          <w:rFonts w:ascii="Times New Roman" w:eastAsia="新細明體" w:hAnsi="Times New Roman" w:cs="Times New Roman"/>
          <w:b/>
          <w:bCs/>
          <w:kern w:val="0"/>
          <w:szCs w:val="24"/>
        </w:rPr>
        <w:t>modular system architecture</w:t>
      </w:r>
      <w:r w:rsidRPr="00875E4C">
        <w:rPr>
          <w:rFonts w:ascii="Times New Roman" w:eastAsia="新細明體" w:hAnsi="Times New Roman" w:cs="Times New Roman"/>
          <w:kern w:val="0"/>
          <w:szCs w:val="24"/>
        </w:rPr>
        <w:t>:</w:t>
      </w:r>
    </w:p>
    <w:p w:rsidR="00875E4C" w:rsidRPr="00875E4C" w:rsidRDefault="00875E4C" w:rsidP="00875E4C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Times New Roman" w:eastAsia="新細明體" w:hAnsi="Times New Roman" w:cs="Times New Roman"/>
          <w:kern w:val="0"/>
          <w:szCs w:val="24"/>
        </w:rPr>
      </w:pPr>
      <w:r w:rsidRPr="00875E4C">
        <w:rPr>
          <w:rFonts w:ascii="Times New Roman" w:eastAsia="新細明體" w:hAnsi="Times New Roman" w:cs="Times New Roman"/>
          <w:b/>
          <w:bCs/>
          <w:kern w:val="0"/>
          <w:szCs w:val="24"/>
        </w:rPr>
        <w:t>System Team</w:t>
      </w:r>
    </w:p>
    <w:p w:rsidR="00875E4C" w:rsidRPr="00875E4C" w:rsidRDefault="00875E4C" w:rsidP="00875E4C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Times New Roman" w:eastAsia="新細明體" w:hAnsi="Times New Roman" w:cs="Times New Roman"/>
          <w:kern w:val="0"/>
          <w:szCs w:val="24"/>
        </w:rPr>
      </w:pPr>
      <w:r w:rsidRPr="00875E4C">
        <w:rPr>
          <w:rFonts w:ascii="Times New Roman" w:eastAsia="新細明體" w:hAnsi="Times New Roman" w:cs="Times New Roman"/>
          <w:kern w:val="0"/>
          <w:szCs w:val="24"/>
        </w:rPr>
        <w:t>Camera setup</w:t>
      </w:r>
    </w:p>
    <w:p w:rsidR="00875E4C" w:rsidRPr="00875E4C" w:rsidRDefault="00875E4C" w:rsidP="00875E4C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Times New Roman" w:eastAsia="新細明體" w:hAnsi="Times New Roman" w:cs="Times New Roman"/>
          <w:kern w:val="0"/>
          <w:szCs w:val="24"/>
        </w:rPr>
      </w:pPr>
      <w:r w:rsidRPr="00875E4C">
        <w:rPr>
          <w:rFonts w:ascii="Times New Roman" w:eastAsia="新細明體" w:hAnsi="Times New Roman" w:cs="Times New Roman"/>
          <w:kern w:val="0"/>
          <w:szCs w:val="24"/>
        </w:rPr>
        <w:t>YOLO-based person detection / pose estimation</w:t>
      </w:r>
    </w:p>
    <w:p w:rsidR="00875E4C" w:rsidRPr="00875E4C" w:rsidRDefault="00875E4C" w:rsidP="00875E4C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Times New Roman" w:eastAsia="新細明體" w:hAnsi="Times New Roman" w:cs="Times New Roman"/>
          <w:kern w:val="0"/>
          <w:szCs w:val="24"/>
        </w:rPr>
      </w:pPr>
      <w:r w:rsidRPr="00875E4C">
        <w:rPr>
          <w:rFonts w:ascii="Times New Roman" w:eastAsia="新細明體" w:hAnsi="Times New Roman" w:cs="Times New Roman"/>
          <w:kern w:val="0"/>
          <w:szCs w:val="24"/>
        </w:rPr>
        <w:t>Person tracking and UI visualization</w:t>
      </w:r>
    </w:p>
    <w:p w:rsidR="00875E4C" w:rsidRPr="00875E4C" w:rsidRDefault="00875E4C" w:rsidP="00875E4C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Times New Roman" w:eastAsia="新細明體" w:hAnsi="Times New Roman" w:cs="Times New Roman"/>
          <w:kern w:val="0"/>
          <w:szCs w:val="24"/>
        </w:rPr>
      </w:pPr>
      <w:r w:rsidRPr="00875E4C">
        <w:rPr>
          <w:rFonts w:ascii="Times New Roman" w:eastAsia="新細明體" w:hAnsi="Times New Roman" w:cs="Times New Roman"/>
          <w:b/>
          <w:bCs/>
          <w:kern w:val="0"/>
          <w:szCs w:val="24"/>
        </w:rPr>
        <w:t>Fall Risk Model (this work)</w:t>
      </w:r>
    </w:p>
    <w:p w:rsidR="00875E4C" w:rsidRPr="00875E4C" w:rsidRDefault="00875E4C" w:rsidP="00875E4C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Times New Roman" w:eastAsia="新細明體" w:hAnsi="Times New Roman" w:cs="Times New Roman"/>
          <w:kern w:val="0"/>
          <w:szCs w:val="24"/>
        </w:rPr>
      </w:pPr>
      <w:r w:rsidRPr="00875E4C">
        <w:rPr>
          <w:rFonts w:ascii="Times New Roman" w:eastAsia="新細明體" w:hAnsi="Times New Roman" w:cs="Times New Roman"/>
          <w:kern w:val="0"/>
          <w:szCs w:val="24"/>
        </w:rPr>
        <w:t>Temporal fall risk inference based on image sequences</w:t>
      </w:r>
    </w:p>
    <w:p w:rsidR="00875E4C" w:rsidRPr="00875E4C" w:rsidRDefault="00875E4C" w:rsidP="00875E4C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Times New Roman" w:eastAsia="新細明體" w:hAnsi="Times New Roman" w:cs="Times New Roman"/>
          <w:kern w:val="0"/>
          <w:szCs w:val="24"/>
        </w:rPr>
      </w:pPr>
      <w:r w:rsidRPr="00875E4C">
        <w:rPr>
          <w:rFonts w:ascii="Times New Roman" w:eastAsia="新細明體" w:hAnsi="Times New Roman" w:cs="Times New Roman"/>
          <w:kern w:val="0"/>
          <w:szCs w:val="24"/>
        </w:rPr>
        <w:t>Outputs per-person fall probability</w:t>
      </w:r>
    </w:p>
    <w:p w:rsidR="00875E4C" w:rsidRPr="00875E4C" w:rsidRDefault="00875E4C" w:rsidP="00875E4C">
      <w:pPr>
        <w:widowControl/>
        <w:spacing w:before="100" w:beforeAutospacing="1" w:after="100" w:afterAutospacing="1"/>
        <w:rPr>
          <w:rFonts w:ascii="Times New Roman" w:eastAsia="新細明體" w:hAnsi="Times New Roman" w:cs="Times New Roman"/>
          <w:kern w:val="0"/>
          <w:szCs w:val="24"/>
        </w:rPr>
      </w:pPr>
      <w:r w:rsidRPr="00875E4C">
        <w:rPr>
          <w:rFonts w:ascii="Times New Roman" w:eastAsia="新細明體" w:hAnsi="Times New Roman" w:cs="Times New Roman"/>
          <w:kern w:val="0"/>
          <w:szCs w:val="24"/>
        </w:rPr>
        <w:t>This separation ensures flexibility, maintainability, and scalability.</w:t>
      </w:r>
    </w:p>
    <w:p w:rsidR="00875E4C" w:rsidRPr="00875E4C" w:rsidRDefault="00875E4C" w:rsidP="00875E4C">
      <w:pPr>
        <w:widowControl/>
        <w:rPr>
          <w:rFonts w:ascii="Times New Roman" w:eastAsia="新細明體" w:hAnsi="Times New Roman" w:cs="Times New Roman"/>
          <w:kern w:val="0"/>
          <w:szCs w:val="24"/>
        </w:rPr>
      </w:pPr>
      <w:r w:rsidRPr="00875E4C">
        <w:rPr>
          <w:rFonts w:ascii="Times New Roman" w:eastAsia="新細明體" w:hAnsi="Times New Roman" w:cs="Times New Roman"/>
          <w:kern w:val="0"/>
          <w:szCs w:val="24"/>
        </w:rPr>
        <w:pict>
          <v:rect id="_x0000_i1026" style="width:0;height:1.5pt" o:hralign="center" o:hrstd="t" o:hr="t" fillcolor="#a0a0a0" stroked="f"/>
        </w:pict>
      </w:r>
    </w:p>
    <w:p w:rsidR="00875E4C" w:rsidRPr="00875E4C" w:rsidRDefault="00875E4C" w:rsidP="00875E4C">
      <w:pPr>
        <w:widowControl/>
        <w:spacing w:before="100" w:beforeAutospacing="1" w:after="100" w:afterAutospacing="1"/>
        <w:outlineLvl w:val="2"/>
        <w:rPr>
          <w:rFonts w:ascii="Times New Roman" w:eastAsia="新細明體" w:hAnsi="Times New Roman" w:cs="Times New Roman"/>
          <w:b/>
          <w:bCs/>
          <w:kern w:val="0"/>
          <w:sz w:val="27"/>
          <w:szCs w:val="27"/>
        </w:rPr>
      </w:pPr>
      <w:r w:rsidRPr="00875E4C">
        <w:rPr>
          <w:rFonts w:ascii="Times New Roman" w:eastAsia="新細明體" w:hAnsi="Times New Roman" w:cs="Times New Roman"/>
          <w:b/>
          <w:bCs/>
          <w:kern w:val="0"/>
          <w:sz w:val="27"/>
          <w:szCs w:val="27"/>
        </w:rPr>
        <w:t>3. Model Input Specification</w:t>
      </w:r>
    </w:p>
    <w:p w:rsidR="00875E4C" w:rsidRPr="00875E4C" w:rsidRDefault="00875E4C" w:rsidP="00875E4C">
      <w:pPr>
        <w:widowControl/>
        <w:spacing w:before="100" w:beforeAutospacing="1" w:after="100" w:afterAutospacing="1"/>
        <w:rPr>
          <w:rFonts w:ascii="Times New Roman" w:eastAsia="新細明體" w:hAnsi="Times New Roman" w:cs="Times New Roman"/>
          <w:kern w:val="0"/>
          <w:szCs w:val="24"/>
        </w:rPr>
      </w:pPr>
      <w:r w:rsidRPr="00875E4C">
        <w:rPr>
          <w:rFonts w:ascii="Times New Roman" w:eastAsia="新細明體" w:hAnsi="Times New Roman" w:cs="Times New Roman"/>
          <w:kern w:val="0"/>
          <w:szCs w:val="24"/>
        </w:rPr>
        <w:t>The model expects the following input format:</w:t>
      </w:r>
    </w:p>
    <w:p w:rsidR="00875E4C" w:rsidRPr="00875E4C" w:rsidRDefault="00875E4C" w:rsidP="00875E4C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Times New Roman" w:eastAsia="新細明體" w:hAnsi="Times New Roman" w:cs="Times New Roman"/>
          <w:kern w:val="0"/>
          <w:szCs w:val="24"/>
        </w:rPr>
      </w:pPr>
      <w:r w:rsidRPr="00875E4C">
        <w:rPr>
          <w:rFonts w:ascii="Times New Roman" w:eastAsia="新細明體" w:hAnsi="Times New Roman" w:cs="Times New Roman"/>
          <w:b/>
          <w:bCs/>
          <w:kern w:val="0"/>
          <w:szCs w:val="24"/>
        </w:rPr>
        <w:t>Input shape</w:t>
      </w:r>
      <w:r w:rsidRPr="00875E4C">
        <w:rPr>
          <w:rFonts w:ascii="Times New Roman" w:eastAsia="新細明體" w:hAnsi="Times New Roman" w:cs="Times New Roman"/>
          <w:kern w:val="0"/>
          <w:szCs w:val="24"/>
        </w:rPr>
        <w:t>:</w:t>
      </w:r>
      <w:r w:rsidRPr="00875E4C">
        <w:rPr>
          <w:rFonts w:ascii="Times New Roman" w:eastAsia="新細明體" w:hAnsi="Times New Roman" w:cs="Times New Roman"/>
          <w:kern w:val="0"/>
          <w:szCs w:val="24"/>
        </w:rPr>
        <w:br/>
      </w:r>
      <w:r w:rsidRPr="00875E4C">
        <w:rPr>
          <w:rFonts w:ascii="Times New Roman" w:eastAsia="細明體" w:hAnsi="Times New Roman" w:cs="Times New Roman"/>
          <w:kern w:val="0"/>
          <w:szCs w:val="24"/>
        </w:rPr>
        <w:t>(1, 30, 64, 64, 3)</w:t>
      </w:r>
    </w:p>
    <w:p w:rsidR="00875E4C" w:rsidRPr="00875E4C" w:rsidRDefault="00875E4C" w:rsidP="00875E4C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Times New Roman" w:eastAsia="新細明體" w:hAnsi="Times New Roman" w:cs="Times New Roman"/>
          <w:kern w:val="0"/>
          <w:szCs w:val="24"/>
        </w:rPr>
      </w:pPr>
      <w:r w:rsidRPr="00875E4C">
        <w:rPr>
          <w:rFonts w:ascii="Times New Roman" w:eastAsia="新細明體" w:hAnsi="Times New Roman" w:cs="Times New Roman"/>
          <w:b/>
          <w:bCs/>
          <w:kern w:val="0"/>
          <w:szCs w:val="24"/>
        </w:rPr>
        <w:t>Description</w:t>
      </w:r>
      <w:r w:rsidRPr="00875E4C">
        <w:rPr>
          <w:rFonts w:ascii="Times New Roman" w:eastAsia="新細明體" w:hAnsi="Times New Roman" w:cs="Times New Roman"/>
          <w:kern w:val="0"/>
          <w:szCs w:val="24"/>
        </w:rPr>
        <w:t>:</w:t>
      </w:r>
    </w:p>
    <w:p w:rsidR="00875E4C" w:rsidRPr="00875E4C" w:rsidRDefault="00875E4C" w:rsidP="00875E4C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Times New Roman" w:eastAsia="新細明體" w:hAnsi="Times New Roman" w:cs="Times New Roman"/>
          <w:kern w:val="0"/>
          <w:szCs w:val="24"/>
        </w:rPr>
      </w:pPr>
      <w:r w:rsidRPr="00875E4C">
        <w:rPr>
          <w:rFonts w:ascii="Times New Roman" w:eastAsia="新細明體" w:hAnsi="Times New Roman" w:cs="Times New Roman"/>
          <w:kern w:val="0"/>
          <w:szCs w:val="24"/>
        </w:rPr>
        <w:lastRenderedPageBreak/>
        <w:t>30 consecutive RGB frames of a single person</w:t>
      </w:r>
    </w:p>
    <w:p w:rsidR="00875E4C" w:rsidRPr="00875E4C" w:rsidRDefault="00875E4C" w:rsidP="00875E4C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Times New Roman" w:eastAsia="新細明體" w:hAnsi="Times New Roman" w:cs="Times New Roman"/>
          <w:kern w:val="0"/>
          <w:szCs w:val="24"/>
        </w:rPr>
      </w:pPr>
      <w:r w:rsidRPr="00875E4C">
        <w:rPr>
          <w:rFonts w:ascii="Times New Roman" w:eastAsia="新細明體" w:hAnsi="Times New Roman" w:cs="Times New Roman"/>
          <w:kern w:val="0"/>
          <w:szCs w:val="24"/>
        </w:rPr>
        <w:t>Each frame is a cropped person region (ROI)</w:t>
      </w:r>
    </w:p>
    <w:p w:rsidR="00875E4C" w:rsidRPr="00875E4C" w:rsidRDefault="00875E4C" w:rsidP="00875E4C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Times New Roman" w:eastAsia="新細明體" w:hAnsi="Times New Roman" w:cs="Times New Roman"/>
          <w:kern w:val="0"/>
          <w:szCs w:val="24"/>
        </w:rPr>
      </w:pPr>
      <w:r w:rsidRPr="00875E4C">
        <w:rPr>
          <w:rFonts w:ascii="Times New Roman" w:eastAsia="新細明體" w:hAnsi="Times New Roman" w:cs="Times New Roman"/>
          <w:kern w:val="0"/>
          <w:szCs w:val="24"/>
        </w:rPr>
        <w:t xml:space="preserve">Frames are resized to </w:t>
      </w:r>
      <w:r w:rsidRPr="00875E4C">
        <w:rPr>
          <w:rFonts w:ascii="Times New Roman" w:eastAsia="新細明體" w:hAnsi="Times New Roman" w:cs="Times New Roman"/>
          <w:b/>
          <w:bCs/>
          <w:kern w:val="0"/>
          <w:szCs w:val="24"/>
        </w:rPr>
        <w:t>64 × 64</w:t>
      </w:r>
    </w:p>
    <w:p w:rsidR="00875E4C" w:rsidRPr="00875E4C" w:rsidRDefault="00875E4C" w:rsidP="00875E4C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Times New Roman" w:eastAsia="新細明體" w:hAnsi="Times New Roman" w:cs="Times New Roman"/>
          <w:kern w:val="0"/>
          <w:szCs w:val="24"/>
        </w:rPr>
      </w:pPr>
      <w:r w:rsidRPr="00875E4C">
        <w:rPr>
          <w:rFonts w:ascii="Times New Roman" w:eastAsia="新細明體" w:hAnsi="Times New Roman" w:cs="Times New Roman"/>
          <w:kern w:val="0"/>
          <w:szCs w:val="24"/>
        </w:rPr>
        <w:t xml:space="preserve">Pixel values normalized to </w:t>
      </w:r>
      <w:r w:rsidRPr="00875E4C">
        <w:rPr>
          <w:rFonts w:ascii="Times New Roman" w:eastAsia="新細明體" w:hAnsi="Times New Roman" w:cs="Times New Roman"/>
          <w:b/>
          <w:bCs/>
          <w:kern w:val="0"/>
          <w:szCs w:val="24"/>
        </w:rPr>
        <w:t>[0, 1]</w:t>
      </w:r>
    </w:p>
    <w:p w:rsidR="00875E4C" w:rsidRPr="00875E4C" w:rsidRDefault="00875E4C" w:rsidP="00875E4C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Times New Roman" w:eastAsia="新細明體" w:hAnsi="Times New Roman" w:cs="Times New Roman"/>
          <w:kern w:val="0"/>
          <w:szCs w:val="24"/>
        </w:rPr>
      </w:pPr>
      <w:r w:rsidRPr="00875E4C">
        <w:rPr>
          <w:rFonts w:ascii="Times New Roman" w:eastAsia="新細明體" w:hAnsi="Times New Roman" w:cs="Times New Roman"/>
          <w:b/>
          <w:bCs/>
          <w:kern w:val="0"/>
          <w:szCs w:val="24"/>
        </w:rPr>
        <w:t>Temporal logic</w:t>
      </w:r>
      <w:r w:rsidRPr="00875E4C">
        <w:rPr>
          <w:rFonts w:ascii="Times New Roman" w:eastAsia="新細明體" w:hAnsi="Times New Roman" w:cs="Times New Roman"/>
          <w:kern w:val="0"/>
          <w:szCs w:val="24"/>
        </w:rPr>
        <w:t>:</w:t>
      </w:r>
    </w:p>
    <w:p w:rsidR="00875E4C" w:rsidRPr="00875E4C" w:rsidRDefault="00875E4C" w:rsidP="00875E4C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Times New Roman" w:eastAsia="新細明體" w:hAnsi="Times New Roman" w:cs="Times New Roman"/>
          <w:kern w:val="0"/>
          <w:szCs w:val="24"/>
        </w:rPr>
      </w:pPr>
      <w:r w:rsidRPr="00875E4C">
        <w:rPr>
          <w:rFonts w:ascii="Times New Roman" w:eastAsia="新細明體" w:hAnsi="Times New Roman" w:cs="Times New Roman"/>
          <w:kern w:val="0"/>
          <w:szCs w:val="24"/>
        </w:rPr>
        <w:t xml:space="preserve">Frames are collected using a </w:t>
      </w:r>
      <w:r w:rsidRPr="00875E4C">
        <w:rPr>
          <w:rFonts w:ascii="Times New Roman" w:eastAsia="新細明體" w:hAnsi="Times New Roman" w:cs="Times New Roman"/>
          <w:b/>
          <w:bCs/>
          <w:kern w:val="0"/>
          <w:szCs w:val="24"/>
        </w:rPr>
        <w:t>sliding window</w:t>
      </w:r>
    </w:p>
    <w:p w:rsidR="00875E4C" w:rsidRPr="00875E4C" w:rsidRDefault="00875E4C" w:rsidP="00875E4C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Times New Roman" w:eastAsia="新細明體" w:hAnsi="Times New Roman" w:cs="Times New Roman"/>
          <w:kern w:val="0"/>
          <w:szCs w:val="24"/>
        </w:rPr>
      </w:pPr>
      <w:r w:rsidRPr="00875E4C">
        <w:rPr>
          <w:rFonts w:ascii="Times New Roman" w:eastAsia="新細明體" w:hAnsi="Times New Roman" w:cs="Times New Roman"/>
          <w:kern w:val="0"/>
          <w:szCs w:val="24"/>
        </w:rPr>
        <w:t>One prediction corresponds to one temporal window</w:t>
      </w:r>
    </w:p>
    <w:p w:rsidR="00875E4C" w:rsidRPr="00875E4C" w:rsidRDefault="00875E4C" w:rsidP="00875E4C">
      <w:pPr>
        <w:widowControl/>
        <w:rPr>
          <w:rFonts w:ascii="Times New Roman" w:eastAsia="新細明體" w:hAnsi="Times New Roman" w:cs="Times New Roman"/>
          <w:kern w:val="0"/>
          <w:szCs w:val="24"/>
        </w:rPr>
      </w:pPr>
      <w:r w:rsidRPr="00875E4C">
        <w:rPr>
          <w:rFonts w:ascii="Times New Roman" w:eastAsia="新細明體" w:hAnsi="Times New Roman" w:cs="Times New Roman"/>
          <w:kern w:val="0"/>
          <w:szCs w:val="24"/>
        </w:rPr>
        <w:pict>
          <v:rect id="_x0000_i1027" style="width:0;height:1.5pt" o:hralign="center" o:hrstd="t" o:hr="t" fillcolor="#a0a0a0" stroked="f"/>
        </w:pict>
      </w:r>
    </w:p>
    <w:p w:rsidR="00875E4C" w:rsidRPr="00875E4C" w:rsidRDefault="00875E4C" w:rsidP="00875E4C">
      <w:pPr>
        <w:widowControl/>
        <w:spacing w:before="100" w:beforeAutospacing="1" w:after="100" w:afterAutospacing="1"/>
        <w:outlineLvl w:val="2"/>
        <w:rPr>
          <w:rFonts w:ascii="Times New Roman" w:eastAsia="新細明體" w:hAnsi="Times New Roman" w:cs="Times New Roman"/>
          <w:b/>
          <w:bCs/>
          <w:kern w:val="0"/>
          <w:sz w:val="27"/>
          <w:szCs w:val="27"/>
        </w:rPr>
      </w:pPr>
      <w:r w:rsidRPr="00875E4C">
        <w:rPr>
          <w:rFonts w:ascii="Times New Roman" w:eastAsia="新細明體" w:hAnsi="Times New Roman" w:cs="Times New Roman"/>
          <w:b/>
          <w:bCs/>
          <w:kern w:val="0"/>
          <w:sz w:val="27"/>
          <w:szCs w:val="27"/>
        </w:rPr>
        <w:t>4. Model Output Specification</w:t>
      </w:r>
    </w:p>
    <w:p w:rsidR="00875E4C" w:rsidRPr="00875E4C" w:rsidRDefault="00875E4C" w:rsidP="00875E4C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Times New Roman" w:eastAsia="新細明體" w:hAnsi="Times New Roman" w:cs="Times New Roman"/>
          <w:kern w:val="0"/>
          <w:szCs w:val="24"/>
        </w:rPr>
      </w:pPr>
      <w:r w:rsidRPr="00875E4C">
        <w:rPr>
          <w:rFonts w:ascii="Times New Roman" w:eastAsia="新細明體" w:hAnsi="Times New Roman" w:cs="Times New Roman"/>
          <w:b/>
          <w:bCs/>
          <w:kern w:val="0"/>
          <w:szCs w:val="24"/>
        </w:rPr>
        <w:t>Output</w:t>
      </w:r>
      <w:r w:rsidRPr="00875E4C">
        <w:rPr>
          <w:rFonts w:ascii="Times New Roman" w:eastAsia="新細明體" w:hAnsi="Times New Roman" w:cs="Times New Roman"/>
          <w:kern w:val="0"/>
          <w:szCs w:val="24"/>
        </w:rPr>
        <w:t>:</w:t>
      </w:r>
      <w:r w:rsidRPr="00875E4C">
        <w:rPr>
          <w:rFonts w:ascii="Times New Roman" w:eastAsia="新細明體" w:hAnsi="Times New Roman" w:cs="Times New Roman"/>
          <w:kern w:val="0"/>
          <w:szCs w:val="24"/>
        </w:rPr>
        <w:br/>
        <w:t xml:space="preserve">Single scalar value </w:t>
      </w:r>
      <w:r w:rsidRPr="00875E4C">
        <w:rPr>
          <w:rFonts w:ascii="Cambria Math" w:eastAsia="新細明體" w:hAnsi="Cambria Math" w:cs="Cambria Math"/>
          <w:kern w:val="0"/>
          <w:szCs w:val="24"/>
        </w:rPr>
        <w:t>∈</w:t>
      </w:r>
      <w:r w:rsidRPr="00875E4C">
        <w:rPr>
          <w:rFonts w:ascii="Times New Roman" w:eastAsia="新細明體" w:hAnsi="Times New Roman" w:cs="Times New Roman"/>
          <w:kern w:val="0"/>
          <w:szCs w:val="24"/>
        </w:rPr>
        <w:t xml:space="preserve"> [0, 1]</w:t>
      </w:r>
    </w:p>
    <w:p w:rsidR="00875E4C" w:rsidRPr="00875E4C" w:rsidRDefault="00875E4C" w:rsidP="00875E4C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Times New Roman" w:eastAsia="新細明體" w:hAnsi="Times New Roman" w:cs="Times New Roman"/>
          <w:kern w:val="0"/>
          <w:szCs w:val="24"/>
        </w:rPr>
      </w:pPr>
      <w:r w:rsidRPr="00875E4C">
        <w:rPr>
          <w:rFonts w:ascii="Times New Roman" w:eastAsia="新細明體" w:hAnsi="Times New Roman" w:cs="Times New Roman"/>
          <w:b/>
          <w:bCs/>
          <w:kern w:val="0"/>
          <w:szCs w:val="24"/>
        </w:rPr>
        <w:t>Meaning</w:t>
      </w:r>
      <w:r w:rsidRPr="00875E4C">
        <w:rPr>
          <w:rFonts w:ascii="Times New Roman" w:eastAsia="新細明體" w:hAnsi="Times New Roman" w:cs="Times New Roman"/>
          <w:kern w:val="0"/>
          <w:szCs w:val="24"/>
        </w:rPr>
        <w:t>:</w:t>
      </w:r>
      <w:r w:rsidRPr="00875E4C">
        <w:rPr>
          <w:rFonts w:ascii="Times New Roman" w:eastAsia="新細明體" w:hAnsi="Times New Roman" w:cs="Times New Roman"/>
          <w:kern w:val="0"/>
          <w:szCs w:val="24"/>
        </w:rPr>
        <w:br/>
        <w:t>Fall risk probability</w:t>
      </w:r>
    </w:p>
    <w:p w:rsidR="00875E4C" w:rsidRPr="00875E4C" w:rsidRDefault="00875E4C" w:rsidP="00875E4C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Times New Roman" w:eastAsia="新細明體" w:hAnsi="Times New Roman" w:cs="Times New Roman"/>
          <w:kern w:val="0"/>
          <w:szCs w:val="24"/>
        </w:rPr>
      </w:pPr>
      <w:r w:rsidRPr="00875E4C">
        <w:rPr>
          <w:rFonts w:ascii="Times New Roman" w:eastAsia="新細明體" w:hAnsi="Times New Roman" w:cs="Times New Roman"/>
          <w:b/>
          <w:bCs/>
          <w:kern w:val="0"/>
          <w:szCs w:val="24"/>
        </w:rPr>
        <w:t>Decision usage</w:t>
      </w:r>
      <w:r w:rsidRPr="00875E4C">
        <w:rPr>
          <w:rFonts w:ascii="Times New Roman" w:eastAsia="新細明體" w:hAnsi="Times New Roman" w:cs="Times New Roman"/>
          <w:kern w:val="0"/>
          <w:szCs w:val="24"/>
        </w:rPr>
        <w:t>:</w:t>
      </w:r>
    </w:p>
    <w:p w:rsidR="00875E4C" w:rsidRPr="00875E4C" w:rsidRDefault="00875E4C" w:rsidP="00875E4C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Times New Roman" w:eastAsia="新細明體" w:hAnsi="Times New Roman" w:cs="Times New Roman"/>
          <w:kern w:val="0"/>
          <w:szCs w:val="24"/>
        </w:rPr>
      </w:pPr>
      <w:r w:rsidRPr="00875E4C">
        <w:rPr>
          <w:rFonts w:ascii="Times New Roman" w:eastAsia="新細明體" w:hAnsi="Times New Roman" w:cs="Times New Roman"/>
          <w:kern w:val="0"/>
          <w:szCs w:val="24"/>
        </w:rPr>
        <w:t>Threshold (e.g., 0.5) can be adjusted by the system side</w:t>
      </w:r>
    </w:p>
    <w:p w:rsidR="00875E4C" w:rsidRPr="00875E4C" w:rsidRDefault="00875E4C" w:rsidP="00875E4C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Times New Roman" w:eastAsia="新細明體" w:hAnsi="Times New Roman" w:cs="Times New Roman"/>
          <w:kern w:val="0"/>
          <w:szCs w:val="24"/>
        </w:rPr>
      </w:pPr>
      <w:r w:rsidRPr="00875E4C">
        <w:rPr>
          <w:rFonts w:ascii="Times New Roman" w:eastAsia="新細明體" w:hAnsi="Times New Roman" w:cs="Times New Roman"/>
          <w:kern w:val="0"/>
          <w:szCs w:val="24"/>
        </w:rPr>
        <w:t>Probability can be visualized directly or used for alerts</w:t>
      </w:r>
    </w:p>
    <w:p w:rsidR="00875E4C" w:rsidRPr="00875E4C" w:rsidRDefault="00875E4C" w:rsidP="00875E4C">
      <w:pPr>
        <w:widowControl/>
        <w:rPr>
          <w:rFonts w:ascii="Times New Roman" w:eastAsia="新細明體" w:hAnsi="Times New Roman" w:cs="Times New Roman"/>
          <w:kern w:val="0"/>
          <w:szCs w:val="24"/>
        </w:rPr>
      </w:pPr>
      <w:r w:rsidRPr="00875E4C">
        <w:rPr>
          <w:rFonts w:ascii="Times New Roman" w:eastAsia="新細明體" w:hAnsi="Times New Roman" w:cs="Times New Roman"/>
          <w:kern w:val="0"/>
          <w:szCs w:val="24"/>
        </w:rPr>
        <w:pict>
          <v:rect id="_x0000_i1028" style="width:0;height:1.5pt" o:hralign="center" o:hrstd="t" o:hr="t" fillcolor="#a0a0a0" stroked="f"/>
        </w:pict>
      </w:r>
    </w:p>
    <w:p w:rsidR="00875E4C" w:rsidRPr="00875E4C" w:rsidRDefault="00875E4C" w:rsidP="00875E4C">
      <w:pPr>
        <w:widowControl/>
        <w:spacing w:before="100" w:beforeAutospacing="1" w:after="100" w:afterAutospacing="1"/>
        <w:outlineLvl w:val="2"/>
        <w:rPr>
          <w:rFonts w:ascii="Times New Roman" w:eastAsia="新細明體" w:hAnsi="Times New Roman" w:cs="Times New Roman"/>
          <w:b/>
          <w:bCs/>
          <w:kern w:val="0"/>
          <w:sz w:val="27"/>
          <w:szCs w:val="27"/>
        </w:rPr>
      </w:pPr>
      <w:r w:rsidRPr="00875E4C">
        <w:rPr>
          <w:rFonts w:ascii="Times New Roman" w:eastAsia="新細明體" w:hAnsi="Times New Roman" w:cs="Times New Roman"/>
          <w:b/>
          <w:bCs/>
          <w:kern w:val="0"/>
          <w:sz w:val="27"/>
          <w:szCs w:val="27"/>
        </w:rPr>
        <w:t>5. Provided Files</w:t>
      </w:r>
    </w:p>
    <w:p w:rsidR="00875E4C" w:rsidRPr="00875E4C" w:rsidRDefault="00875E4C" w:rsidP="00875E4C">
      <w:pPr>
        <w:widowControl/>
        <w:spacing w:before="100" w:beforeAutospacing="1" w:after="100" w:afterAutospacing="1"/>
        <w:rPr>
          <w:rFonts w:ascii="Times New Roman" w:eastAsia="新細明體" w:hAnsi="Times New Roman" w:cs="Times New Roman"/>
          <w:kern w:val="0"/>
          <w:szCs w:val="24"/>
        </w:rPr>
      </w:pPr>
      <w:r w:rsidRPr="00875E4C">
        <w:rPr>
          <w:rFonts w:ascii="Times New Roman" w:eastAsia="新細明體" w:hAnsi="Times New Roman" w:cs="Times New Roman"/>
          <w:kern w:val="0"/>
          <w:szCs w:val="24"/>
        </w:rPr>
        <w:t>The following files are delivered for system integration:</w:t>
      </w:r>
    </w:p>
    <w:p w:rsidR="00875E4C" w:rsidRPr="00875E4C" w:rsidRDefault="00875E4C" w:rsidP="00875E4C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Times New Roman" w:eastAsia="新細明體" w:hAnsi="Times New Roman" w:cs="Times New Roman"/>
          <w:kern w:val="0"/>
          <w:szCs w:val="24"/>
        </w:rPr>
      </w:pPr>
      <w:proofErr w:type="spellStart"/>
      <w:r w:rsidRPr="00875E4C">
        <w:rPr>
          <w:rFonts w:ascii="Times New Roman" w:eastAsia="細明體" w:hAnsi="Times New Roman" w:cs="Times New Roman"/>
          <w:kern w:val="0"/>
          <w:szCs w:val="24"/>
        </w:rPr>
        <w:t>fall_cnn_gru.keras</w:t>
      </w:r>
      <w:proofErr w:type="spellEnd"/>
      <w:r w:rsidRPr="00875E4C">
        <w:rPr>
          <w:rFonts w:ascii="Times New Roman" w:eastAsia="新細明體" w:hAnsi="Times New Roman" w:cs="Times New Roman"/>
          <w:kern w:val="0"/>
          <w:szCs w:val="24"/>
        </w:rPr>
        <w:br/>
        <w:t>(Primary model for deployment)</w:t>
      </w:r>
    </w:p>
    <w:p w:rsidR="00875E4C" w:rsidRPr="00875E4C" w:rsidRDefault="00875E4C" w:rsidP="00875E4C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Times New Roman" w:eastAsia="新細明體" w:hAnsi="Times New Roman" w:cs="Times New Roman"/>
          <w:kern w:val="0"/>
          <w:szCs w:val="24"/>
        </w:rPr>
      </w:pPr>
      <w:proofErr w:type="spellStart"/>
      <w:r w:rsidRPr="00875E4C">
        <w:rPr>
          <w:rFonts w:ascii="Times New Roman" w:eastAsia="細明體" w:hAnsi="Times New Roman" w:cs="Times New Roman"/>
          <w:kern w:val="0"/>
          <w:szCs w:val="24"/>
        </w:rPr>
        <w:t>fall_cnn_lstm.keras</w:t>
      </w:r>
      <w:proofErr w:type="spellEnd"/>
      <w:r w:rsidRPr="00875E4C">
        <w:rPr>
          <w:rFonts w:ascii="Times New Roman" w:eastAsia="新細明體" w:hAnsi="Times New Roman" w:cs="Times New Roman"/>
          <w:kern w:val="0"/>
          <w:szCs w:val="24"/>
        </w:rPr>
        <w:br/>
        <w:t>(Alternative temporal model for comparison)</w:t>
      </w:r>
    </w:p>
    <w:p w:rsidR="00875E4C" w:rsidRPr="00875E4C" w:rsidRDefault="00875E4C" w:rsidP="00875E4C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Times New Roman" w:eastAsia="新細明體" w:hAnsi="Times New Roman" w:cs="Times New Roman"/>
          <w:kern w:val="0"/>
          <w:szCs w:val="24"/>
        </w:rPr>
      </w:pPr>
      <w:r w:rsidRPr="00875E4C">
        <w:rPr>
          <w:rFonts w:ascii="Times New Roman" w:eastAsia="新細明體" w:hAnsi="Times New Roman" w:cs="Times New Roman"/>
          <w:kern w:val="0"/>
          <w:szCs w:val="24"/>
        </w:rPr>
        <w:t>This integration document</w:t>
      </w:r>
    </w:p>
    <w:p w:rsidR="00875E4C" w:rsidRPr="00875E4C" w:rsidRDefault="00875E4C" w:rsidP="00875E4C">
      <w:pPr>
        <w:widowControl/>
        <w:spacing w:before="100" w:beforeAutospacing="1" w:after="100" w:afterAutospacing="1"/>
        <w:rPr>
          <w:rFonts w:ascii="Times New Roman" w:eastAsia="新細明體" w:hAnsi="Times New Roman" w:cs="Times New Roman"/>
          <w:kern w:val="0"/>
          <w:szCs w:val="24"/>
        </w:rPr>
      </w:pPr>
      <w:r w:rsidRPr="00875E4C">
        <w:rPr>
          <w:rFonts w:ascii="Times New Roman" w:eastAsia="新細明體" w:hAnsi="Times New Roman" w:cs="Times New Roman"/>
          <w:kern w:val="0"/>
          <w:szCs w:val="24"/>
        </w:rPr>
        <w:t>Optional inference code examples can be provided upon request.</w:t>
      </w:r>
    </w:p>
    <w:p w:rsidR="00875E4C" w:rsidRPr="00875E4C" w:rsidRDefault="00875E4C" w:rsidP="00875E4C">
      <w:pPr>
        <w:widowControl/>
        <w:rPr>
          <w:rFonts w:ascii="Times New Roman" w:eastAsia="新細明體" w:hAnsi="Times New Roman" w:cs="Times New Roman"/>
          <w:kern w:val="0"/>
          <w:szCs w:val="24"/>
        </w:rPr>
      </w:pPr>
      <w:r w:rsidRPr="00875E4C">
        <w:rPr>
          <w:rFonts w:ascii="Times New Roman" w:eastAsia="新細明體" w:hAnsi="Times New Roman" w:cs="Times New Roman"/>
          <w:kern w:val="0"/>
          <w:szCs w:val="24"/>
        </w:rPr>
        <w:pict>
          <v:rect id="_x0000_i1029" style="width:0;height:1.5pt" o:hralign="center" o:hrstd="t" o:hr="t" fillcolor="#a0a0a0" stroked="f"/>
        </w:pict>
      </w:r>
    </w:p>
    <w:p w:rsidR="00875E4C" w:rsidRPr="00875E4C" w:rsidRDefault="00875E4C" w:rsidP="00875E4C">
      <w:pPr>
        <w:widowControl/>
        <w:spacing w:before="100" w:beforeAutospacing="1" w:after="100" w:afterAutospacing="1"/>
        <w:outlineLvl w:val="2"/>
        <w:rPr>
          <w:rFonts w:ascii="Times New Roman" w:eastAsia="新細明體" w:hAnsi="Times New Roman" w:cs="Times New Roman"/>
          <w:b/>
          <w:bCs/>
          <w:kern w:val="0"/>
          <w:sz w:val="27"/>
          <w:szCs w:val="27"/>
        </w:rPr>
      </w:pPr>
      <w:r w:rsidRPr="00875E4C">
        <w:rPr>
          <w:rFonts w:ascii="Times New Roman" w:eastAsia="新細明體" w:hAnsi="Times New Roman" w:cs="Times New Roman"/>
          <w:b/>
          <w:bCs/>
          <w:kern w:val="0"/>
          <w:sz w:val="27"/>
          <w:szCs w:val="27"/>
        </w:rPr>
        <w:t>6. Deployment Notes</w:t>
      </w:r>
    </w:p>
    <w:p w:rsidR="00875E4C" w:rsidRPr="00875E4C" w:rsidRDefault="00875E4C" w:rsidP="00875E4C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Times New Roman" w:eastAsia="新細明體" w:hAnsi="Times New Roman" w:cs="Times New Roman"/>
          <w:kern w:val="0"/>
          <w:szCs w:val="24"/>
        </w:rPr>
      </w:pPr>
      <w:r w:rsidRPr="00875E4C">
        <w:rPr>
          <w:rFonts w:ascii="Times New Roman" w:eastAsia="新細明體" w:hAnsi="Times New Roman" w:cs="Times New Roman"/>
          <w:kern w:val="0"/>
          <w:szCs w:val="24"/>
        </w:rPr>
        <w:t xml:space="preserve">The model performs inference </w:t>
      </w:r>
      <w:r w:rsidRPr="00875E4C">
        <w:rPr>
          <w:rFonts w:ascii="Times New Roman" w:eastAsia="新細明體" w:hAnsi="Times New Roman" w:cs="Times New Roman"/>
          <w:b/>
          <w:bCs/>
          <w:kern w:val="0"/>
          <w:szCs w:val="24"/>
        </w:rPr>
        <w:t>per person</w:t>
      </w:r>
      <w:r w:rsidRPr="00875E4C">
        <w:rPr>
          <w:rFonts w:ascii="Times New Roman" w:eastAsia="新細明體" w:hAnsi="Times New Roman" w:cs="Times New Roman"/>
          <w:kern w:val="0"/>
          <w:szCs w:val="24"/>
        </w:rPr>
        <w:t>, not per frame</w:t>
      </w:r>
    </w:p>
    <w:p w:rsidR="00875E4C" w:rsidRPr="00875E4C" w:rsidRDefault="00875E4C" w:rsidP="00875E4C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Times New Roman" w:eastAsia="新細明體" w:hAnsi="Times New Roman" w:cs="Times New Roman"/>
          <w:kern w:val="0"/>
          <w:szCs w:val="24"/>
        </w:rPr>
      </w:pPr>
      <w:r w:rsidRPr="00875E4C">
        <w:rPr>
          <w:rFonts w:ascii="Times New Roman" w:eastAsia="新細明體" w:hAnsi="Times New Roman" w:cs="Times New Roman"/>
          <w:kern w:val="0"/>
          <w:szCs w:val="24"/>
        </w:rPr>
        <w:t>Multiple persons can be processed independently</w:t>
      </w:r>
    </w:p>
    <w:p w:rsidR="00374242" w:rsidRDefault="00875E4C" w:rsidP="00875E4C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Times New Roman" w:eastAsia="新細明體" w:hAnsi="Times New Roman" w:cs="Times New Roman"/>
          <w:kern w:val="0"/>
          <w:szCs w:val="24"/>
        </w:rPr>
      </w:pPr>
      <w:r w:rsidRPr="00875E4C">
        <w:rPr>
          <w:rFonts w:ascii="Times New Roman" w:eastAsia="新細明體" w:hAnsi="Times New Roman" w:cs="Times New Roman"/>
          <w:kern w:val="0"/>
          <w:szCs w:val="24"/>
        </w:rPr>
        <w:t>Designed for continuous real-time evaluation</w:t>
      </w:r>
    </w:p>
    <w:p w:rsidR="003C5CC0" w:rsidRPr="003C5CC0" w:rsidRDefault="003C5CC0" w:rsidP="003C5CC0">
      <w:pPr>
        <w:widowControl/>
        <w:spacing w:before="100" w:beforeAutospacing="1" w:after="100" w:afterAutospacing="1"/>
        <w:outlineLvl w:val="0"/>
        <w:rPr>
          <w:rFonts w:ascii="標楷體" w:eastAsia="標楷體" w:hAnsi="標楷體" w:cs="新細明體"/>
          <w:b/>
          <w:bCs/>
          <w:kern w:val="36"/>
          <w:sz w:val="48"/>
          <w:szCs w:val="48"/>
        </w:rPr>
      </w:pPr>
      <w:r w:rsidRPr="003C5CC0">
        <w:rPr>
          <w:rFonts w:ascii="標楷體" w:eastAsia="標楷體" w:hAnsi="標楷體" w:cs="新細明體"/>
          <w:b/>
          <w:bCs/>
          <w:kern w:val="36"/>
          <w:sz w:val="48"/>
          <w:szCs w:val="48"/>
        </w:rPr>
        <w:lastRenderedPageBreak/>
        <w:t>跌倒風險預測模型</w:t>
      </w:r>
    </w:p>
    <w:p w:rsidR="003C5CC0" w:rsidRPr="003C5CC0" w:rsidRDefault="003C5CC0" w:rsidP="003C5CC0">
      <w:pPr>
        <w:widowControl/>
        <w:spacing w:before="100" w:beforeAutospacing="1" w:after="100" w:afterAutospacing="1"/>
        <w:outlineLvl w:val="1"/>
        <w:rPr>
          <w:rFonts w:ascii="標楷體" w:eastAsia="標楷體" w:hAnsi="標楷體" w:cs="新細明體"/>
          <w:b/>
          <w:bCs/>
          <w:kern w:val="0"/>
          <w:sz w:val="36"/>
          <w:szCs w:val="36"/>
        </w:rPr>
      </w:pPr>
      <w:r w:rsidRPr="003C5CC0">
        <w:rPr>
          <w:rFonts w:ascii="標楷體" w:eastAsia="標楷體" w:hAnsi="標楷體" w:cs="新細明體"/>
          <w:b/>
          <w:bCs/>
          <w:kern w:val="0"/>
          <w:sz w:val="36"/>
          <w:szCs w:val="36"/>
        </w:rPr>
        <w:t>系統整合交付說明文件</w:t>
      </w:r>
      <w:bookmarkStart w:id="0" w:name="_GoBack"/>
      <w:bookmarkEnd w:id="0"/>
    </w:p>
    <w:p w:rsidR="003C5CC0" w:rsidRPr="003C5CC0" w:rsidRDefault="003C5CC0" w:rsidP="003C5CC0">
      <w:pPr>
        <w:widowControl/>
        <w:rPr>
          <w:rFonts w:ascii="標楷體" w:eastAsia="標楷體" w:hAnsi="標楷體" w:cs="新細明體"/>
          <w:kern w:val="0"/>
          <w:szCs w:val="24"/>
        </w:rPr>
      </w:pPr>
      <w:r w:rsidRPr="003C5CC0">
        <w:rPr>
          <w:rFonts w:ascii="標楷體" w:eastAsia="標楷體" w:hAnsi="標楷體" w:cs="新細明體"/>
          <w:kern w:val="0"/>
          <w:szCs w:val="24"/>
        </w:rPr>
        <w:pict>
          <v:rect id="_x0000_i1040" style="width:0;height:1.5pt" o:hralign="center" o:hrstd="t" o:hr="t" fillcolor="#a0a0a0" stroked="f"/>
        </w:pict>
      </w:r>
    </w:p>
    <w:p w:rsidR="003C5CC0" w:rsidRPr="003C5CC0" w:rsidRDefault="003C5CC0" w:rsidP="003C5CC0">
      <w:pPr>
        <w:widowControl/>
        <w:spacing w:before="100" w:beforeAutospacing="1" w:after="100" w:afterAutospacing="1"/>
        <w:outlineLvl w:val="1"/>
        <w:rPr>
          <w:rFonts w:ascii="標楷體" w:eastAsia="標楷體" w:hAnsi="標楷體" w:cs="新細明體"/>
          <w:b/>
          <w:bCs/>
          <w:kern w:val="0"/>
          <w:sz w:val="36"/>
          <w:szCs w:val="36"/>
        </w:rPr>
      </w:pPr>
      <w:r w:rsidRPr="003C5CC0">
        <w:rPr>
          <w:rFonts w:ascii="標楷體" w:eastAsia="標楷體" w:hAnsi="標楷體" w:cs="新細明體"/>
          <w:b/>
          <w:bCs/>
          <w:kern w:val="0"/>
          <w:sz w:val="36"/>
          <w:szCs w:val="36"/>
        </w:rPr>
        <w:t>1. 模型目的（Purpose of the Model）</w:t>
      </w:r>
    </w:p>
    <w:p w:rsidR="003C5CC0" w:rsidRPr="003C5CC0" w:rsidRDefault="003C5CC0" w:rsidP="003C5CC0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3C5CC0">
        <w:rPr>
          <w:rFonts w:ascii="標楷體" w:eastAsia="標楷體" w:hAnsi="標楷體" w:cs="新細明體"/>
          <w:kern w:val="0"/>
          <w:szCs w:val="24"/>
        </w:rPr>
        <w:t>本模型旨在根據</w:t>
      </w:r>
      <w:r w:rsidRPr="003C5CC0">
        <w:rPr>
          <w:rFonts w:ascii="標楷體" w:eastAsia="標楷體" w:hAnsi="標楷體" w:cs="新細明體"/>
          <w:b/>
          <w:bCs/>
          <w:kern w:val="0"/>
          <w:szCs w:val="24"/>
        </w:rPr>
        <w:t>固定式攝影機所擷取之短時間連續影像資訊</w:t>
      </w:r>
      <w:r w:rsidRPr="003C5CC0">
        <w:rPr>
          <w:rFonts w:ascii="標楷體" w:eastAsia="標楷體" w:hAnsi="標楷體" w:cs="新細明體"/>
          <w:kern w:val="0"/>
          <w:szCs w:val="24"/>
        </w:rPr>
        <w:t>，對單一受測者進行</w:t>
      </w:r>
      <w:r w:rsidRPr="003C5CC0">
        <w:rPr>
          <w:rFonts w:ascii="標楷體" w:eastAsia="標楷體" w:hAnsi="標楷體" w:cs="新細明體"/>
          <w:b/>
          <w:bCs/>
          <w:kern w:val="0"/>
          <w:szCs w:val="24"/>
        </w:rPr>
        <w:t>跌倒風險機率估計</w:t>
      </w:r>
      <w:r w:rsidRPr="003C5CC0">
        <w:rPr>
          <w:rFonts w:ascii="標楷體" w:eastAsia="標楷體" w:hAnsi="標楷體" w:cs="新細明體"/>
          <w:kern w:val="0"/>
          <w:szCs w:val="24"/>
        </w:rPr>
        <w:t>。</w:t>
      </w:r>
    </w:p>
    <w:p w:rsidR="003C5CC0" w:rsidRPr="003C5CC0" w:rsidRDefault="003C5CC0" w:rsidP="003C5CC0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3C5CC0">
        <w:rPr>
          <w:rFonts w:ascii="標楷體" w:eastAsia="標楷體" w:hAnsi="標楷體" w:cs="新細明體"/>
          <w:kern w:val="0"/>
          <w:szCs w:val="24"/>
        </w:rPr>
        <w:t xml:space="preserve">模型輸出為一個 </w:t>
      </w:r>
      <w:r w:rsidRPr="003C5CC0">
        <w:rPr>
          <w:rFonts w:ascii="標楷體" w:eastAsia="標楷體" w:hAnsi="標楷體" w:cs="新細明體"/>
          <w:b/>
          <w:bCs/>
          <w:kern w:val="0"/>
          <w:szCs w:val="24"/>
        </w:rPr>
        <w:t>介於 0 至 1 之間的連續機率值</w:t>
      </w:r>
      <w:r w:rsidRPr="003C5CC0">
        <w:rPr>
          <w:rFonts w:ascii="標楷體" w:eastAsia="標楷體" w:hAnsi="標楷體" w:cs="新細明體"/>
          <w:kern w:val="0"/>
          <w:szCs w:val="24"/>
        </w:rPr>
        <w:t>，用以表示該受測者目前處於跌倒或高風險狀態的可能性，而非僅給出二元（跌倒／未跌倒）的判斷結果。</w:t>
      </w:r>
    </w:p>
    <w:p w:rsidR="003C5CC0" w:rsidRPr="003C5CC0" w:rsidRDefault="003C5CC0" w:rsidP="003C5CC0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3C5CC0">
        <w:rPr>
          <w:rFonts w:ascii="標楷體" w:eastAsia="標楷體" w:hAnsi="標楷體" w:cs="新細明體"/>
          <w:kern w:val="0"/>
          <w:szCs w:val="24"/>
        </w:rPr>
        <w:t>本模型設計目標為</w:t>
      </w:r>
      <w:r w:rsidRPr="003C5CC0">
        <w:rPr>
          <w:rFonts w:ascii="標楷體" w:eastAsia="標楷體" w:hAnsi="標楷體" w:cs="新細明體"/>
          <w:b/>
          <w:bCs/>
          <w:kern w:val="0"/>
          <w:szCs w:val="24"/>
        </w:rPr>
        <w:t>即時部署於醫療院所或長照機構</w:t>
      </w:r>
      <w:r w:rsidRPr="003C5CC0">
        <w:rPr>
          <w:rFonts w:ascii="標楷體" w:eastAsia="標楷體" w:hAnsi="標楷體" w:cs="新細明體"/>
          <w:kern w:val="0"/>
          <w:szCs w:val="24"/>
        </w:rPr>
        <w:t>，並與人形偵測或姿態估測系統共同運作，以提升跌倒風險監測之即時性與實用性。</w:t>
      </w:r>
    </w:p>
    <w:p w:rsidR="003C5CC0" w:rsidRPr="003C5CC0" w:rsidRDefault="003C5CC0" w:rsidP="003C5CC0">
      <w:pPr>
        <w:widowControl/>
        <w:rPr>
          <w:rFonts w:ascii="標楷體" w:eastAsia="標楷體" w:hAnsi="標楷體" w:cs="新細明體"/>
          <w:kern w:val="0"/>
          <w:szCs w:val="24"/>
        </w:rPr>
      </w:pPr>
      <w:r w:rsidRPr="003C5CC0">
        <w:rPr>
          <w:rFonts w:ascii="標楷體" w:eastAsia="標楷體" w:hAnsi="標楷體" w:cs="新細明體"/>
          <w:kern w:val="0"/>
          <w:szCs w:val="24"/>
        </w:rPr>
        <w:pict>
          <v:rect id="_x0000_i1041" style="width:0;height:1.5pt" o:hralign="center" o:hrstd="t" o:hr="t" fillcolor="#a0a0a0" stroked="f"/>
        </w:pict>
      </w:r>
    </w:p>
    <w:p w:rsidR="003C5CC0" w:rsidRPr="003C5CC0" w:rsidRDefault="003C5CC0" w:rsidP="003C5CC0">
      <w:pPr>
        <w:widowControl/>
        <w:spacing w:before="100" w:beforeAutospacing="1" w:after="100" w:afterAutospacing="1"/>
        <w:outlineLvl w:val="1"/>
        <w:rPr>
          <w:rFonts w:ascii="標楷體" w:eastAsia="標楷體" w:hAnsi="標楷體" w:cs="新細明體"/>
          <w:b/>
          <w:bCs/>
          <w:kern w:val="0"/>
          <w:sz w:val="36"/>
          <w:szCs w:val="36"/>
        </w:rPr>
      </w:pPr>
      <w:r w:rsidRPr="003C5CC0">
        <w:rPr>
          <w:rFonts w:ascii="標楷體" w:eastAsia="標楷體" w:hAnsi="標楷體" w:cs="新細明體"/>
          <w:b/>
          <w:bCs/>
          <w:kern w:val="0"/>
          <w:sz w:val="36"/>
          <w:szCs w:val="36"/>
        </w:rPr>
        <w:t>2. 系統角色定義（System Role Definition）</w:t>
      </w:r>
    </w:p>
    <w:p w:rsidR="003C5CC0" w:rsidRPr="003C5CC0" w:rsidRDefault="003C5CC0" w:rsidP="003C5CC0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3C5CC0">
        <w:rPr>
          <w:rFonts w:ascii="標楷體" w:eastAsia="標楷體" w:hAnsi="標楷體" w:cs="新細明體"/>
          <w:kern w:val="0"/>
          <w:szCs w:val="24"/>
        </w:rPr>
        <w:t>本研究採用</w:t>
      </w:r>
      <w:r w:rsidRPr="003C5CC0">
        <w:rPr>
          <w:rFonts w:ascii="標楷體" w:eastAsia="標楷體" w:hAnsi="標楷體" w:cs="新細明體"/>
          <w:b/>
          <w:bCs/>
          <w:kern w:val="0"/>
          <w:szCs w:val="24"/>
        </w:rPr>
        <w:t>模組化系統架構（Modular Architecture）</w:t>
      </w:r>
      <w:r w:rsidRPr="003C5CC0">
        <w:rPr>
          <w:rFonts w:ascii="標楷體" w:eastAsia="標楷體" w:hAnsi="標楷體" w:cs="新細明體"/>
          <w:kern w:val="0"/>
          <w:szCs w:val="24"/>
        </w:rPr>
        <w:t>，各模組職責如下：</w:t>
      </w:r>
    </w:p>
    <w:p w:rsidR="003C5CC0" w:rsidRPr="003C5CC0" w:rsidRDefault="003C5CC0" w:rsidP="003C5CC0">
      <w:pPr>
        <w:widowControl/>
        <w:spacing w:before="100" w:beforeAutospacing="1" w:after="100" w:afterAutospacing="1"/>
        <w:outlineLvl w:val="2"/>
        <w:rPr>
          <w:rFonts w:ascii="標楷體" w:eastAsia="標楷體" w:hAnsi="標楷體" w:cs="新細明體"/>
          <w:b/>
          <w:bCs/>
          <w:kern w:val="0"/>
          <w:sz w:val="27"/>
          <w:szCs w:val="27"/>
        </w:rPr>
      </w:pPr>
      <w:r w:rsidRPr="003C5CC0">
        <w:rPr>
          <w:rFonts w:ascii="標楷體" w:eastAsia="標楷體" w:hAnsi="標楷體" w:cs="新細明體"/>
          <w:b/>
          <w:bCs/>
          <w:kern w:val="0"/>
          <w:sz w:val="27"/>
          <w:szCs w:val="27"/>
        </w:rPr>
        <w:t>系統端（System Team）</w:t>
      </w:r>
    </w:p>
    <w:p w:rsidR="003C5CC0" w:rsidRPr="003C5CC0" w:rsidRDefault="003C5CC0" w:rsidP="003C5CC0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3C5CC0">
        <w:rPr>
          <w:rFonts w:ascii="標楷體" w:eastAsia="標楷體" w:hAnsi="標楷體" w:cs="新細明體"/>
          <w:kern w:val="0"/>
          <w:szCs w:val="24"/>
        </w:rPr>
        <w:t>攝影機架設與影像擷取</w:t>
      </w:r>
    </w:p>
    <w:p w:rsidR="003C5CC0" w:rsidRPr="003C5CC0" w:rsidRDefault="003C5CC0" w:rsidP="003C5CC0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3C5CC0">
        <w:rPr>
          <w:rFonts w:ascii="標楷體" w:eastAsia="標楷體" w:hAnsi="標楷體" w:cs="新細明體"/>
          <w:kern w:val="0"/>
          <w:szCs w:val="24"/>
        </w:rPr>
        <w:t>基於 YOLO 之人形偵測與姿態估測</w:t>
      </w:r>
    </w:p>
    <w:p w:rsidR="003C5CC0" w:rsidRPr="003C5CC0" w:rsidRDefault="003C5CC0" w:rsidP="003C5CC0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3C5CC0">
        <w:rPr>
          <w:rFonts w:ascii="標楷體" w:eastAsia="標楷體" w:hAnsi="標楷體" w:cs="新細明體"/>
          <w:kern w:val="0"/>
          <w:szCs w:val="24"/>
        </w:rPr>
        <w:t>人物追蹤與使用者介面（UI）顯示</w:t>
      </w:r>
    </w:p>
    <w:p w:rsidR="003C5CC0" w:rsidRPr="003C5CC0" w:rsidRDefault="003C5CC0" w:rsidP="003C5CC0">
      <w:pPr>
        <w:widowControl/>
        <w:spacing w:before="100" w:beforeAutospacing="1" w:after="100" w:afterAutospacing="1"/>
        <w:outlineLvl w:val="2"/>
        <w:rPr>
          <w:rFonts w:ascii="標楷體" w:eastAsia="標楷體" w:hAnsi="標楷體" w:cs="新細明體"/>
          <w:b/>
          <w:bCs/>
          <w:kern w:val="0"/>
          <w:sz w:val="27"/>
          <w:szCs w:val="27"/>
        </w:rPr>
      </w:pPr>
      <w:r w:rsidRPr="003C5CC0">
        <w:rPr>
          <w:rFonts w:ascii="標楷體" w:eastAsia="標楷體" w:hAnsi="標楷體" w:cs="新細明體"/>
          <w:b/>
          <w:bCs/>
          <w:kern w:val="0"/>
          <w:sz w:val="27"/>
          <w:szCs w:val="27"/>
        </w:rPr>
        <w:t>跌倒風險模型（本研究）</w:t>
      </w:r>
    </w:p>
    <w:p w:rsidR="003C5CC0" w:rsidRPr="003C5CC0" w:rsidRDefault="003C5CC0" w:rsidP="003C5CC0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3C5CC0">
        <w:rPr>
          <w:rFonts w:ascii="標楷體" w:eastAsia="標楷體" w:hAnsi="標楷體" w:cs="新細明體"/>
          <w:kern w:val="0"/>
          <w:szCs w:val="24"/>
        </w:rPr>
        <w:t>依據影像序列進行時序式跌倒風險推論</w:t>
      </w:r>
    </w:p>
    <w:p w:rsidR="003C5CC0" w:rsidRPr="003C5CC0" w:rsidRDefault="003C5CC0" w:rsidP="003C5CC0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3C5CC0">
        <w:rPr>
          <w:rFonts w:ascii="標楷體" w:eastAsia="標楷體" w:hAnsi="標楷體" w:cs="新細明體"/>
          <w:kern w:val="0"/>
          <w:szCs w:val="24"/>
        </w:rPr>
        <w:t>針對每一位受測者輸出其跌倒風險機率</w:t>
      </w:r>
    </w:p>
    <w:p w:rsidR="003C5CC0" w:rsidRPr="003C5CC0" w:rsidRDefault="003C5CC0" w:rsidP="003C5CC0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3C5CC0">
        <w:rPr>
          <w:rFonts w:ascii="標楷體" w:eastAsia="標楷體" w:hAnsi="標楷體" w:cs="新細明體"/>
          <w:kern w:val="0"/>
          <w:szCs w:val="24"/>
        </w:rPr>
        <w:t>此模組化設計可確保系統具備</w:t>
      </w:r>
      <w:r w:rsidRPr="003C5CC0">
        <w:rPr>
          <w:rFonts w:ascii="標楷體" w:eastAsia="標楷體" w:hAnsi="標楷體" w:cs="新細明體"/>
          <w:b/>
          <w:bCs/>
          <w:kern w:val="0"/>
          <w:szCs w:val="24"/>
        </w:rPr>
        <w:t>良好的彈性、可維護性與擴充性</w:t>
      </w:r>
      <w:r w:rsidRPr="003C5CC0">
        <w:rPr>
          <w:rFonts w:ascii="標楷體" w:eastAsia="標楷體" w:hAnsi="標楷體" w:cs="新細明體"/>
          <w:kern w:val="0"/>
          <w:szCs w:val="24"/>
        </w:rPr>
        <w:t>，並利於未來系統升級與跨模組整合。</w:t>
      </w:r>
    </w:p>
    <w:p w:rsidR="003C5CC0" w:rsidRPr="003C5CC0" w:rsidRDefault="003C5CC0" w:rsidP="003C5CC0">
      <w:pPr>
        <w:widowControl/>
        <w:rPr>
          <w:rFonts w:ascii="標楷體" w:eastAsia="標楷體" w:hAnsi="標楷體" w:cs="新細明體"/>
          <w:kern w:val="0"/>
          <w:szCs w:val="24"/>
        </w:rPr>
      </w:pPr>
      <w:r w:rsidRPr="003C5CC0">
        <w:rPr>
          <w:rFonts w:ascii="標楷體" w:eastAsia="標楷體" w:hAnsi="標楷體" w:cs="新細明體"/>
          <w:kern w:val="0"/>
          <w:szCs w:val="24"/>
        </w:rPr>
        <w:pict>
          <v:rect id="_x0000_i1042" style="width:0;height:1.5pt" o:hralign="center" o:hrstd="t" o:hr="t" fillcolor="#a0a0a0" stroked="f"/>
        </w:pict>
      </w:r>
    </w:p>
    <w:p w:rsidR="003C5CC0" w:rsidRPr="003C5CC0" w:rsidRDefault="003C5CC0" w:rsidP="003C5CC0">
      <w:pPr>
        <w:widowControl/>
        <w:spacing w:before="100" w:beforeAutospacing="1" w:after="100" w:afterAutospacing="1"/>
        <w:outlineLvl w:val="1"/>
        <w:rPr>
          <w:rFonts w:ascii="標楷體" w:eastAsia="標楷體" w:hAnsi="標楷體" w:cs="新細明體"/>
          <w:b/>
          <w:bCs/>
          <w:kern w:val="0"/>
          <w:sz w:val="36"/>
          <w:szCs w:val="36"/>
        </w:rPr>
      </w:pPr>
      <w:r w:rsidRPr="003C5CC0">
        <w:rPr>
          <w:rFonts w:ascii="標楷體" w:eastAsia="標楷體" w:hAnsi="標楷體" w:cs="新細明體"/>
          <w:b/>
          <w:bCs/>
          <w:kern w:val="0"/>
          <w:sz w:val="36"/>
          <w:szCs w:val="36"/>
        </w:rPr>
        <w:lastRenderedPageBreak/>
        <w:t>3. 模型輸入規格（Model Input Specification）</w:t>
      </w:r>
    </w:p>
    <w:p w:rsidR="003C5CC0" w:rsidRPr="003C5CC0" w:rsidRDefault="003C5CC0" w:rsidP="003C5CC0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3C5CC0">
        <w:rPr>
          <w:rFonts w:ascii="標楷體" w:eastAsia="標楷體" w:hAnsi="標楷體" w:cs="新細明體"/>
          <w:kern w:val="0"/>
          <w:szCs w:val="24"/>
        </w:rPr>
        <w:t>模型所需之輸入資料格式如下：</w:t>
      </w:r>
    </w:p>
    <w:p w:rsidR="003C5CC0" w:rsidRPr="003C5CC0" w:rsidRDefault="003C5CC0" w:rsidP="003C5CC0">
      <w:pPr>
        <w:widowControl/>
        <w:spacing w:before="100" w:beforeAutospacing="1" w:after="100" w:afterAutospacing="1"/>
        <w:outlineLvl w:val="2"/>
        <w:rPr>
          <w:rFonts w:ascii="標楷體" w:eastAsia="標楷體" w:hAnsi="標楷體" w:cs="新細明體"/>
          <w:b/>
          <w:bCs/>
          <w:kern w:val="0"/>
          <w:sz w:val="27"/>
          <w:szCs w:val="27"/>
        </w:rPr>
      </w:pPr>
      <w:r w:rsidRPr="003C5CC0">
        <w:rPr>
          <w:rFonts w:ascii="標楷體" w:eastAsia="標楷體" w:hAnsi="標楷體" w:cs="新細明體"/>
          <w:b/>
          <w:bCs/>
          <w:kern w:val="0"/>
          <w:sz w:val="27"/>
          <w:szCs w:val="27"/>
        </w:rPr>
        <w:t>輸入維度（Input Shape）</w:t>
      </w:r>
    </w:p>
    <w:p w:rsidR="003C5CC0" w:rsidRPr="003C5CC0" w:rsidRDefault="003C5CC0" w:rsidP="003C5C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標楷體" w:eastAsia="標楷體" w:hAnsi="標楷體" w:cs="細明體"/>
          <w:kern w:val="0"/>
          <w:szCs w:val="24"/>
        </w:rPr>
      </w:pPr>
      <w:r w:rsidRPr="003C5CC0">
        <w:rPr>
          <w:rFonts w:ascii="標楷體" w:eastAsia="標楷體" w:hAnsi="標楷體" w:cs="細明體"/>
          <w:kern w:val="0"/>
          <w:szCs w:val="24"/>
        </w:rPr>
        <w:t>(1, 30, 64, 64, 3)</w:t>
      </w:r>
    </w:p>
    <w:p w:rsidR="003C5CC0" w:rsidRPr="003C5CC0" w:rsidRDefault="003C5CC0" w:rsidP="003C5CC0">
      <w:pPr>
        <w:widowControl/>
        <w:spacing w:before="100" w:beforeAutospacing="1" w:after="100" w:afterAutospacing="1"/>
        <w:outlineLvl w:val="2"/>
        <w:rPr>
          <w:rFonts w:ascii="標楷體" w:eastAsia="標楷體" w:hAnsi="標楷體" w:cs="新細明體"/>
          <w:b/>
          <w:bCs/>
          <w:kern w:val="0"/>
          <w:sz w:val="27"/>
          <w:szCs w:val="27"/>
        </w:rPr>
      </w:pPr>
      <w:r w:rsidRPr="003C5CC0">
        <w:rPr>
          <w:rFonts w:ascii="標楷體" w:eastAsia="標楷體" w:hAnsi="標楷體" w:cs="新細明體"/>
          <w:b/>
          <w:bCs/>
          <w:kern w:val="0"/>
          <w:sz w:val="27"/>
          <w:szCs w:val="27"/>
        </w:rPr>
        <w:t>說明（Description）</w:t>
      </w:r>
    </w:p>
    <w:p w:rsidR="003C5CC0" w:rsidRPr="003C5CC0" w:rsidRDefault="003C5CC0" w:rsidP="003C5CC0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3C5CC0">
        <w:rPr>
          <w:rFonts w:ascii="標楷體" w:eastAsia="標楷體" w:hAnsi="標楷體" w:cs="新細明體"/>
          <w:kern w:val="0"/>
          <w:szCs w:val="24"/>
        </w:rPr>
        <w:t>連續 30 張單一受測者的 RGB 影像</w:t>
      </w:r>
    </w:p>
    <w:p w:rsidR="003C5CC0" w:rsidRPr="003C5CC0" w:rsidRDefault="003C5CC0" w:rsidP="003C5CC0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3C5CC0">
        <w:rPr>
          <w:rFonts w:ascii="標楷體" w:eastAsia="標楷體" w:hAnsi="標楷體" w:cs="新細明體"/>
          <w:kern w:val="0"/>
          <w:szCs w:val="24"/>
        </w:rPr>
        <w:t>每一張影像皆為經由人形偵測後裁切之人物區域（ROI）</w:t>
      </w:r>
    </w:p>
    <w:p w:rsidR="003C5CC0" w:rsidRPr="003C5CC0" w:rsidRDefault="003C5CC0" w:rsidP="003C5CC0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3C5CC0">
        <w:rPr>
          <w:rFonts w:ascii="標楷體" w:eastAsia="標楷體" w:hAnsi="標楷體" w:cs="新細明體"/>
          <w:kern w:val="0"/>
          <w:szCs w:val="24"/>
        </w:rPr>
        <w:t>影像尺寸統一</w:t>
      </w:r>
      <w:proofErr w:type="gramStart"/>
      <w:r w:rsidRPr="003C5CC0">
        <w:rPr>
          <w:rFonts w:ascii="標楷體" w:eastAsia="標楷體" w:hAnsi="標楷體" w:cs="新細明體"/>
          <w:kern w:val="0"/>
          <w:szCs w:val="24"/>
        </w:rPr>
        <w:t>縮放為</w:t>
      </w:r>
      <w:proofErr w:type="gramEnd"/>
      <w:r w:rsidRPr="003C5CC0">
        <w:rPr>
          <w:rFonts w:ascii="標楷體" w:eastAsia="標楷體" w:hAnsi="標楷體" w:cs="新細明體"/>
          <w:kern w:val="0"/>
          <w:szCs w:val="24"/>
        </w:rPr>
        <w:t xml:space="preserve"> </w:t>
      </w:r>
      <w:r w:rsidRPr="003C5CC0">
        <w:rPr>
          <w:rFonts w:ascii="標楷體" w:eastAsia="標楷體" w:hAnsi="標楷體" w:cs="新細明體"/>
          <w:b/>
          <w:bCs/>
          <w:kern w:val="0"/>
          <w:szCs w:val="24"/>
        </w:rPr>
        <w:t>64 × 64 像素</w:t>
      </w:r>
    </w:p>
    <w:p w:rsidR="003C5CC0" w:rsidRPr="003C5CC0" w:rsidRDefault="003C5CC0" w:rsidP="003C5CC0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3C5CC0">
        <w:rPr>
          <w:rFonts w:ascii="標楷體" w:eastAsia="標楷體" w:hAnsi="標楷體" w:cs="新細明體"/>
          <w:kern w:val="0"/>
          <w:szCs w:val="24"/>
        </w:rPr>
        <w:t xml:space="preserve">像素值經正規化處理至 </w:t>
      </w:r>
      <w:r w:rsidRPr="003C5CC0">
        <w:rPr>
          <w:rFonts w:ascii="標楷體" w:eastAsia="標楷體" w:hAnsi="標楷體" w:cs="新細明體"/>
          <w:b/>
          <w:bCs/>
          <w:kern w:val="0"/>
          <w:szCs w:val="24"/>
        </w:rPr>
        <w:t>[0, 1]</w:t>
      </w:r>
      <w:r w:rsidRPr="003C5CC0">
        <w:rPr>
          <w:rFonts w:ascii="標楷體" w:eastAsia="標楷體" w:hAnsi="標楷體" w:cs="新細明體"/>
          <w:kern w:val="0"/>
          <w:szCs w:val="24"/>
        </w:rPr>
        <w:t xml:space="preserve"> 範圍</w:t>
      </w:r>
    </w:p>
    <w:p w:rsidR="003C5CC0" w:rsidRPr="003C5CC0" w:rsidRDefault="003C5CC0" w:rsidP="003C5CC0">
      <w:pPr>
        <w:widowControl/>
        <w:spacing w:before="100" w:beforeAutospacing="1" w:after="100" w:afterAutospacing="1"/>
        <w:outlineLvl w:val="2"/>
        <w:rPr>
          <w:rFonts w:ascii="標楷體" w:eastAsia="標楷體" w:hAnsi="標楷體" w:cs="新細明體"/>
          <w:b/>
          <w:bCs/>
          <w:kern w:val="0"/>
          <w:sz w:val="27"/>
          <w:szCs w:val="27"/>
        </w:rPr>
      </w:pPr>
      <w:r w:rsidRPr="003C5CC0">
        <w:rPr>
          <w:rFonts w:ascii="標楷體" w:eastAsia="標楷體" w:hAnsi="標楷體" w:cs="新細明體"/>
          <w:b/>
          <w:bCs/>
          <w:kern w:val="0"/>
          <w:sz w:val="27"/>
          <w:szCs w:val="27"/>
        </w:rPr>
        <w:t>時序邏輯（Temporal Logic）</w:t>
      </w:r>
    </w:p>
    <w:p w:rsidR="003C5CC0" w:rsidRPr="003C5CC0" w:rsidRDefault="003C5CC0" w:rsidP="003C5CC0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3C5CC0">
        <w:rPr>
          <w:rFonts w:ascii="標楷體" w:eastAsia="標楷體" w:hAnsi="標楷體" w:cs="新細明體"/>
          <w:kern w:val="0"/>
          <w:szCs w:val="24"/>
        </w:rPr>
        <w:t>影像序列透過**滑動時間窗（Sliding Window）**方式擷取</w:t>
      </w:r>
    </w:p>
    <w:p w:rsidR="003C5CC0" w:rsidRPr="003C5CC0" w:rsidRDefault="003C5CC0" w:rsidP="003C5CC0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3C5CC0">
        <w:rPr>
          <w:rFonts w:ascii="標楷體" w:eastAsia="標楷體" w:hAnsi="標楷體" w:cs="新細明體"/>
          <w:kern w:val="0"/>
          <w:szCs w:val="24"/>
        </w:rPr>
        <w:t>每一組時間窗對應一次跌倒風險預測結果</w:t>
      </w:r>
    </w:p>
    <w:p w:rsidR="003C5CC0" w:rsidRPr="003C5CC0" w:rsidRDefault="003C5CC0" w:rsidP="003C5CC0">
      <w:pPr>
        <w:widowControl/>
        <w:rPr>
          <w:rFonts w:ascii="標楷體" w:eastAsia="標楷體" w:hAnsi="標楷體" w:cs="新細明體"/>
          <w:kern w:val="0"/>
          <w:szCs w:val="24"/>
        </w:rPr>
      </w:pPr>
      <w:r w:rsidRPr="003C5CC0">
        <w:rPr>
          <w:rFonts w:ascii="標楷體" w:eastAsia="標楷體" w:hAnsi="標楷體" w:cs="新細明體"/>
          <w:kern w:val="0"/>
          <w:szCs w:val="24"/>
        </w:rPr>
        <w:pict>
          <v:rect id="_x0000_i1043" style="width:0;height:1.5pt" o:hralign="center" o:hrstd="t" o:hr="t" fillcolor="#a0a0a0" stroked="f"/>
        </w:pict>
      </w:r>
    </w:p>
    <w:p w:rsidR="003C5CC0" w:rsidRPr="003C5CC0" w:rsidRDefault="003C5CC0" w:rsidP="003C5CC0">
      <w:pPr>
        <w:widowControl/>
        <w:spacing w:before="100" w:beforeAutospacing="1" w:after="100" w:afterAutospacing="1"/>
        <w:outlineLvl w:val="1"/>
        <w:rPr>
          <w:rFonts w:ascii="標楷體" w:eastAsia="標楷體" w:hAnsi="標楷體" w:cs="新細明體"/>
          <w:b/>
          <w:bCs/>
          <w:kern w:val="0"/>
          <w:sz w:val="36"/>
          <w:szCs w:val="36"/>
        </w:rPr>
      </w:pPr>
      <w:r w:rsidRPr="003C5CC0">
        <w:rPr>
          <w:rFonts w:ascii="標楷體" w:eastAsia="標楷體" w:hAnsi="標楷體" w:cs="新細明體"/>
          <w:b/>
          <w:bCs/>
          <w:kern w:val="0"/>
          <w:sz w:val="36"/>
          <w:szCs w:val="36"/>
        </w:rPr>
        <w:t>4. 模型輸出規格（Model Output Specification）</w:t>
      </w:r>
    </w:p>
    <w:p w:rsidR="003C5CC0" w:rsidRPr="003C5CC0" w:rsidRDefault="003C5CC0" w:rsidP="003C5CC0">
      <w:pPr>
        <w:widowControl/>
        <w:spacing w:before="100" w:beforeAutospacing="1" w:after="100" w:afterAutospacing="1"/>
        <w:outlineLvl w:val="2"/>
        <w:rPr>
          <w:rFonts w:ascii="標楷體" w:eastAsia="標楷體" w:hAnsi="標楷體" w:cs="新細明體"/>
          <w:b/>
          <w:bCs/>
          <w:kern w:val="0"/>
          <w:sz w:val="27"/>
          <w:szCs w:val="27"/>
        </w:rPr>
      </w:pPr>
      <w:r w:rsidRPr="003C5CC0">
        <w:rPr>
          <w:rFonts w:ascii="標楷體" w:eastAsia="標楷體" w:hAnsi="標楷體" w:cs="新細明體"/>
          <w:b/>
          <w:bCs/>
          <w:kern w:val="0"/>
          <w:sz w:val="27"/>
          <w:szCs w:val="27"/>
        </w:rPr>
        <w:t>輸出形式（Output）</w:t>
      </w:r>
    </w:p>
    <w:p w:rsidR="003C5CC0" w:rsidRPr="003C5CC0" w:rsidRDefault="003C5CC0" w:rsidP="003C5CC0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3C5CC0">
        <w:rPr>
          <w:rFonts w:ascii="標楷體" w:eastAsia="標楷體" w:hAnsi="標楷體" w:cs="新細明體"/>
          <w:kern w:val="0"/>
          <w:szCs w:val="24"/>
        </w:rPr>
        <w:t xml:space="preserve">單一數值，範圍為 </w:t>
      </w:r>
      <w:r w:rsidRPr="003C5CC0">
        <w:rPr>
          <w:rFonts w:ascii="標楷體" w:eastAsia="標楷體" w:hAnsi="標楷體" w:cs="新細明體"/>
          <w:b/>
          <w:bCs/>
          <w:kern w:val="0"/>
          <w:szCs w:val="24"/>
        </w:rPr>
        <w:t>[0, 1]</w:t>
      </w:r>
    </w:p>
    <w:p w:rsidR="003C5CC0" w:rsidRPr="003C5CC0" w:rsidRDefault="003C5CC0" w:rsidP="003C5CC0">
      <w:pPr>
        <w:widowControl/>
        <w:spacing w:before="100" w:beforeAutospacing="1" w:after="100" w:afterAutospacing="1"/>
        <w:outlineLvl w:val="2"/>
        <w:rPr>
          <w:rFonts w:ascii="標楷體" w:eastAsia="標楷體" w:hAnsi="標楷體" w:cs="新細明體"/>
          <w:b/>
          <w:bCs/>
          <w:kern w:val="0"/>
          <w:sz w:val="27"/>
          <w:szCs w:val="27"/>
        </w:rPr>
      </w:pPr>
      <w:r w:rsidRPr="003C5CC0">
        <w:rPr>
          <w:rFonts w:ascii="標楷體" w:eastAsia="標楷體" w:hAnsi="標楷體" w:cs="新細明體"/>
          <w:b/>
          <w:bCs/>
          <w:kern w:val="0"/>
          <w:sz w:val="27"/>
          <w:szCs w:val="27"/>
        </w:rPr>
        <w:t>意義（Meaning）</w:t>
      </w:r>
    </w:p>
    <w:p w:rsidR="003C5CC0" w:rsidRPr="003C5CC0" w:rsidRDefault="003C5CC0" w:rsidP="003C5CC0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3C5CC0">
        <w:rPr>
          <w:rFonts w:ascii="標楷體" w:eastAsia="標楷體" w:hAnsi="標楷體" w:cs="新細明體"/>
          <w:kern w:val="0"/>
          <w:szCs w:val="24"/>
        </w:rPr>
        <w:t>代表受測者當下之</w:t>
      </w:r>
      <w:r w:rsidRPr="003C5CC0">
        <w:rPr>
          <w:rFonts w:ascii="標楷體" w:eastAsia="標楷體" w:hAnsi="標楷體" w:cs="新細明體"/>
          <w:b/>
          <w:bCs/>
          <w:kern w:val="0"/>
          <w:szCs w:val="24"/>
        </w:rPr>
        <w:t>跌倒風險機率</w:t>
      </w:r>
    </w:p>
    <w:p w:rsidR="003C5CC0" w:rsidRPr="003C5CC0" w:rsidRDefault="003C5CC0" w:rsidP="003C5CC0">
      <w:pPr>
        <w:widowControl/>
        <w:spacing w:before="100" w:beforeAutospacing="1" w:after="100" w:afterAutospacing="1"/>
        <w:outlineLvl w:val="2"/>
        <w:rPr>
          <w:rFonts w:ascii="標楷體" w:eastAsia="標楷體" w:hAnsi="標楷體" w:cs="新細明體"/>
          <w:b/>
          <w:bCs/>
          <w:kern w:val="0"/>
          <w:sz w:val="27"/>
          <w:szCs w:val="27"/>
        </w:rPr>
      </w:pPr>
      <w:r w:rsidRPr="003C5CC0">
        <w:rPr>
          <w:rFonts w:ascii="標楷體" w:eastAsia="標楷體" w:hAnsi="標楷體" w:cs="新細明體"/>
          <w:b/>
          <w:bCs/>
          <w:kern w:val="0"/>
          <w:sz w:val="27"/>
          <w:szCs w:val="27"/>
        </w:rPr>
        <w:t>使用方式（Decision Usage）</w:t>
      </w:r>
    </w:p>
    <w:p w:rsidR="003C5CC0" w:rsidRPr="003C5CC0" w:rsidRDefault="003C5CC0" w:rsidP="003C5CC0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3C5CC0">
        <w:rPr>
          <w:rFonts w:ascii="標楷體" w:eastAsia="標楷體" w:hAnsi="標楷體" w:cs="新細明體"/>
          <w:kern w:val="0"/>
          <w:szCs w:val="24"/>
        </w:rPr>
        <w:t>判斷門檻值（如 0.5）可由</w:t>
      </w:r>
      <w:proofErr w:type="gramStart"/>
      <w:r w:rsidRPr="003C5CC0">
        <w:rPr>
          <w:rFonts w:ascii="標楷體" w:eastAsia="標楷體" w:hAnsi="標楷體" w:cs="新細明體"/>
          <w:kern w:val="0"/>
          <w:szCs w:val="24"/>
        </w:rPr>
        <w:t>系統端依實際</w:t>
      </w:r>
      <w:proofErr w:type="gramEnd"/>
      <w:r w:rsidRPr="003C5CC0">
        <w:rPr>
          <w:rFonts w:ascii="標楷體" w:eastAsia="標楷體" w:hAnsi="標楷體" w:cs="新細明體"/>
          <w:kern w:val="0"/>
          <w:szCs w:val="24"/>
        </w:rPr>
        <w:t>需求自行調整</w:t>
      </w:r>
    </w:p>
    <w:p w:rsidR="003C5CC0" w:rsidRPr="003C5CC0" w:rsidRDefault="003C5CC0" w:rsidP="003C5CC0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3C5CC0">
        <w:rPr>
          <w:rFonts w:ascii="標楷體" w:eastAsia="標楷體" w:hAnsi="標楷體" w:cs="新細明體"/>
          <w:kern w:val="0"/>
          <w:szCs w:val="24"/>
        </w:rPr>
        <w:t>機率值可直接視覺化顯示，或作為觸發警示機制之依據</w:t>
      </w:r>
    </w:p>
    <w:p w:rsidR="003C5CC0" w:rsidRPr="003C5CC0" w:rsidRDefault="003C5CC0" w:rsidP="003C5CC0">
      <w:pPr>
        <w:widowControl/>
        <w:rPr>
          <w:rFonts w:ascii="標楷體" w:eastAsia="標楷體" w:hAnsi="標楷體" w:cs="新細明體"/>
          <w:kern w:val="0"/>
          <w:szCs w:val="24"/>
        </w:rPr>
      </w:pPr>
      <w:r w:rsidRPr="003C5CC0">
        <w:rPr>
          <w:rFonts w:ascii="標楷體" w:eastAsia="標楷體" w:hAnsi="標楷體" w:cs="新細明體"/>
          <w:kern w:val="0"/>
          <w:szCs w:val="24"/>
        </w:rPr>
        <w:pict>
          <v:rect id="_x0000_i1044" style="width:0;height:1.5pt" o:hralign="center" o:hrstd="t" o:hr="t" fillcolor="#a0a0a0" stroked="f"/>
        </w:pict>
      </w:r>
    </w:p>
    <w:p w:rsidR="003C5CC0" w:rsidRPr="003C5CC0" w:rsidRDefault="003C5CC0" w:rsidP="003C5CC0">
      <w:pPr>
        <w:widowControl/>
        <w:spacing w:before="100" w:beforeAutospacing="1" w:after="100" w:afterAutospacing="1"/>
        <w:outlineLvl w:val="1"/>
        <w:rPr>
          <w:rFonts w:ascii="標楷體" w:eastAsia="標楷體" w:hAnsi="標楷體" w:cs="新細明體"/>
          <w:b/>
          <w:bCs/>
          <w:kern w:val="0"/>
          <w:sz w:val="36"/>
          <w:szCs w:val="36"/>
        </w:rPr>
      </w:pPr>
      <w:r w:rsidRPr="003C5CC0">
        <w:rPr>
          <w:rFonts w:ascii="標楷體" w:eastAsia="標楷體" w:hAnsi="標楷體" w:cs="新細明體"/>
          <w:b/>
          <w:bCs/>
          <w:kern w:val="0"/>
          <w:sz w:val="36"/>
          <w:szCs w:val="36"/>
        </w:rPr>
        <w:lastRenderedPageBreak/>
        <w:t>5. 交付檔案（Provided Files）</w:t>
      </w:r>
    </w:p>
    <w:p w:rsidR="003C5CC0" w:rsidRPr="003C5CC0" w:rsidRDefault="003C5CC0" w:rsidP="003C5CC0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3C5CC0">
        <w:rPr>
          <w:rFonts w:ascii="標楷體" w:eastAsia="標楷體" w:hAnsi="標楷體" w:cs="新細明體"/>
          <w:kern w:val="0"/>
          <w:szCs w:val="24"/>
        </w:rPr>
        <w:t>本次系統整合所提供之檔案如下：</w:t>
      </w:r>
    </w:p>
    <w:p w:rsidR="003C5CC0" w:rsidRPr="003C5CC0" w:rsidRDefault="003C5CC0" w:rsidP="003C5CC0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proofErr w:type="spellStart"/>
      <w:r w:rsidRPr="003C5CC0">
        <w:rPr>
          <w:rFonts w:ascii="標楷體" w:eastAsia="標楷體" w:hAnsi="標楷體" w:cs="細明體"/>
          <w:kern w:val="0"/>
          <w:szCs w:val="24"/>
        </w:rPr>
        <w:t>fall_cnn_gru.keras</w:t>
      </w:r>
      <w:proofErr w:type="spellEnd"/>
      <w:r w:rsidRPr="003C5CC0">
        <w:rPr>
          <w:rFonts w:ascii="標楷體" w:eastAsia="標楷體" w:hAnsi="標楷體" w:cs="新細明體"/>
          <w:kern w:val="0"/>
          <w:szCs w:val="24"/>
        </w:rPr>
        <w:br/>
        <w:t>（建議作為實際部署之主要模型）</w:t>
      </w:r>
    </w:p>
    <w:p w:rsidR="003C5CC0" w:rsidRPr="003C5CC0" w:rsidRDefault="003C5CC0" w:rsidP="003C5CC0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proofErr w:type="spellStart"/>
      <w:r w:rsidRPr="003C5CC0">
        <w:rPr>
          <w:rFonts w:ascii="標楷體" w:eastAsia="標楷體" w:hAnsi="標楷體" w:cs="細明體"/>
          <w:kern w:val="0"/>
          <w:szCs w:val="24"/>
        </w:rPr>
        <w:t>fall_cnn_lstm.keras</w:t>
      </w:r>
      <w:proofErr w:type="spellEnd"/>
      <w:r w:rsidRPr="003C5CC0">
        <w:rPr>
          <w:rFonts w:ascii="標楷體" w:eastAsia="標楷體" w:hAnsi="標楷體" w:cs="新細明體"/>
          <w:kern w:val="0"/>
          <w:szCs w:val="24"/>
        </w:rPr>
        <w:br/>
        <w:t>（用於時序模型效能比較之替代模型）</w:t>
      </w:r>
    </w:p>
    <w:p w:rsidR="003C5CC0" w:rsidRPr="003C5CC0" w:rsidRDefault="003C5CC0" w:rsidP="003C5CC0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3C5CC0">
        <w:rPr>
          <w:rFonts w:ascii="標楷體" w:eastAsia="標楷體" w:hAnsi="標楷體" w:cs="新細明體"/>
          <w:kern w:val="0"/>
          <w:szCs w:val="24"/>
        </w:rPr>
        <w:t>本系統整合交付說明文件</w:t>
      </w:r>
    </w:p>
    <w:p w:rsidR="003C5CC0" w:rsidRPr="003C5CC0" w:rsidRDefault="003C5CC0" w:rsidP="003C5CC0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3C5CC0">
        <w:rPr>
          <w:rFonts w:ascii="標楷體" w:eastAsia="標楷體" w:hAnsi="標楷體" w:cs="新細明體"/>
          <w:kern w:val="0"/>
          <w:szCs w:val="24"/>
        </w:rPr>
        <w:t>如有需求，可另行提供模型推論範例程式碼。</w:t>
      </w:r>
    </w:p>
    <w:p w:rsidR="003C5CC0" w:rsidRPr="003C5CC0" w:rsidRDefault="003C5CC0" w:rsidP="003C5CC0">
      <w:pPr>
        <w:widowControl/>
        <w:rPr>
          <w:rFonts w:ascii="標楷體" w:eastAsia="標楷體" w:hAnsi="標楷體" w:cs="新細明體"/>
          <w:kern w:val="0"/>
          <w:szCs w:val="24"/>
        </w:rPr>
      </w:pPr>
      <w:r w:rsidRPr="003C5CC0">
        <w:rPr>
          <w:rFonts w:ascii="標楷體" w:eastAsia="標楷體" w:hAnsi="標楷體" w:cs="新細明體"/>
          <w:kern w:val="0"/>
          <w:szCs w:val="24"/>
        </w:rPr>
        <w:pict>
          <v:rect id="_x0000_i1045" style="width:0;height:1.5pt" o:hralign="center" o:hrstd="t" o:hr="t" fillcolor="#a0a0a0" stroked="f"/>
        </w:pict>
      </w:r>
    </w:p>
    <w:p w:rsidR="003C5CC0" w:rsidRPr="003C5CC0" w:rsidRDefault="003C5CC0" w:rsidP="003C5CC0">
      <w:pPr>
        <w:widowControl/>
        <w:spacing w:before="100" w:beforeAutospacing="1" w:after="100" w:afterAutospacing="1"/>
        <w:outlineLvl w:val="1"/>
        <w:rPr>
          <w:rFonts w:ascii="標楷體" w:eastAsia="標楷體" w:hAnsi="標楷體" w:cs="新細明體"/>
          <w:b/>
          <w:bCs/>
          <w:kern w:val="0"/>
          <w:sz w:val="36"/>
          <w:szCs w:val="36"/>
        </w:rPr>
      </w:pPr>
      <w:r w:rsidRPr="003C5CC0">
        <w:rPr>
          <w:rFonts w:ascii="標楷體" w:eastAsia="標楷體" w:hAnsi="標楷體" w:cs="新細明體"/>
          <w:b/>
          <w:bCs/>
          <w:kern w:val="0"/>
          <w:sz w:val="36"/>
          <w:szCs w:val="36"/>
        </w:rPr>
        <w:t>6. 部署說明（Deployment Notes）</w:t>
      </w:r>
    </w:p>
    <w:p w:rsidR="003C5CC0" w:rsidRPr="003C5CC0" w:rsidRDefault="003C5CC0" w:rsidP="003C5CC0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3C5CC0">
        <w:rPr>
          <w:rFonts w:ascii="標楷體" w:eastAsia="標楷體" w:hAnsi="標楷體" w:cs="新細明體"/>
          <w:kern w:val="0"/>
          <w:szCs w:val="24"/>
        </w:rPr>
        <w:t>模型推論單位為「</w:t>
      </w:r>
      <w:r w:rsidRPr="003C5CC0">
        <w:rPr>
          <w:rFonts w:ascii="標楷體" w:eastAsia="標楷體" w:hAnsi="標楷體" w:cs="新細明體"/>
          <w:b/>
          <w:bCs/>
          <w:kern w:val="0"/>
          <w:szCs w:val="24"/>
        </w:rPr>
        <w:t>單一人物</w:t>
      </w:r>
      <w:r w:rsidRPr="003C5CC0">
        <w:rPr>
          <w:rFonts w:ascii="標楷體" w:eastAsia="標楷體" w:hAnsi="標楷體" w:cs="新細明體"/>
          <w:kern w:val="0"/>
          <w:szCs w:val="24"/>
        </w:rPr>
        <w:t>」，而非單張影像</w:t>
      </w:r>
    </w:p>
    <w:p w:rsidR="003C5CC0" w:rsidRPr="003C5CC0" w:rsidRDefault="003C5CC0" w:rsidP="003C5CC0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3C5CC0">
        <w:rPr>
          <w:rFonts w:ascii="標楷體" w:eastAsia="標楷體" w:hAnsi="標楷體" w:cs="新細明體"/>
          <w:kern w:val="0"/>
          <w:szCs w:val="24"/>
        </w:rPr>
        <w:t>系統可同時處理多位受測者，彼此互不影響</w:t>
      </w:r>
    </w:p>
    <w:p w:rsidR="003C5CC0" w:rsidRPr="003C5CC0" w:rsidRDefault="003C5CC0" w:rsidP="003C5CC0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3C5CC0">
        <w:rPr>
          <w:rFonts w:ascii="標楷體" w:eastAsia="標楷體" w:hAnsi="標楷體" w:cs="新細明體"/>
          <w:kern w:val="0"/>
          <w:szCs w:val="24"/>
        </w:rPr>
        <w:t>模型設計支援</w:t>
      </w:r>
      <w:r w:rsidRPr="003C5CC0">
        <w:rPr>
          <w:rFonts w:ascii="標楷體" w:eastAsia="標楷體" w:hAnsi="標楷體" w:cs="新細明體"/>
          <w:b/>
          <w:bCs/>
          <w:kern w:val="0"/>
          <w:szCs w:val="24"/>
        </w:rPr>
        <w:t>連續即時推論</w:t>
      </w:r>
      <w:r w:rsidRPr="003C5CC0">
        <w:rPr>
          <w:rFonts w:ascii="標楷體" w:eastAsia="標楷體" w:hAnsi="標楷體" w:cs="新細明體"/>
          <w:kern w:val="0"/>
          <w:szCs w:val="24"/>
        </w:rPr>
        <w:t>之應用情境</w:t>
      </w:r>
    </w:p>
    <w:p w:rsidR="00875E4C" w:rsidRPr="003C5CC0" w:rsidRDefault="00875E4C" w:rsidP="001B0399">
      <w:pPr>
        <w:widowControl/>
        <w:spacing w:before="100" w:beforeAutospacing="1" w:after="100" w:afterAutospacing="1"/>
        <w:ind w:left="360"/>
        <w:rPr>
          <w:rFonts w:ascii="Times New Roman" w:eastAsia="新細明體" w:hAnsi="Times New Roman" w:cs="Times New Roman"/>
          <w:kern w:val="0"/>
          <w:szCs w:val="24"/>
        </w:rPr>
      </w:pPr>
    </w:p>
    <w:sectPr w:rsidR="00875E4C" w:rsidRPr="003C5CC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FC0A77"/>
    <w:multiLevelType w:val="multilevel"/>
    <w:tmpl w:val="4D3C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5307C"/>
    <w:multiLevelType w:val="multilevel"/>
    <w:tmpl w:val="665C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84E8B"/>
    <w:multiLevelType w:val="multilevel"/>
    <w:tmpl w:val="BC32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32548C"/>
    <w:multiLevelType w:val="multilevel"/>
    <w:tmpl w:val="839C7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7613DB"/>
    <w:multiLevelType w:val="multilevel"/>
    <w:tmpl w:val="F44C9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AC0F47"/>
    <w:multiLevelType w:val="multilevel"/>
    <w:tmpl w:val="812E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8A4C92"/>
    <w:multiLevelType w:val="multilevel"/>
    <w:tmpl w:val="A5D4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EE47AE"/>
    <w:multiLevelType w:val="multilevel"/>
    <w:tmpl w:val="4CE07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763BF2"/>
    <w:multiLevelType w:val="multilevel"/>
    <w:tmpl w:val="EBBC4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406632"/>
    <w:multiLevelType w:val="multilevel"/>
    <w:tmpl w:val="BBF8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F30442"/>
    <w:multiLevelType w:val="multilevel"/>
    <w:tmpl w:val="06962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5E13F2"/>
    <w:multiLevelType w:val="multilevel"/>
    <w:tmpl w:val="E3FA7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2665E8"/>
    <w:multiLevelType w:val="multilevel"/>
    <w:tmpl w:val="7EF8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882D07"/>
    <w:multiLevelType w:val="multilevel"/>
    <w:tmpl w:val="2CC03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5"/>
  </w:num>
  <w:num w:numId="3">
    <w:abstractNumId w:val="9"/>
  </w:num>
  <w:num w:numId="4">
    <w:abstractNumId w:val="7"/>
  </w:num>
  <w:num w:numId="5">
    <w:abstractNumId w:val="13"/>
  </w:num>
  <w:num w:numId="6">
    <w:abstractNumId w:val="0"/>
  </w:num>
  <w:num w:numId="7">
    <w:abstractNumId w:val="6"/>
  </w:num>
  <w:num w:numId="8">
    <w:abstractNumId w:val="12"/>
  </w:num>
  <w:num w:numId="9">
    <w:abstractNumId w:val="1"/>
  </w:num>
  <w:num w:numId="10">
    <w:abstractNumId w:val="2"/>
  </w:num>
  <w:num w:numId="11">
    <w:abstractNumId w:val="3"/>
  </w:num>
  <w:num w:numId="12">
    <w:abstractNumId w:val="4"/>
  </w:num>
  <w:num w:numId="13">
    <w:abstractNumId w:val="11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5E4C"/>
    <w:rsid w:val="001B0399"/>
    <w:rsid w:val="00374242"/>
    <w:rsid w:val="003C5CC0"/>
    <w:rsid w:val="00875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BC37E"/>
  <w15:chartTrackingRefBased/>
  <w15:docId w15:val="{5533C81B-249C-41FC-90EC-E3D2897DD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875E4C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875E4C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875E4C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75E4C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875E4C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875E4C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875E4C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875E4C"/>
    <w:rPr>
      <w:b/>
      <w:bCs/>
    </w:rPr>
  </w:style>
  <w:style w:type="character" w:styleId="HTML">
    <w:name w:val="HTML Code"/>
    <w:basedOn w:val="a0"/>
    <w:uiPriority w:val="99"/>
    <w:semiHidden/>
    <w:unhideWhenUsed/>
    <w:rsid w:val="00875E4C"/>
    <w:rPr>
      <w:rFonts w:ascii="細明體" w:eastAsia="細明體" w:hAnsi="細明體" w:cs="細明體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3C5CC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1">
    <w:name w:val="HTML 預設格式 字元"/>
    <w:basedOn w:val="a0"/>
    <w:link w:val="HTML0"/>
    <w:uiPriority w:val="99"/>
    <w:semiHidden/>
    <w:rsid w:val="003C5CC0"/>
    <w:rPr>
      <w:rFonts w:ascii="細明體" w:eastAsia="細明體" w:hAnsi="細明體" w:cs="細明體"/>
      <w:kern w:val="0"/>
      <w:szCs w:val="24"/>
    </w:rPr>
  </w:style>
  <w:style w:type="character" w:customStyle="1" w:styleId="hljs-number">
    <w:name w:val="hljs-number"/>
    <w:basedOn w:val="a0"/>
    <w:rsid w:val="003C5C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3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5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9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5</Pages>
  <Words>467</Words>
  <Characters>2667</Characters>
  <Application>Microsoft Office Word</Application>
  <DocSecurity>0</DocSecurity>
  <Lines>22</Lines>
  <Paragraphs>6</Paragraphs>
  <ScaleCrop>false</ScaleCrop>
  <Company/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2026-01-05T12:30:00Z</dcterms:created>
  <dcterms:modified xsi:type="dcterms:W3CDTF">2026-01-05T13:35:00Z</dcterms:modified>
</cp:coreProperties>
</file>