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800"/>
      </w:pPr>
    </w:p>
    <w:p>
      <w:pPr>
        <w:spacing w:after="100"/>
        <w:jc w:val="center"/>
      </w:pPr>
      <w:r>
        <w:rPr>
          <w:rFonts w:ascii="Arial" w:cs="Arial" w:eastAsia="Arial" w:hAnsi="Arial"/>
          <w:b/>
          <w:bCs/>
          <w:color w:val="1B4F72"/>
          <w:sz w:val="48"/>
          <w:szCs w:val="48"/>
        </w:rPr>
        <w:t xml:space="preserve">SEMINARPLAN</w:t>
      </w:r>
    </w:p>
    <w:p>
      <w:pPr>
        <w:pBdr>
          <w:bottom w:val="single" w:color="2E86C1" w:sz="4" w:space="8"/>
        </w:pBdr>
        <w:spacing w:after="300"/>
        <w:jc w:val="center"/>
      </w:pPr>
      <w:r>
        <w:rPr>
          <w:sz w:val="12"/>
          <w:szCs w:val="12"/>
        </w:rPr>
        <w:t xml:space="preserve"> </w:t>
      </w:r>
    </w:p>
    <w:p>
      <w:pPr>
        <w:spacing w:after="60"/>
        <w:jc w:val="center"/>
      </w:pPr>
      <w:r>
        <w:rPr>
          <w:rFonts w:ascii="Arial" w:cs="Arial" w:eastAsia="Arial" w:hAnsi="Arial"/>
          <w:color w:val="2E86C1"/>
          <w:sz w:val="32"/>
          <w:szCs w:val="32"/>
        </w:rPr>
        <w:t xml:space="preserve">Der Projektordner als Wissensbasis</w:t>
      </w:r>
    </w:p>
    <w:p>
      <w:pPr>
        <w:spacing w:after="400"/>
        <w:jc w:val="center"/>
      </w:pPr>
      <w:r>
        <w:rPr>
          <w:rFonts w:ascii="Arial" w:cs="Arial" w:eastAsia="Arial" w:hAnsi="Arial"/>
          <w:color w:val="666666"/>
          <w:sz w:val="24"/>
          <w:szCs w:val="24"/>
        </w:rPr>
        <w:t xml:space="preserve">KI arbeitet direkt auf euren Dateien – nicht im Chatfenster daneben</w:t>
      </w:r>
    </w:p>
    <w:p>
      <w:pPr>
        <w:spacing w:before="200" w:after="200"/>
      </w:pPr>
    </w:p>
    <w:p>
      <w:pPr>
        <w:spacing w:after="60"/>
        <w:jc w:val="center"/>
      </w:pPr>
      <w:r>
        <w:rPr>
          <w:rFonts w:ascii="Arial" w:cs="Arial" w:eastAsia="Arial" w:hAnsi="Arial"/>
          <w:color w:val="333333"/>
          <w:sz w:val="22"/>
          <w:szCs w:val="22"/>
        </w:rPr>
        <w:t xml:space="preserve">Modul: KI und Digitalisierung (3. Semester)</w:t>
      </w:r>
    </w:p>
    <w:p>
      <w:pPr>
        <w:spacing w:after="60"/>
        <w:jc w:val="center"/>
      </w:pPr>
      <w:r>
        <w:rPr>
          <w:rFonts w:ascii="Arial" w:cs="Arial" w:eastAsia="Arial" w:hAnsi="Arial"/>
          <w:color w:val="333333"/>
          <w:sz w:val="22"/>
          <w:szCs w:val="22"/>
        </w:rPr>
        <w:t xml:space="preserve">Studiengang: Soziale Arbeit (B.A.)  •  5 UStd. (225 Min.)</w:t>
      </w:r>
    </w:p>
    <w:p>
      <w:pPr>
        <w:spacing w:after="60"/>
        <w:jc w:val="center"/>
      </w:pPr>
      <w:r>
        <w:rPr>
          <w:rFonts w:ascii="Arial" w:cs="Arial" w:eastAsia="Arial" w:hAnsi="Arial"/>
          <w:color w:val="333333"/>
          <w:sz w:val="22"/>
          <w:szCs w:val="22"/>
        </w:rPr>
        <w:t xml:space="preserve">Voraussetzung: Vibe-Coding mit Lovable (Vorsemester)</w:t>
      </w:r>
    </w:p>
    <w:p>
      <w:pPr>
        <w:spacing w:after="300"/>
        <w:jc w:val="center"/>
      </w:pPr>
      <w:r>
        <w:rPr>
          <w:rFonts w:ascii="Arial" w:cs="Arial" w:eastAsia="Arial" w:hAnsi="Arial"/>
          <w:color w:val="666666"/>
          <w:sz w:val="22"/>
          <w:szCs w:val="22"/>
        </w:rPr>
        <w:t xml:space="preserve">Dozent: Christian Radden  •  Stand: März 2026</w:t>
      </w:r>
    </w:p>
    <w:p>
      <w:pPr>
        <w:sectPr>
          <w:pgSz w:w="11906" w:h="16838" w:orient="portrait"/>
          <w:pgMar w:top="1440" w:right="1440" w:bottom="1440" w:left="1440" w:header="708" w:footer="708" w:gutter="0"/>
          <w:pgNumType/>
          <w:docGrid w:linePitch="360"/>
        </w:sectPr>
      </w:pPr>
    </w:p>
    <w:p>
      <w:pPr>
        <w:pStyle w:val="Heading1"/>
        <w:pBdr>
          <w:bottom w:val="single" w:color="2E86C1" w:sz="4" w:space="4"/>
        </w:pBdr>
        <w:spacing w:before="360" w:after="200"/>
      </w:pPr>
      <w:r>
        <w:rPr>
          <w:rFonts w:ascii="Arial" w:cs="Arial" w:eastAsia="Arial" w:hAnsi="Arial"/>
          <w:b/>
          <w:bCs/>
          <w:color w:val="1B4F72"/>
          <w:sz w:val="32"/>
          <w:szCs w:val="32"/>
        </w:rPr>
        <w:t xml:space="preserve">1  Leitidee</w:t>
      </w:r>
    </w:p>
    <w:p>
      <w:pPr>
        <w:spacing w:before="60" w:after="60" w:line="300"/>
      </w:pPr>
      <w:r>
        <w:rPr>
          <w:rFonts w:ascii="Arial" w:cs="Arial" w:eastAsia="Arial" w:hAnsi="Arial"/>
          <w:color w:val="333333"/>
          <w:sz w:val="21"/>
          <w:szCs w:val="21"/>
        </w:rPr>
        <w:t xml:space="preserve">Im letzten Semester: Vibe-Coding in Lovable, ab und zu ein Text im ChatGPT-Browserfenster. Beides hatte denselben Grundmechanismus – ein Prompt rein, ein Ergebnis raus, fertig. Die KI hatte keinen Zugriff auf vorhandene Dateien. Jedes Mal bei null anfangen.</w:t>
      </w:r>
    </w:p>
    <w:p>
      <w:pPr>
        <w:spacing w:before="4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line="280"/>
            </w:pPr>
            <w:r>
              <w:rPr>
                <w:rFonts w:ascii="Arial" w:cs="Arial" w:eastAsia="Arial" w:hAnsi="Arial"/>
                <w:b/>
                <w:bCs/>
                <w:color w:val="2E86C1"/>
                <w:sz w:val="21"/>
                <w:szCs w:val="21"/>
              </w:rPr>
              <w:t xml:space="preserve">Der Shift: </w:t>
            </w:r>
            <w:r>
              <w:rPr>
                <w:rFonts w:ascii="Arial" w:cs="Arial" w:eastAsia="Arial" w:hAnsi="Arial"/>
                <w:color w:val="333333"/>
                <w:sz w:val="21"/>
                <w:szCs w:val="21"/>
              </w:rPr>
              <w:t xml:space="preserve">Die KI arbeitet nicht mehr in einem Chatfenster neben euren Dateien. Sie arbeitet direkt IM Projektordner – liest vorhandene Dokumente, erstellt neue, und überarbeitet bestehende im Zusammenhang. Genau wie eine Kollegin, die Zugriff auf den gemeinsamen Projektordner hat.</w:t>
            </w:r>
          </w:p>
        </w:tc>
      </w:tr>
    </w:tbl>
    <w:p>
      <w:pPr>
        <w:spacing w:before="60" w:after="60"/>
      </w:pPr>
    </w:p>
    <w:p>
      <w:pPr>
        <w:spacing w:before="60" w:after="60" w:line="300"/>
      </w:pPr>
      <w:r>
        <w:rPr>
          <w:rFonts w:ascii="Arial" w:cs="Arial" w:eastAsia="Arial" w:hAnsi="Arial"/>
          <w:color w:val="333333"/>
          <w:sz w:val="21"/>
          <w:szCs w:val="21"/>
        </w:rPr>
        <w:t xml:space="preserve">Konkret: Im Codespace öffnen die Studierenden den Copilot-Chat (oder Agent Mode), beschreiben ihren Auftrag, und die KI erstellt Dateien direkt im Ordner. Wenn sie dann sagen „Passe jetzt das Konzept an die Budgetkürzung an und aktualisiere die Präsentation entsprechend“, liest die KI die vorhandenen Dateien und ändert sie – ohne dass man irgendetwas kopieren oder hochladen muss.</w:t>
      </w:r>
    </w:p>
    <w:p>
      <w:pPr>
        <w:spacing w:before="40" w:after="40"/>
      </w:pPr>
    </w:p>
    <w:p>
      <w:pPr>
        <w:spacing w:before="60" w:after="60" w:line="300"/>
      </w:pPr>
      <w:r>
        <w:rPr>
          <w:rFonts w:ascii="Arial" w:cs="Arial" w:eastAsia="Arial" w:hAnsi="Arial"/>
          <w:color w:val="333333"/>
          <w:sz w:val="21"/>
          <w:szCs w:val="21"/>
        </w:rPr>
        <w:t xml:space="preserve">Das ist die Arbeitsweise, die Claude CoWork auf dem Desktop vormacht. Im Seminar bauen wir sie kostenlos nach: mit GitHub Codespaces als Cloud-Schreibtisch und Copilot Agent Mode als KI-Assistenz, die direkt auf den Dateien arbeitet.</w:t>
      </w:r>
    </w:p>
    <w:p>
      <w:pPr>
        <w:spacing w:before="60" w:after="60"/>
      </w:pPr>
    </w:p>
    <w:p>
      <w:pPr>
        <w:spacing w:before="60" w:after="60" w:line="300"/>
      </w:pPr>
      <w:r>
        <w:rPr>
          <w:rFonts w:ascii="Arial" w:cs="Arial" w:eastAsia="Arial" w:hAnsi="Arial"/>
          <w:color w:val="333333"/>
          <w:sz w:val="21"/>
          <w:szCs w:val="21"/>
        </w:rPr>
        <w:t xml:space="preserve">Die drei Fragen des Seminars:</w:t>
      </w:r>
    </w:p>
    <w:p>
      <w:pPr>
        <w:pStyle w:val="ListParagraph"/>
        <w:numPr>
          <w:ilvl w:val="0"/>
          <w:numId w:val="2"/>
        </w:numPr>
        <w:spacing w:before="40" w:after="40" w:line="280"/>
      </w:pPr>
      <w:r>
        <w:rPr>
          <w:rFonts w:ascii="Arial" w:cs="Arial" w:eastAsia="Arial" w:hAnsi="Arial"/>
          <w:b/>
          <w:bCs/>
          <w:color w:val="333333"/>
          <w:sz w:val="21"/>
          <w:szCs w:val="21"/>
        </w:rPr>
        <w:t xml:space="preserve">1. </w:t>
      </w:r>
      <w:r>
        <w:rPr>
          <w:rFonts w:ascii="Arial" w:cs="Arial" w:eastAsia="Arial" w:hAnsi="Arial"/>
          <w:color w:val="333333"/>
          <w:sz w:val="21"/>
          <w:szCs w:val="21"/>
        </w:rPr>
        <w:t xml:space="preserve">Wie erkenne ich den Nutzen? Die Studierenden bauen einen Projektordner auf, der mit jeder Übung wächst – Konzept, Präsentation, Kostentabelle, Überarbeitung.</w:t>
      </w:r>
    </w:p>
    <w:p>
      <w:pPr>
        <w:pStyle w:val="ListParagraph"/>
        <w:numPr>
          <w:ilvl w:val="0"/>
          <w:numId w:val="2"/>
        </w:numPr>
        <w:spacing w:before="40" w:after="40" w:line="280"/>
      </w:pPr>
      <w:r>
        <w:rPr>
          <w:rFonts w:ascii="Arial" w:cs="Arial" w:eastAsia="Arial" w:hAnsi="Arial"/>
          <w:b/>
          <w:bCs/>
          <w:color w:val="333333"/>
          <w:sz w:val="21"/>
          <w:szCs w:val="21"/>
        </w:rPr>
        <w:t xml:space="preserve">2. </w:t>
      </w:r>
      <w:r>
        <w:rPr>
          <w:rFonts w:ascii="Arial" w:cs="Arial" w:eastAsia="Arial" w:hAnsi="Arial"/>
          <w:color w:val="333333"/>
          <w:sz w:val="21"/>
          <w:szCs w:val="21"/>
        </w:rPr>
        <w:t xml:space="preserve">Wie kann ich das selbst nutzen? Alles läuft im Browser, kostenlos. GitHub-Account reicht. Für Fortgeschrittene: Claude Code als Option.</w:t>
      </w:r>
    </w:p>
    <w:p>
      <w:pPr>
        <w:pStyle w:val="ListParagraph"/>
        <w:numPr>
          <w:ilvl w:val="0"/>
          <w:numId w:val="2"/>
        </w:numPr>
        <w:spacing w:before="40" w:after="40" w:line="280"/>
      </w:pPr>
      <w:r>
        <w:rPr>
          <w:rFonts w:ascii="Arial" w:cs="Arial" w:eastAsia="Arial" w:hAnsi="Arial"/>
          <w:b/>
          <w:bCs/>
          <w:color w:val="333333"/>
          <w:sz w:val="21"/>
          <w:szCs w:val="21"/>
        </w:rPr>
        <w:t xml:space="preserve">3. </w:t>
      </w:r>
      <w:r>
        <w:rPr>
          <w:rFonts w:ascii="Arial" w:cs="Arial" w:eastAsia="Arial" w:hAnsi="Arial"/>
          <w:color w:val="333333"/>
          <w:sz w:val="21"/>
          <w:szCs w:val="21"/>
        </w:rPr>
        <w:t xml:space="preserve">Worauf muss ich achten? Kompakter Datenschutz-Impuls mit Faustregeln für den Berufsalltag.</w:t>
      </w:r>
    </w:p>
    <w:p>
      <w:pPr>
        <w:pStyle w:val="Heading1"/>
        <w:pBdr>
          <w:bottom w:val="single" w:color="2E86C1" w:sz="4" w:space="4"/>
        </w:pBdr>
        <w:spacing w:before="360" w:after="200"/>
      </w:pPr>
      <w:r>
        <w:rPr>
          <w:rFonts w:ascii="Arial" w:cs="Arial" w:eastAsia="Arial" w:hAnsi="Arial"/>
          <w:b/>
          <w:bCs/>
          <w:color w:val="1B4F72"/>
          <w:sz w:val="32"/>
          <w:szCs w:val="32"/>
        </w:rPr>
        <w:t xml:space="preserve">2  Technisches Setup: So funktioniert es</w:t>
      </w:r>
    </w:p>
    <w:p>
      <w:pPr>
        <w:spacing w:before="40" w:after="40"/>
      </w:pPr>
    </w:p>
    <w:p>
      <w:pPr>
        <w:pStyle w:val="Heading2"/>
        <w:spacing w:before="280" w:after="160"/>
      </w:pPr>
      <w:r>
        <w:rPr>
          <w:rFonts w:ascii="Arial" w:cs="Arial" w:eastAsia="Arial" w:hAnsi="Arial"/>
          <w:b/>
          <w:bCs/>
          <w:color w:val="2E86C1"/>
          <w:sz w:val="26"/>
          <w:szCs w:val="26"/>
        </w:rPr>
        <w:t xml:space="preserve">2.1  Was passiert im Codespace?</w:t>
      </w:r>
    </w:p>
    <w:p>
      <w:pPr>
        <w:spacing w:before="60" w:after="60" w:line="300"/>
      </w:pPr>
      <w:r>
        <w:rPr>
          <w:rFonts w:ascii="Arial" w:cs="Arial" w:eastAsia="Arial" w:hAnsi="Arial"/>
          <w:color w:val="333333"/>
          <w:sz w:val="21"/>
          <w:szCs w:val="21"/>
        </w:rPr>
        <w:t xml:space="preserve">Der Codespace ist ein VS Code im Browser – mit einem vollständigen Dateisystem. Die Studierenden sehen links ihre Ordnerstruktur, in der Mitte den Editor, und rechts (oder unten) den Copilot-Chat. Wenn sie Copilot einen Auftrag geben, kann dieser:</w:t>
      </w:r>
    </w:p>
    <w:p>
      <w:pPr>
        <w:pStyle w:val="ListParagraph"/>
        <w:numPr>
          <w:ilvl w:val="0"/>
          <w:numId w:val="2"/>
        </w:numPr>
        <w:spacing w:before="40" w:after="40" w:line="280"/>
      </w:pPr>
      <w:r>
        <w:rPr>
          <w:rFonts w:ascii="Arial" w:cs="Arial" w:eastAsia="Arial" w:hAnsi="Arial"/>
          <w:color w:val="333333"/>
          <w:sz w:val="21"/>
          <w:szCs w:val="21"/>
        </w:rPr>
        <w:t xml:space="preserve">Neue Dateien erstellen (Markdown, aber auch Skripte, die .docx/.pptx/.xlsx erzeugen)</w:t>
      </w:r>
    </w:p>
    <w:p>
      <w:pPr>
        <w:pStyle w:val="ListParagraph"/>
        <w:numPr>
          <w:ilvl w:val="0"/>
          <w:numId w:val="2"/>
        </w:numPr>
        <w:spacing w:before="40" w:after="40" w:line="280"/>
      </w:pPr>
      <w:r>
        <w:rPr>
          <w:rFonts w:ascii="Arial" w:cs="Arial" w:eastAsia="Arial" w:hAnsi="Arial"/>
          <w:color w:val="333333"/>
          <w:sz w:val="21"/>
          <w:szCs w:val="21"/>
        </w:rPr>
        <w:t xml:space="preserve">Bestehende Dateien lesen und als Kontext für neue Aufträge nutzen</w:t>
      </w:r>
    </w:p>
    <w:p>
      <w:pPr>
        <w:pStyle w:val="ListParagraph"/>
        <w:numPr>
          <w:ilvl w:val="0"/>
          <w:numId w:val="2"/>
        </w:numPr>
        <w:spacing w:before="40" w:after="40" w:line="280"/>
      </w:pPr>
      <w:r>
        <w:rPr>
          <w:rFonts w:ascii="Arial" w:cs="Arial" w:eastAsia="Arial" w:hAnsi="Arial"/>
          <w:color w:val="333333"/>
          <w:sz w:val="21"/>
          <w:szCs w:val="21"/>
        </w:rPr>
        <w:t xml:space="preserve">Mehrere Dateien gleichzeitig ändern (Agent Mode)</w:t>
      </w:r>
    </w:p>
    <w:p>
      <w:pPr>
        <w:pStyle w:val="ListParagraph"/>
        <w:numPr>
          <w:ilvl w:val="0"/>
          <w:numId w:val="2"/>
        </w:numPr>
        <w:spacing w:before="40" w:after="40" w:line="280"/>
      </w:pPr>
      <w:r>
        <w:rPr>
          <w:rFonts w:ascii="Arial" w:cs="Arial" w:eastAsia="Arial" w:hAnsi="Arial"/>
          <w:color w:val="333333"/>
          <w:sz w:val="21"/>
          <w:szCs w:val="21"/>
        </w:rPr>
        <w:t xml:space="preserve">Terminal-Befehle ausführen (z.B. zum Generieren von Office-Dateien)</w:t>
      </w:r>
    </w:p>
    <w:p>
      <w:pPr>
        <w:spacing w:before="40" w:after="40"/>
      </w:pPr>
    </w:p>
    <w:p>
      <w:pPr>
        <w:pStyle w:val="Heading2"/>
        <w:spacing w:before="280" w:after="160"/>
      </w:pPr>
      <w:r>
        <w:rPr>
          <w:rFonts w:ascii="Arial" w:cs="Arial" w:eastAsia="Arial" w:hAnsi="Arial"/>
          <w:b/>
          <w:bCs/>
          <w:color w:val="2E86C1"/>
          <w:sz w:val="26"/>
          <w:szCs w:val="26"/>
        </w:rPr>
        <w:t xml:space="preserve">2.2  Budget: 50 Premium Requests pro Monat</w:t>
      </w:r>
    </w:p>
    <w:p>
      <w:pPr>
        <w:spacing w:before="60" w:after="60" w:line="300"/>
      </w:pPr>
      <w:r>
        <w:rPr>
          <w:rFonts w:ascii="Arial" w:cs="Arial" w:eastAsia="Arial" w:hAnsi="Arial"/>
          <w:color w:val="333333"/>
          <w:sz w:val="21"/>
          <w:szCs w:val="21"/>
        </w:rPr>
        <w:t xml:space="preserve">Im Free Tier hat jede/r Studierende 50 Premium Requests pro Monat. Jeder Prompt im Copilot-Chat oder Agent Mode verbraucht 1 Request. Die autonomen Zwischenschritte der KI (Dateien lesen, Terminal-Befehle) zählen nicht.</w:t>
      </w:r>
    </w:p>
    <w:p>
      <w:pPr>
        <w:spacing w:before="40" w:after="40"/>
      </w:pPr>
    </w:p>
    <w:p>
      <w:pPr>
        <w:spacing w:before="60" w:after="60" w:line="300"/>
      </w:pPr>
      <w:r>
        <w:rPr>
          <w:rFonts w:ascii="Arial" w:cs="Arial" w:eastAsia="Arial" w:hAnsi="Arial"/>
          <w:color w:val="333333"/>
          <w:sz w:val="21"/>
          <w:szCs w:val="21"/>
        </w:rPr>
        <w:t xml:space="preserve">Für die drei Übungen rechnen wir mit ca. 8–15 Prompts pro Person. Das passt – aber die Studierenden sollten nicht endlos rumprobieren, sondern ihre Aufträge überlegt formulieren. Das ist didaktisch sogar erwünscht: Präzise Auftragsformulierung ist eine Kernkompetenz.</w:t>
      </w:r>
    </w:p>
    <w:p>
      <w:pPr>
        <w:spacing w:before="4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8449" w:sz="1"/>
              <w:left w:val="single" w:color="1E8449" w:sz="6"/>
              <w:bottom w:val="single" w:color="1E8449" w:sz="1"/>
              <w:right w:val="single" w:color="1E8449" w:sz="1"/>
            </w:tcBorders>
            <w:shd w:fill="EBF5FB" w:val="clear"/>
            <w:tcMar>
              <w:top w:type="dxa" w:w="120"/>
              <w:left w:type="dxa" w:w="200"/>
              <w:bottom w:type="dxa" w:w="120"/>
              <w:right w:type="dxa" w:w="200"/>
            </w:tcMar>
          </w:tcPr>
          <w:p>
            <w:pPr>
              <w:spacing w:line="280"/>
            </w:pPr>
            <w:r>
              <w:rPr>
                <w:rFonts w:ascii="Arial" w:cs="Arial" w:eastAsia="Arial" w:hAnsi="Arial"/>
                <w:b/>
                <w:bCs/>
                <w:color w:val="1E8449"/>
                <w:sz w:val="21"/>
                <w:szCs w:val="21"/>
              </w:rPr>
              <w:t xml:space="preserve">Tipp für den Dozenten: </w:t>
            </w:r>
            <w:r>
              <w:rPr>
                <w:rFonts w:ascii="Arial" w:cs="Arial" w:eastAsia="Arial" w:hAnsi="Arial"/>
                <w:color w:val="333333"/>
                <w:sz w:val="21"/>
                <w:szCs w:val="21"/>
              </w:rPr>
              <w:t xml:space="preserve">Kommunizieren Sie das Budget offen: „Ihr habt heute ca. 15 Versuche – das reicht, aber überlegt euch eure Aufträge, bevor ihr sie abschickt. Das ist wie im echten Beruf: Je klarer der Auftrag, desto besser das Ergebnis.“</w:t>
            </w:r>
          </w:p>
        </w:tc>
      </w:tr>
    </w:tbl>
    <w:p>
      <w:pPr>
        <w:spacing w:before="60" w:after="60"/>
      </w:pPr>
    </w:p>
    <w:p>
      <w:pPr>
        <w:pStyle w:val="Heading2"/>
        <w:spacing w:before="280" w:after="160"/>
      </w:pPr>
      <w:r>
        <w:rPr>
          <w:rFonts w:ascii="Arial" w:cs="Arial" w:eastAsia="Arial" w:hAnsi="Arial"/>
          <w:b/>
          <w:bCs/>
          <w:color w:val="2E86C1"/>
          <w:sz w:val="26"/>
          <w:szCs w:val="26"/>
        </w:rPr>
        <w:t xml:space="preserve">2.3  Für Technik-Affine: Claude Code im Terminal</w:t>
      </w:r>
    </w:p>
    <w:p>
      <w:pPr>
        <w:spacing w:before="60" w:after="60" w:line="300"/>
      </w:pPr>
      <w:r>
        <w:rPr>
          <w:rFonts w:ascii="Arial" w:cs="Arial" w:eastAsia="Arial" w:hAnsi="Arial"/>
          <w:color w:val="333333"/>
          <w:sz w:val="21"/>
          <w:szCs w:val="21"/>
        </w:rPr>
        <w:t xml:space="preserve">Studierende, die mehr wollen, können Claude Code direkt im Codespace-Terminal installieren. Claude Code ist ein Kommandozeilen-Tool, das – wie CoWork – direkt auf dem Dateisystem arbeitet und dabei gezielt Claude-Modelle nutzt.</w:t>
      </w:r>
    </w:p>
    <w:p>
      <w:pPr>
        <w:spacing w:before="40" w:after="40"/>
      </w:pPr>
    </w:p>
    <w:p>
      <w:pPr>
        <w:spacing w:before="60" w:after="60" w:line="300"/>
      </w:pPr>
      <w:r>
        <w:rPr>
          <w:rFonts w:ascii="Arial" w:cs="Arial" w:eastAsia="Arial" w:hAnsi="Arial"/>
          <w:color w:val="333333"/>
          <w:sz w:val="21"/>
          <w:szCs w:val="21"/>
        </w:rPr>
        <w:t xml:space="preserve">Voraussetzung: Mindestens Claude Pro ($20/Monat) oder die kostenlose 30-Tage-Testphase. Im Codespace-Terminal einfach:</w:t>
      </w:r>
    </w:p>
    <w:p>
      <w:pPr>
        <w:spacing w:before="20"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D8DC" w:sz="1"/>
              <w:left w:val="single" w:color="D5D8DC" w:sz="1"/>
              <w:bottom w:val="single" w:color="D5D8DC" w:sz="1"/>
              <w:right w:val="single" w:color="D5D8DC" w:sz="1"/>
            </w:tcBorders>
            <w:shd w:fill="F8F9FA" w:val="clear"/>
            <w:tcMar>
              <w:top w:type="dxa" w:w="100"/>
              <w:left w:type="dxa" w:w="200"/>
              <w:bottom w:type="dxa" w:w="100"/>
              <w:right w:type="dxa" w:w="200"/>
            </w:tcMar>
          </w:tcPr>
          <w:p>
            <w:pPr>
              <w:spacing w:after="40"/>
            </w:pPr>
            <w:r>
              <w:rPr>
                <w:rFonts w:ascii="Consolas" w:cs="Consolas" w:eastAsia="Consolas" w:hAnsi="Consolas"/>
                <w:color w:val="333333"/>
                <w:sz w:val="18"/>
                <w:szCs w:val="18"/>
              </w:rPr>
              <w:t xml:space="preserve">npm install -g @anthropic-ai/claude-code</w:t>
            </w:r>
          </w:p>
          <w:p>
            <w:r>
              <w:rPr>
                <w:rFonts w:ascii="Consolas" w:cs="Consolas" w:eastAsia="Consolas" w:hAnsi="Consolas"/>
                <w:color w:val="333333"/>
                <w:sz w:val="18"/>
                <w:szCs w:val="18"/>
              </w:rPr>
              <w:t xml:space="preserve">claude  # startet Claude Code im aktuellen Ordner</w:t>
            </w:r>
          </w:p>
        </w:tc>
      </w:tr>
    </w:tbl>
    <w:p>
      <w:pPr>
        <w:spacing w:before="40" w:after="40"/>
      </w:pPr>
    </w:p>
    <w:p>
      <w:pPr>
        <w:spacing w:before="60" w:after="60" w:line="300"/>
      </w:pPr>
      <w:r>
        <w:rPr>
          <w:rFonts w:ascii="Arial" w:cs="Arial" w:eastAsia="Arial" w:hAnsi="Arial"/>
          <w:color w:val="333333"/>
          <w:sz w:val="21"/>
          <w:szCs w:val="21"/>
        </w:rPr>
        <w:t xml:space="preserve">Das ist ein optionales Angebot für die Neugierigen – der Hauptweg für alle bleibt Copilot Agent Mode.</w:t>
      </w:r>
    </w:p>
    <w:p>
      <w:pPr>
        <w:pStyle w:val="Heading1"/>
        <w:pBdr>
          <w:bottom w:val="single" w:color="2E86C1" w:sz="4" w:space="4"/>
        </w:pBdr>
        <w:spacing w:before="360" w:after="200"/>
      </w:pPr>
      <w:r>
        <w:rPr>
          <w:rFonts w:ascii="Arial" w:cs="Arial" w:eastAsia="Arial" w:hAnsi="Arial"/>
          <w:b/>
          <w:bCs/>
          <w:color w:val="1B4F72"/>
          <w:sz w:val="32"/>
          <w:szCs w:val="32"/>
        </w:rPr>
        <w:t xml:space="preserve">3  Das durchgängige Szenario</w:t>
      </w:r>
    </w:p>
    <w:p>
      <w:pPr>
        <w:spacing w:before="40" w:after="40"/>
      </w:pPr>
    </w:p>
    <w:p>
      <w:pPr>
        <w:spacing w:before="60" w:after="60" w:line="300"/>
      </w:pPr>
      <w:r>
        <w:rPr>
          <w:rFonts w:ascii="Arial" w:cs="Arial" w:eastAsia="Arial" w:hAnsi="Arial"/>
          <w:color w:val="333333"/>
          <w:sz w:val="21"/>
          <w:szCs w:val="21"/>
        </w:rPr>
        <w:t xml:space="preserve">Alle Übungen arbeiten am selben Projekt. Die Zweierteams wählen zu Beginn:</w:t>
      </w:r>
    </w:p>
    <w:p>
      <w:pPr>
        <w:spacing w:before="4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113"/>
        <w:gridCol w:w="5113"/>
      </w:tblGrid>
      <w:tr>
        <w:tc>
          <w:tcPr>
            <w:tcW w:type="dxa" w:w="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
            </w:r>
          </w:p>
        </w:tc>
        <w:tc>
          <w:tcPr>
            <w:tcW w:type="dxa" w:w="3113"/>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Szenario</w:t>
            </w:r>
          </w:p>
        </w:tc>
        <w:tc>
          <w:tcPr>
            <w:tcW w:type="dxa" w:w="5113"/>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Kontext</w:t>
            </w:r>
          </w:p>
        </w:tc>
      </w:tr>
      <w:tr>
        <w:tc>
          <w:tcPr>
            <w:tcW w:type="dxa" w:w="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center"/>
            </w:pPr>
            <w:r>
              <w:rPr>
                <w:rFonts w:ascii="Arial" w:cs="Arial" w:eastAsia="Arial" w:hAnsi="Arial"/>
                <w:b/>
                <w:bCs/>
                <w:color w:val="2E86C1"/>
                <w:sz w:val="19"/>
                <w:szCs w:val="19"/>
              </w:rPr>
              <w:t xml:space="preserve">A</w:t>
            </w:r>
          </w:p>
        </w:tc>
        <w:tc>
          <w:tcPr>
            <w:tcW w:type="dxa" w:w="3113"/>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9"/>
                <w:szCs w:val="19"/>
              </w:rPr>
              <w:t xml:space="preserve">Streetwork-Projekt</w:t>
            </w:r>
          </w:p>
        </w:tc>
        <w:tc>
          <w:tcPr>
            <w:tcW w:type="dxa" w:w="5113"/>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line="260"/>
            </w:pPr>
            <w:r>
              <w:rPr>
                <w:rFonts w:ascii="Arial" w:cs="Arial" w:eastAsia="Arial" w:hAnsi="Arial"/>
                <w:color w:val="333333"/>
                <w:sz w:val="19"/>
                <w:szCs w:val="19"/>
              </w:rPr>
              <w:t xml:space="preserve">Träger plant neues Projekt. Stadtrat erwartet Konzept, Präsentation, Kostenübersicht. Budget: 80.000€.</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bCs/>
                <w:color w:val="2E86C1"/>
                <w:sz w:val="19"/>
                <w:szCs w:val="19"/>
              </w:rPr>
              <w:t xml:space="preserve">B</w:t>
            </w:r>
          </w:p>
        </w:tc>
        <w:tc>
          <w:tcPr>
            <w:tcW w:type="dxa" w:w="311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Suchtprävention</w:t>
            </w:r>
          </w:p>
        </w:tc>
        <w:tc>
          <w:tcPr>
            <w:tcW w:type="dxa" w:w="511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60"/>
            </w:pPr>
            <w:r>
              <w:rPr>
                <w:rFonts w:ascii="Arial" w:cs="Arial" w:eastAsia="Arial" w:hAnsi="Arial"/>
                <w:color w:val="333333"/>
                <w:sz w:val="19"/>
                <w:szCs w:val="19"/>
              </w:rPr>
              <w:t xml:space="preserve">Präventionszentrum gestaltet Elternabend zu Mediensucht. Schulträger braucht Unterlagen.</w:t>
            </w:r>
          </w:p>
        </w:tc>
      </w:tr>
      <w:tr>
        <w:tc>
          <w:tcPr>
            <w:tcW w:type="dxa" w:w="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center"/>
            </w:pPr>
            <w:r>
              <w:rPr>
                <w:rFonts w:ascii="Arial" w:cs="Arial" w:eastAsia="Arial" w:hAnsi="Arial"/>
                <w:b/>
                <w:bCs/>
                <w:color w:val="2E86C1"/>
                <w:sz w:val="19"/>
                <w:szCs w:val="19"/>
              </w:rPr>
              <w:t xml:space="preserve">C</w:t>
            </w:r>
          </w:p>
        </w:tc>
        <w:tc>
          <w:tcPr>
            <w:tcW w:type="dxa" w:w="3113"/>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9"/>
                <w:szCs w:val="19"/>
              </w:rPr>
              <w:t xml:space="preserve">Inklusionsprojekt</w:t>
            </w:r>
          </w:p>
        </w:tc>
        <w:tc>
          <w:tcPr>
            <w:tcW w:type="dxa" w:w="5113"/>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line="260"/>
            </w:pPr>
            <w:r>
              <w:rPr>
                <w:rFonts w:ascii="Arial" w:cs="Arial" w:eastAsia="Arial" w:hAnsi="Arial"/>
                <w:color w:val="333333"/>
                <w:sz w:val="19"/>
                <w:szCs w:val="19"/>
              </w:rPr>
              <w:t xml:space="preserve">Einrichtung beantragt Förderprogramm. Konzept, Präsentation für den Fördergeber, Finanzplan.</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bCs/>
                <w:color w:val="2E86C1"/>
                <w:sz w:val="19"/>
                <w:szCs w:val="19"/>
              </w:rPr>
              <w:t xml:space="preserve">D</w:t>
            </w:r>
          </w:p>
        </w:tc>
        <w:tc>
          <w:tcPr>
            <w:tcW w:type="dxa" w:w="311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Jahresbericht</w:t>
            </w:r>
          </w:p>
        </w:tc>
        <w:tc>
          <w:tcPr>
            <w:tcW w:type="dxa" w:w="511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60"/>
            </w:pPr>
            <w:r>
              <w:rPr>
                <w:rFonts w:ascii="Arial" w:cs="Arial" w:eastAsia="Arial" w:hAnsi="Arial"/>
                <w:color w:val="333333"/>
                <w:sz w:val="19"/>
                <w:szCs w:val="19"/>
              </w:rPr>
              <w:t xml:space="preserve">Beratungsstelle erstellt Jahresbericht für Träger. Bericht, Vorstandspräsentation, Statistik.</w:t>
            </w:r>
          </w:p>
        </w:tc>
      </w:tr>
    </w:tbl>
    <w:p>
      <w:r>
        <w:br w:type="page"/>
      </w:r>
    </w:p>
    <w:p>
      <w:pPr>
        <w:pStyle w:val="Heading1"/>
        <w:pBdr>
          <w:bottom w:val="single" w:color="2E86C1" w:sz="4" w:space="4"/>
        </w:pBdr>
        <w:spacing w:before="360" w:after="200"/>
      </w:pPr>
      <w:r>
        <w:rPr>
          <w:rFonts w:ascii="Arial" w:cs="Arial" w:eastAsia="Arial" w:hAnsi="Arial"/>
          <w:b/>
          <w:bCs/>
          <w:color w:val="1B4F72"/>
          <w:sz w:val="32"/>
          <w:szCs w:val="32"/>
        </w:rPr>
        <w:t xml:space="preserve">4  Seminarverlauf</w:t>
      </w:r>
    </w:p>
    <w:p>
      <w:pPr>
        <w:spacing w:before="40" w:after="40"/>
      </w:pPr>
    </w:p>
    <w:p>
      <w:pPr>
        <w:pStyle w:val="Heading2"/>
        <w:spacing w:before="280" w:after="160"/>
      </w:pPr>
      <w:r>
        <w:rPr>
          <w:rFonts w:ascii="Arial" w:cs="Arial" w:eastAsia="Arial" w:hAnsi="Arial"/>
          <w:b/>
          <w:bCs/>
          <w:color w:val="2E86C1"/>
          <w:sz w:val="26"/>
          <w:szCs w:val="26"/>
        </w:rPr>
        <w:t xml:space="preserve">Block 1: Einstieg + Demo (40 Min.)</w:t>
      </w:r>
    </w:p>
    <w:p>
      <w:pPr>
        <w:spacing w:before="4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0:00–0:10</w:t>
            </w:r>
          </w:p>
        </w:tc>
        <w:tc>
          <w:tcPr>
            <w:tcW w:type="dxa" w:w="72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Blitzlicht: „Wo nervt Dokumentation am meisten?“</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Methode</w:t>
            </w:r>
          </w:p>
        </w:tc>
        <w:tc>
          <w:tcPr>
            <w:tcW w:type="dxa" w:w="7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Blitzlicht-Runde</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Inhalt</w:t>
            </w:r>
          </w:p>
        </w:tc>
        <w:tc>
          <w:tcPr>
            <w:tcW w:type="dxa" w:w="7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Jede/r antwortet in einem Satz. Dozent sammelt sichtbar an der Tafel.</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Typische Antworten: Hilfepläne, Berichte für den Träger, Förderanträge, Präsentationen.</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Überleitung: „Genau darum geht es heute. Und zwar nicht so, dass ihr einen Text im ChatGPT-Fenster erzeugt und dann rüberkopiert – sondern so, dass die KI direkt in eurem Projektordner arbeitet. Sie liest, was schon da ist, und baut darauf auf.“</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Material</w:t>
            </w:r>
          </w:p>
        </w:tc>
        <w:tc>
          <w:tcPr>
            <w:tcW w:type="dxa" w:w="7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Tafel/Whiteboard.</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Didaktik</w:t>
            </w:r>
          </w:p>
        </w:tc>
        <w:tc>
          <w:tcPr>
            <w:tcW w:type="dxa" w:w="7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Advance Organizer: Der Schmerzpunkt Dokumentation motiviert. Die Überleitung macht den entscheidenden Unterschied sofort klar: nicht Copy-Paste, sondern direkte Arbeit auf Dateien.</w:t>
            </w:r>
          </w:p>
        </w:tc>
      </w:tr>
    </w:tbl>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0:10–0:40</w:t>
            </w:r>
          </w:p>
        </w:tc>
        <w:tc>
          <w:tcPr>
            <w:tcW w:type="dxa" w:w="72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Live-Demo: Copilot Agent Mode auf dem Projektordner</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Methode</w:t>
            </w:r>
          </w:p>
        </w:tc>
        <w:tc>
          <w:tcPr>
            <w:tcW w:type="dxa" w:w="7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Live-Demonstration am Beamer (Think-Aloud)</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Inhalt</w:t>
            </w:r>
          </w:p>
        </w:tc>
        <w:tc>
          <w:tcPr>
            <w:tcW w:type="dxa" w:w="7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Der Dozent öffnet einen Codespace und zeigt den Workflow live:</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Phase 1 – Erstellen:</w:t>
            </w:r>
          </w:p>
          <w:p>
            <w:pPr>
              <w:spacing w:before="20" w:after="20" w:line="260"/>
            </w:pPr>
            <w:r>
              <w:rPr>
                <w:rFonts w:ascii="Arial" w:cs="Arial" w:eastAsia="Arial" w:hAnsi="Arial"/>
                <w:color w:val="333333"/>
                <w:sz w:val="19"/>
                <w:szCs w:val="19"/>
              </w:rPr>
              <w:t xml:space="preserve">Im Copilot-Chat (Agent Mode): „Erstelle in meinem Ordner /projekt eine Datei konzept.md: Ein Konzeptpapier für ein Streetwork-Projekt im Stadtteil Nord. Zielgruppe: Jugendliche 14–18, Träger: AWO, Budget: 80.000€/Jahr. Gliederung: Ausgangslage, Ziele, Maßnahmen, Personal, Zeitplan, Kosten.“</w:t>
            </w:r>
          </w:p>
          <w:p>
            <w:pPr>
              <w:spacing w:before="20" w:after="20" w:line="260"/>
            </w:pPr>
            <w:r>
              <w:rPr>
                <w:rFonts w:ascii="Arial" w:cs="Arial" w:eastAsia="Arial" w:hAnsi="Arial"/>
                <w:color w:val="333333"/>
                <w:sz w:val="19"/>
                <w:szCs w:val="19"/>
              </w:rPr>
              <w:t xml:space="preserve">→ Copilot erstellt konzept.md direkt im Ordner. Sichtbar im Dateibaum links.</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„Lies das Konzept in /projekt/konzept.md und erstelle daraus /projekt/praesentation.md: Eine Kurzpräsentation (10 Folien-Gliederung) für den Stadtrat.“</w:t>
            </w:r>
          </w:p>
          <w:p>
            <w:pPr>
              <w:spacing w:before="20" w:after="20" w:line="260"/>
            </w:pPr>
            <w:r>
              <w:rPr>
                <w:rFonts w:ascii="Arial" w:cs="Arial" w:eastAsia="Arial" w:hAnsi="Arial"/>
                <w:color w:val="333333"/>
                <w:sz w:val="19"/>
                <w:szCs w:val="19"/>
              </w:rPr>
              <w:t xml:space="preserve">→ Copilot liest das Konzept, erstellt die Präsentation. Inhalte sind konsistent.</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„Lies Konzept und Präsentation und erstelle /projekt/kosten.md: Eine Kostentabelle mit allen im Konzept genannten Positionen.“</w:t>
            </w:r>
          </w:p>
          <w:p>
            <w:pPr>
              <w:spacing w:before="20" w:after="20" w:line="260"/>
            </w:pPr>
            <w:r>
              <w:rPr>
                <w:rFonts w:ascii="Arial" w:cs="Arial" w:eastAsia="Arial" w:hAnsi="Arial"/>
                <w:color w:val="333333"/>
                <w:sz w:val="19"/>
                <w:szCs w:val="19"/>
              </w:rPr>
              <w:t xml:space="preserve">→ Der Ordner hat jetzt drei zusammenhängende Dateien.</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Phase 2 – Weiterarbeiten (der Aha-Moment):</w:t>
            </w:r>
          </w:p>
          <w:p>
            <w:pPr>
              <w:spacing w:before="20" w:after="20" w:line="260"/>
            </w:pPr>
            <w:r>
              <w:rPr>
                <w:rFonts w:ascii="Arial" w:cs="Arial" w:eastAsia="Arial" w:hAnsi="Arial"/>
                <w:color w:val="333333"/>
                <w:sz w:val="19"/>
                <w:szCs w:val="19"/>
              </w:rPr>
              <w:t xml:space="preserve">„Das Budget wurde auf 55.000€ gekürzt. Lies alle drei Dateien in /projekt/ und passe sie entsprechend an. Kürze Maßnahmen, aktualisiere Präsentation und Kostentabelle.“</w:t>
            </w:r>
          </w:p>
          <w:p>
            <w:pPr>
              <w:spacing w:before="20" w:after="20" w:line="260"/>
            </w:pPr>
            <w:r>
              <w:rPr>
                <w:rFonts w:ascii="Arial" w:cs="Arial" w:eastAsia="Arial" w:hAnsi="Arial"/>
                <w:color w:val="333333"/>
                <w:sz w:val="19"/>
                <w:szCs w:val="19"/>
              </w:rPr>
              <w:t xml:space="preserve">→ Copilot ändert alle drei Dateien. Der Dozent zeigt den Diff.</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Explizit machen:</w:t>
            </w:r>
          </w:p>
          <w:p>
            <w:pPr>
              <w:spacing w:before="20" w:after="20" w:line="260"/>
            </w:pPr>
            <w:r>
              <w:rPr>
                <w:rFonts w:ascii="Arial" w:cs="Arial" w:eastAsia="Arial" w:hAnsi="Arial"/>
                <w:color w:val="333333"/>
                <w:sz w:val="19"/>
                <w:szCs w:val="19"/>
              </w:rPr>
              <w:t xml:space="preserve">„Schaut: Ich habe nichts kopiert, nichts hochgeladen. Die KI hat den Ordner gelesen und alle Dateien konsistent geändert. Genau so funktioniert Claude CoWork auf dem Desktop – und genau das könnt ihr hier kostenlos machen.“</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Material</w:t>
            </w:r>
          </w:p>
        </w:tc>
        <w:tc>
          <w:tcPr>
            <w:tcW w:type="dxa" w:w="7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Codespace mit vorbereitetem Repo.</w:t>
            </w:r>
          </w:p>
          <w:p>
            <w:pPr>
              <w:spacing w:before="20" w:after="20" w:line="260"/>
            </w:pPr>
            <w:r>
              <w:rPr>
                <w:rFonts w:ascii="Arial" w:cs="Arial" w:eastAsia="Arial" w:hAnsi="Arial"/>
                <w:color w:val="333333"/>
                <w:sz w:val="19"/>
                <w:szCs w:val="19"/>
              </w:rPr>
              <w:t xml:space="preserve">Copilot (Dozent: mindestens Free, besser Pro für zuverlässigere Ergebnisse).</w:t>
            </w:r>
          </w:p>
          <w:p>
            <w:pPr>
              <w:spacing w:before="20" w:after="20" w:line="260"/>
            </w:pPr>
            <w:r>
              <w:rPr>
                <w:rFonts w:ascii="Arial" w:cs="Arial" w:eastAsia="Arial" w:hAnsi="Arial"/>
                <w:color w:val="333333"/>
                <w:sz w:val="19"/>
                <w:szCs w:val="19"/>
              </w:rPr>
              <w:t xml:space="preserve">Beamer.</w:t>
            </w:r>
          </w:p>
          <w:p>
            <w:pPr>
              <w:spacing w:before="20" w:after="20" w:line="260"/>
            </w:pPr>
            <w:r>
              <w:rPr>
                <w:rFonts w:ascii="Arial" w:cs="Arial" w:eastAsia="Arial" w:hAnsi="Arial"/>
                <w:color w:val="333333"/>
                <w:sz w:val="19"/>
                <w:szCs w:val="19"/>
              </w:rPr>
              <w:t xml:space="preserve">Fallback: Screenrecording der Demo.</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Didaktik</w:t>
            </w:r>
          </w:p>
        </w:tc>
        <w:tc>
          <w:tcPr>
            <w:tcW w:type="dxa" w:w="7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Cognitive Apprenticeship: Think-Aloud macht den Denkprozess beim Formulieren sichtbar. Phase 2 ist der Schlüsselmoment – die Studierenden sehen, dass „weiterarbeiten auf bestehenden Dateien“ funktioniert. Der explizite Vergleich zu ChatGPT-Copy-Paste verankert den Shift.</w:t>
            </w:r>
          </w:p>
        </w:tc>
      </w:tr>
    </w:tbl>
    <w:p>
      <w:r>
        <w:br w:type="page"/>
      </w:r>
    </w:p>
    <w:p>
      <w:pPr>
        <w:pStyle w:val="Heading2"/>
        <w:spacing w:before="280" w:after="160"/>
      </w:pPr>
      <w:r>
        <w:rPr>
          <w:rFonts w:ascii="Arial" w:cs="Arial" w:eastAsia="Arial" w:hAnsi="Arial"/>
          <w:b/>
          <w:bCs/>
          <w:color w:val="2E86C1"/>
          <w:sz w:val="26"/>
          <w:szCs w:val="26"/>
        </w:rPr>
        <w:t xml:space="preserve">Block 2: Hands-on I – Projektordner aufbauen (50 Min.)</w:t>
      </w:r>
    </w:p>
    <w:p>
      <w:pPr>
        <w:spacing w:before="4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0:40–0:55</w:t>
            </w:r>
          </w:p>
        </w:tc>
        <w:tc>
          <w:tcPr>
            <w:tcW w:type="dxa" w:w="72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Setup: Codespace starten + Copilot aktivieren</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Methode</w:t>
            </w:r>
          </w:p>
        </w:tc>
        <w:tc>
          <w:tcPr>
            <w:tcW w:type="dxa" w:w="7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Guided Onboarding + Buddy-System</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Inhalt</w:t>
            </w:r>
          </w:p>
        </w:tc>
        <w:tc>
          <w:tcPr>
            <w:tcW w:type="dxa" w:w="7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Der Dozent zeigt jeden Schritt live am Beamer:</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1) Repository-Link öffnen (QR-Code / Chat)</w:t>
            </w:r>
          </w:p>
          <w:p>
            <w:pPr>
              <w:spacing w:before="20" w:after="20" w:line="260"/>
            </w:pPr>
            <w:r>
              <w:rPr>
                <w:rFonts w:ascii="Arial" w:cs="Arial" w:eastAsia="Arial" w:hAnsi="Arial"/>
                <w:color w:val="333333"/>
                <w:sz w:val="19"/>
                <w:szCs w:val="19"/>
              </w:rPr>
              <w:t xml:space="preserve">2) Grüner „Code“-Button → „Codespaces“ → „Create codespace on main“</w:t>
            </w:r>
          </w:p>
          <w:p>
            <w:pPr>
              <w:spacing w:before="20" w:after="20" w:line="260"/>
            </w:pPr>
            <w:r>
              <w:rPr>
                <w:rFonts w:ascii="Arial" w:cs="Arial" w:eastAsia="Arial" w:hAnsi="Arial"/>
                <w:color w:val="333333"/>
                <w:sz w:val="19"/>
                <w:szCs w:val="19"/>
              </w:rPr>
              <w:t xml:space="preserve">3) Warten (1–2 Min.) bis VS Code im Browser geladen ist</w:t>
            </w:r>
          </w:p>
          <w:p>
            <w:pPr>
              <w:spacing w:before="20" w:after="20" w:line="260"/>
            </w:pPr>
            <w:r>
              <w:rPr>
                <w:rFonts w:ascii="Arial" w:cs="Arial" w:eastAsia="Arial" w:hAnsi="Arial"/>
                <w:color w:val="333333"/>
                <w:sz w:val="19"/>
                <w:szCs w:val="19"/>
              </w:rPr>
              <w:t xml:space="preserve">4) Copilot-Chat öffnen: Klick auf das Copilot-Symbol in der Seitenleiste (oder Ctrl+Alt+I)</w:t>
            </w:r>
          </w:p>
          <w:p>
            <w:pPr>
              <w:spacing w:before="20" w:after="20" w:line="260"/>
            </w:pPr>
            <w:r>
              <w:rPr>
                <w:rFonts w:ascii="Arial" w:cs="Arial" w:eastAsia="Arial" w:hAnsi="Arial"/>
                <w:color w:val="333333"/>
                <w:sz w:val="19"/>
                <w:szCs w:val="19"/>
              </w:rPr>
              <w:t xml:space="preserve">5) Agent Mode aktivieren: Im Chat-Dropdown „Agent“ statt „Ask“ oder „Edit“ wählen</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Buddy-System: Technik-affine Studis helfen Nachbar*innen.</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Framing: „Links seht ihr euren Projektordner. Rechts den Copilot-Chat. Wenn ihr dem Chat einen Auftrag gebt, erstellt er Dateien direkt in eurem Ordner – ihr seht sie sofort links erscheinen.“</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Szenariowahl: Jedes Zweierteam wählt Szenario A, B, C oder D.</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Material</w:t>
            </w:r>
          </w:p>
        </w:tc>
        <w:tc>
          <w:tcPr>
            <w:tcW w:type="dxa" w:w="7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Repository-Link / QR-Code.</w:t>
            </w:r>
          </w:p>
          <w:p>
            <w:pPr>
              <w:spacing w:before="20" w:after="20" w:line="260"/>
            </w:pPr>
            <w:r>
              <w:rPr>
                <w:rFonts w:ascii="Arial" w:cs="Arial" w:eastAsia="Arial" w:hAnsi="Arial"/>
                <w:color w:val="333333"/>
                <w:sz w:val="19"/>
                <w:szCs w:val="19"/>
              </w:rPr>
              <w:t xml:space="preserve">GitHub-Accounts (vorab angelegt).</w:t>
            </w:r>
          </w:p>
          <w:p>
            <w:pPr>
              <w:spacing w:before="20" w:after="20" w:line="260"/>
            </w:pPr>
            <w:r>
              <w:rPr>
                <w:rFonts w:ascii="Arial" w:cs="Arial" w:eastAsia="Arial" w:hAnsi="Arial"/>
                <w:color w:val="333333"/>
                <w:sz w:val="19"/>
                <w:szCs w:val="19"/>
              </w:rPr>
              <w:t xml:space="preserve">Szenario-Kärtchen.</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Didaktik</w:t>
            </w:r>
          </w:p>
        </w:tc>
        <w:tc>
          <w:tcPr>
            <w:tcW w:type="dxa" w:w="7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Peer-Instruction durch Buddy-System. Entscheidend: Den Codespace als „Projektordner mit eingebauter KI“ framen – nicht als Programmierumgebung. Die Szenariowahl gibt Ownership.</w:t>
            </w:r>
          </w:p>
        </w:tc>
      </w:tr>
    </w:tbl>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0:55–1:25</w:t>
            </w:r>
          </w:p>
        </w:tc>
        <w:tc>
          <w:tcPr>
            <w:tcW w:type="dxa" w:w="72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Übung 1: Konzeptpapier erstellen lassen</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Methode</w:t>
            </w:r>
          </w:p>
        </w:tc>
        <w:tc>
          <w:tcPr>
            <w:tcW w:type="dxa" w:w="7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Scaffolded Practice in Zweierteams</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Inhalt</w:t>
            </w:r>
          </w:p>
        </w:tc>
        <w:tc>
          <w:tcPr>
            <w:tcW w:type="dxa" w:w="7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Aufgabe: Gebt Copilot (Agent Mode) den Auftrag, ein Konzeptpapier als Markdown-Datei in eurem Projektordner zu erstellen.</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Beispiel-Prompt (auf dem Handout / im Repo):</w:t>
            </w:r>
          </w:p>
          <w:p>
            <w:pPr>
              <w:spacing w:before="20" w:after="20" w:line="260"/>
            </w:pPr>
            <w:r>
              <w:rPr>
                <w:rFonts w:ascii="Arial" w:cs="Arial" w:eastAsia="Arial" w:hAnsi="Arial"/>
                <w:color w:val="333333"/>
                <w:sz w:val="19"/>
                <w:szCs w:val="19"/>
              </w:rPr>
              <w:t xml:space="preserve">„Erstelle in /projekt/ eine Datei konzept.md: Ein Konzeptpapier für [Szenario]. Gliederung: Ausgangslage, Ziele, Zielgruppe, Maßnahmen, Personalplan, Zeitplan, Kostenrahmen. Umfang: ca. 2–3 Seiten.“</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Die Studierenden dürfen den Prompt anpassen und ergänzen. Je konkreter der Auftrag, desto besser das Ergebnis. Wenn Copilot fragt, ob er die Datei erstellen darf: „Accept“ klicken.</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Nach dem Erstellen: Datei öffnen, lesen, stichprobenartig prüfen.</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Kurzer Zwischenstopp (3 Min.): 2–3 Teams zeigen ihr Ergebnis am Beamer.</w:t>
            </w:r>
          </w:p>
          <w:p>
            <w:pPr>
              <w:spacing w:before="20" w:after="20" w:line="260"/>
            </w:pPr>
            <w:r>
              <w:rPr>
                <w:rFonts w:ascii="Arial" w:cs="Arial" w:eastAsia="Arial" w:hAnsi="Arial"/>
                <w:color w:val="333333"/>
                <w:sz w:val="19"/>
                <w:szCs w:val="19"/>
              </w:rPr>
              <w:t xml:space="preserve">Dozent: „Gut – ihr habt jetzt eine Datei im Ordner. Gleich zeige ich euch, was passiert, wenn die KI auf dieser Datei weiterarbeitet.“</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Budget-Hinweis: Ca. 2–3 Prompts für diese Übung einplanen.</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Material</w:t>
            </w:r>
          </w:p>
        </w:tc>
        <w:tc>
          <w:tcPr>
            <w:tcW w:type="dxa" w:w="7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Beispiel-Prompt im Repo (vorlagen/beispiel-prompts.md).</w:t>
            </w:r>
          </w:p>
          <w:p>
            <w:pPr>
              <w:spacing w:before="20" w:after="20" w:line="260"/>
            </w:pPr>
            <w:r>
              <w:rPr>
                <w:rFonts w:ascii="Arial" w:cs="Arial" w:eastAsia="Arial" w:hAnsi="Arial"/>
                <w:color w:val="333333"/>
                <w:sz w:val="19"/>
                <w:szCs w:val="19"/>
              </w:rPr>
              <w:t xml:space="preserve">Szenario-Kärtchen mit Hintergrund-Infos.</w:t>
            </w:r>
          </w:p>
          <w:p>
            <w:pPr>
              <w:spacing w:before="20" w:after="20" w:line="260"/>
            </w:pPr>
            <w:r>
              <w:rPr>
                <w:rFonts w:ascii="Arial" w:cs="Arial" w:eastAsia="Arial" w:hAnsi="Arial"/>
                <w:color w:val="333333"/>
                <w:sz w:val="19"/>
                <w:szCs w:val="19"/>
              </w:rPr>
              <w:t xml:space="preserve">Copilot Free (Agent Mode).</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Didaktik</w:t>
            </w:r>
          </w:p>
        </w:tc>
        <w:tc>
          <w:tcPr>
            <w:tcW w:type="dxa" w:w="7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Scaffolding durch Beispiel-Prompt: Die Studierenden sehen die Struktur eines guten Auftrags, können aber frei anpassen. Der Zwischenstopp normalisiert unterschiedliche Geschwindigkeiten.</w:t>
            </w:r>
          </w:p>
        </w:tc>
      </w:tr>
    </w:tbl>
    <w:p>
      <w:pPr>
        <w:spacing w:before="60" w:after="60"/>
      </w:pPr>
    </w:p>
    <w:p>
      <w:pPr>
        <w:pStyle w:val="Heading2"/>
        <w:spacing w:before="280" w:after="160"/>
      </w:pPr>
      <w:r>
        <w:rPr>
          <w:rFonts w:ascii="Arial" w:cs="Arial" w:eastAsia="Arial" w:hAnsi="Arial"/>
          <w:b/>
          <w:bCs/>
          <w:color w:val="2E86C1"/>
          <w:sz w:val="26"/>
          <w:szCs w:val="26"/>
        </w:rPr>
        <w:t xml:space="preserve">☕ Pause (15 Min.)</w:t>
      </w:r>
    </w:p>
    <w:p>
      <w:r>
        <w:br w:type="page"/>
      </w:r>
    </w:p>
    <w:p>
      <w:pPr>
        <w:pStyle w:val="Heading2"/>
        <w:spacing w:before="280" w:after="160"/>
      </w:pPr>
      <w:r>
        <w:rPr>
          <w:rFonts w:ascii="Arial" w:cs="Arial" w:eastAsia="Arial" w:hAnsi="Arial"/>
          <w:b/>
          <w:bCs/>
          <w:color w:val="2E86C1"/>
          <w:sz w:val="26"/>
          <w:szCs w:val="26"/>
        </w:rPr>
        <w:t xml:space="preserve">Block 3: Hands-on II – Ableiten + Weiterarbeiten (55 Min.)</w:t>
      </w:r>
    </w:p>
    <w:p>
      <w:pPr>
        <w:spacing w:before="4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1:40–2:10</w:t>
            </w:r>
          </w:p>
        </w:tc>
        <w:tc>
          <w:tcPr>
            <w:tcW w:type="dxa" w:w="72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Übung 2: Präsentation + Kostentabelle aus dem Konzept ableiten</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Methode</w:t>
            </w:r>
          </w:p>
        </w:tc>
        <w:tc>
          <w:tcPr>
            <w:tcW w:type="dxa" w:w="7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Aufbauende Praxisübung in Zweierteams</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Inhalt</w:t>
            </w:r>
          </w:p>
        </w:tc>
        <w:tc>
          <w:tcPr>
            <w:tcW w:type="dxa" w:w="7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Jetzt kommt der entscheidende Schritt – die KI arbeitet auf der vorhandenen Datei weiter:</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Schritt 1 – Präsentation:</w:t>
            </w:r>
          </w:p>
          <w:p>
            <w:pPr>
              <w:spacing w:before="20" w:after="20" w:line="260"/>
            </w:pPr>
            <w:r>
              <w:rPr>
                <w:rFonts w:ascii="Arial" w:cs="Arial" w:eastAsia="Arial" w:hAnsi="Arial"/>
                <w:color w:val="333333"/>
                <w:sz w:val="19"/>
                <w:szCs w:val="19"/>
              </w:rPr>
              <w:t xml:space="preserve">„Lies /projekt/konzept.md und erstelle daraus /projekt/praesentation.md: Eine Kurzpräsentation (8–10 Folien als Gliederung mit Stichpunkten) für [Stadtrat / Schulleitung / Fördergeber / Trägervorstand].“</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Schritt 2 – Kostentabelle:</w:t>
            </w:r>
          </w:p>
          <w:p>
            <w:pPr>
              <w:spacing w:before="20" w:after="20" w:line="260"/>
            </w:pPr>
            <w:r>
              <w:rPr>
                <w:rFonts w:ascii="Arial" w:cs="Arial" w:eastAsia="Arial" w:hAnsi="Arial"/>
                <w:color w:val="333333"/>
                <w:sz w:val="19"/>
                <w:szCs w:val="19"/>
              </w:rPr>
              <w:t xml:space="preserve">„Lies /projekt/konzept.md und /projekt/praesentation.md und erstelle /projekt/kosten.md: Eine Kostentabelle im Markdown-Format mit allen genannten Positionen, Einzelpreisen und Gesamtsumme.“</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Wichtiger Dozenten-Hinweis an die Studierenden:</w:t>
            </w:r>
          </w:p>
          <w:p>
            <w:pPr>
              <w:spacing w:before="20" w:after="20" w:line="260"/>
            </w:pPr>
            <w:r>
              <w:rPr>
                <w:rFonts w:ascii="Arial" w:cs="Arial" w:eastAsia="Arial" w:hAnsi="Arial"/>
                <w:color w:val="333333"/>
                <w:sz w:val="19"/>
                <w:szCs w:val="19"/>
              </w:rPr>
              <w:t xml:space="preserve">„Schaut euch an, ob die Präsentation wirklich zum Konzept passt. Stimmen die Zahlen in der Kostentabelle mit dem Konzept überein? Das ist eure Qualitätskontrolle.“</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Budget-Hinweis: Ca. 3–5 Prompts für diese Übung.</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Material</w:t>
            </w:r>
          </w:p>
        </w:tc>
        <w:tc>
          <w:tcPr>
            <w:tcW w:type="dxa" w:w="7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Konzept aus Übung 1 (liegt im Ordner).</w:t>
            </w:r>
          </w:p>
          <w:p>
            <w:pPr>
              <w:spacing w:before="20" w:after="20" w:line="260"/>
            </w:pPr>
            <w:r>
              <w:rPr>
                <w:rFonts w:ascii="Arial" w:cs="Arial" w:eastAsia="Arial" w:hAnsi="Arial"/>
                <w:color w:val="333333"/>
                <w:sz w:val="19"/>
                <w:szCs w:val="19"/>
              </w:rPr>
              <w:t xml:space="preserve">Copilot (Agent Mode).</w:t>
            </w:r>
          </w:p>
          <w:p>
            <w:pPr>
              <w:spacing w:before="20" w:after="20" w:line="260"/>
            </w:pPr>
            <w:r>
              <w:rPr>
                <w:rFonts w:ascii="Arial" w:cs="Arial" w:eastAsia="Arial" w:hAnsi="Arial"/>
                <w:color w:val="333333"/>
                <w:sz w:val="19"/>
                <w:szCs w:val="19"/>
              </w:rPr>
              <w:t xml:space="preserve">Beispiel-Prompts im Repo.</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Didaktik</w:t>
            </w:r>
          </w:p>
        </w:tc>
        <w:tc>
          <w:tcPr>
            <w:tcW w:type="dxa" w:w="7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Aufbauendes Lernen: Hier wird der Shift erlebbar. Die Studierenden müssen nichts kopieren – sie verweisen einfach auf die Datei, und die KI liest sie. Der Qualitätscheck schult die kritische Bewertungskompetenz.</w:t>
            </w:r>
          </w:p>
        </w:tc>
      </w:tr>
    </w:tbl>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2:10–2:35</w:t>
            </w:r>
          </w:p>
        </w:tc>
        <w:tc>
          <w:tcPr>
            <w:tcW w:type="dxa" w:w="72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Übung 3: Änderung einarbeiten – der Stresstest</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Methode</w:t>
            </w:r>
          </w:p>
        </w:tc>
        <w:tc>
          <w:tcPr>
            <w:tcW w:type="dxa" w:w="7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Problembasierte Übung in Zweierteams</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Inhalt</w:t>
            </w:r>
          </w:p>
        </w:tc>
        <w:tc>
          <w:tcPr>
            <w:tcW w:type="dxa" w:w="7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Eine realistische Änderung kommt rein (Dozent verteilt Änderungs-Kärtchen):</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 Szenario A: Budget wird von 80.000€ auf 55.000€ gekürzt.</w:t>
            </w:r>
          </w:p>
          <w:p>
            <w:pPr>
              <w:spacing w:before="20" w:after="20" w:line="260"/>
            </w:pPr>
            <w:r>
              <w:rPr>
                <w:rFonts w:ascii="Arial" w:cs="Arial" w:eastAsia="Arial" w:hAnsi="Arial"/>
                <w:color w:val="333333"/>
                <w:sz w:val="19"/>
                <w:szCs w:val="19"/>
              </w:rPr>
              <w:t xml:space="preserve">• Szenario B: Statt eines Elternabends soll es eine ganze Projektwoche werden.</w:t>
            </w:r>
          </w:p>
          <w:p>
            <w:pPr>
              <w:spacing w:before="20" w:after="20" w:line="260"/>
            </w:pPr>
            <w:r>
              <w:rPr>
                <w:rFonts w:ascii="Arial" w:cs="Arial" w:eastAsia="Arial" w:hAnsi="Arial"/>
                <w:color w:val="333333"/>
                <w:sz w:val="19"/>
                <w:szCs w:val="19"/>
              </w:rPr>
              <w:t xml:space="preserve">• Szenario C: Der Fördergeber verlangt zusätzlich eine Wirkungsmessung.</w:t>
            </w:r>
          </w:p>
          <w:p>
            <w:pPr>
              <w:spacing w:before="20" w:after="20" w:line="260"/>
            </w:pPr>
            <w:r>
              <w:rPr>
                <w:rFonts w:ascii="Arial" w:cs="Arial" w:eastAsia="Arial" w:hAnsi="Arial"/>
                <w:color w:val="333333"/>
                <w:sz w:val="19"/>
                <w:szCs w:val="19"/>
              </w:rPr>
              <w:t xml:space="preserve">• Szenario D: Der Träger möchte den Bericht zusätzlich auf Englisch.</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Aufgabe: Ein einziger Prompt, der alles aktualisiert:</w:t>
            </w:r>
          </w:p>
          <w:p>
            <w:pPr>
              <w:spacing w:before="20" w:after="20" w:line="260"/>
            </w:pPr>
            <w:r>
              <w:rPr>
                <w:rFonts w:ascii="Arial" w:cs="Arial" w:eastAsia="Arial" w:hAnsi="Arial"/>
                <w:color w:val="333333"/>
                <w:sz w:val="19"/>
                <w:szCs w:val="19"/>
              </w:rPr>
              <w:t xml:space="preserve">„Lies alle Dateien in /projekt/. [Die Änderung beschreiben]. Passe alle drei Dokumente entsprechend an und speichere sie als konzept-v2.md, praesentation-v2.md und kosten-v2.md.“</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Reflexionsfrage (auf dem Kärtchen): „Wie lange hättet ihr dafür ohne KI gebraucht?“</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Budget-Hinweis: Ca. 2–4 Prompts für diese Übung.</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Material</w:t>
            </w:r>
          </w:p>
        </w:tc>
        <w:tc>
          <w:tcPr>
            <w:tcW w:type="dxa" w:w="7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Änderungs-Kärtchen (pro Szenario).</w:t>
            </w:r>
          </w:p>
          <w:p>
            <w:pPr>
              <w:spacing w:before="20" w:after="20" w:line="260"/>
            </w:pPr>
            <w:r>
              <w:rPr>
                <w:rFonts w:ascii="Arial" w:cs="Arial" w:eastAsia="Arial" w:hAnsi="Arial"/>
                <w:color w:val="333333"/>
                <w:sz w:val="19"/>
                <w:szCs w:val="19"/>
              </w:rPr>
              <w:t xml:space="preserve">Projektordner mit 3 Dateien aus Übung 1+2.</w:t>
            </w:r>
          </w:p>
          <w:p>
            <w:pPr>
              <w:spacing w:before="20" w:after="20" w:line="260"/>
            </w:pPr>
            <w:r>
              <w:rPr>
                <w:rFonts w:ascii="Arial" w:cs="Arial" w:eastAsia="Arial" w:hAnsi="Arial"/>
                <w:color w:val="333333"/>
                <w:sz w:val="19"/>
                <w:szCs w:val="19"/>
              </w:rPr>
              <w:t xml:space="preserve">Copilot (Agent Mode).</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Didaktik</w:t>
            </w:r>
          </w:p>
        </w:tc>
        <w:tc>
          <w:tcPr>
            <w:tcW w:type="dxa" w:w="7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Problembasiertes Lernen: Die Änderung ist realistisch – Budgetkürzungen und Scope-Änderungen sind Alltag. Hier wird der Ordner-Vorteil am deutlichsten: Ein Prompt ändert alle Dateien konsistent. Die Reflexionsfrage macht den Zeitgewinn bewusst.</w:t>
            </w:r>
          </w:p>
        </w:tc>
      </w:tr>
    </w:tbl>
    <w:p>
      <w:r>
        <w:br w:type="page"/>
      </w:r>
    </w:p>
    <w:p>
      <w:pPr>
        <w:pStyle w:val="Heading2"/>
        <w:spacing w:before="280" w:after="160"/>
      </w:pPr>
      <w:r>
        <w:rPr>
          <w:rFonts w:ascii="Arial" w:cs="Arial" w:eastAsia="Arial" w:hAnsi="Arial"/>
          <w:b/>
          <w:bCs/>
          <w:color w:val="2E86C1"/>
          <w:sz w:val="26"/>
          <w:szCs w:val="26"/>
        </w:rPr>
        <w:t xml:space="preserve">Block 4: Reflexion + Ergebnissicherung (35 Min.)</w:t>
      </w:r>
    </w:p>
    <w:p>
      <w:pPr>
        <w:spacing w:before="4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2:35–2:55</w:t>
            </w:r>
          </w:p>
        </w:tc>
        <w:tc>
          <w:tcPr>
            <w:tcW w:type="dxa" w:w="72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Gallery Walk + Plenumsdiskussion</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Methode</w:t>
            </w:r>
          </w:p>
        </w:tc>
        <w:tc>
          <w:tcPr>
            <w:tcW w:type="dxa" w:w="7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Gallery Walk mit Feedback-Zetteln + Diskussion</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Inhalt</w:t>
            </w:r>
          </w:p>
        </w:tc>
        <w:tc>
          <w:tcPr>
            <w:tcW w:type="dxa" w:w="7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Gallery Walk (10 Min.): Die Teams zeigen ihre Projektordner (6 Dateien) am Bildschirm. Alle gehen durch:</w:t>
            </w:r>
          </w:p>
          <w:p>
            <w:pPr>
              <w:spacing w:before="20" w:after="20" w:line="260"/>
            </w:pPr>
            <w:r>
              <w:rPr>
                <w:rFonts w:ascii="Arial" w:cs="Arial" w:eastAsia="Arial" w:hAnsi="Arial"/>
                <w:color w:val="333333"/>
                <w:sz w:val="19"/>
                <w:szCs w:val="19"/>
              </w:rPr>
              <w:t xml:space="preserve">• Grün: Würde ich so in der Praxis nutzen.</w:t>
            </w:r>
          </w:p>
          <w:p>
            <w:pPr>
              <w:spacing w:before="20" w:after="20" w:line="260"/>
            </w:pPr>
            <w:r>
              <w:rPr>
                <w:rFonts w:ascii="Arial" w:cs="Arial" w:eastAsia="Arial" w:hAnsi="Arial"/>
                <w:color w:val="333333"/>
                <w:sz w:val="19"/>
                <w:szCs w:val="19"/>
              </w:rPr>
              <w:t xml:space="preserve">• Rot: Hier hat die KI danebengegriffen.</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Plenumsdiskussion (10 Min.): Dozent sammelt die Rot-Punkte:</w:t>
            </w:r>
          </w:p>
          <w:p>
            <w:pPr>
              <w:spacing w:before="20" w:after="20" w:line="260"/>
            </w:pPr>
            <w:r>
              <w:rPr>
                <w:rFonts w:ascii="Arial" w:cs="Arial" w:eastAsia="Arial" w:hAnsi="Arial"/>
                <w:color w:val="333333"/>
                <w:sz w:val="19"/>
                <w:szCs w:val="19"/>
              </w:rPr>
              <w:t xml:space="preserve">• Wo waren die Dokumente inhaltlich falsch?</w:t>
            </w:r>
          </w:p>
          <w:p>
            <w:pPr>
              <w:spacing w:before="20" w:after="20" w:line="260"/>
            </w:pPr>
            <w:r>
              <w:rPr>
                <w:rFonts w:ascii="Arial" w:cs="Arial" w:eastAsia="Arial" w:hAnsi="Arial"/>
                <w:color w:val="333333"/>
                <w:sz w:val="19"/>
                <w:szCs w:val="19"/>
              </w:rPr>
              <w:t xml:space="preserve">• Wurden die Änderungen konsistent über alle Dateien übernommen?</w:t>
            </w:r>
          </w:p>
          <w:p>
            <w:pPr>
              <w:spacing w:before="20" w:after="20" w:line="260"/>
            </w:pPr>
            <w:r>
              <w:rPr>
                <w:rFonts w:ascii="Arial" w:cs="Arial" w:eastAsia="Arial" w:hAnsi="Arial"/>
                <w:color w:val="333333"/>
                <w:sz w:val="19"/>
                <w:szCs w:val="19"/>
              </w:rPr>
              <w:t xml:space="preserve">• Was bedeutet das für eure Qualitätskontrolle im Beruf?</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„Die KI ist schnell, aber nicht fehlerfrei. Euer Fachwissen bleibt die Qualitätskontrolle.“</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Material</w:t>
            </w:r>
          </w:p>
        </w:tc>
        <w:tc>
          <w:tcPr>
            <w:tcW w:type="dxa" w:w="7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Post-Its in Grün und Rot.</w:t>
            </w:r>
          </w:p>
          <w:p>
            <w:pPr>
              <w:spacing w:before="20" w:after="20" w:line="260"/>
            </w:pPr>
            <w:r>
              <w:rPr>
                <w:rFonts w:ascii="Arial" w:cs="Arial" w:eastAsia="Arial" w:hAnsi="Arial"/>
                <w:color w:val="333333"/>
                <w:sz w:val="19"/>
                <w:szCs w:val="19"/>
              </w:rPr>
              <w:t xml:space="preserve">Timer.</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Didaktik</w:t>
            </w:r>
          </w:p>
        </w:tc>
        <w:tc>
          <w:tcPr>
            <w:tcW w:type="dxa" w:w="7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Assessment as Learning: Peer-Feedback auf konkrete Arbeitsergebnisse. Die Rot-Punkte liefern Material für die Diskussion über Grenzen.</w:t>
            </w:r>
          </w:p>
        </w:tc>
      </w:tr>
    </w:tbl>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2:55–3:10</w:t>
            </w:r>
          </w:p>
        </w:tc>
        <w:tc>
          <w:tcPr>
            <w:tcW w:type="dxa" w:w="72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Think-Pair-Share: „Wo spart mir das Zeit – und wofür?“</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Methode</w:t>
            </w:r>
          </w:p>
        </w:tc>
        <w:tc>
          <w:tcPr>
            <w:tcW w:type="dxa" w:w="7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Think-Pair-Share</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Inhalt</w:t>
            </w:r>
          </w:p>
        </w:tc>
        <w:tc>
          <w:tcPr>
            <w:tcW w:type="dxa" w:w="7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Think (2 Min.): „In welcher Situation meiner Arbeit würde mir ein Projektordner-Workflow am meisten helfen?“</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Pair (3 Min.): Austausch zu zweit.</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Share (10 Min.): Sammlung im Plenum. Dozent clustert:</w:t>
            </w:r>
          </w:p>
          <w:p>
            <w:pPr>
              <w:spacing w:before="20" w:after="20" w:line="260"/>
            </w:pPr>
            <w:r>
              <w:rPr>
                <w:rFonts w:ascii="Arial" w:cs="Arial" w:eastAsia="Arial" w:hAnsi="Arial"/>
                <w:color w:val="333333"/>
                <w:sz w:val="19"/>
                <w:szCs w:val="19"/>
              </w:rPr>
              <w:t xml:space="preserve">• Dokumentation: Hilfepläne, Berichte, Konzepte, Stellungnahmen</w:t>
            </w:r>
          </w:p>
          <w:p>
            <w:pPr>
              <w:spacing w:before="20" w:after="20" w:line="260"/>
            </w:pPr>
            <w:r>
              <w:rPr>
                <w:rFonts w:ascii="Arial" w:cs="Arial" w:eastAsia="Arial" w:hAnsi="Arial"/>
                <w:color w:val="333333"/>
                <w:sz w:val="19"/>
                <w:szCs w:val="19"/>
              </w:rPr>
              <w:t xml:space="preserve">• Kommunikation: Präsentationen, Elternbriefe, Anträge</w:t>
            </w:r>
          </w:p>
          <w:p>
            <w:pPr>
              <w:spacing w:before="20" w:after="20" w:line="260"/>
            </w:pPr>
            <w:r>
              <w:rPr>
                <w:rFonts w:ascii="Arial" w:cs="Arial" w:eastAsia="Arial" w:hAnsi="Arial"/>
                <w:color w:val="333333"/>
                <w:sz w:val="19"/>
                <w:szCs w:val="19"/>
              </w:rPr>
              <w:t xml:space="preserve">• Auswertung: Statistiken, Jahresberichte, Fördernachweise</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Abschlussfrage: „Wenn KI euch 3 Stunden Dokumentation pro Woche abnimmt – was macht ihr mit der gewonnenen Zeit?“</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Erwartete Pointe: Mehr Zeit am Menschen.</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Material</w:t>
            </w:r>
          </w:p>
        </w:tc>
        <w:tc>
          <w:tcPr>
            <w:tcW w:type="dxa" w:w="7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Ggf. digitales Board.</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Didaktik</w:t>
            </w:r>
          </w:p>
        </w:tc>
        <w:tc>
          <w:tcPr>
            <w:tcW w:type="dxa" w:w="7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Praxistransfer: Die Abschlussfrage verdichtet die Kernbotschaft des Seminars.</w:t>
            </w:r>
          </w:p>
        </w:tc>
      </w:tr>
    </w:tbl>
    <w:p>
      <w:pPr>
        <w:spacing w:before="60" w:after="60"/>
      </w:pPr>
    </w:p>
    <w:p>
      <w:pPr>
        <w:pStyle w:val="Heading2"/>
        <w:spacing w:before="280" w:after="160"/>
      </w:pPr>
      <w:r>
        <w:rPr>
          <w:rFonts w:ascii="Arial" w:cs="Arial" w:eastAsia="Arial" w:hAnsi="Arial"/>
          <w:b/>
          <w:bCs/>
          <w:color w:val="2E86C1"/>
          <w:sz w:val="26"/>
          <w:szCs w:val="26"/>
        </w:rPr>
        <w:t xml:space="preserve">Block 5: Datenschutz + Abschluss (20 Min.)</w:t>
      </w:r>
    </w:p>
    <w:p>
      <w:pPr>
        <w:spacing w:before="4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3:10–3:20</w:t>
            </w:r>
          </w:p>
        </w:tc>
        <w:tc>
          <w:tcPr>
            <w:tcW w:type="dxa" w:w="72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Impuls: Datenschutz – pragmatische Faustregeln</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Methode</w:t>
            </w:r>
          </w:p>
        </w:tc>
        <w:tc>
          <w:tcPr>
            <w:tcW w:type="dxa" w:w="7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Kurzimpuls (10 Min.)</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Inhalt</w:t>
            </w:r>
          </w:p>
        </w:tc>
        <w:tc>
          <w:tcPr>
            <w:tcW w:type="dxa" w:w="7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Fünf Faustregeln:</w:t>
            </w:r>
          </w:p>
          <w:p>
            <w:pPr>
              <w:spacing w:before="20" w:after="20" w:line="260"/>
            </w:pPr>
            <w:r>
              <w:rPr>
                <w:rFonts w:ascii="Arial" w:cs="Arial" w:eastAsia="Arial" w:hAnsi="Arial"/>
                <w:color w:val="333333"/>
                <w:sz w:val="19"/>
                <w:szCs w:val="19"/>
              </w:rPr>
              <w:t xml:space="preserve">1) Keine echten Namen, Geburtsdaten, Aktenzeichen eingeben.</w:t>
            </w:r>
          </w:p>
          <w:p>
            <w:pPr>
              <w:spacing w:before="20" w:after="20" w:line="260"/>
            </w:pPr>
            <w:r>
              <w:rPr>
                <w:rFonts w:ascii="Arial" w:cs="Arial" w:eastAsia="Arial" w:hAnsi="Arial"/>
                <w:color w:val="333333"/>
                <w:sz w:val="19"/>
                <w:szCs w:val="19"/>
              </w:rPr>
              <w:t xml:space="preserve">2) Immer mit fiktiven Fällen oder anonymisierten Daten arbeiten.</w:t>
            </w:r>
          </w:p>
          <w:p>
            <w:pPr>
              <w:spacing w:before="20" w:after="20" w:line="260"/>
            </w:pPr>
            <w:r>
              <w:rPr>
                <w:rFonts w:ascii="Arial" w:cs="Arial" w:eastAsia="Arial" w:hAnsi="Arial"/>
                <w:color w:val="333333"/>
                <w:sz w:val="19"/>
                <w:szCs w:val="19"/>
              </w:rPr>
              <w:t xml:space="preserve">3) Im Zweifel beim Träger nachfragen – viele haben noch keine KI-Richtlinie.</w:t>
            </w:r>
          </w:p>
          <w:p>
            <w:pPr>
              <w:spacing w:before="20" w:after="20" w:line="260"/>
            </w:pPr>
            <w:r>
              <w:rPr>
                <w:rFonts w:ascii="Arial" w:cs="Arial" w:eastAsia="Arial" w:hAnsi="Arial"/>
                <w:color w:val="333333"/>
                <w:sz w:val="19"/>
                <w:szCs w:val="19"/>
              </w:rPr>
              <w:t xml:space="preserve">4) Copilot Free / Claude Free können Eingaben fürs Training nutzen. Für sensible Inhalte: kostenpflichtige Pläne mit Opt-out.</w:t>
            </w:r>
          </w:p>
          <w:p>
            <w:pPr>
              <w:spacing w:before="20" w:after="20" w:line="260"/>
            </w:pPr>
            <w:r>
              <w:rPr>
                <w:rFonts w:ascii="Arial" w:cs="Arial" w:eastAsia="Arial" w:hAnsi="Arial"/>
                <w:color w:val="333333"/>
                <w:sz w:val="19"/>
                <w:szCs w:val="19"/>
              </w:rPr>
              <w:t xml:space="preserve">5) Postkarten-Regel: „Würde ich das auf einer Postkarte schreiben? Nein? Dann nicht in die KI.“</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Material</w:t>
            </w:r>
          </w:p>
        </w:tc>
        <w:tc>
          <w:tcPr>
            <w:tcW w:type="dxa" w:w="7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2–3 Folien.</w:t>
            </w:r>
          </w:p>
          <w:p>
            <w:pPr>
              <w:spacing w:before="20" w:after="20" w:line="260"/>
            </w:pPr>
            <w:r>
              <w:rPr>
                <w:rFonts w:ascii="Arial" w:cs="Arial" w:eastAsia="Arial" w:hAnsi="Arial"/>
                <w:color w:val="333333"/>
                <w:sz w:val="19"/>
                <w:szCs w:val="19"/>
              </w:rPr>
              <w:t xml:space="preserve">Optional: Einseiter als Handout.</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Didaktik</w:t>
            </w:r>
          </w:p>
        </w:tc>
        <w:tc>
          <w:tcPr>
            <w:tcW w:type="dxa" w:w="7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Pragmatisch statt juristisch. Postkarten-Regel als leicht merkbare Faustregel.</w:t>
            </w:r>
          </w:p>
        </w:tc>
      </w:tr>
    </w:tbl>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3:20–3:45</w:t>
            </w:r>
          </w:p>
        </w:tc>
        <w:tc>
          <w:tcPr>
            <w:tcW w:type="dxa" w:w="72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Abschluss: One-Minute-Paper + Ausblick</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Methode</w:t>
            </w:r>
          </w:p>
        </w:tc>
        <w:tc>
          <w:tcPr>
            <w:tcW w:type="dxa" w:w="7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One-Minute-Paper + Kurzvortrag + Blitzlicht</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Inhalt</w:t>
            </w:r>
          </w:p>
        </w:tc>
        <w:tc>
          <w:tcPr>
            <w:tcW w:type="dxa" w:w="7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One-Minute-Paper (5 Min.):</w:t>
            </w:r>
          </w:p>
          <w:p>
            <w:pPr>
              <w:spacing w:before="20" w:after="20" w:line="260"/>
            </w:pPr>
            <w:r>
              <w:rPr>
                <w:rFonts w:ascii="Arial" w:cs="Arial" w:eastAsia="Arial" w:hAnsi="Arial"/>
                <w:color w:val="333333"/>
                <w:sz w:val="19"/>
                <w:szCs w:val="19"/>
              </w:rPr>
              <w:t xml:space="preserve">1) „Was war meine wichtigste Erkenntnis heute?“</w:t>
            </w:r>
          </w:p>
          <w:p>
            <w:pPr>
              <w:spacing w:before="20" w:after="20" w:line="260"/>
            </w:pPr>
            <w:r>
              <w:rPr>
                <w:rFonts w:ascii="Arial" w:cs="Arial" w:eastAsia="Arial" w:hAnsi="Arial"/>
                <w:color w:val="333333"/>
                <w:sz w:val="19"/>
                <w:szCs w:val="19"/>
              </w:rPr>
              <w:t xml:space="preserve">2) „Welches Dokument werde ich als nächstes mit KI erstellen?“</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Ausblick (10 Min.):</w:t>
            </w:r>
          </w:p>
          <w:p>
            <w:pPr>
              <w:spacing w:before="20" w:after="20" w:line="260"/>
            </w:pPr>
            <w:r>
              <w:rPr>
                <w:rFonts w:ascii="Arial" w:cs="Arial" w:eastAsia="Arial" w:hAnsi="Arial"/>
                <w:color w:val="333333"/>
                <w:sz w:val="19"/>
                <w:szCs w:val="19"/>
              </w:rPr>
              <w:t xml:space="preserve">• Für die Abschlussarbeit: Gliederung, Exposé, Literatur-Übersichten – alles im Projektordner</w:t>
            </w:r>
          </w:p>
          <w:p>
            <w:pPr>
              <w:spacing w:before="20" w:after="20" w:line="260"/>
            </w:pPr>
            <w:r>
              <w:rPr>
                <w:rFonts w:ascii="Arial" w:cs="Arial" w:eastAsia="Arial" w:hAnsi="Arial"/>
                <w:color w:val="333333"/>
                <w:sz w:val="19"/>
                <w:szCs w:val="19"/>
              </w:rPr>
              <w:t xml:space="preserve">• Kostenlose Tools: GitHub Codespaces + Copilot Free (reicht für Studium)</w:t>
            </w:r>
          </w:p>
          <w:p>
            <w:pPr>
              <w:spacing w:before="20" w:after="20" w:line="260"/>
            </w:pPr>
            <w:r>
              <w:rPr>
                <w:rFonts w:ascii="Arial" w:cs="Arial" w:eastAsia="Arial" w:hAnsi="Arial"/>
                <w:color w:val="333333"/>
                <w:sz w:val="19"/>
                <w:szCs w:val="19"/>
              </w:rPr>
              <w:t xml:space="preserve">• Upgrade-Optionen: Copilot Pro ($10/Mo, 300 Requests), Claude Pro ($20/Mo für Claude Code), 30-Tage-Testphasen</w:t>
            </w:r>
          </w:p>
          <w:p>
            <w:pPr>
              <w:spacing w:before="20" w:after="20" w:line="260"/>
            </w:pPr>
            <w:r>
              <w:rPr>
                <w:rFonts w:ascii="Arial" w:cs="Arial" w:eastAsia="Arial" w:hAnsi="Arial"/>
                <w:color w:val="333333"/>
                <w:sz w:val="19"/>
                <w:szCs w:val="19"/>
              </w:rPr>
              <w:t xml:space="preserve">• Für Technik-Affine: Claude Code im Terminal als Einstieg in professionelles agentic working</w:t>
            </w:r>
          </w:p>
          <w:p>
            <w:pPr>
              <w:spacing w:before="20" w:after="20" w:line="260"/>
            </w:pPr>
            <w:r>
              <w:rPr>
                <w:rFonts w:ascii="Arial" w:cs="Arial" w:eastAsia="Arial" w:hAnsi="Arial"/>
                <w:color w:val="333333"/>
                <w:sz w:val="19"/>
                <w:szCs w:val="19"/>
              </w:rPr>
              <w:t xml:space="preserve">• Ressourcen: Anthropic Academy, Claude-Doku, GitHub Skills</w:t>
            </w:r>
          </w:p>
          <w:p>
            <w:pPr>
              <w:spacing w:before="20" w:after="20" w:line="260"/>
            </w:pPr>
            <w:r>
              <w:rPr>
                <w:rFonts w:ascii="Arial" w:cs="Arial" w:eastAsia="Arial" w:hAnsi="Arial"/>
                <w:color w:val="333333"/>
                <w:sz w:val="19"/>
                <w:szCs w:val="19"/>
              </w:rPr>
              <w:t xml:space="preserve">• Überleitung: Von individueller KI-Assistenz zu organisationalen Arbeitsstrukturen</w:t>
            </w:r>
          </w:p>
          <w:p>
            <w:pPr>
              <w:spacing w:before="20" w:after="20" w:line="260"/>
            </w:pPr>
            <w:r>
              <w:rPr>
                <w:rFonts w:ascii="Arial" w:cs="Arial" w:eastAsia="Arial" w:hAnsi="Arial"/>
                <w:color w:val="333333"/>
                <w:sz w:val="19"/>
                <w:szCs w:val="19"/>
              </w:rPr>
              <w:t xml:space="preserve"/>
            </w:r>
          </w:p>
          <w:p>
            <w:pPr>
              <w:spacing w:before="20" w:after="20" w:line="260"/>
            </w:pPr>
            <w:r>
              <w:rPr>
                <w:rFonts w:ascii="Arial" w:cs="Arial" w:eastAsia="Arial" w:hAnsi="Arial"/>
                <w:color w:val="333333"/>
                <w:sz w:val="19"/>
                <w:szCs w:val="19"/>
              </w:rPr>
              <w:t xml:space="preserve">Abschluss-Blitzlicht (5 Min.):</w:t>
            </w:r>
          </w:p>
          <w:p>
            <w:pPr>
              <w:spacing w:before="20" w:after="20" w:line="260"/>
            </w:pPr>
            <w:r>
              <w:rPr>
                <w:rFonts w:ascii="Arial" w:cs="Arial" w:eastAsia="Arial" w:hAnsi="Arial"/>
                <w:color w:val="333333"/>
                <w:sz w:val="19"/>
                <w:szCs w:val="19"/>
              </w:rPr>
              <w:t xml:space="preserve">„Was verändert sich, wenn die KI nicht nur einzelne Texte schreibt, sondern auf eurem ganzen Projektordner weiterarbeitet?“</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Material</w:t>
            </w:r>
          </w:p>
        </w:tc>
        <w:tc>
          <w:tcPr>
            <w:tcW w:type="dxa" w:w="7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Papier/digitales Formular.</w:t>
            </w:r>
          </w:p>
          <w:p>
            <w:pPr>
              <w:spacing w:before="20" w:after="20" w:line="260"/>
            </w:pPr>
            <w:r>
              <w:rPr>
                <w:rFonts w:ascii="Arial" w:cs="Arial" w:eastAsia="Arial" w:hAnsi="Arial"/>
                <w:color w:val="333333"/>
                <w:sz w:val="19"/>
                <w:szCs w:val="19"/>
              </w:rPr>
              <w:t xml:space="preserve">Ressourcen-Link-Sammlung im Repo.</w:t>
            </w:r>
          </w:p>
        </w:tc>
      </w:tr>
      <w:tr>
        <w:tc>
          <w:tcPr>
            <w:tcW w:type="dxa" w:w="1800"/>
            <w:tcBorders>
              <w:top w:val="single" w:color="D5D8DC" w:sz="1"/>
              <w:left w:val="single" w:color="D5D8DC" w:sz="1"/>
              <w:bottom w:val="single" w:color="D5D8DC" w:sz="1"/>
              <w:right w:val="single" w:color="D5D8DC" w:sz="1"/>
            </w:tcBorders>
            <w:shd w:fill="D4E6F1" w:val="clear"/>
            <w:tcMar>
              <w:top w:type="dxa" w:w="80"/>
              <w:left w:type="dxa" w:w="120"/>
              <w:bottom w:type="dxa" w:w="80"/>
              <w:right w:type="dxa" w:w="120"/>
            </w:tcMar>
          </w:tcPr>
          <w:p>
            <w:r>
              <w:rPr>
                <w:rFonts w:ascii="Arial" w:cs="Arial" w:eastAsia="Arial" w:hAnsi="Arial"/>
                <w:b/>
                <w:bCs/>
                <w:color w:val="1B4F72"/>
                <w:sz w:val="19"/>
                <w:szCs w:val="19"/>
              </w:rPr>
              <w:t xml:space="preserve">Didaktik</w:t>
            </w:r>
          </w:p>
        </w:tc>
        <w:tc>
          <w:tcPr>
            <w:tcW w:type="dxa" w:w="7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20" w:after="20" w:line="260"/>
            </w:pPr>
            <w:r>
              <w:rPr>
                <w:rFonts w:ascii="Arial" w:cs="Arial" w:eastAsia="Arial" w:hAnsi="Arial"/>
                <w:color w:val="333333"/>
                <w:sz w:val="19"/>
                <w:szCs w:val="19"/>
              </w:rPr>
              <w:t xml:space="preserve">Transfer-Sicherung: Frage 2 erzwingt konkreten Transfer. Abschluss-Blitzlicht greift die Eröffnung auf.</w:t>
            </w:r>
          </w:p>
        </w:tc>
      </w:tr>
    </w:tbl>
    <w:p>
      <w:r>
        <w:br w:type="page"/>
      </w:r>
    </w:p>
    <w:p>
      <w:pPr>
        <w:pStyle w:val="Heading1"/>
        <w:pBdr>
          <w:bottom w:val="single" w:color="2E86C1" w:sz="4" w:space="4"/>
        </w:pBdr>
        <w:spacing w:before="360" w:after="200"/>
      </w:pPr>
      <w:r>
        <w:rPr>
          <w:rFonts w:ascii="Arial" w:cs="Arial" w:eastAsia="Arial" w:hAnsi="Arial"/>
          <w:b/>
          <w:bCs/>
          <w:color w:val="1B4F72"/>
          <w:sz w:val="32"/>
          <w:szCs w:val="32"/>
        </w:rPr>
        <w:t xml:space="preserve">5  Zeitplan auf einen Blick</w:t>
      </w:r>
    </w:p>
    <w:p>
      <w:pPr>
        <w:spacing w:before="4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126"/>
        <w:gridCol w:w="2400"/>
        <w:gridCol w:w="2400"/>
      </w:tblGrid>
      <w:tr>
        <w:tc>
          <w:tcPr>
            <w:tcW w:type="dxa" w:w="11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Zeit</w:t>
            </w:r>
          </w:p>
        </w:tc>
        <w:tc>
          <w:tcPr>
            <w:tcW w:type="dxa" w:w="31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Inhalt</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Methode</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Sozialform</w:t>
            </w:r>
          </w:p>
        </w:tc>
      </w:tr>
      <w:tr>
        <w:tc>
          <w:tcPr>
            <w:tcW w:type="dxa" w:w="11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0:00–0:10</w:t>
            </w:r>
          </w:p>
        </w:tc>
        <w:tc>
          <w:tcPr>
            <w:tcW w:type="dxa" w:w="31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Blitzlicht: Dokumentation</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Blitzlicht</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Plenum</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0:10–0:40</w:t>
            </w:r>
          </w:p>
        </w:tc>
        <w:tc>
          <w:tcPr>
            <w:tcW w:type="dxa" w:w="31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Demo: Copilot Agent Mode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Live-Demo</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Plenum</w:t>
            </w:r>
          </w:p>
        </w:tc>
      </w:tr>
      <w:tr>
        <w:tc>
          <w:tcPr>
            <w:tcW w:type="dxa" w:w="11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0:40–0:55</w:t>
            </w:r>
          </w:p>
        </w:tc>
        <w:tc>
          <w:tcPr>
            <w:tcW w:type="dxa" w:w="31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Setup + Szenariowahl</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Guided Onboarding</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Einzeln + Buddies</w:t>
            </w:r>
          </w:p>
        </w:tc>
      </w:tr>
      <w:tr>
        <w:tc>
          <w:tcPr>
            <w:tcW w:type="dxa" w:w="1100"/>
            <w:tcBorders>
              <w:top w:val="single" w:color="D5D8DC" w:sz="1"/>
              <w:left w:val="single" w:color="D5D8DC" w:sz="1"/>
              <w:bottom w:val="single" w:color="D5D8DC" w:sz="1"/>
              <w:right w:val="single" w:color="D5D8DC" w:sz="1"/>
            </w:tcBorders>
            <w:shd w:fill="E8F8F5"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0:55–1:25</w:t>
            </w:r>
          </w:p>
        </w:tc>
        <w:tc>
          <w:tcPr>
            <w:tcW w:type="dxa" w:w="3126"/>
            <w:tcBorders>
              <w:top w:val="single" w:color="D5D8DC" w:sz="1"/>
              <w:left w:val="single" w:color="D5D8DC" w:sz="1"/>
              <w:bottom w:val="single" w:color="D5D8DC" w:sz="1"/>
              <w:right w:val="single" w:color="D5D8DC" w:sz="1"/>
            </w:tcBorders>
            <w:shd w:fill="E8F8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Übung 1: Konzept erstellen</w:t>
            </w:r>
          </w:p>
        </w:tc>
        <w:tc>
          <w:tcPr>
            <w:tcW w:type="dxa" w:w="2400"/>
            <w:tcBorders>
              <w:top w:val="single" w:color="D5D8DC" w:sz="1"/>
              <w:left w:val="single" w:color="D5D8DC" w:sz="1"/>
              <w:bottom w:val="single" w:color="D5D8DC" w:sz="1"/>
              <w:right w:val="single" w:color="D5D8DC" w:sz="1"/>
            </w:tcBorders>
            <w:shd w:fill="E8F8F5"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Scaffolded Practice</w:t>
            </w:r>
          </w:p>
        </w:tc>
        <w:tc>
          <w:tcPr>
            <w:tcW w:type="dxa" w:w="2400"/>
            <w:tcBorders>
              <w:top w:val="single" w:color="D5D8DC" w:sz="1"/>
              <w:left w:val="single" w:color="D5D8DC" w:sz="1"/>
              <w:bottom w:val="single" w:color="D5D8DC" w:sz="1"/>
              <w:right w:val="single" w:color="D5D8DC" w:sz="1"/>
            </w:tcBorders>
            <w:shd w:fill="E8F8F5"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Zweierteams</w:t>
            </w:r>
          </w:p>
        </w:tc>
      </w:tr>
      <w:tr>
        <w:tc>
          <w:tcPr>
            <w:tcW w:type="dxa" w:w="11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1:25–1:40</w:t>
            </w:r>
          </w:p>
        </w:tc>
        <w:tc>
          <w:tcPr>
            <w:tcW w:type="dxa" w:w="3126"/>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i/>
                <w:iCs/>
                <w:color w:val="666666"/>
                <w:sz w:val="18"/>
                <w:szCs w:val="18"/>
              </w:rPr>
              <w:t xml:space="preserve">☕ Pause</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w:t>
            </w:r>
          </w:p>
        </w:tc>
      </w:tr>
      <w:tr>
        <w:tc>
          <w:tcPr>
            <w:tcW w:type="dxa" w:w="1100"/>
            <w:tcBorders>
              <w:top w:val="single" w:color="D5D8DC" w:sz="1"/>
              <w:left w:val="single" w:color="D5D8DC" w:sz="1"/>
              <w:bottom w:val="single" w:color="D5D8DC" w:sz="1"/>
              <w:right w:val="single" w:color="D5D8DC" w:sz="1"/>
            </w:tcBorders>
            <w:shd w:fill="E8F8F5"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1:40–2:10</w:t>
            </w:r>
          </w:p>
        </w:tc>
        <w:tc>
          <w:tcPr>
            <w:tcW w:type="dxa" w:w="3126"/>
            <w:tcBorders>
              <w:top w:val="single" w:color="D5D8DC" w:sz="1"/>
              <w:left w:val="single" w:color="D5D8DC" w:sz="1"/>
              <w:bottom w:val="single" w:color="D5D8DC" w:sz="1"/>
              <w:right w:val="single" w:color="D5D8DC" w:sz="1"/>
            </w:tcBorders>
            <w:shd w:fill="E8F8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Übung 2: Ableiten (PPTX + XLSX)</w:t>
            </w:r>
          </w:p>
        </w:tc>
        <w:tc>
          <w:tcPr>
            <w:tcW w:type="dxa" w:w="2400"/>
            <w:tcBorders>
              <w:top w:val="single" w:color="D5D8DC" w:sz="1"/>
              <w:left w:val="single" w:color="D5D8DC" w:sz="1"/>
              <w:bottom w:val="single" w:color="D5D8DC" w:sz="1"/>
              <w:right w:val="single" w:color="D5D8DC" w:sz="1"/>
            </w:tcBorders>
            <w:shd w:fill="E8F8F5"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Aufbauübung</w:t>
            </w:r>
          </w:p>
        </w:tc>
        <w:tc>
          <w:tcPr>
            <w:tcW w:type="dxa" w:w="2400"/>
            <w:tcBorders>
              <w:top w:val="single" w:color="D5D8DC" w:sz="1"/>
              <w:left w:val="single" w:color="D5D8DC" w:sz="1"/>
              <w:bottom w:val="single" w:color="D5D8DC" w:sz="1"/>
              <w:right w:val="single" w:color="D5D8DC" w:sz="1"/>
            </w:tcBorders>
            <w:shd w:fill="E8F8F5"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Zweierteams</w:t>
            </w:r>
          </w:p>
        </w:tc>
      </w:tr>
      <w:tr>
        <w:tc>
          <w:tcPr>
            <w:tcW w:type="dxa" w:w="1100"/>
            <w:tcBorders>
              <w:top w:val="single" w:color="D5D8DC" w:sz="1"/>
              <w:left w:val="single" w:color="D5D8DC" w:sz="1"/>
              <w:bottom w:val="single" w:color="D5D8DC" w:sz="1"/>
              <w:right w:val="single" w:color="D5D8DC" w:sz="1"/>
            </w:tcBorders>
            <w:shd w:fill="E8F8F5"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2:10–2:35</w:t>
            </w:r>
          </w:p>
        </w:tc>
        <w:tc>
          <w:tcPr>
            <w:tcW w:type="dxa" w:w="3126"/>
            <w:tcBorders>
              <w:top w:val="single" w:color="D5D8DC" w:sz="1"/>
              <w:left w:val="single" w:color="D5D8DC" w:sz="1"/>
              <w:bottom w:val="single" w:color="D5D8DC" w:sz="1"/>
              <w:right w:val="single" w:color="D5D8DC" w:sz="1"/>
            </w:tcBorders>
            <w:shd w:fill="E8F8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Übung 3: Änderung einarbeiten</w:t>
            </w:r>
          </w:p>
        </w:tc>
        <w:tc>
          <w:tcPr>
            <w:tcW w:type="dxa" w:w="2400"/>
            <w:tcBorders>
              <w:top w:val="single" w:color="D5D8DC" w:sz="1"/>
              <w:left w:val="single" w:color="D5D8DC" w:sz="1"/>
              <w:bottom w:val="single" w:color="D5D8DC" w:sz="1"/>
              <w:right w:val="single" w:color="D5D8DC" w:sz="1"/>
            </w:tcBorders>
            <w:shd w:fill="E8F8F5"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Problembasiert</w:t>
            </w:r>
          </w:p>
        </w:tc>
        <w:tc>
          <w:tcPr>
            <w:tcW w:type="dxa" w:w="2400"/>
            <w:tcBorders>
              <w:top w:val="single" w:color="D5D8DC" w:sz="1"/>
              <w:left w:val="single" w:color="D5D8DC" w:sz="1"/>
              <w:bottom w:val="single" w:color="D5D8DC" w:sz="1"/>
              <w:right w:val="single" w:color="D5D8DC" w:sz="1"/>
            </w:tcBorders>
            <w:shd w:fill="E8F8F5"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Zweierteams</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2:35–2:55</w:t>
            </w:r>
          </w:p>
        </w:tc>
        <w:tc>
          <w:tcPr>
            <w:tcW w:type="dxa" w:w="31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Gallery Walk + Diskussion</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Peer-Feedback</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Alle</w:t>
            </w:r>
          </w:p>
        </w:tc>
      </w:tr>
      <w:tr>
        <w:tc>
          <w:tcPr>
            <w:tcW w:type="dxa" w:w="11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2:55–3:10</w:t>
            </w:r>
          </w:p>
        </w:tc>
        <w:tc>
          <w:tcPr>
            <w:tcW w:type="dxa" w:w="31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Think-Pair-Share: Transfer</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Reflexion</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Paare → Plenum</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3:10–3:20</w:t>
            </w:r>
          </w:p>
        </w:tc>
        <w:tc>
          <w:tcPr>
            <w:tcW w:type="dxa" w:w="31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Datenschutz-Impuls</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Kurzimpuls</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Plenum</w:t>
            </w:r>
          </w:p>
        </w:tc>
      </w:tr>
      <w:tr>
        <w:tc>
          <w:tcPr>
            <w:tcW w:type="dxa" w:w="11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3:20–3:45</w:t>
            </w:r>
          </w:p>
        </w:tc>
        <w:tc>
          <w:tcPr>
            <w:tcW w:type="dxa" w:w="31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Abschluss + Ausblick</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OMP + Blitzlicht</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Einzeln → Plenum</w:t>
            </w:r>
          </w:p>
        </w:tc>
      </w:tr>
    </w:tbl>
    <w:p>
      <w:pPr>
        <w:spacing w:before="40" w:after="40"/>
      </w:pPr>
    </w:p>
    <w:p>
      <w:pPr>
        <w:spacing w:before="60" w:after="60" w:line="300"/>
      </w:pPr>
      <w:r>
        <w:rPr>
          <w:rFonts w:ascii="Arial" w:cs="Arial" w:eastAsia="Arial" w:hAnsi="Arial"/>
          <w:color w:val="333333"/>
          <w:sz w:val="21"/>
          <w:szCs w:val="21"/>
        </w:rPr>
        <w:t xml:space="preserve">Grün hinterlegt = Hands-on (ca. 120 Min. ≈ 53%). Gesamtes Budget pro Person: ca. 8–15 von 50 Premium Requests.</w:t>
      </w:r>
    </w:p>
    <w:p>
      <w:pPr>
        <w:spacing w:before="60" w:after="60"/>
      </w:pPr>
    </w:p>
    <w:p>
      <w:pPr>
        <w:pStyle w:val="Heading1"/>
        <w:pBdr>
          <w:bottom w:val="single" w:color="2E86C1" w:sz="4" w:space="4"/>
        </w:pBdr>
        <w:spacing w:before="360" w:after="200"/>
      </w:pPr>
      <w:r>
        <w:rPr>
          <w:rFonts w:ascii="Arial" w:cs="Arial" w:eastAsia="Arial" w:hAnsi="Arial"/>
          <w:b/>
          <w:bCs/>
          <w:color w:val="1B4F72"/>
          <w:sz w:val="32"/>
          <w:szCs w:val="32"/>
        </w:rPr>
        <w:t xml:space="preserve">6  Der Projektordner wächst</w:t>
      </w:r>
    </w:p>
    <w:p>
      <w:pPr>
        <w:spacing w:before="4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42"/>
        <w:gridCol w:w="2542"/>
        <w:gridCol w:w="2542"/>
      </w:tblGrid>
      <w:tr>
        <w:tc>
          <w:tcPr>
            <w:tcW w:type="dxa" w:w="1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542"/>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Aktion</w:t>
            </w:r>
          </w:p>
        </w:tc>
        <w:tc>
          <w:tcPr>
            <w:tcW w:type="dxa" w:w="2542"/>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KI liest...</w:t>
            </w:r>
          </w:p>
        </w:tc>
        <w:tc>
          <w:tcPr>
            <w:tcW w:type="dxa" w:w="2542"/>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KI erstellt...</w:t>
            </w:r>
          </w:p>
        </w:tc>
      </w:tr>
      <w:tr>
        <w:tc>
          <w:tcPr>
            <w:tcW w:type="dxa" w:w="1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E86C1"/>
                <w:sz w:val="18"/>
                <w:szCs w:val="18"/>
              </w:rPr>
              <w:t xml:space="preserve">Übung 1</w:t>
            </w:r>
          </w:p>
        </w:tc>
        <w:tc>
          <w:tcPr>
            <w:tcW w:type="dxa" w:w="2542"/>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333333"/>
                <w:sz w:val="18"/>
                <w:szCs w:val="18"/>
              </w:rPr>
              <w:t xml:space="preserve">Konzept erstellen</w:t>
            </w:r>
          </w:p>
        </w:tc>
        <w:tc>
          <w:tcPr>
            <w:tcW w:type="dxa" w:w="2542"/>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i/>
                <w:iCs/>
                <w:color w:val="555555"/>
                <w:sz w:val="18"/>
                <w:szCs w:val="18"/>
              </w:rPr>
              <w:t xml:space="preserve">– (Auftrag reicht)</w:t>
            </w:r>
          </w:p>
        </w:tc>
        <w:tc>
          <w:tcPr>
            <w:tcW w:type="dxa" w:w="2542"/>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10" w:after="10"/>
            </w:pPr>
            <w:r>
              <w:rPr>
                <w:rFonts w:ascii="Consolas" w:cs="Consolas" w:eastAsia="Consolas" w:hAnsi="Consolas"/>
                <w:color w:val="333333"/>
                <w:sz w:val="17"/>
                <w:szCs w:val="17"/>
              </w:rPr>
              <w:t xml:space="preserve">konzept.md</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2E86C1"/>
                <w:sz w:val="18"/>
                <w:szCs w:val="18"/>
              </w:rPr>
              <w:t xml:space="preserve">Übung 2a</w:t>
            </w:r>
          </w:p>
        </w:tc>
        <w:tc>
          <w:tcPr>
            <w:tcW w:type="dxa" w:w="254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Präsentation ableiten</w:t>
            </w:r>
          </w:p>
        </w:tc>
        <w:tc>
          <w:tcPr>
            <w:tcW w:type="dxa" w:w="254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konzept.md</w:t>
            </w:r>
          </w:p>
        </w:tc>
        <w:tc>
          <w:tcPr>
            <w:tcW w:type="dxa" w:w="254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10" w:after="10"/>
            </w:pPr>
            <w:r>
              <w:rPr>
                <w:rFonts w:ascii="Consolas" w:cs="Consolas" w:eastAsia="Consolas" w:hAnsi="Consolas"/>
                <w:color w:val="333333"/>
                <w:sz w:val="17"/>
                <w:szCs w:val="17"/>
              </w:rPr>
              <w:t xml:space="preserve">praesentation.md</w:t>
            </w:r>
          </w:p>
        </w:tc>
      </w:tr>
      <w:tr>
        <w:tc>
          <w:tcPr>
            <w:tcW w:type="dxa" w:w="1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E86C1"/>
                <w:sz w:val="18"/>
                <w:szCs w:val="18"/>
              </w:rPr>
              <w:t xml:space="preserve">Übung 2b</w:t>
            </w:r>
          </w:p>
        </w:tc>
        <w:tc>
          <w:tcPr>
            <w:tcW w:type="dxa" w:w="2542"/>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333333"/>
                <w:sz w:val="18"/>
                <w:szCs w:val="18"/>
              </w:rPr>
              <w:t xml:space="preserve">Kosten ableiten</w:t>
            </w:r>
          </w:p>
        </w:tc>
        <w:tc>
          <w:tcPr>
            <w:tcW w:type="dxa" w:w="2542"/>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i/>
                <w:iCs/>
                <w:color w:val="555555"/>
                <w:sz w:val="18"/>
                <w:szCs w:val="18"/>
              </w:rPr>
              <w:t xml:space="preserve">konzept.md + praesentation.md</w:t>
            </w:r>
          </w:p>
        </w:tc>
        <w:tc>
          <w:tcPr>
            <w:tcW w:type="dxa" w:w="2542"/>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10" w:after="10"/>
            </w:pPr>
            <w:r>
              <w:rPr>
                <w:rFonts w:ascii="Consolas" w:cs="Consolas" w:eastAsia="Consolas" w:hAnsi="Consolas"/>
                <w:color w:val="333333"/>
                <w:sz w:val="17"/>
                <w:szCs w:val="17"/>
              </w:rPr>
              <w:t xml:space="preserve">kosten.md</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2E86C1"/>
                <w:sz w:val="18"/>
                <w:szCs w:val="18"/>
              </w:rPr>
              <w:t xml:space="preserve">Übung 3</w:t>
            </w:r>
          </w:p>
        </w:tc>
        <w:tc>
          <w:tcPr>
            <w:tcW w:type="dxa" w:w="254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Änderung einarbeiten</w:t>
            </w:r>
          </w:p>
        </w:tc>
        <w:tc>
          <w:tcPr>
            <w:tcW w:type="dxa" w:w="254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Alle 3 Dateien</w:t>
            </w:r>
          </w:p>
        </w:tc>
        <w:tc>
          <w:tcPr>
            <w:tcW w:type="dxa" w:w="2542"/>
            <w:tcBorders>
              <w:top w:val="single" w:color="D5D8DC" w:sz="1"/>
              <w:left w:val="single" w:color="D5D8DC" w:sz="1"/>
              <w:bottom w:val="single" w:color="D5D8DC" w:sz="1"/>
              <w:right w:val="single" w:color="D5D8DC" w:sz="1"/>
            </w:tcBorders>
            <w:shd w:fill="E8F8F5" w:val="clear"/>
            <w:tcMar>
              <w:top w:type="dxa" w:w="80"/>
              <w:left w:type="dxa" w:w="120"/>
              <w:bottom w:type="dxa" w:w="80"/>
              <w:right w:type="dxa" w:w="120"/>
            </w:tcMar>
          </w:tcPr>
          <w:p>
            <w:pPr>
              <w:spacing w:before="10" w:after="10"/>
            </w:pPr>
            <w:r>
              <w:rPr>
                <w:rFonts w:ascii="Consolas" w:cs="Consolas" w:eastAsia="Consolas" w:hAnsi="Consolas"/>
                <w:color w:val="333333"/>
                <w:sz w:val="17"/>
                <w:szCs w:val="17"/>
              </w:rPr>
              <w:t xml:space="preserve">konzept-v2.md</w:t>
            </w:r>
          </w:p>
          <w:p>
            <w:pPr>
              <w:spacing w:before="10" w:after="10"/>
            </w:pPr>
            <w:r>
              <w:rPr>
                <w:rFonts w:ascii="Consolas" w:cs="Consolas" w:eastAsia="Consolas" w:hAnsi="Consolas"/>
                <w:color w:val="333333"/>
                <w:sz w:val="17"/>
                <w:szCs w:val="17"/>
              </w:rPr>
              <w:t xml:space="preserve">praesentation-v2.md</w:t>
            </w:r>
          </w:p>
          <w:p>
            <w:pPr>
              <w:spacing w:before="10" w:after="10"/>
            </w:pPr>
            <w:r>
              <w:rPr>
                <w:rFonts w:ascii="Consolas" w:cs="Consolas" w:eastAsia="Consolas" w:hAnsi="Consolas"/>
                <w:color w:val="333333"/>
                <w:sz w:val="17"/>
                <w:szCs w:val="17"/>
              </w:rPr>
              <w:t xml:space="preserve">kosten-v2.md</w:t>
            </w:r>
          </w:p>
        </w:tc>
      </w:tr>
    </w:tbl>
    <w:p>
      <w:pPr>
        <w:spacing w:before="4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line="280"/>
            </w:pPr>
            <w:r>
              <w:rPr>
                <w:rFonts w:ascii="Arial" w:cs="Arial" w:eastAsia="Arial" w:hAnsi="Arial"/>
                <w:b/>
                <w:bCs/>
                <w:color w:val="2E86C1"/>
                <w:sz w:val="21"/>
                <w:szCs w:val="21"/>
              </w:rPr>
              <w:t xml:space="preserve">Kernbotschaft: </w:t>
            </w:r>
            <w:r>
              <w:rPr>
                <w:rFonts w:ascii="Arial" w:cs="Arial" w:eastAsia="Arial" w:hAnsi="Arial"/>
                <w:color w:val="333333"/>
                <w:sz w:val="21"/>
                <w:szCs w:val="21"/>
              </w:rPr>
              <w:t xml:space="preserve">Die KI arbeitet nicht im Chatfenster neben euren Dateien – sie arbeitet direkt auf dem Projektordner. Je mehr Kontext im Ordner liegt, desto besser werden die Ergebnisse. Und genau das spart die Zeit, die Fachkräfte am Menschen verbringen können.</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4"/>
      </w:pBdr>
      <w:jc w:val="center"/>
    </w:pPr>
    <w:r>
      <w:rPr>
        <w:rFonts w:ascii="Arial" w:cs="Arial" w:eastAsia="Arial" w:hAnsi="Arial"/>
        <w:color w:val="666666"/>
        <w:sz w:val="16"/>
        <w:szCs w:val="16"/>
      </w:rPr>
      <w:t xml:space="preserve">Seite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pPr>
    <w:r>
      <w:rPr>
        <w:rFonts w:ascii="Arial" w:cs="Arial" w:eastAsia="Arial" w:hAnsi="Arial"/>
        <w:i/>
        <w:iCs/>
        <w:color w:val="666666"/>
        <w:sz w:val="16"/>
        <w:szCs w:val="16"/>
      </w:rPr>
      <w:t xml:space="preserve">Seminarplan: Der Projektordner als Wissensbasis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2026-03-30T11:47:24.496Z</dcterms:created>
  <dcterms:modified xsi:type="dcterms:W3CDTF">2026-03-30T11:47:24.496Z</dcterms:modified>
</cp:coreProperties>
</file>

<file path=docProps/custom.xml><?xml version="1.0" encoding="utf-8"?>
<Properties xmlns="http://schemas.openxmlformats.org/officeDocument/2006/custom-properties" xmlns:vt="http://schemas.openxmlformats.org/officeDocument/2006/docPropsVTypes"/>
</file>