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5E45" w:rsidRDefault="00BA3EC4">
      <w:pPr>
        <w:spacing w:before="160"/>
        <w:jc w:val="center"/>
        <w:rPr>
          <w:rFonts w:hint="eastAsia"/>
        </w:rPr>
      </w:pPr>
      <w:r>
        <w:rPr>
          <w:b/>
          <w:color w:val="00A6C7"/>
        </w:rPr>
        <w:t>THÈME INTERNET — OUTILS NUMÉRIQUES</w:t>
      </w:r>
    </w:p>
    <w:p w:rsidR="009C5E45" w:rsidRDefault="00BA3EC4">
      <w:pPr>
        <w:pStyle w:val="Titre"/>
        <w:spacing w:after="40"/>
        <w:jc w:val="center"/>
      </w:pPr>
      <w:r>
        <w:t>Binaire, bases numériques</w:t>
      </w:r>
      <w:r>
        <w:br/>
        <w:t>et débit</w:t>
      </w:r>
    </w:p>
    <w:p w:rsidR="009C5E45" w:rsidRDefault="00BA3EC4">
      <w:pPr>
        <w:jc w:val="center"/>
        <w:rPr>
          <w:rFonts w:hint="eastAsia"/>
        </w:rPr>
      </w:pPr>
      <w:r>
        <w:rPr>
          <w:i/>
          <w:color w:val="6B7280"/>
          <w:sz w:val="22"/>
        </w:rPr>
        <w:t>Comprendre comment l’ordinateur représente les nombres et comment les données circulent.</w:t>
      </w: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00A6C7"/>
              <w:left w:val="single" w:sz="9" w:space="0" w:color="00A6C7"/>
              <w:bottom w:val="single" w:sz="9" w:space="0" w:color="00A6C7"/>
              <w:right w:val="single" w:sz="9" w:space="0" w:color="00A6C7"/>
            </w:tcBorders>
            <w:shd w:val="clear" w:color="auto" w:fill="EAF7FA"/>
            <w:tcMar>
              <w:top w:w="150" w:type="dxa"/>
              <w:left w:w="180" w:type="dxa"/>
              <w:bottom w:w="150" w:type="dxa"/>
              <w:right w:w="180" w:type="dxa"/>
            </w:tcMar>
          </w:tcPr>
          <w:p w:rsidR="009C5E45" w:rsidRDefault="00BA3EC4">
            <w:pPr>
              <w:rPr>
                <w:rFonts w:hint="eastAsia"/>
              </w:rPr>
            </w:pPr>
            <w:r>
              <w:rPr>
                <w:b/>
                <w:color w:val="00A6C7"/>
                <w:sz w:val="22"/>
              </w:rPr>
              <w:t>Objectifs du cours</w:t>
            </w:r>
          </w:p>
          <w:p w:rsidR="009C5E45" w:rsidRDefault="00BA3EC4">
            <w:pPr>
              <w:spacing w:after="0"/>
              <w:rPr>
                <w:rFonts w:hint="eastAsia"/>
              </w:rPr>
            </w:pPr>
            <w:r>
              <w:rPr>
                <w:sz w:val="19"/>
              </w:rPr>
              <w:t xml:space="preserve">À la fin du chapitre, je sais reconnaître les bases 10, 2 et 16, convertir </w:t>
            </w:r>
            <w:r>
              <w:rPr>
                <w:sz w:val="19"/>
              </w:rPr>
              <w:t>des nombres simples, expliquer bit et octet, relier l’hexadécimal aux adresses informatiques et calculer une durée de transfert à partir d’un débit.</w:t>
            </w:r>
          </w:p>
        </w:tc>
      </w:tr>
    </w:tbl>
    <w:p w:rsidR="009C5E45" w:rsidRDefault="009C5E45">
      <w:pPr>
        <w:spacing w:after="0"/>
        <w:rPr>
          <w:rFonts w:hint="eastAsia"/>
        </w:rPr>
      </w:pPr>
    </w:p>
    <w:p w:rsidR="009C5E45" w:rsidRDefault="009C5E45">
      <w:pPr>
        <w:spacing w:after="0"/>
        <w:rPr>
          <w:rFonts w:hint="eastAsia"/>
        </w:rPr>
      </w:pPr>
      <w:bookmarkStart w:id="0" w:name="_GoBack"/>
      <w:bookmarkEnd w:id="0"/>
    </w:p>
    <w:p w:rsidR="009C5E45" w:rsidRDefault="00BA3EC4">
      <w:pPr>
        <w:pStyle w:val="Smallnote"/>
        <w:rPr>
          <w:rFonts w:hint="eastAsia"/>
        </w:rPr>
      </w:pPr>
      <w:r>
        <w:t xml:space="preserve">Référence : Programme de SNT, BO spécial n°1 du 22 janvier 2019, programme en vigueur à la rentrée 2026. </w:t>
      </w:r>
      <w:hyperlink r:id="rId8">
        <w:r>
          <w:rPr>
            <w:color w:val="00A6C7"/>
            <w:u w:val="single"/>
          </w:rPr>
          <w:t>BO officiel</w:t>
        </w:r>
      </w:hyperlink>
      <w:r>
        <w:t xml:space="preserve"> • </w:t>
      </w:r>
      <w:hyperlink r:id="rId9">
        <w:r>
          <w:rPr>
            <w:color w:val="00A6C7"/>
            <w:u w:val="single"/>
          </w:rPr>
          <w:t>Éduscol SNT</w:t>
        </w:r>
      </w:hyperlink>
    </w:p>
    <w:p w:rsidR="009C5E45" w:rsidRDefault="00BA3EC4">
      <w:pPr>
        <w:rPr>
          <w:rFonts w:hint="eastAsia"/>
        </w:rPr>
      </w:pPr>
      <w:r>
        <w:br w:type="page"/>
      </w:r>
    </w:p>
    <w:tbl>
      <w:tblPr>
        <w:tblW w:w="0" w:type="auto"/>
        <w:jc w:val="center"/>
        <w:tblLook w:val="04A0" w:firstRow="1" w:lastRow="0" w:firstColumn="1" w:lastColumn="0" w:noHBand="0" w:noVBand="1"/>
      </w:tblPr>
      <w:tblGrid>
        <w:gridCol w:w="5185"/>
        <w:gridCol w:w="5185"/>
      </w:tblGrid>
      <w:tr w:rsidR="009C5E45">
        <w:trPr>
          <w:cantSplit/>
          <w:jc w:val="center"/>
        </w:trPr>
        <w:tc>
          <w:tcPr>
            <w:tcW w:w="5185" w:type="dxa"/>
            <w:tcBorders>
              <w:top w:val="single" w:sz="8" w:space="0" w:color="00A6C7"/>
              <w:left w:val="single" w:sz="8" w:space="0" w:color="00A6C7"/>
              <w:bottom w:val="single" w:sz="8" w:space="0" w:color="00A6C7"/>
              <w:right w:val="single" w:sz="8" w:space="0" w:color="00A6C7"/>
            </w:tcBorders>
            <w:shd w:val="clear" w:color="auto" w:fill="00A6C7"/>
            <w:tcMar>
              <w:top w:w="100" w:type="dxa"/>
              <w:left w:w="130" w:type="dxa"/>
              <w:bottom w:w="100" w:type="dxa"/>
              <w:right w:w="130" w:type="dxa"/>
            </w:tcMar>
            <w:vAlign w:val="center"/>
          </w:tcPr>
          <w:p w:rsidR="009C5E45" w:rsidRDefault="00BA3EC4">
            <w:pPr>
              <w:jc w:val="center"/>
              <w:rPr>
                <w:rFonts w:hint="eastAsia"/>
              </w:rPr>
            </w:pPr>
            <w:r>
              <w:rPr>
                <w:b/>
                <w:color w:val="FFFFFF"/>
                <w:sz w:val="32"/>
              </w:rPr>
              <w:lastRenderedPageBreak/>
              <w:t>1</w:t>
            </w:r>
          </w:p>
        </w:tc>
        <w:tc>
          <w:tcPr>
            <w:tcW w:w="5185" w:type="dxa"/>
            <w:tcBorders>
              <w:top w:val="single" w:sz="8" w:space="0" w:color="D7E1E5"/>
              <w:left w:val="single" w:sz="8" w:space="0" w:color="D7E1E5"/>
              <w:bottom w:val="single" w:sz="8" w:space="0" w:color="D7E1E5"/>
              <w:right w:val="single" w:sz="8" w:space="0" w:color="D7E1E5"/>
            </w:tcBorders>
            <w:shd w:val="clear" w:color="auto" w:fill="F4F7F8"/>
            <w:tcMar>
              <w:top w:w="100" w:type="dxa"/>
              <w:left w:w="130" w:type="dxa"/>
              <w:bottom w:w="100" w:type="dxa"/>
              <w:right w:w="130" w:type="dxa"/>
            </w:tcMar>
            <w:vAlign w:val="center"/>
          </w:tcPr>
          <w:p w:rsidR="009C5E45" w:rsidRDefault="00BA3EC4">
            <w:pPr>
              <w:rPr>
                <w:rFonts w:hint="eastAsia"/>
              </w:rPr>
            </w:pPr>
            <w:r>
              <w:rPr>
                <w:b/>
                <w:sz w:val="28"/>
              </w:rPr>
              <w:t>La base 10 : notre système habituel</w:t>
            </w:r>
          </w:p>
          <w:p w:rsidR="009C5E45" w:rsidRDefault="00BA3EC4">
            <w:pPr>
              <w:spacing w:after="0"/>
              <w:rPr>
                <w:rFonts w:hint="eastAsia"/>
              </w:rPr>
            </w:pPr>
            <w:r>
              <w:rPr>
                <w:i/>
                <w:color w:val="6B7280"/>
                <w:sz w:val="17"/>
              </w:rPr>
              <w:t>Avant le binaire, comprendre ce qu’est une base.</w:t>
            </w:r>
          </w:p>
        </w:tc>
      </w:tr>
    </w:tbl>
    <w:p w:rsidR="009C5E45" w:rsidRDefault="009C5E45">
      <w:pPr>
        <w:spacing w:after="0"/>
        <w:rPr>
          <w:rFonts w:hint="eastAsia"/>
        </w:rPr>
      </w:pPr>
    </w:p>
    <w:p w:rsidR="009C5E45" w:rsidRDefault="00BA3EC4">
      <w:pPr>
        <w:rPr>
          <w:rFonts w:hint="eastAsia"/>
        </w:rPr>
      </w:pPr>
      <w:r>
        <w:rPr>
          <w:b/>
        </w:rPr>
        <w:t xml:space="preserve">Un système de numération </w:t>
      </w:r>
      <w:r>
        <w:t>u</w:t>
      </w:r>
      <w:r>
        <w:t>tilise un ensemble de symboles et des positions. En base 10, nous utilisons dix chiffres : 0, 1, 2, 3, 4, 5, 6, 7, 8 et 9.</w:t>
      </w: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00A6C7"/>
              <w:left w:val="single" w:sz="9" w:space="0" w:color="00A6C7"/>
              <w:bottom w:val="single" w:sz="9" w:space="0" w:color="00A6C7"/>
              <w:right w:val="single" w:sz="9" w:space="0" w:color="00A6C7"/>
            </w:tcBorders>
            <w:shd w:val="clear" w:color="auto" w:fill="EAF7FA"/>
            <w:tcMar>
              <w:top w:w="150" w:type="dxa"/>
              <w:left w:w="180" w:type="dxa"/>
              <w:bottom w:w="150" w:type="dxa"/>
              <w:right w:w="180" w:type="dxa"/>
            </w:tcMar>
          </w:tcPr>
          <w:p w:rsidR="009C5E45" w:rsidRDefault="00BA3EC4">
            <w:pPr>
              <w:rPr>
                <w:rFonts w:hint="eastAsia"/>
              </w:rPr>
            </w:pPr>
            <w:r>
              <w:rPr>
                <w:b/>
                <w:color w:val="00A6C7"/>
                <w:sz w:val="22"/>
              </w:rPr>
              <w:t>Principe de position</w:t>
            </w:r>
          </w:p>
          <w:p w:rsidR="009C5E45" w:rsidRDefault="00BA3EC4">
            <w:pPr>
              <w:spacing w:after="0"/>
              <w:rPr>
                <w:rFonts w:hint="eastAsia"/>
              </w:rPr>
            </w:pPr>
            <w:r>
              <w:rPr>
                <w:sz w:val="19"/>
              </w:rPr>
              <w:t>Chaque position correspond à une puissance de 10. Le chiffre placé à gauche « pèse » davantage que celui placé à</w:t>
            </w:r>
            <w:r>
              <w:rPr>
                <w:sz w:val="19"/>
              </w:rPr>
              <w:t xml:space="preserve"> droite.</w:t>
            </w:r>
          </w:p>
        </w:tc>
      </w:tr>
    </w:tbl>
    <w:p w:rsidR="009C5E45" w:rsidRDefault="009C5E45">
      <w:pPr>
        <w:spacing w:after="0"/>
        <w:rPr>
          <w:rFonts w:hint="eastAsia"/>
        </w:rPr>
      </w:pPr>
    </w:p>
    <w:p w:rsidR="009C5E45" w:rsidRDefault="00BA3EC4">
      <w:pPr>
        <w:pStyle w:val="Formula"/>
        <w:jc w:val="center"/>
        <w:rPr>
          <w:rFonts w:hint="eastAsia"/>
        </w:rPr>
      </w:pPr>
      <w:r>
        <w:t>2026₁₀ = 2 × 10³ + 0 × 10² + 2 × 10¹ + 6 × 10⁰ = 2000 + 0 + 20 + 6</w:t>
      </w:r>
    </w:p>
    <w:tbl>
      <w:tblPr>
        <w:tblW w:w="0" w:type="auto"/>
        <w:jc w:val="center"/>
        <w:tblLook w:val="04A0" w:firstRow="1" w:lastRow="0" w:firstColumn="1" w:lastColumn="0" w:noHBand="0" w:noVBand="1"/>
      </w:tblPr>
      <w:tblGrid>
        <w:gridCol w:w="2592"/>
        <w:gridCol w:w="2592"/>
        <w:gridCol w:w="2592"/>
        <w:gridCol w:w="2594"/>
        <w:gridCol w:w="88"/>
      </w:tblGrid>
      <w:tr w:rsidR="009C5E45">
        <w:trPr>
          <w:cantSplit/>
          <w:jc w:val="center"/>
        </w:trPr>
        <w:tc>
          <w:tcPr>
            <w:tcW w:w="2592" w:type="dxa"/>
            <w:tcBorders>
              <w:top w:val="single" w:sz="8" w:space="0" w:color="D7E1E5"/>
              <w:left w:val="single" w:sz="8" w:space="0" w:color="D7E1E5"/>
              <w:bottom w:val="single" w:sz="8" w:space="0" w:color="D7E1E5"/>
              <w:right w:val="single" w:sz="8" w:space="0" w:color="D7E1E5"/>
            </w:tcBorders>
            <w:shd w:val="clear" w:color="auto" w:fill="F4F7F8"/>
            <w:tcMar>
              <w:top w:w="80" w:type="dxa"/>
              <w:left w:w="80" w:type="dxa"/>
              <w:bottom w:w="80" w:type="dxa"/>
              <w:right w:w="80" w:type="dxa"/>
            </w:tcMar>
          </w:tcPr>
          <w:p w:rsidR="009C5E45" w:rsidRDefault="00BA3EC4">
            <w:pPr>
              <w:jc w:val="center"/>
              <w:rPr>
                <w:rFonts w:hint="eastAsia"/>
              </w:rPr>
            </w:pPr>
            <w:r>
              <w:t>10³ = 1000</w:t>
            </w:r>
          </w:p>
        </w:tc>
        <w:tc>
          <w:tcPr>
            <w:tcW w:w="2592" w:type="dxa"/>
            <w:tcBorders>
              <w:top w:val="single" w:sz="8" w:space="0" w:color="D7E1E5"/>
              <w:left w:val="single" w:sz="8" w:space="0" w:color="D7E1E5"/>
              <w:bottom w:val="single" w:sz="8" w:space="0" w:color="D7E1E5"/>
              <w:right w:val="single" w:sz="8" w:space="0" w:color="D7E1E5"/>
            </w:tcBorders>
            <w:shd w:val="clear" w:color="auto" w:fill="F4F7F8"/>
            <w:tcMar>
              <w:top w:w="80" w:type="dxa"/>
              <w:left w:w="80" w:type="dxa"/>
              <w:bottom w:w="80" w:type="dxa"/>
              <w:right w:w="80" w:type="dxa"/>
            </w:tcMar>
          </w:tcPr>
          <w:p w:rsidR="009C5E45" w:rsidRDefault="00BA3EC4">
            <w:pPr>
              <w:jc w:val="center"/>
              <w:rPr>
                <w:rFonts w:hint="eastAsia"/>
              </w:rPr>
            </w:pPr>
            <w:r>
              <w:t>10² = 100</w:t>
            </w:r>
          </w:p>
        </w:tc>
        <w:tc>
          <w:tcPr>
            <w:tcW w:w="2592" w:type="dxa"/>
            <w:tcBorders>
              <w:top w:val="single" w:sz="8" w:space="0" w:color="D7E1E5"/>
              <w:left w:val="single" w:sz="8" w:space="0" w:color="D7E1E5"/>
              <w:bottom w:val="single" w:sz="8" w:space="0" w:color="D7E1E5"/>
              <w:right w:val="single" w:sz="8" w:space="0" w:color="D7E1E5"/>
            </w:tcBorders>
            <w:shd w:val="clear" w:color="auto" w:fill="F4F7F8"/>
            <w:tcMar>
              <w:top w:w="80" w:type="dxa"/>
              <w:left w:w="80" w:type="dxa"/>
              <w:bottom w:w="80" w:type="dxa"/>
              <w:right w:w="80" w:type="dxa"/>
            </w:tcMar>
          </w:tcPr>
          <w:p w:rsidR="009C5E45" w:rsidRDefault="00BA3EC4">
            <w:pPr>
              <w:jc w:val="center"/>
              <w:rPr>
                <w:rFonts w:hint="eastAsia"/>
              </w:rPr>
            </w:pPr>
            <w:r>
              <w:t>10¹ = 10</w:t>
            </w:r>
          </w:p>
        </w:tc>
        <w:tc>
          <w:tcPr>
            <w:tcW w:w="2592" w:type="dxa"/>
            <w:gridSpan w:val="2"/>
            <w:tcBorders>
              <w:top w:val="single" w:sz="8" w:space="0" w:color="D7E1E5"/>
              <w:left w:val="single" w:sz="8" w:space="0" w:color="D7E1E5"/>
              <w:bottom w:val="single" w:sz="8" w:space="0" w:color="D7E1E5"/>
              <w:right w:val="single" w:sz="8" w:space="0" w:color="D7E1E5"/>
            </w:tcBorders>
            <w:shd w:val="clear" w:color="auto" w:fill="F4F7F8"/>
            <w:tcMar>
              <w:top w:w="80" w:type="dxa"/>
              <w:left w:w="80" w:type="dxa"/>
              <w:bottom w:w="80" w:type="dxa"/>
              <w:right w:w="80" w:type="dxa"/>
            </w:tcMar>
          </w:tcPr>
          <w:p w:rsidR="009C5E45" w:rsidRDefault="00BA3EC4">
            <w:pPr>
              <w:jc w:val="center"/>
              <w:rPr>
                <w:rFonts w:hint="eastAsia"/>
              </w:rPr>
            </w:pPr>
            <w:r>
              <w:t>10⁰ = 1</w:t>
            </w:r>
          </w:p>
        </w:tc>
      </w:tr>
      <w:tr w:rsidR="009C5E45">
        <w:trPr>
          <w:cantSplit/>
          <w:jc w:val="center"/>
        </w:trPr>
        <w:tc>
          <w:tcPr>
            <w:tcW w:w="2592" w:type="dxa"/>
            <w:tcBorders>
              <w:top w:val="single" w:sz="8" w:space="0" w:color="D7E1E5"/>
              <w:left w:val="single" w:sz="8" w:space="0" w:color="D7E1E5"/>
              <w:bottom w:val="single" w:sz="8" w:space="0" w:color="D7E1E5"/>
              <w:right w:val="single" w:sz="8" w:space="0" w:color="D7E1E5"/>
            </w:tcBorders>
            <w:tcMar>
              <w:top w:w="80" w:type="dxa"/>
              <w:left w:w="80" w:type="dxa"/>
              <w:bottom w:w="80" w:type="dxa"/>
              <w:right w:w="80" w:type="dxa"/>
            </w:tcMar>
          </w:tcPr>
          <w:p w:rsidR="009C5E45" w:rsidRDefault="00BA3EC4">
            <w:pPr>
              <w:jc w:val="center"/>
              <w:rPr>
                <w:rFonts w:hint="eastAsia"/>
              </w:rPr>
            </w:pPr>
            <w:r>
              <w:t>2</w:t>
            </w:r>
          </w:p>
        </w:tc>
        <w:tc>
          <w:tcPr>
            <w:tcW w:w="2592" w:type="dxa"/>
            <w:tcBorders>
              <w:top w:val="single" w:sz="8" w:space="0" w:color="D7E1E5"/>
              <w:left w:val="single" w:sz="8" w:space="0" w:color="D7E1E5"/>
              <w:bottom w:val="single" w:sz="8" w:space="0" w:color="D7E1E5"/>
              <w:right w:val="single" w:sz="8" w:space="0" w:color="D7E1E5"/>
            </w:tcBorders>
            <w:tcMar>
              <w:top w:w="80" w:type="dxa"/>
              <w:left w:w="80" w:type="dxa"/>
              <w:bottom w:w="80" w:type="dxa"/>
              <w:right w:w="80" w:type="dxa"/>
            </w:tcMar>
          </w:tcPr>
          <w:p w:rsidR="009C5E45" w:rsidRDefault="00BA3EC4">
            <w:pPr>
              <w:jc w:val="center"/>
              <w:rPr>
                <w:rFonts w:hint="eastAsia"/>
              </w:rPr>
            </w:pPr>
            <w:r>
              <w:t>0</w:t>
            </w:r>
          </w:p>
        </w:tc>
        <w:tc>
          <w:tcPr>
            <w:tcW w:w="2592" w:type="dxa"/>
            <w:tcBorders>
              <w:top w:val="single" w:sz="8" w:space="0" w:color="D7E1E5"/>
              <w:left w:val="single" w:sz="8" w:space="0" w:color="D7E1E5"/>
              <w:bottom w:val="single" w:sz="8" w:space="0" w:color="D7E1E5"/>
              <w:right w:val="single" w:sz="8" w:space="0" w:color="D7E1E5"/>
            </w:tcBorders>
            <w:tcMar>
              <w:top w:w="80" w:type="dxa"/>
              <w:left w:w="80" w:type="dxa"/>
              <w:bottom w:w="80" w:type="dxa"/>
              <w:right w:w="80" w:type="dxa"/>
            </w:tcMar>
          </w:tcPr>
          <w:p w:rsidR="009C5E45" w:rsidRDefault="00BA3EC4">
            <w:pPr>
              <w:jc w:val="center"/>
              <w:rPr>
                <w:rFonts w:hint="eastAsia"/>
              </w:rPr>
            </w:pPr>
            <w:r>
              <w:t>2</w:t>
            </w:r>
          </w:p>
        </w:tc>
        <w:tc>
          <w:tcPr>
            <w:tcW w:w="2592" w:type="dxa"/>
            <w:gridSpan w:val="2"/>
            <w:tcBorders>
              <w:top w:val="single" w:sz="8" w:space="0" w:color="D7E1E5"/>
              <w:left w:val="single" w:sz="8" w:space="0" w:color="D7E1E5"/>
              <w:bottom w:val="single" w:sz="8" w:space="0" w:color="D7E1E5"/>
              <w:right w:val="single" w:sz="8" w:space="0" w:color="D7E1E5"/>
            </w:tcBorders>
            <w:tcMar>
              <w:top w:w="80" w:type="dxa"/>
              <w:left w:w="80" w:type="dxa"/>
              <w:bottom w:w="80" w:type="dxa"/>
              <w:right w:w="80" w:type="dxa"/>
            </w:tcMar>
          </w:tcPr>
          <w:p w:rsidR="009C5E45" w:rsidRDefault="00BA3EC4">
            <w:pPr>
              <w:jc w:val="center"/>
              <w:rPr>
                <w:rFonts w:hint="eastAsia"/>
              </w:rPr>
            </w:pPr>
            <w:r>
              <w:t>6</w:t>
            </w:r>
          </w:p>
        </w:tc>
      </w:tr>
      <w:tr w:rsidR="009C5E45">
        <w:trPr>
          <w:gridAfter w:val="1"/>
          <w:wAfter w:w="88" w:type="dxa"/>
          <w:cantSplit/>
          <w:jc w:val="center"/>
        </w:trPr>
        <w:tc>
          <w:tcPr>
            <w:tcW w:w="10370" w:type="dxa"/>
            <w:gridSpan w:val="4"/>
            <w:tcBorders>
              <w:top w:val="single" w:sz="9" w:space="0" w:color="FFC11E"/>
              <w:left w:val="single" w:sz="9" w:space="0" w:color="FFC11E"/>
              <w:bottom w:val="single" w:sz="9" w:space="0" w:color="FFC11E"/>
              <w:right w:val="single" w:sz="9" w:space="0" w:color="FFC11E"/>
            </w:tcBorders>
            <w:shd w:val="clear" w:color="auto" w:fill="FFF7D6"/>
            <w:tcMar>
              <w:top w:w="130" w:type="dxa"/>
              <w:left w:w="170" w:type="dxa"/>
              <w:bottom w:w="130" w:type="dxa"/>
              <w:right w:w="170" w:type="dxa"/>
            </w:tcMar>
          </w:tcPr>
          <w:p w:rsidR="009C5E45" w:rsidRDefault="00BA3EC4">
            <w:pPr>
              <w:rPr>
                <w:rFonts w:hint="eastAsia"/>
              </w:rPr>
            </w:pPr>
            <w:r>
              <w:rPr>
                <w:b/>
                <w:sz w:val="22"/>
              </w:rPr>
              <w:t>✎</w:t>
            </w:r>
            <w:r>
              <w:rPr>
                <w:b/>
                <w:sz w:val="22"/>
              </w:rPr>
              <w:t xml:space="preserve"> Application 1</w:t>
            </w:r>
          </w:p>
          <w:p w:rsidR="009C5E45" w:rsidRDefault="00BA3EC4">
            <w:pPr>
              <w:spacing w:after="40"/>
              <w:rPr>
                <w:rFonts w:hint="eastAsia"/>
              </w:rPr>
            </w:pPr>
            <w:r>
              <w:rPr>
                <w:sz w:val="19"/>
              </w:rPr>
              <w:t>1. Décomposer 4 307 en puissances de 10.</w:t>
            </w:r>
          </w:p>
          <w:p w:rsidR="009C5E45" w:rsidRDefault="00BA3EC4">
            <w:pPr>
              <w:spacing w:after="40"/>
              <w:rPr>
                <w:rFonts w:hint="eastAsia"/>
              </w:rPr>
            </w:pPr>
            <w:r>
              <w:rPr>
                <w:sz w:val="19"/>
              </w:rPr>
              <w:t xml:space="preserve">2. Combien de valeurs différentes peut représenter un seul chiffre </w:t>
            </w:r>
            <w:r>
              <w:rPr>
                <w:sz w:val="19"/>
              </w:rPr>
              <w:t>décimal ?</w:t>
            </w:r>
          </w:p>
        </w:tc>
      </w:tr>
    </w:tbl>
    <w:p w:rsidR="009C5E45" w:rsidRDefault="009C5E45">
      <w:pPr>
        <w:spacing w:after="0"/>
        <w:rPr>
          <w:rFonts w:hint="eastAsia"/>
        </w:rPr>
      </w:pPr>
    </w:p>
    <w:tbl>
      <w:tblPr>
        <w:tblW w:w="0" w:type="auto"/>
        <w:jc w:val="center"/>
        <w:tblLook w:val="04A0" w:firstRow="1" w:lastRow="0" w:firstColumn="1" w:lastColumn="0" w:noHBand="0" w:noVBand="1"/>
      </w:tblPr>
      <w:tblGrid>
        <w:gridCol w:w="5185"/>
        <w:gridCol w:w="5185"/>
      </w:tblGrid>
      <w:tr w:rsidR="009C5E45">
        <w:trPr>
          <w:cantSplit/>
          <w:jc w:val="center"/>
        </w:trPr>
        <w:tc>
          <w:tcPr>
            <w:tcW w:w="5185" w:type="dxa"/>
            <w:tcBorders>
              <w:top w:val="single" w:sz="8" w:space="0" w:color="00A6C7"/>
              <w:left w:val="single" w:sz="8" w:space="0" w:color="00A6C7"/>
              <w:bottom w:val="single" w:sz="8" w:space="0" w:color="00A6C7"/>
              <w:right w:val="single" w:sz="8" w:space="0" w:color="00A6C7"/>
            </w:tcBorders>
            <w:shd w:val="clear" w:color="auto" w:fill="00A6C7"/>
            <w:tcMar>
              <w:top w:w="100" w:type="dxa"/>
              <w:left w:w="130" w:type="dxa"/>
              <w:bottom w:w="100" w:type="dxa"/>
              <w:right w:w="130" w:type="dxa"/>
            </w:tcMar>
            <w:vAlign w:val="center"/>
          </w:tcPr>
          <w:p w:rsidR="009C5E45" w:rsidRDefault="00BA3EC4">
            <w:pPr>
              <w:jc w:val="center"/>
              <w:rPr>
                <w:rFonts w:hint="eastAsia"/>
              </w:rPr>
            </w:pPr>
            <w:r>
              <w:rPr>
                <w:b/>
                <w:color w:val="FFFFFF"/>
                <w:sz w:val="32"/>
              </w:rPr>
              <w:t>2</w:t>
            </w:r>
          </w:p>
        </w:tc>
        <w:tc>
          <w:tcPr>
            <w:tcW w:w="5185" w:type="dxa"/>
            <w:tcBorders>
              <w:top w:val="single" w:sz="8" w:space="0" w:color="D7E1E5"/>
              <w:left w:val="single" w:sz="8" w:space="0" w:color="D7E1E5"/>
              <w:bottom w:val="single" w:sz="8" w:space="0" w:color="D7E1E5"/>
              <w:right w:val="single" w:sz="8" w:space="0" w:color="D7E1E5"/>
            </w:tcBorders>
            <w:shd w:val="clear" w:color="auto" w:fill="F4F7F8"/>
            <w:tcMar>
              <w:top w:w="100" w:type="dxa"/>
              <w:left w:w="130" w:type="dxa"/>
              <w:bottom w:w="100" w:type="dxa"/>
              <w:right w:w="130" w:type="dxa"/>
            </w:tcMar>
            <w:vAlign w:val="center"/>
          </w:tcPr>
          <w:p w:rsidR="009C5E45" w:rsidRDefault="00BA3EC4">
            <w:pPr>
              <w:rPr>
                <w:rFonts w:hint="eastAsia"/>
              </w:rPr>
            </w:pPr>
            <w:r>
              <w:rPr>
                <w:b/>
                <w:sz w:val="28"/>
              </w:rPr>
              <w:t>La base 2 : le langage naturel des machines</w:t>
            </w:r>
          </w:p>
          <w:p w:rsidR="009C5E45" w:rsidRDefault="00BA3EC4">
            <w:pPr>
              <w:spacing w:after="0"/>
              <w:rPr>
                <w:rFonts w:hint="eastAsia"/>
              </w:rPr>
            </w:pPr>
            <w:r>
              <w:rPr>
                <w:i/>
                <w:color w:val="6B7280"/>
                <w:sz w:val="17"/>
              </w:rPr>
              <w:t>Deux états seulement : 0 et 1.</w:t>
            </w:r>
          </w:p>
        </w:tc>
      </w:tr>
    </w:tbl>
    <w:p w:rsidR="009C5E45" w:rsidRDefault="009C5E45">
      <w:pPr>
        <w:spacing w:after="0"/>
        <w:rPr>
          <w:rFonts w:hint="eastAsia"/>
        </w:rPr>
      </w:pPr>
    </w:p>
    <w:p w:rsidR="009C5E45" w:rsidRDefault="00BA3EC4">
      <w:pPr>
        <w:rPr>
          <w:rFonts w:hint="eastAsia"/>
        </w:rPr>
      </w:pPr>
      <w:r>
        <w:rPr>
          <w:b/>
        </w:rPr>
        <w:t xml:space="preserve">Pourquoi le binaire ? </w:t>
      </w:r>
      <w:r>
        <w:t>Les circuits électroniques distinguent facilement deux états stables, par exemple une tension basse/haute, éteint/allumé. On les représente par</w:t>
      </w:r>
      <w:r>
        <w:t xml:space="preserve"> 0 et 1.</w:t>
      </w: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00A6C7"/>
              <w:left w:val="single" w:sz="9" w:space="0" w:color="00A6C7"/>
              <w:bottom w:val="single" w:sz="9" w:space="0" w:color="00A6C7"/>
              <w:right w:val="single" w:sz="9" w:space="0" w:color="00A6C7"/>
            </w:tcBorders>
            <w:shd w:val="clear" w:color="auto" w:fill="EAF7FA"/>
            <w:tcMar>
              <w:top w:w="150" w:type="dxa"/>
              <w:left w:w="180" w:type="dxa"/>
              <w:bottom w:w="150" w:type="dxa"/>
              <w:right w:w="180" w:type="dxa"/>
            </w:tcMar>
          </w:tcPr>
          <w:p w:rsidR="009C5E45" w:rsidRDefault="00BA3EC4">
            <w:pPr>
              <w:rPr>
                <w:rFonts w:hint="eastAsia"/>
              </w:rPr>
            </w:pPr>
            <w:r>
              <w:rPr>
                <w:b/>
                <w:color w:val="00A6C7"/>
                <w:sz w:val="22"/>
              </w:rPr>
              <w:t>Définitions</w:t>
            </w:r>
          </w:p>
          <w:p w:rsidR="009C5E45" w:rsidRDefault="00BA3EC4">
            <w:pPr>
              <w:spacing w:after="0"/>
              <w:rPr>
                <w:rFonts w:hint="eastAsia"/>
              </w:rPr>
            </w:pPr>
            <w:r>
              <w:rPr>
                <w:sz w:val="19"/>
              </w:rPr>
              <w:t>Un bit (binary digit) est une information qui vaut 0 ou 1. Un octet regroupe 8 bits. Avec 8 bits, on peut représenter 2⁸ = 256 combinaisons, soit les valeurs de 0 à 255.</w:t>
            </w:r>
          </w:p>
        </w:tc>
      </w:tr>
    </w:tbl>
    <w:p w:rsidR="009C5E45" w:rsidRDefault="009C5E45">
      <w:pPr>
        <w:spacing w:after="0"/>
        <w:rPr>
          <w:rFonts w:hint="eastAsia"/>
        </w:rPr>
      </w:pPr>
    </w:p>
    <w:p w:rsidR="009C5E45" w:rsidRDefault="00BA3EC4">
      <w:pPr>
        <w:pStyle w:val="Titre2"/>
      </w:pPr>
      <w:r>
        <w:t>Lire un nombre binaire</w:t>
      </w:r>
    </w:p>
    <w:p w:rsidR="009C5E45" w:rsidRDefault="00BA3EC4">
      <w:pPr>
        <w:rPr>
          <w:rFonts w:hint="eastAsia"/>
        </w:rPr>
      </w:pPr>
      <w:r>
        <w:t>Sur 8 bits, les poids sont des puissance</w:t>
      </w:r>
      <w:r>
        <w:t>s de 2 :</w:t>
      </w:r>
    </w:p>
    <w:tbl>
      <w:tblPr>
        <w:tblW w:w="0" w:type="auto"/>
        <w:jc w:val="center"/>
        <w:tblLook w:val="04A0" w:firstRow="1" w:lastRow="0" w:firstColumn="1" w:lastColumn="0" w:noHBand="0" w:noVBand="1"/>
      </w:tblPr>
      <w:tblGrid>
        <w:gridCol w:w="1296"/>
        <w:gridCol w:w="1296"/>
        <w:gridCol w:w="1296"/>
        <w:gridCol w:w="1296"/>
        <w:gridCol w:w="1296"/>
        <w:gridCol w:w="1296"/>
        <w:gridCol w:w="1296"/>
        <w:gridCol w:w="1296"/>
      </w:tblGrid>
      <w:tr w:rsidR="009C5E45">
        <w:trPr>
          <w:cantSplit/>
          <w:jc w:val="center"/>
        </w:trPr>
        <w:tc>
          <w:tcPr>
            <w:tcW w:w="1296" w:type="dxa"/>
            <w:tcBorders>
              <w:top w:val="single" w:sz="8" w:space="0" w:color="D7E1E5"/>
              <w:left w:val="single" w:sz="8" w:space="0" w:color="D7E1E5"/>
              <w:bottom w:val="single" w:sz="8" w:space="0" w:color="D7E1E5"/>
              <w:right w:val="single" w:sz="8" w:space="0" w:color="D7E1E5"/>
            </w:tcBorders>
            <w:shd w:val="clear" w:color="auto" w:fill="00A6C7"/>
            <w:tcMar>
              <w:top w:w="70" w:type="dxa"/>
              <w:left w:w="60" w:type="dxa"/>
              <w:bottom w:w="70" w:type="dxa"/>
              <w:right w:w="60" w:type="dxa"/>
            </w:tcMar>
          </w:tcPr>
          <w:p w:rsidR="009C5E45" w:rsidRDefault="00BA3EC4">
            <w:pPr>
              <w:jc w:val="center"/>
              <w:rPr>
                <w:rFonts w:hint="eastAsia"/>
              </w:rPr>
            </w:pPr>
            <w:r>
              <w:rPr>
                <w:b/>
                <w:color w:val="FFFFFF"/>
              </w:rPr>
              <w:t>128</w:t>
            </w:r>
          </w:p>
        </w:tc>
        <w:tc>
          <w:tcPr>
            <w:tcW w:w="1296" w:type="dxa"/>
            <w:tcBorders>
              <w:top w:val="single" w:sz="8" w:space="0" w:color="D7E1E5"/>
              <w:left w:val="single" w:sz="8" w:space="0" w:color="D7E1E5"/>
              <w:bottom w:val="single" w:sz="8" w:space="0" w:color="D7E1E5"/>
              <w:right w:val="single" w:sz="8" w:space="0" w:color="D7E1E5"/>
            </w:tcBorders>
            <w:shd w:val="clear" w:color="auto" w:fill="00A6C7"/>
            <w:tcMar>
              <w:top w:w="70" w:type="dxa"/>
              <w:left w:w="60" w:type="dxa"/>
              <w:bottom w:w="70" w:type="dxa"/>
              <w:right w:w="60" w:type="dxa"/>
            </w:tcMar>
          </w:tcPr>
          <w:p w:rsidR="009C5E45" w:rsidRDefault="00BA3EC4">
            <w:pPr>
              <w:jc w:val="center"/>
              <w:rPr>
                <w:rFonts w:hint="eastAsia"/>
              </w:rPr>
            </w:pPr>
            <w:r>
              <w:rPr>
                <w:b/>
                <w:color w:val="FFFFFF"/>
              </w:rPr>
              <w:t>64</w:t>
            </w:r>
          </w:p>
        </w:tc>
        <w:tc>
          <w:tcPr>
            <w:tcW w:w="1296" w:type="dxa"/>
            <w:tcBorders>
              <w:top w:val="single" w:sz="8" w:space="0" w:color="D7E1E5"/>
              <w:left w:val="single" w:sz="8" w:space="0" w:color="D7E1E5"/>
              <w:bottom w:val="single" w:sz="8" w:space="0" w:color="D7E1E5"/>
              <w:right w:val="single" w:sz="8" w:space="0" w:color="D7E1E5"/>
            </w:tcBorders>
            <w:shd w:val="clear" w:color="auto" w:fill="00A6C7"/>
            <w:tcMar>
              <w:top w:w="70" w:type="dxa"/>
              <w:left w:w="60" w:type="dxa"/>
              <w:bottom w:w="70" w:type="dxa"/>
              <w:right w:w="60" w:type="dxa"/>
            </w:tcMar>
          </w:tcPr>
          <w:p w:rsidR="009C5E45" w:rsidRDefault="00BA3EC4">
            <w:pPr>
              <w:jc w:val="center"/>
              <w:rPr>
                <w:rFonts w:hint="eastAsia"/>
              </w:rPr>
            </w:pPr>
            <w:r>
              <w:rPr>
                <w:b/>
                <w:color w:val="FFFFFF"/>
              </w:rPr>
              <w:t>32</w:t>
            </w:r>
          </w:p>
        </w:tc>
        <w:tc>
          <w:tcPr>
            <w:tcW w:w="1296" w:type="dxa"/>
            <w:tcBorders>
              <w:top w:val="single" w:sz="8" w:space="0" w:color="D7E1E5"/>
              <w:left w:val="single" w:sz="8" w:space="0" w:color="D7E1E5"/>
              <w:bottom w:val="single" w:sz="8" w:space="0" w:color="D7E1E5"/>
              <w:right w:val="single" w:sz="8" w:space="0" w:color="D7E1E5"/>
            </w:tcBorders>
            <w:shd w:val="clear" w:color="auto" w:fill="00A6C7"/>
            <w:tcMar>
              <w:top w:w="70" w:type="dxa"/>
              <w:left w:w="60" w:type="dxa"/>
              <w:bottom w:w="70" w:type="dxa"/>
              <w:right w:w="60" w:type="dxa"/>
            </w:tcMar>
          </w:tcPr>
          <w:p w:rsidR="009C5E45" w:rsidRDefault="00BA3EC4">
            <w:pPr>
              <w:jc w:val="center"/>
              <w:rPr>
                <w:rFonts w:hint="eastAsia"/>
              </w:rPr>
            </w:pPr>
            <w:r>
              <w:rPr>
                <w:b/>
                <w:color w:val="FFFFFF"/>
              </w:rPr>
              <w:t>16</w:t>
            </w:r>
          </w:p>
        </w:tc>
        <w:tc>
          <w:tcPr>
            <w:tcW w:w="1296" w:type="dxa"/>
            <w:tcBorders>
              <w:top w:val="single" w:sz="8" w:space="0" w:color="D7E1E5"/>
              <w:left w:val="single" w:sz="8" w:space="0" w:color="D7E1E5"/>
              <w:bottom w:val="single" w:sz="8" w:space="0" w:color="D7E1E5"/>
              <w:right w:val="single" w:sz="8" w:space="0" w:color="D7E1E5"/>
            </w:tcBorders>
            <w:shd w:val="clear" w:color="auto" w:fill="00A6C7"/>
            <w:tcMar>
              <w:top w:w="70" w:type="dxa"/>
              <w:left w:w="60" w:type="dxa"/>
              <w:bottom w:w="70" w:type="dxa"/>
              <w:right w:w="60" w:type="dxa"/>
            </w:tcMar>
          </w:tcPr>
          <w:p w:rsidR="009C5E45" w:rsidRDefault="00BA3EC4">
            <w:pPr>
              <w:jc w:val="center"/>
              <w:rPr>
                <w:rFonts w:hint="eastAsia"/>
              </w:rPr>
            </w:pPr>
            <w:r>
              <w:rPr>
                <w:b/>
                <w:color w:val="FFFFFF"/>
              </w:rPr>
              <w:t>8</w:t>
            </w:r>
          </w:p>
        </w:tc>
        <w:tc>
          <w:tcPr>
            <w:tcW w:w="1296" w:type="dxa"/>
            <w:tcBorders>
              <w:top w:val="single" w:sz="8" w:space="0" w:color="D7E1E5"/>
              <w:left w:val="single" w:sz="8" w:space="0" w:color="D7E1E5"/>
              <w:bottom w:val="single" w:sz="8" w:space="0" w:color="D7E1E5"/>
              <w:right w:val="single" w:sz="8" w:space="0" w:color="D7E1E5"/>
            </w:tcBorders>
            <w:shd w:val="clear" w:color="auto" w:fill="00A6C7"/>
            <w:tcMar>
              <w:top w:w="70" w:type="dxa"/>
              <w:left w:w="60" w:type="dxa"/>
              <w:bottom w:w="70" w:type="dxa"/>
              <w:right w:w="60" w:type="dxa"/>
            </w:tcMar>
          </w:tcPr>
          <w:p w:rsidR="009C5E45" w:rsidRDefault="00BA3EC4">
            <w:pPr>
              <w:jc w:val="center"/>
              <w:rPr>
                <w:rFonts w:hint="eastAsia"/>
              </w:rPr>
            </w:pPr>
            <w:r>
              <w:rPr>
                <w:b/>
                <w:color w:val="FFFFFF"/>
              </w:rPr>
              <w:t>4</w:t>
            </w:r>
          </w:p>
        </w:tc>
        <w:tc>
          <w:tcPr>
            <w:tcW w:w="1296" w:type="dxa"/>
            <w:tcBorders>
              <w:top w:val="single" w:sz="8" w:space="0" w:color="D7E1E5"/>
              <w:left w:val="single" w:sz="8" w:space="0" w:color="D7E1E5"/>
              <w:bottom w:val="single" w:sz="8" w:space="0" w:color="D7E1E5"/>
              <w:right w:val="single" w:sz="8" w:space="0" w:color="D7E1E5"/>
            </w:tcBorders>
            <w:shd w:val="clear" w:color="auto" w:fill="00A6C7"/>
            <w:tcMar>
              <w:top w:w="70" w:type="dxa"/>
              <w:left w:w="60" w:type="dxa"/>
              <w:bottom w:w="70" w:type="dxa"/>
              <w:right w:w="60" w:type="dxa"/>
            </w:tcMar>
          </w:tcPr>
          <w:p w:rsidR="009C5E45" w:rsidRDefault="00BA3EC4">
            <w:pPr>
              <w:jc w:val="center"/>
              <w:rPr>
                <w:rFonts w:hint="eastAsia"/>
              </w:rPr>
            </w:pPr>
            <w:r>
              <w:rPr>
                <w:b/>
                <w:color w:val="FFFFFF"/>
              </w:rPr>
              <w:t>2</w:t>
            </w:r>
          </w:p>
        </w:tc>
        <w:tc>
          <w:tcPr>
            <w:tcW w:w="1296" w:type="dxa"/>
            <w:tcBorders>
              <w:top w:val="single" w:sz="8" w:space="0" w:color="D7E1E5"/>
              <w:left w:val="single" w:sz="8" w:space="0" w:color="D7E1E5"/>
              <w:bottom w:val="single" w:sz="8" w:space="0" w:color="D7E1E5"/>
              <w:right w:val="single" w:sz="8" w:space="0" w:color="D7E1E5"/>
            </w:tcBorders>
            <w:shd w:val="clear" w:color="auto" w:fill="00A6C7"/>
            <w:tcMar>
              <w:top w:w="70" w:type="dxa"/>
              <w:left w:w="60" w:type="dxa"/>
              <w:bottom w:w="70" w:type="dxa"/>
              <w:right w:w="60" w:type="dxa"/>
            </w:tcMar>
          </w:tcPr>
          <w:p w:rsidR="009C5E45" w:rsidRDefault="00BA3EC4">
            <w:pPr>
              <w:jc w:val="center"/>
              <w:rPr>
                <w:rFonts w:hint="eastAsia"/>
              </w:rPr>
            </w:pPr>
            <w:r>
              <w:rPr>
                <w:b/>
                <w:color w:val="FFFFFF"/>
              </w:rPr>
              <w:t>1</w:t>
            </w:r>
          </w:p>
        </w:tc>
      </w:tr>
      <w:tr w:rsidR="009C5E45">
        <w:trPr>
          <w:cantSplit/>
          <w:jc w:val="center"/>
        </w:trPr>
        <w:tc>
          <w:tcPr>
            <w:tcW w:w="1296" w:type="dxa"/>
            <w:tcBorders>
              <w:top w:val="single" w:sz="8" w:space="0" w:color="D7E1E5"/>
              <w:left w:val="single" w:sz="8" w:space="0" w:color="D7E1E5"/>
              <w:bottom w:val="single" w:sz="8" w:space="0" w:color="D7E1E5"/>
              <w:right w:val="single" w:sz="8" w:space="0" w:color="D7E1E5"/>
            </w:tcBorders>
            <w:tcMar>
              <w:top w:w="70" w:type="dxa"/>
              <w:left w:w="60" w:type="dxa"/>
              <w:bottom w:w="70" w:type="dxa"/>
              <w:right w:w="60" w:type="dxa"/>
            </w:tcMar>
          </w:tcPr>
          <w:p w:rsidR="009C5E45" w:rsidRDefault="00BA3EC4">
            <w:pPr>
              <w:jc w:val="center"/>
              <w:rPr>
                <w:rFonts w:hint="eastAsia"/>
              </w:rPr>
            </w:pPr>
            <w:r>
              <w:t>1</w:t>
            </w:r>
          </w:p>
        </w:tc>
        <w:tc>
          <w:tcPr>
            <w:tcW w:w="1296" w:type="dxa"/>
            <w:tcBorders>
              <w:top w:val="single" w:sz="8" w:space="0" w:color="D7E1E5"/>
              <w:left w:val="single" w:sz="8" w:space="0" w:color="D7E1E5"/>
              <w:bottom w:val="single" w:sz="8" w:space="0" w:color="D7E1E5"/>
              <w:right w:val="single" w:sz="8" w:space="0" w:color="D7E1E5"/>
            </w:tcBorders>
            <w:tcMar>
              <w:top w:w="70" w:type="dxa"/>
              <w:left w:w="60" w:type="dxa"/>
              <w:bottom w:w="70" w:type="dxa"/>
              <w:right w:w="60" w:type="dxa"/>
            </w:tcMar>
          </w:tcPr>
          <w:p w:rsidR="009C5E45" w:rsidRDefault="00BA3EC4">
            <w:pPr>
              <w:jc w:val="center"/>
              <w:rPr>
                <w:rFonts w:hint="eastAsia"/>
              </w:rPr>
            </w:pPr>
            <w:r>
              <w:t>1</w:t>
            </w:r>
          </w:p>
        </w:tc>
        <w:tc>
          <w:tcPr>
            <w:tcW w:w="1296" w:type="dxa"/>
            <w:tcBorders>
              <w:top w:val="single" w:sz="8" w:space="0" w:color="D7E1E5"/>
              <w:left w:val="single" w:sz="8" w:space="0" w:color="D7E1E5"/>
              <w:bottom w:val="single" w:sz="8" w:space="0" w:color="D7E1E5"/>
              <w:right w:val="single" w:sz="8" w:space="0" w:color="D7E1E5"/>
            </w:tcBorders>
            <w:tcMar>
              <w:top w:w="70" w:type="dxa"/>
              <w:left w:w="60" w:type="dxa"/>
              <w:bottom w:w="70" w:type="dxa"/>
              <w:right w:w="60" w:type="dxa"/>
            </w:tcMar>
          </w:tcPr>
          <w:p w:rsidR="009C5E45" w:rsidRDefault="00BA3EC4">
            <w:pPr>
              <w:jc w:val="center"/>
              <w:rPr>
                <w:rFonts w:hint="eastAsia"/>
              </w:rPr>
            </w:pPr>
            <w:r>
              <w:t>0</w:t>
            </w:r>
          </w:p>
        </w:tc>
        <w:tc>
          <w:tcPr>
            <w:tcW w:w="1296" w:type="dxa"/>
            <w:tcBorders>
              <w:top w:val="single" w:sz="8" w:space="0" w:color="D7E1E5"/>
              <w:left w:val="single" w:sz="8" w:space="0" w:color="D7E1E5"/>
              <w:bottom w:val="single" w:sz="8" w:space="0" w:color="D7E1E5"/>
              <w:right w:val="single" w:sz="8" w:space="0" w:color="D7E1E5"/>
            </w:tcBorders>
            <w:tcMar>
              <w:top w:w="70" w:type="dxa"/>
              <w:left w:w="60" w:type="dxa"/>
              <w:bottom w:w="70" w:type="dxa"/>
              <w:right w:w="60" w:type="dxa"/>
            </w:tcMar>
          </w:tcPr>
          <w:p w:rsidR="009C5E45" w:rsidRDefault="00BA3EC4">
            <w:pPr>
              <w:jc w:val="center"/>
              <w:rPr>
                <w:rFonts w:hint="eastAsia"/>
              </w:rPr>
            </w:pPr>
            <w:r>
              <w:t>1</w:t>
            </w:r>
          </w:p>
        </w:tc>
        <w:tc>
          <w:tcPr>
            <w:tcW w:w="1296" w:type="dxa"/>
            <w:tcBorders>
              <w:top w:val="single" w:sz="8" w:space="0" w:color="D7E1E5"/>
              <w:left w:val="single" w:sz="8" w:space="0" w:color="D7E1E5"/>
              <w:bottom w:val="single" w:sz="8" w:space="0" w:color="D7E1E5"/>
              <w:right w:val="single" w:sz="8" w:space="0" w:color="D7E1E5"/>
            </w:tcBorders>
            <w:tcMar>
              <w:top w:w="70" w:type="dxa"/>
              <w:left w:w="60" w:type="dxa"/>
              <w:bottom w:w="70" w:type="dxa"/>
              <w:right w:w="60" w:type="dxa"/>
            </w:tcMar>
          </w:tcPr>
          <w:p w:rsidR="009C5E45" w:rsidRDefault="00BA3EC4">
            <w:pPr>
              <w:jc w:val="center"/>
              <w:rPr>
                <w:rFonts w:hint="eastAsia"/>
              </w:rPr>
            </w:pPr>
            <w:r>
              <w:t>0</w:t>
            </w:r>
          </w:p>
        </w:tc>
        <w:tc>
          <w:tcPr>
            <w:tcW w:w="1296" w:type="dxa"/>
            <w:tcBorders>
              <w:top w:val="single" w:sz="8" w:space="0" w:color="D7E1E5"/>
              <w:left w:val="single" w:sz="8" w:space="0" w:color="D7E1E5"/>
              <w:bottom w:val="single" w:sz="8" w:space="0" w:color="D7E1E5"/>
              <w:right w:val="single" w:sz="8" w:space="0" w:color="D7E1E5"/>
            </w:tcBorders>
            <w:tcMar>
              <w:top w:w="70" w:type="dxa"/>
              <w:left w:w="60" w:type="dxa"/>
              <w:bottom w:w="70" w:type="dxa"/>
              <w:right w:w="60" w:type="dxa"/>
            </w:tcMar>
          </w:tcPr>
          <w:p w:rsidR="009C5E45" w:rsidRDefault="00BA3EC4">
            <w:pPr>
              <w:jc w:val="center"/>
              <w:rPr>
                <w:rFonts w:hint="eastAsia"/>
              </w:rPr>
            </w:pPr>
            <w:r>
              <w:t>1</w:t>
            </w:r>
          </w:p>
        </w:tc>
        <w:tc>
          <w:tcPr>
            <w:tcW w:w="1296" w:type="dxa"/>
            <w:tcBorders>
              <w:top w:val="single" w:sz="8" w:space="0" w:color="D7E1E5"/>
              <w:left w:val="single" w:sz="8" w:space="0" w:color="D7E1E5"/>
              <w:bottom w:val="single" w:sz="8" w:space="0" w:color="D7E1E5"/>
              <w:right w:val="single" w:sz="8" w:space="0" w:color="D7E1E5"/>
            </w:tcBorders>
            <w:tcMar>
              <w:top w:w="70" w:type="dxa"/>
              <w:left w:w="60" w:type="dxa"/>
              <w:bottom w:w="70" w:type="dxa"/>
              <w:right w:w="60" w:type="dxa"/>
            </w:tcMar>
          </w:tcPr>
          <w:p w:rsidR="009C5E45" w:rsidRDefault="00BA3EC4">
            <w:pPr>
              <w:jc w:val="center"/>
              <w:rPr>
                <w:rFonts w:hint="eastAsia"/>
              </w:rPr>
            </w:pPr>
            <w:r>
              <w:t>1</w:t>
            </w:r>
          </w:p>
        </w:tc>
        <w:tc>
          <w:tcPr>
            <w:tcW w:w="1296" w:type="dxa"/>
            <w:tcBorders>
              <w:top w:val="single" w:sz="8" w:space="0" w:color="D7E1E5"/>
              <w:left w:val="single" w:sz="8" w:space="0" w:color="D7E1E5"/>
              <w:bottom w:val="single" w:sz="8" w:space="0" w:color="D7E1E5"/>
              <w:right w:val="single" w:sz="8" w:space="0" w:color="D7E1E5"/>
            </w:tcBorders>
            <w:tcMar>
              <w:top w:w="70" w:type="dxa"/>
              <w:left w:w="60" w:type="dxa"/>
              <w:bottom w:w="70" w:type="dxa"/>
              <w:right w:w="60" w:type="dxa"/>
            </w:tcMar>
          </w:tcPr>
          <w:p w:rsidR="009C5E45" w:rsidRDefault="00BA3EC4">
            <w:pPr>
              <w:jc w:val="center"/>
              <w:rPr>
                <w:rFonts w:hint="eastAsia"/>
              </w:rPr>
            </w:pPr>
            <w:r>
              <w:t>0</w:t>
            </w:r>
          </w:p>
        </w:tc>
      </w:tr>
    </w:tbl>
    <w:p w:rsidR="009C5E45" w:rsidRDefault="00BA3EC4">
      <w:pPr>
        <w:pStyle w:val="Formula"/>
        <w:jc w:val="center"/>
        <w:rPr>
          <w:rFonts w:hint="eastAsia"/>
        </w:rPr>
      </w:pPr>
      <w:r>
        <w:t>11010110₂ = 128 + 64 + 16 + 4 + 2 = 214₁₀</w:t>
      </w: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FFC11E"/>
              <w:left w:val="single" w:sz="9" w:space="0" w:color="FFC11E"/>
              <w:bottom w:val="single" w:sz="9" w:space="0" w:color="FFC11E"/>
              <w:right w:val="single" w:sz="9" w:space="0" w:color="FFC11E"/>
            </w:tcBorders>
            <w:shd w:val="clear" w:color="auto" w:fill="FFF7D6"/>
            <w:tcMar>
              <w:top w:w="150" w:type="dxa"/>
              <w:left w:w="180" w:type="dxa"/>
              <w:bottom w:w="150" w:type="dxa"/>
              <w:right w:w="180" w:type="dxa"/>
            </w:tcMar>
          </w:tcPr>
          <w:p w:rsidR="009C5E45" w:rsidRDefault="00BA3EC4">
            <w:pPr>
              <w:rPr>
                <w:rFonts w:hint="eastAsia"/>
              </w:rPr>
            </w:pPr>
            <w:r>
              <w:rPr>
                <w:b/>
                <w:color w:val="FFC11E"/>
                <w:sz w:val="22"/>
              </w:rPr>
              <w:t>Méthode</w:t>
            </w:r>
          </w:p>
          <w:p w:rsidR="009C5E45" w:rsidRDefault="00BA3EC4">
            <w:pPr>
              <w:spacing w:after="0"/>
              <w:rPr>
                <w:rFonts w:hint="eastAsia"/>
              </w:rPr>
            </w:pPr>
            <w:r>
              <w:rPr>
                <w:sz w:val="19"/>
              </w:rPr>
              <w:t>Pour convertir du binaire vers le décimal : on additionne uniquement les poids correspondant aux bits égaux à 1.</w:t>
            </w:r>
          </w:p>
        </w:tc>
      </w:tr>
    </w:tbl>
    <w:p w:rsidR="009C5E45" w:rsidRDefault="009C5E45">
      <w:pPr>
        <w:spacing w:after="0"/>
        <w:rPr>
          <w:rFonts w:hint="eastAsia"/>
        </w:rPr>
      </w:pP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FFC11E"/>
              <w:left w:val="single" w:sz="9" w:space="0" w:color="FFC11E"/>
              <w:bottom w:val="single" w:sz="9" w:space="0" w:color="FFC11E"/>
              <w:right w:val="single" w:sz="9" w:space="0" w:color="FFC11E"/>
            </w:tcBorders>
            <w:shd w:val="clear" w:color="auto" w:fill="FFF7D6"/>
            <w:tcMar>
              <w:top w:w="130" w:type="dxa"/>
              <w:left w:w="170" w:type="dxa"/>
              <w:bottom w:w="130" w:type="dxa"/>
              <w:right w:w="170" w:type="dxa"/>
            </w:tcMar>
          </w:tcPr>
          <w:p w:rsidR="009C5E45" w:rsidRDefault="00BA3EC4">
            <w:pPr>
              <w:rPr>
                <w:rFonts w:hint="eastAsia"/>
              </w:rPr>
            </w:pPr>
            <w:r>
              <w:rPr>
                <w:b/>
                <w:sz w:val="22"/>
              </w:rPr>
              <w:lastRenderedPageBreak/>
              <w:t>✎</w:t>
            </w:r>
            <w:r>
              <w:rPr>
                <w:b/>
                <w:sz w:val="22"/>
              </w:rPr>
              <w:t xml:space="preserve"> Application 2</w:t>
            </w:r>
          </w:p>
          <w:p w:rsidR="009C5E45" w:rsidRDefault="00BA3EC4">
            <w:pPr>
              <w:spacing w:after="40"/>
              <w:rPr>
                <w:rFonts w:hint="eastAsia"/>
              </w:rPr>
            </w:pPr>
            <w:r>
              <w:rPr>
                <w:sz w:val="19"/>
              </w:rPr>
              <w:t xml:space="preserve">1. Convertir 00110101₂ en </w:t>
            </w:r>
            <w:r>
              <w:rPr>
                <w:sz w:val="19"/>
              </w:rPr>
              <w:t>décimal.</w:t>
            </w:r>
          </w:p>
          <w:p w:rsidR="009C5E45" w:rsidRDefault="00BA3EC4">
            <w:pPr>
              <w:spacing w:after="40"/>
              <w:rPr>
                <w:rFonts w:hint="eastAsia"/>
              </w:rPr>
            </w:pPr>
            <w:r>
              <w:rPr>
                <w:sz w:val="19"/>
              </w:rPr>
              <w:t>2. Convertir 11111111₂ en décimal.</w:t>
            </w:r>
          </w:p>
          <w:p w:rsidR="009C5E45" w:rsidRDefault="00BA3EC4">
            <w:pPr>
              <w:spacing w:after="40"/>
              <w:rPr>
                <w:rFonts w:hint="eastAsia"/>
              </w:rPr>
            </w:pPr>
            <w:r>
              <w:rPr>
                <w:sz w:val="19"/>
              </w:rPr>
              <w:t>3. Pourquoi 255 est-il une valeur fréquente en informatique ?</w:t>
            </w:r>
          </w:p>
        </w:tc>
      </w:tr>
    </w:tbl>
    <w:p w:rsidR="009C5E45" w:rsidRDefault="009C5E45">
      <w:pPr>
        <w:spacing w:after="0"/>
        <w:rPr>
          <w:rFonts w:hint="eastAsia"/>
        </w:rPr>
      </w:pPr>
    </w:p>
    <w:tbl>
      <w:tblPr>
        <w:tblW w:w="0" w:type="auto"/>
        <w:jc w:val="center"/>
        <w:tblLook w:val="04A0" w:firstRow="1" w:lastRow="0" w:firstColumn="1" w:lastColumn="0" w:noHBand="0" w:noVBand="1"/>
      </w:tblPr>
      <w:tblGrid>
        <w:gridCol w:w="5185"/>
        <w:gridCol w:w="5185"/>
      </w:tblGrid>
      <w:tr w:rsidR="009C5E45">
        <w:trPr>
          <w:cantSplit/>
          <w:jc w:val="center"/>
        </w:trPr>
        <w:tc>
          <w:tcPr>
            <w:tcW w:w="5185" w:type="dxa"/>
            <w:tcBorders>
              <w:top w:val="single" w:sz="8" w:space="0" w:color="00A6C7"/>
              <w:left w:val="single" w:sz="8" w:space="0" w:color="00A6C7"/>
              <w:bottom w:val="single" w:sz="8" w:space="0" w:color="00A6C7"/>
              <w:right w:val="single" w:sz="8" w:space="0" w:color="00A6C7"/>
            </w:tcBorders>
            <w:shd w:val="clear" w:color="auto" w:fill="00A6C7"/>
            <w:tcMar>
              <w:top w:w="100" w:type="dxa"/>
              <w:left w:w="130" w:type="dxa"/>
              <w:bottom w:w="100" w:type="dxa"/>
              <w:right w:w="130" w:type="dxa"/>
            </w:tcMar>
            <w:vAlign w:val="center"/>
          </w:tcPr>
          <w:p w:rsidR="009C5E45" w:rsidRDefault="00BA3EC4">
            <w:pPr>
              <w:jc w:val="center"/>
              <w:rPr>
                <w:rFonts w:hint="eastAsia"/>
              </w:rPr>
            </w:pPr>
            <w:r>
              <w:rPr>
                <w:b/>
                <w:color w:val="FFFFFF"/>
                <w:sz w:val="32"/>
              </w:rPr>
              <w:t>3</w:t>
            </w:r>
          </w:p>
        </w:tc>
        <w:tc>
          <w:tcPr>
            <w:tcW w:w="5185" w:type="dxa"/>
            <w:tcBorders>
              <w:top w:val="single" w:sz="8" w:space="0" w:color="D7E1E5"/>
              <w:left w:val="single" w:sz="8" w:space="0" w:color="D7E1E5"/>
              <w:bottom w:val="single" w:sz="8" w:space="0" w:color="D7E1E5"/>
              <w:right w:val="single" w:sz="8" w:space="0" w:color="D7E1E5"/>
            </w:tcBorders>
            <w:shd w:val="clear" w:color="auto" w:fill="F4F7F8"/>
            <w:tcMar>
              <w:top w:w="100" w:type="dxa"/>
              <w:left w:w="130" w:type="dxa"/>
              <w:bottom w:w="100" w:type="dxa"/>
              <w:right w:w="130" w:type="dxa"/>
            </w:tcMar>
            <w:vAlign w:val="center"/>
          </w:tcPr>
          <w:p w:rsidR="009C5E45" w:rsidRDefault="00BA3EC4">
            <w:pPr>
              <w:rPr>
                <w:rFonts w:hint="eastAsia"/>
              </w:rPr>
            </w:pPr>
            <w:r>
              <w:rPr>
                <w:b/>
                <w:sz w:val="28"/>
              </w:rPr>
              <w:t>Écrire un nombre décimal en binaire</w:t>
            </w:r>
          </w:p>
          <w:p w:rsidR="009C5E45" w:rsidRDefault="00BA3EC4">
            <w:pPr>
              <w:spacing w:after="0"/>
              <w:rPr>
                <w:rFonts w:hint="eastAsia"/>
              </w:rPr>
            </w:pPr>
            <w:r>
              <w:rPr>
                <w:i/>
                <w:color w:val="6B7280"/>
                <w:sz w:val="17"/>
              </w:rPr>
              <w:t>Deux méthodes utiles en seconde.</w:t>
            </w:r>
          </w:p>
        </w:tc>
      </w:tr>
    </w:tbl>
    <w:p w:rsidR="009C5E45" w:rsidRDefault="009C5E45">
      <w:pPr>
        <w:spacing w:after="0"/>
        <w:rPr>
          <w:rFonts w:hint="eastAsia"/>
        </w:rPr>
      </w:pPr>
    </w:p>
    <w:p w:rsidR="009C5E45" w:rsidRDefault="00BA3EC4">
      <w:pPr>
        <w:pStyle w:val="Titre2"/>
      </w:pPr>
      <w:r>
        <w:t>Méthode A — décomposition avec les poids</w:t>
      </w:r>
    </w:p>
    <w:p w:rsidR="009C5E45" w:rsidRDefault="00BA3EC4">
      <w:pPr>
        <w:rPr>
          <w:rFonts w:hint="eastAsia"/>
        </w:rPr>
      </w:pPr>
      <w:r>
        <w:t xml:space="preserve">Exemple : écrire 45₁₀ sur 8 bits. </w:t>
      </w:r>
      <w:r>
        <w:rPr>
          <w:i/>
        </w:rPr>
        <w:t>On cherche les poids qui permettent d’obtenir 45.</w:t>
      </w:r>
    </w:p>
    <w:p w:rsidR="009C5E45" w:rsidRDefault="00BA3EC4">
      <w:pPr>
        <w:pStyle w:val="Formula"/>
        <w:jc w:val="center"/>
        <w:rPr>
          <w:rFonts w:hint="eastAsia"/>
        </w:rPr>
      </w:pPr>
      <w:r>
        <w:t>45 = 32 + 8 + 4 + 1  ⇒  00101101₂</w:t>
      </w:r>
    </w:p>
    <w:tbl>
      <w:tblPr>
        <w:tblW w:w="0" w:type="auto"/>
        <w:jc w:val="center"/>
        <w:tblLook w:val="04A0" w:firstRow="1" w:lastRow="0" w:firstColumn="1" w:lastColumn="0" w:noHBand="0" w:noVBand="1"/>
      </w:tblPr>
      <w:tblGrid>
        <w:gridCol w:w="1296"/>
        <w:gridCol w:w="1296"/>
        <w:gridCol w:w="1296"/>
        <w:gridCol w:w="1296"/>
        <w:gridCol w:w="1296"/>
        <w:gridCol w:w="1296"/>
        <w:gridCol w:w="1296"/>
        <w:gridCol w:w="1296"/>
      </w:tblGrid>
      <w:tr w:rsidR="009C5E45">
        <w:trPr>
          <w:cantSplit/>
          <w:jc w:val="center"/>
        </w:trPr>
        <w:tc>
          <w:tcPr>
            <w:tcW w:w="1296" w:type="dxa"/>
            <w:tcBorders>
              <w:top w:val="single" w:sz="8" w:space="0" w:color="D7E1E5"/>
              <w:left w:val="single" w:sz="8" w:space="0" w:color="D7E1E5"/>
              <w:bottom w:val="single" w:sz="8" w:space="0" w:color="D7E1E5"/>
              <w:right w:val="single" w:sz="8" w:space="0" w:color="D7E1E5"/>
            </w:tcBorders>
            <w:shd w:val="clear" w:color="auto" w:fill="F4F7F8"/>
            <w:tcMar>
              <w:top w:w="70" w:type="dxa"/>
              <w:left w:w="60" w:type="dxa"/>
              <w:bottom w:w="70" w:type="dxa"/>
              <w:right w:w="60" w:type="dxa"/>
            </w:tcMar>
          </w:tcPr>
          <w:p w:rsidR="009C5E45" w:rsidRDefault="00BA3EC4">
            <w:pPr>
              <w:jc w:val="center"/>
              <w:rPr>
                <w:rFonts w:hint="eastAsia"/>
              </w:rPr>
            </w:pPr>
            <w:r>
              <w:t>128</w:t>
            </w:r>
          </w:p>
        </w:tc>
        <w:tc>
          <w:tcPr>
            <w:tcW w:w="1296" w:type="dxa"/>
            <w:tcBorders>
              <w:top w:val="single" w:sz="8" w:space="0" w:color="D7E1E5"/>
              <w:left w:val="single" w:sz="8" w:space="0" w:color="D7E1E5"/>
              <w:bottom w:val="single" w:sz="8" w:space="0" w:color="D7E1E5"/>
              <w:right w:val="single" w:sz="8" w:space="0" w:color="D7E1E5"/>
            </w:tcBorders>
            <w:shd w:val="clear" w:color="auto" w:fill="F4F7F8"/>
            <w:tcMar>
              <w:top w:w="70" w:type="dxa"/>
              <w:left w:w="60" w:type="dxa"/>
              <w:bottom w:w="70" w:type="dxa"/>
              <w:right w:w="60" w:type="dxa"/>
            </w:tcMar>
          </w:tcPr>
          <w:p w:rsidR="009C5E45" w:rsidRDefault="00BA3EC4">
            <w:pPr>
              <w:jc w:val="center"/>
              <w:rPr>
                <w:rFonts w:hint="eastAsia"/>
              </w:rPr>
            </w:pPr>
            <w:r>
              <w:t>64</w:t>
            </w:r>
          </w:p>
        </w:tc>
        <w:tc>
          <w:tcPr>
            <w:tcW w:w="1296" w:type="dxa"/>
            <w:tcBorders>
              <w:top w:val="single" w:sz="8" w:space="0" w:color="D7E1E5"/>
              <w:left w:val="single" w:sz="8" w:space="0" w:color="D7E1E5"/>
              <w:bottom w:val="single" w:sz="8" w:space="0" w:color="D7E1E5"/>
              <w:right w:val="single" w:sz="8" w:space="0" w:color="D7E1E5"/>
            </w:tcBorders>
            <w:shd w:val="clear" w:color="auto" w:fill="F4F7F8"/>
            <w:tcMar>
              <w:top w:w="70" w:type="dxa"/>
              <w:left w:w="60" w:type="dxa"/>
              <w:bottom w:w="70" w:type="dxa"/>
              <w:right w:w="60" w:type="dxa"/>
            </w:tcMar>
          </w:tcPr>
          <w:p w:rsidR="009C5E45" w:rsidRDefault="00BA3EC4">
            <w:pPr>
              <w:jc w:val="center"/>
              <w:rPr>
                <w:rFonts w:hint="eastAsia"/>
              </w:rPr>
            </w:pPr>
            <w:r>
              <w:t>32</w:t>
            </w:r>
          </w:p>
        </w:tc>
        <w:tc>
          <w:tcPr>
            <w:tcW w:w="1296" w:type="dxa"/>
            <w:tcBorders>
              <w:top w:val="single" w:sz="8" w:space="0" w:color="D7E1E5"/>
              <w:left w:val="single" w:sz="8" w:space="0" w:color="D7E1E5"/>
              <w:bottom w:val="single" w:sz="8" w:space="0" w:color="D7E1E5"/>
              <w:right w:val="single" w:sz="8" w:space="0" w:color="D7E1E5"/>
            </w:tcBorders>
            <w:shd w:val="clear" w:color="auto" w:fill="F4F7F8"/>
            <w:tcMar>
              <w:top w:w="70" w:type="dxa"/>
              <w:left w:w="60" w:type="dxa"/>
              <w:bottom w:w="70" w:type="dxa"/>
              <w:right w:w="60" w:type="dxa"/>
            </w:tcMar>
          </w:tcPr>
          <w:p w:rsidR="009C5E45" w:rsidRDefault="00BA3EC4">
            <w:pPr>
              <w:jc w:val="center"/>
              <w:rPr>
                <w:rFonts w:hint="eastAsia"/>
              </w:rPr>
            </w:pPr>
            <w:r>
              <w:t>16</w:t>
            </w:r>
          </w:p>
        </w:tc>
        <w:tc>
          <w:tcPr>
            <w:tcW w:w="1296" w:type="dxa"/>
            <w:tcBorders>
              <w:top w:val="single" w:sz="8" w:space="0" w:color="D7E1E5"/>
              <w:left w:val="single" w:sz="8" w:space="0" w:color="D7E1E5"/>
              <w:bottom w:val="single" w:sz="8" w:space="0" w:color="D7E1E5"/>
              <w:right w:val="single" w:sz="8" w:space="0" w:color="D7E1E5"/>
            </w:tcBorders>
            <w:shd w:val="clear" w:color="auto" w:fill="F4F7F8"/>
            <w:tcMar>
              <w:top w:w="70" w:type="dxa"/>
              <w:left w:w="60" w:type="dxa"/>
              <w:bottom w:w="70" w:type="dxa"/>
              <w:right w:w="60" w:type="dxa"/>
            </w:tcMar>
          </w:tcPr>
          <w:p w:rsidR="009C5E45" w:rsidRDefault="00BA3EC4">
            <w:pPr>
              <w:jc w:val="center"/>
              <w:rPr>
                <w:rFonts w:hint="eastAsia"/>
              </w:rPr>
            </w:pPr>
            <w:r>
              <w:t>8</w:t>
            </w:r>
          </w:p>
        </w:tc>
        <w:tc>
          <w:tcPr>
            <w:tcW w:w="1296" w:type="dxa"/>
            <w:tcBorders>
              <w:top w:val="single" w:sz="8" w:space="0" w:color="D7E1E5"/>
              <w:left w:val="single" w:sz="8" w:space="0" w:color="D7E1E5"/>
              <w:bottom w:val="single" w:sz="8" w:space="0" w:color="D7E1E5"/>
              <w:right w:val="single" w:sz="8" w:space="0" w:color="D7E1E5"/>
            </w:tcBorders>
            <w:shd w:val="clear" w:color="auto" w:fill="F4F7F8"/>
            <w:tcMar>
              <w:top w:w="70" w:type="dxa"/>
              <w:left w:w="60" w:type="dxa"/>
              <w:bottom w:w="70" w:type="dxa"/>
              <w:right w:w="60" w:type="dxa"/>
            </w:tcMar>
          </w:tcPr>
          <w:p w:rsidR="009C5E45" w:rsidRDefault="00BA3EC4">
            <w:pPr>
              <w:jc w:val="center"/>
              <w:rPr>
                <w:rFonts w:hint="eastAsia"/>
              </w:rPr>
            </w:pPr>
            <w:r>
              <w:t>4</w:t>
            </w:r>
          </w:p>
        </w:tc>
        <w:tc>
          <w:tcPr>
            <w:tcW w:w="1296" w:type="dxa"/>
            <w:tcBorders>
              <w:top w:val="single" w:sz="8" w:space="0" w:color="D7E1E5"/>
              <w:left w:val="single" w:sz="8" w:space="0" w:color="D7E1E5"/>
              <w:bottom w:val="single" w:sz="8" w:space="0" w:color="D7E1E5"/>
              <w:right w:val="single" w:sz="8" w:space="0" w:color="D7E1E5"/>
            </w:tcBorders>
            <w:shd w:val="clear" w:color="auto" w:fill="F4F7F8"/>
            <w:tcMar>
              <w:top w:w="70" w:type="dxa"/>
              <w:left w:w="60" w:type="dxa"/>
              <w:bottom w:w="70" w:type="dxa"/>
              <w:right w:w="60" w:type="dxa"/>
            </w:tcMar>
          </w:tcPr>
          <w:p w:rsidR="009C5E45" w:rsidRDefault="00BA3EC4">
            <w:pPr>
              <w:jc w:val="center"/>
              <w:rPr>
                <w:rFonts w:hint="eastAsia"/>
              </w:rPr>
            </w:pPr>
            <w:r>
              <w:t>2</w:t>
            </w:r>
          </w:p>
        </w:tc>
        <w:tc>
          <w:tcPr>
            <w:tcW w:w="1296" w:type="dxa"/>
            <w:tcBorders>
              <w:top w:val="single" w:sz="8" w:space="0" w:color="D7E1E5"/>
              <w:left w:val="single" w:sz="8" w:space="0" w:color="D7E1E5"/>
              <w:bottom w:val="single" w:sz="8" w:space="0" w:color="D7E1E5"/>
              <w:right w:val="single" w:sz="8" w:space="0" w:color="D7E1E5"/>
            </w:tcBorders>
            <w:shd w:val="clear" w:color="auto" w:fill="F4F7F8"/>
            <w:tcMar>
              <w:top w:w="70" w:type="dxa"/>
              <w:left w:w="60" w:type="dxa"/>
              <w:bottom w:w="70" w:type="dxa"/>
              <w:right w:w="60" w:type="dxa"/>
            </w:tcMar>
          </w:tcPr>
          <w:p w:rsidR="009C5E45" w:rsidRDefault="00BA3EC4">
            <w:pPr>
              <w:jc w:val="center"/>
              <w:rPr>
                <w:rFonts w:hint="eastAsia"/>
              </w:rPr>
            </w:pPr>
            <w:r>
              <w:t>1</w:t>
            </w:r>
          </w:p>
        </w:tc>
      </w:tr>
      <w:tr w:rsidR="009C5E45">
        <w:trPr>
          <w:cantSplit/>
          <w:jc w:val="center"/>
        </w:trPr>
        <w:tc>
          <w:tcPr>
            <w:tcW w:w="1296" w:type="dxa"/>
            <w:tcBorders>
              <w:top w:val="single" w:sz="8" w:space="0" w:color="D7E1E5"/>
              <w:left w:val="single" w:sz="8" w:space="0" w:color="D7E1E5"/>
              <w:bottom w:val="single" w:sz="8" w:space="0" w:color="D7E1E5"/>
              <w:right w:val="single" w:sz="8" w:space="0" w:color="D7E1E5"/>
            </w:tcBorders>
            <w:tcMar>
              <w:top w:w="70" w:type="dxa"/>
              <w:left w:w="60" w:type="dxa"/>
              <w:bottom w:w="70" w:type="dxa"/>
              <w:right w:w="60" w:type="dxa"/>
            </w:tcMar>
          </w:tcPr>
          <w:p w:rsidR="009C5E45" w:rsidRDefault="00BA3EC4">
            <w:pPr>
              <w:jc w:val="center"/>
              <w:rPr>
                <w:rFonts w:hint="eastAsia"/>
              </w:rPr>
            </w:pPr>
            <w:r>
              <w:t>0</w:t>
            </w:r>
          </w:p>
        </w:tc>
        <w:tc>
          <w:tcPr>
            <w:tcW w:w="1296" w:type="dxa"/>
            <w:tcBorders>
              <w:top w:val="single" w:sz="8" w:space="0" w:color="D7E1E5"/>
              <w:left w:val="single" w:sz="8" w:space="0" w:color="D7E1E5"/>
              <w:bottom w:val="single" w:sz="8" w:space="0" w:color="D7E1E5"/>
              <w:right w:val="single" w:sz="8" w:space="0" w:color="D7E1E5"/>
            </w:tcBorders>
            <w:tcMar>
              <w:top w:w="70" w:type="dxa"/>
              <w:left w:w="60" w:type="dxa"/>
              <w:bottom w:w="70" w:type="dxa"/>
              <w:right w:w="60" w:type="dxa"/>
            </w:tcMar>
          </w:tcPr>
          <w:p w:rsidR="009C5E45" w:rsidRDefault="00BA3EC4">
            <w:pPr>
              <w:jc w:val="center"/>
              <w:rPr>
                <w:rFonts w:hint="eastAsia"/>
              </w:rPr>
            </w:pPr>
            <w:r>
              <w:t>0</w:t>
            </w:r>
          </w:p>
        </w:tc>
        <w:tc>
          <w:tcPr>
            <w:tcW w:w="1296" w:type="dxa"/>
            <w:tcBorders>
              <w:top w:val="single" w:sz="8" w:space="0" w:color="D7E1E5"/>
              <w:left w:val="single" w:sz="8" w:space="0" w:color="D7E1E5"/>
              <w:bottom w:val="single" w:sz="8" w:space="0" w:color="D7E1E5"/>
              <w:right w:val="single" w:sz="8" w:space="0" w:color="D7E1E5"/>
            </w:tcBorders>
            <w:tcMar>
              <w:top w:w="70" w:type="dxa"/>
              <w:left w:w="60" w:type="dxa"/>
              <w:bottom w:w="70" w:type="dxa"/>
              <w:right w:w="60" w:type="dxa"/>
            </w:tcMar>
          </w:tcPr>
          <w:p w:rsidR="009C5E45" w:rsidRDefault="00BA3EC4">
            <w:pPr>
              <w:jc w:val="center"/>
              <w:rPr>
                <w:rFonts w:hint="eastAsia"/>
              </w:rPr>
            </w:pPr>
            <w:r>
              <w:t>1</w:t>
            </w:r>
          </w:p>
        </w:tc>
        <w:tc>
          <w:tcPr>
            <w:tcW w:w="1296" w:type="dxa"/>
            <w:tcBorders>
              <w:top w:val="single" w:sz="8" w:space="0" w:color="D7E1E5"/>
              <w:left w:val="single" w:sz="8" w:space="0" w:color="D7E1E5"/>
              <w:bottom w:val="single" w:sz="8" w:space="0" w:color="D7E1E5"/>
              <w:right w:val="single" w:sz="8" w:space="0" w:color="D7E1E5"/>
            </w:tcBorders>
            <w:tcMar>
              <w:top w:w="70" w:type="dxa"/>
              <w:left w:w="60" w:type="dxa"/>
              <w:bottom w:w="70" w:type="dxa"/>
              <w:right w:w="60" w:type="dxa"/>
            </w:tcMar>
          </w:tcPr>
          <w:p w:rsidR="009C5E45" w:rsidRDefault="00BA3EC4">
            <w:pPr>
              <w:jc w:val="center"/>
              <w:rPr>
                <w:rFonts w:hint="eastAsia"/>
              </w:rPr>
            </w:pPr>
            <w:r>
              <w:t>0</w:t>
            </w:r>
          </w:p>
        </w:tc>
        <w:tc>
          <w:tcPr>
            <w:tcW w:w="1296" w:type="dxa"/>
            <w:tcBorders>
              <w:top w:val="single" w:sz="8" w:space="0" w:color="D7E1E5"/>
              <w:left w:val="single" w:sz="8" w:space="0" w:color="D7E1E5"/>
              <w:bottom w:val="single" w:sz="8" w:space="0" w:color="D7E1E5"/>
              <w:right w:val="single" w:sz="8" w:space="0" w:color="D7E1E5"/>
            </w:tcBorders>
            <w:tcMar>
              <w:top w:w="70" w:type="dxa"/>
              <w:left w:w="60" w:type="dxa"/>
              <w:bottom w:w="70" w:type="dxa"/>
              <w:right w:w="60" w:type="dxa"/>
            </w:tcMar>
          </w:tcPr>
          <w:p w:rsidR="009C5E45" w:rsidRDefault="00BA3EC4">
            <w:pPr>
              <w:jc w:val="center"/>
              <w:rPr>
                <w:rFonts w:hint="eastAsia"/>
              </w:rPr>
            </w:pPr>
            <w:r>
              <w:t>1</w:t>
            </w:r>
          </w:p>
        </w:tc>
        <w:tc>
          <w:tcPr>
            <w:tcW w:w="1296" w:type="dxa"/>
            <w:tcBorders>
              <w:top w:val="single" w:sz="8" w:space="0" w:color="D7E1E5"/>
              <w:left w:val="single" w:sz="8" w:space="0" w:color="D7E1E5"/>
              <w:bottom w:val="single" w:sz="8" w:space="0" w:color="D7E1E5"/>
              <w:right w:val="single" w:sz="8" w:space="0" w:color="D7E1E5"/>
            </w:tcBorders>
            <w:tcMar>
              <w:top w:w="70" w:type="dxa"/>
              <w:left w:w="60" w:type="dxa"/>
              <w:bottom w:w="70" w:type="dxa"/>
              <w:right w:w="60" w:type="dxa"/>
            </w:tcMar>
          </w:tcPr>
          <w:p w:rsidR="009C5E45" w:rsidRDefault="00BA3EC4">
            <w:pPr>
              <w:jc w:val="center"/>
              <w:rPr>
                <w:rFonts w:hint="eastAsia"/>
              </w:rPr>
            </w:pPr>
            <w:r>
              <w:t>1</w:t>
            </w:r>
          </w:p>
        </w:tc>
        <w:tc>
          <w:tcPr>
            <w:tcW w:w="1296" w:type="dxa"/>
            <w:tcBorders>
              <w:top w:val="single" w:sz="8" w:space="0" w:color="D7E1E5"/>
              <w:left w:val="single" w:sz="8" w:space="0" w:color="D7E1E5"/>
              <w:bottom w:val="single" w:sz="8" w:space="0" w:color="D7E1E5"/>
              <w:right w:val="single" w:sz="8" w:space="0" w:color="D7E1E5"/>
            </w:tcBorders>
            <w:tcMar>
              <w:top w:w="70" w:type="dxa"/>
              <w:left w:w="60" w:type="dxa"/>
              <w:bottom w:w="70" w:type="dxa"/>
              <w:right w:w="60" w:type="dxa"/>
            </w:tcMar>
          </w:tcPr>
          <w:p w:rsidR="009C5E45" w:rsidRDefault="00BA3EC4">
            <w:pPr>
              <w:jc w:val="center"/>
              <w:rPr>
                <w:rFonts w:hint="eastAsia"/>
              </w:rPr>
            </w:pPr>
            <w:r>
              <w:t>0</w:t>
            </w:r>
          </w:p>
        </w:tc>
        <w:tc>
          <w:tcPr>
            <w:tcW w:w="1296" w:type="dxa"/>
            <w:tcBorders>
              <w:top w:val="single" w:sz="8" w:space="0" w:color="D7E1E5"/>
              <w:left w:val="single" w:sz="8" w:space="0" w:color="D7E1E5"/>
              <w:bottom w:val="single" w:sz="8" w:space="0" w:color="D7E1E5"/>
              <w:right w:val="single" w:sz="8" w:space="0" w:color="D7E1E5"/>
            </w:tcBorders>
            <w:tcMar>
              <w:top w:w="70" w:type="dxa"/>
              <w:left w:w="60" w:type="dxa"/>
              <w:bottom w:w="70" w:type="dxa"/>
              <w:right w:w="60" w:type="dxa"/>
            </w:tcMar>
          </w:tcPr>
          <w:p w:rsidR="009C5E45" w:rsidRDefault="00BA3EC4">
            <w:pPr>
              <w:jc w:val="center"/>
              <w:rPr>
                <w:rFonts w:hint="eastAsia"/>
              </w:rPr>
            </w:pPr>
            <w:r>
              <w:t>1</w:t>
            </w:r>
          </w:p>
        </w:tc>
      </w:tr>
    </w:tbl>
    <w:p w:rsidR="009C5E45" w:rsidRDefault="00BA3EC4">
      <w:pPr>
        <w:pStyle w:val="Titre2"/>
      </w:pPr>
      <w:r>
        <w:t>Méthode B — divisions successives par 2</w:t>
      </w:r>
    </w:p>
    <w:p w:rsidR="009C5E45" w:rsidRDefault="00BA3EC4">
      <w:pPr>
        <w:rPr>
          <w:rFonts w:hint="eastAsia"/>
        </w:rPr>
      </w:pPr>
      <w:r>
        <w:t xml:space="preserve">Exemple : 57₁₀. On divise successivement par 2 et on relève les restes. Il faut lire les </w:t>
      </w:r>
      <w:r>
        <w:t>restes du bas vers le haut.</w:t>
      </w:r>
    </w:p>
    <w:tbl>
      <w:tblPr>
        <w:tblW w:w="0" w:type="auto"/>
        <w:jc w:val="center"/>
        <w:tblLook w:val="04A0" w:firstRow="1" w:lastRow="0" w:firstColumn="1" w:lastColumn="0" w:noHBand="0" w:noVBand="1"/>
      </w:tblPr>
      <w:tblGrid>
        <w:gridCol w:w="3457"/>
        <w:gridCol w:w="3457"/>
        <w:gridCol w:w="3457"/>
      </w:tblGrid>
      <w:tr w:rsidR="009C5E45">
        <w:trPr>
          <w:cantSplit/>
          <w:jc w:val="center"/>
        </w:trPr>
        <w:tc>
          <w:tcPr>
            <w:tcW w:w="3457" w:type="dxa"/>
            <w:tcBorders>
              <w:top w:val="single" w:sz="8" w:space="0" w:color="D7E1E5"/>
              <w:left w:val="single" w:sz="8" w:space="0" w:color="D7E1E5"/>
              <w:bottom w:val="single" w:sz="8" w:space="0" w:color="D7E1E5"/>
              <w:right w:val="single" w:sz="8" w:space="0" w:color="D7E1E5"/>
            </w:tcBorders>
            <w:shd w:val="clear" w:color="auto" w:fill="00A6C7"/>
          </w:tcPr>
          <w:p w:rsidR="009C5E45" w:rsidRDefault="00BA3EC4">
            <w:pPr>
              <w:rPr>
                <w:rFonts w:hint="eastAsia"/>
              </w:rPr>
            </w:pPr>
            <w:r>
              <w:rPr>
                <w:b/>
                <w:color w:val="FFFFFF"/>
              </w:rPr>
              <w:t>Division</w:t>
            </w:r>
          </w:p>
        </w:tc>
        <w:tc>
          <w:tcPr>
            <w:tcW w:w="3457" w:type="dxa"/>
            <w:tcBorders>
              <w:top w:val="single" w:sz="8" w:space="0" w:color="D7E1E5"/>
              <w:left w:val="single" w:sz="8" w:space="0" w:color="D7E1E5"/>
              <w:bottom w:val="single" w:sz="8" w:space="0" w:color="D7E1E5"/>
              <w:right w:val="single" w:sz="8" w:space="0" w:color="D7E1E5"/>
            </w:tcBorders>
            <w:shd w:val="clear" w:color="auto" w:fill="00A6C7"/>
          </w:tcPr>
          <w:p w:rsidR="009C5E45" w:rsidRDefault="00BA3EC4">
            <w:pPr>
              <w:rPr>
                <w:rFonts w:hint="eastAsia"/>
              </w:rPr>
            </w:pPr>
            <w:r>
              <w:rPr>
                <w:b/>
                <w:color w:val="FFFFFF"/>
              </w:rPr>
              <w:t>Quotient</w:t>
            </w:r>
          </w:p>
        </w:tc>
        <w:tc>
          <w:tcPr>
            <w:tcW w:w="3457" w:type="dxa"/>
            <w:tcBorders>
              <w:top w:val="single" w:sz="8" w:space="0" w:color="D7E1E5"/>
              <w:left w:val="single" w:sz="8" w:space="0" w:color="D7E1E5"/>
              <w:bottom w:val="single" w:sz="8" w:space="0" w:color="D7E1E5"/>
              <w:right w:val="single" w:sz="8" w:space="0" w:color="D7E1E5"/>
            </w:tcBorders>
            <w:shd w:val="clear" w:color="auto" w:fill="00A6C7"/>
          </w:tcPr>
          <w:p w:rsidR="009C5E45" w:rsidRDefault="00BA3EC4">
            <w:pPr>
              <w:rPr>
                <w:rFonts w:hint="eastAsia"/>
              </w:rPr>
            </w:pPr>
            <w:r>
              <w:rPr>
                <w:b/>
                <w:color w:val="FFFFFF"/>
              </w:rPr>
              <w:t>Reste</w:t>
            </w:r>
          </w:p>
        </w:tc>
      </w:tr>
      <w:tr w:rsidR="009C5E45">
        <w:trPr>
          <w:cantSplit/>
          <w:jc w:val="center"/>
        </w:trPr>
        <w:tc>
          <w:tcPr>
            <w:tcW w:w="3457" w:type="dxa"/>
            <w:tcBorders>
              <w:top w:val="single" w:sz="8" w:space="0" w:color="D7E1E5"/>
              <w:left w:val="single" w:sz="8" w:space="0" w:color="D7E1E5"/>
              <w:bottom w:val="single" w:sz="8" w:space="0" w:color="D7E1E5"/>
              <w:right w:val="single" w:sz="8" w:space="0" w:color="D7E1E5"/>
            </w:tcBorders>
            <w:tcMar>
              <w:top w:w="50" w:type="dxa"/>
              <w:left w:w="70" w:type="dxa"/>
              <w:bottom w:w="50" w:type="dxa"/>
              <w:right w:w="70" w:type="dxa"/>
            </w:tcMar>
          </w:tcPr>
          <w:p w:rsidR="009C5E45" w:rsidRDefault="00BA3EC4">
            <w:pPr>
              <w:jc w:val="center"/>
              <w:rPr>
                <w:rFonts w:hint="eastAsia"/>
              </w:rPr>
            </w:pPr>
            <w:r>
              <w:t>57 ÷ 2</w:t>
            </w:r>
          </w:p>
        </w:tc>
        <w:tc>
          <w:tcPr>
            <w:tcW w:w="3457" w:type="dxa"/>
            <w:tcBorders>
              <w:top w:val="single" w:sz="8" w:space="0" w:color="D7E1E5"/>
              <w:left w:val="single" w:sz="8" w:space="0" w:color="D7E1E5"/>
              <w:bottom w:val="single" w:sz="8" w:space="0" w:color="D7E1E5"/>
              <w:right w:val="single" w:sz="8" w:space="0" w:color="D7E1E5"/>
            </w:tcBorders>
            <w:tcMar>
              <w:top w:w="50" w:type="dxa"/>
              <w:left w:w="70" w:type="dxa"/>
              <w:bottom w:w="50" w:type="dxa"/>
              <w:right w:w="70" w:type="dxa"/>
            </w:tcMar>
          </w:tcPr>
          <w:p w:rsidR="009C5E45" w:rsidRDefault="00BA3EC4">
            <w:pPr>
              <w:jc w:val="center"/>
              <w:rPr>
                <w:rFonts w:hint="eastAsia"/>
              </w:rPr>
            </w:pPr>
            <w:r>
              <w:t>28</w:t>
            </w:r>
          </w:p>
        </w:tc>
        <w:tc>
          <w:tcPr>
            <w:tcW w:w="3457" w:type="dxa"/>
            <w:tcBorders>
              <w:top w:val="single" w:sz="8" w:space="0" w:color="D7E1E5"/>
              <w:left w:val="single" w:sz="8" w:space="0" w:color="D7E1E5"/>
              <w:bottom w:val="single" w:sz="8" w:space="0" w:color="D7E1E5"/>
              <w:right w:val="single" w:sz="8" w:space="0" w:color="D7E1E5"/>
            </w:tcBorders>
            <w:tcMar>
              <w:top w:w="50" w:type="dxa"/>
              <w:left w:w="70" w:type="dxa"/>
              <w:bottom w:w="50" w:type="dxa"/>
              <w:right w:w="70" w:type="dxa"/>
            </w:tcMar>
          </w:tcPr>
          <w:p w:rsidR="009C5E45" w:rsidRDefault="00BA3EC4">
            <w:pPr>
              <w:jc w:val="center"/>
              <w:rPr>
                <w:rFonts w:hint="eastAsia"/>
              </w:rPr>
            </w:pPr>
            <w:r>
              <w:t>reste 1</w:t>
            </w:r>
          </w:p>
        </w:tc>
      </w:tr>
      <w:tr w:rsidR="009C5E45">
        <w:trPr>
          <w:cantSplit/>
          <w:jc w:val="center"/>
        </w:trPr>
        <w:tc>
          <w:tcPr>
            <w:tcW w:w="3457" w:type="dxa"/>
            <w:tcBorders>
              <w:top w:val="single" w:sz="8" w:space="0" w:color="D7E1E5"/>
              <w:left w:val="single" w:sz="8" w:space="0" w:color="D7E1E5"/>
              <w:bottom w:val="single" w:sz="8" w:space="0" w:color="D7E1E5"/>
              <w:right w:val="single" w:sz="8" w:space="0" w:color="D7E1E5"/>
            </w:tcBorders>
            <w:tcMar>
              <w:top w:w="50" w:type="dxa"/>
              <w:left w:w="70" w:type="dxa"/>
              <w:bottom w:w="50" w:type="dxa"/>
              <w:right w:w="70" w:type="dxa"/>
            </w:tcMar>
          </w:tcPr>
          <w:p w:rsidR="009C5E45" w:rsidRDefault="00BA3EC4">
            <w:pPr>
              <w:jc w:val="center"/>
              <w:rPr>
                <w:rFonts w:hint="eastAsia"/>
              </w:rPr>
            </w:pPr>
            <w:r>
              <w:t>28 ÷ 2</w:t>
            </w:r>
          </w:p>
        </w:tc>
        <w:tc>
          <w:tcPr>
            <w:tcW w:w="3457" w:type="dxa"/>
            <w:tcBorders>
              <w:top w:val="single" w:sz="8" w:space="0" w:color="D7E1E5"/>
              <w:left w:val="single" w:sz="8" w:space="0" w:color="D7E1E5"/>
              <w:bottom w:val="single" w:sz="8" w:space="0" w:color="D7E1E5"/>
              <w:right w:val="single" w:sz="8" w:space="0" w:color="D7E1E5"/>
            </w:tcBorders>
            <w:tcMar>
              <w:top w:w="50" w:type="dxa"/>
              <w:left w:w="70" w:type="dxa"/>
              <w:bottom w:w="50" w:type="dxa"/>
              <w:right w:w="70" w:type="dxa"/>
            </w:tcMar>
          </w:tcPr>
          <w:p w:rsidR="009C5E45" w:rsidRDefault="00BA3EC4">
            <w:pPr>
              <w:jc w:val="center"/>
              <w:rPr>
                <w:rFonts w:hint="eastAsia"/>
              </w:rPr>
            </w:pPr>
            <w:r>
              <w:t>14</w:t>
            </w:r>
          </w:p>
        </w:tc>
        <w:tc>
          <w:tcPr>
            <w:tcW w:w="3457" w:type="dxa"/>
            <w:tcBorders>
              <w:top w:val="single" w:sz="8" w:space="0" w:color="D7E1E5"/>
              <w:left w:val="single" w:sz="8" w:space="0" w:color="D7E1E5"/>
              <w:bottom w:val="single" w:sz="8" w:space="0" w:color="D7E1E5"/>
              <w:right w:val="single" w:sz="8" w:space="0" w:color="D7E1E5"/>
            </w:tcBorders>
            <w:tcMar>
              <w:top w:w="50" w:type="dxa"/>
              <w:left w:w="70" w:type="dxa"/>
              <w:bottom w:w="50" w:type="dxa"/>
              <w:right w:w="70" w:type="dxa"/>
            </w:tcMar>
          </w:tcPr>
          <w:p w:rsidR="009C5E45" w:rsidRDefault="00BA3EC4">
            <w:pPr>
              <w:jc w:val="center"/>
              <w:rPr>
                <w:rFonts w:hint="eastAsia"/>
              </w:rPr>
            </w:pPr>
            <w:r>
              <w:t>reste 0</w:t>
            </w:r>
          </w:p>
        </w:tc>
      </w:tr>
      <w:tr w:rsidR="009C5E45">
        <w:trPr>
          <w:cantSplit/>
          <w:jc w:val="center"/>
        </w:trPr>
        <w:tc>
          <w:tcPr>
            <w:tcW w:w="3457" w:type="dxa"/>
            <w:tcBorders>
              <w:top w:val="single" w:sz="8" w:space="0" w:color="D7E1E5"/>
              <w:left w:val="single" w:sz="8" w:space="0" w:color="D7E1E5"/>
              <w:bottom w:val="single" w:sz="8" w:space="0" w:color="D7E1E5"/>
              <w:right w:val="single" w:sz="8" w:space="0" w:color="D7E1E5"/>
            </w:tcBorders>
            <w:tcMar>
              <w:top w:w="50" w:type="dxa"/>
              <w:left w:w="70" w:type="dxa"/>
              <w:bottom w:w="50" w:type="dxa"/>
              <w:right w:w="70" w:type="dxa"/>
            </w:tcMar>
          </w:tcPr>
          <w:p w:rsidR="009C5E45" w:rsidRDefault="00BA3EC4">
            <w:pPr>
              <w:jc w:val="center"/>
              <w:rPr>
                <w:rFonts w:hint="eastAsia"/>
              </w:rPr>
            </w:pPr>
            <w:r>
              <w:t>14 ÷ 2</w:t>
            </w:r>
          </w:p>
        </w:tc>
        <w:tc>
          <w:tcPr>
            <w:tcW w:w="3457" w:type="dxa"/>
            <w:tcBorders>
              <w:top w:val="single" w:sz="8" w:space="0" w:color="D7E1E5"/>
              <w:left w:val="single" w:sz="8" w:space="0" w:color="D7E1E5"/>
              <w:bottom w:val="single" w:sz="8" w:space="0" w:color="D7E1E5"/>
              <w:right w:val="single" w:sz="8" w:space="0" w:color="D7E1E5"/>
            </w:tcBorders>
            <w:tcMar>
              <w:top w:w="50" w:type="dxa"/>
              <w:left w:w="70" w:type="dxa"/>
              <w:bottom w:w="50" w:type="dxa"/>
              <w:right w:w="70" w:type="dxa"/>
            </w:tcMar>
          </w:tcPr>
          <w:p w:rsidR="009C5E45" w:rsidRDefault="00BA3EC4">
            <w:pPr>
              <w:jc w:val="center"/>
              <w:rPr>
                <w:rFonts w:hint="eastAsia"/>
              </w:rPr>
            </w:pPr>
            <w:r>
              <w:t>7</w:t>
            </w:r>
          </w:p>
        </w:tc>
        <w:tc>
          <w:tcPr>
            <w:tcW w:w="3457" w:type="dxa"/>
            <w:tcBorders>
              <w:top w:val="single" w:sz="8" w:space="0" w:color="D7E1E5"/>
              <w:left w:val="single" w:sz="8" w:space="0" w:color="D7E1E5"/>
              <w:bottom w:val="single" w:sz="8" w:space="0" w:color="D7E1E5"/>
              <w:right w:val="single" w:sz="8" w:space="0" w:color="D7E1E5"/>
            </w:tcBorders>
            <w:tcMar>
              <w:top w:w="50" w:type="dxa"/>
              <w:left w:w="70" w:type="dxa"/>
              <w:bottom w:w="50" w:type="dxa"/>
              <w:right w:w="70" w:type="dxa"/>
            </w:tcMar>
          </w:tcPr>
          <w:p w:rsidR="009C5E45" w:rsidRDefault="00BA3EC4">
            <w:pPr>
              <w:jc w:val="center"/>
              <w:rPr>
                <w:rFonts w:hint="eastAsia"/>
              </w:rPr>
            </w:pPr>
            <w:r>
              <w:t>reste 0</w:t>
            </w:r>
          </w:p>
        </w:tc>
      </w:tr>
      <w:tr w:rsidR="009C5E45">
        <w:trPr>
          <w:cantSplit/>
          <w:jc w:val="center"/>
        </w:trPr>
        <w:tc>
          <w:tcPr>
            <w:tcW w:w="3457" w:type="dxa"/>
            <w:tcBorders>
              <w:top w:val="single" w:sz="8" w:space="0" w:color="D7E1E5"/>
              <w:left w:val="single" w:sz="8" w:space="0" w:color="D7E1E5"/>
              <w:bottom w:val="single" w:sz="8" w:space="0" w:color="D7E1E5"/>
              <w:right w:val="single" w:sz="8" w:space="0" w:color="D7E1E5"/>
            </w:tcBorders>
            <w:tcMar>
              <w:top w:w="50" w:type="dxa"/>
              <w:left w:w="70" w:type="dxa"/>
              <w:bottom w:w="50" w:type="dxa"/>
              <w:right w:w="70" w:type="dxa"/>
            </w:tcMar>
          </w:tcPr>
          <w:p w:rsidR="009C5E45" w:rsidRDefault="00BA3EC4">
            <w:pPr>
              <w:jc w:val="center"/>
              <w:rPr>
                <w:rFonts w:hint="eastAsia"/>
              </w:rPr>
            </w:pPr>
            <w:r>
              <w:t>7 ÷ 2</w:t>
            </w:r>
          </w:p>
        </w:tc>
        <w:tc>
          <w:tcPr>
            <w:tcW w:w="3457" w:type="dxa"/>
            <w:tcBorders>
              <w:top w:val="single" w:sz="8" w:space="0" w:color="D7E1E5"/>
              <w:left w:val="single" w:sz="8" w:space="0" w:color="D7E1E5"/>
              <w:bottom w:val="single" w:sz="8" w:space="0" w:color="D7E1E5"/>
              <w:right w:val="single" w:sz="8" w:space="0" w:color="D7E1E5"/>
            </w:tcBorders>
            <w:tcMar>
              <w:top w:w="50" w:type="dxa"/>
              <w:left w:w="70" w:type="dxa"/>
              <w:bottom w:w="50" w:type="dxa"/>
              <w:right w:w="70" w:type="dxa"/>
            </w:tcMar>
          </w:tcPr>
          <w:p w:rsidR="009C5E45" w:rsidRDefault="00BA3EC4">
            <w:pPr>
              <w:jc w:val="center"/>
              <w:rPr>
                <w:rFonts w:hint="eastAsia"/>
              </w:rPr>
            </w:pPr>
            <w:r>
              <w:t>3</w:t>
            </w:r>
          </w:p>
        </w:tc>
        <w:tc>
          <w:tcPr>
            <w:tcW w:w="3457" w:type="dxa"/>
            <w:tcBorders>
              <w:top w:val="single" w:sz="8" w:space="0" w:color="D7E1E5"/>
              <w:left w:val="single" w:sz="8" w:space="0" w:color="D7E1E5"/>
              <w:bottom w:val="single" w:sz="8" w:space="0" w:color="D7E1E5"/>
              <w:right w:val="single" w:sz="8" w:space="0" w:color="D7E1E5"/>
            </w:tcBorders>
            <w:tcMar>
              <w:top w:w="50" w:type="dxa"/>
              <w:left w:w="70" w:type="dxa"/>
              <w:bottom w:w="50" w:type="dxa"/>
              <w:right w:w="70" w:type="dxa"/>
            </w:tcMar>
          </w:tcPr>
          <w:p w:rsidR="009C5E45" w:rsidRDefault="00BA3EC4">
            <w:pPr>
              <w:jc w:val="center"/>
              <w:rPr>
                <w:rFonts w:hint="eastAsia"/>
              </w:rPr>
            </w:pPr>
            <w:r>
              <w:t>reste 1</w:t>
            </w:r>
          </w:p>
        </w:tc>
      </w:tr>
      <w:tr w:rsidR="009C5E45">
        <w:trPr>
          <w:cantSplit/>
          <w:jc w:val="center"/>
        </w:trPr>
        <w:tc>
          <w:tcPr>
            <w:tcW w:w="3457" w:type="dxa"/>
            <w:tcBorders>
              <w:top w:val="single" w:sz="8" w:space="0" w:color="D7E1E5"/>
              <w:left w:val="single" w:sz="8" w:space="0" w:color="D7E1E5"/>
              <w:bottom w:val="single" w:sz="8" w:space="0" w:color="D7E1E5"/>
              <w:right w:val="single" w:sz="8" w:space="0" w:color="D7E1E5"/>
            </w:tcBorders>
            <w:tcMar>
              <w:top w:w="50" w:type="dxa"/>
              <w:left w:w="70" w:type="dxa"/>
              <w:bottom w:w="50" w:type="dxa"/>
              <w:right w:w="70" w:type="dxa"/>
            </w:tcMar>
          </w:tcPr>
          <w:p w:rsidR="009C5E45" w:rsidRDefault="00BA3EC4">
            <w:pPr>
              <w:jc w:val="center"/>
              <w:rPr>
                <w:rFonts w:hint="eastAsia"/>
              </w:rPr>
            </w:pPr>
            <w:r>
              <w:t>3 ÷ 2</w:t>
            </w:r>
          </w:p>
        </w:tc>
        <w:tc>
          <w:tcPr>
            <w:tcW w:w="3457" w:type="dxa"/>
            <w:tcBorders>
              <w:top w:val="single" w:sz="8" w:space="0" w:color="D7E1E5"/>
              <w:left w:val="single" w:sz="8" w:space="0" w:color="D7E1E5"/>
              <w:bottom w:val="single" w:sz="8" w:space="0" w:color="D7E1E5"/>
              <w:right w:val="single" w:sz="8" w:space="0" w:color="D7E1E5"/>
            </w:tcBorders>
            <w:tcMar>
              <w:top w:w="50" w:type="dxa"/>
              <w:left w:w="70" w:type="dxa"/>
              <w:bottom w:w="50" w:type="dxa"/>
              <w:right w:w="70" w:type="dxa"/>
            </w:tcMar>
          </w:tcPr>
          <w:p w:rsidR="009C5E45" w:rsidRDefault="00BA3EC4">
            <w:pPr>
              <w:jc w:val="center"/>
              <w:rPr>
                <w:rFonts w:hint="eastAsia"/>
              </w:rPr>
            </w:pPr>
            <w:r>
              <w:t>1</w:t>
            </w:r>
          </w:p>
        </w:tc>
        <w:tc>
          <w:tcPr>
            <w:tcW w:w="3457" w:type="dxa"/>
            <w:tcBorders>
              <w:top w:val="single" w:sz="8" w:space="0" w:color="D7E1E5"/>
              <w:left w:val="single" w:sz="8" w:space="0" w:color="D7E1E5"/>
              <w:bottom w:val="single" w:sz="8" w:space="0" w:color="D7E1E5"/>
              <w:right w:val="single" w:sz="8" w:space="0" w:color="D7E1E5"/>
            </w:tcBorders>
            <w:tcMar>
              <w:top w:w="50" w:type="dxa"/>
              <w:left w:w="70" w:type="dxa"/>
              <w:bottom w:w="50" w:type="dxa"/>
              <w:right w:w="70" w:type="dxa"/>
            </w:tcMar>
          </w:tcPr>
          <w:p w:rsidR="009C5E45" w:rsidRDefault="00BA3EC4">
            <w:pPr>
              <w:jc w:val="center"/>
              <w:rPr>
                <w:rFonts w:hint="eastAsia"/>
              </w:rPr>
            </w:pPr>
            <w:r>
              <w:t>reste 1</w:t>
            </w:r>
          </w:p>
        </w:tc>
      </w:tr>
      <w:tr w:rsidR="009C5E45">
        <w:trPr>
          <w:cantSplit/>
          <w:jc w:val="center"/>
        </w:trPr>
        <w:tc>
          <w:tcPr>
            <w:tcW w:w="3457" w:type="dxa"/>
            <w:tcBorders>
              <w:top w:val="single" w:sz="8" w:space="0" w:color="D7E1E5"/>
              <w:left w:val="single" w:sz="8" w:space="0" w:color="D7E1E5"/>
              <w:bottom w:val="single" w:sz="8" w:space="0" w:color="D7E1E5"/>
              <w:right w:val="single" w:sz="8" w:space="0" w:color="D7E1E5"/>
            </w:tcBorders>
            <w:tcMar>
              <w:top w:w="50" w:type="dxa"/>
              <w:left w:w="70" w:type="dxa"/>
              <w:bottom w:w="50" w:type="dxa"/>
              <w:right w:w="70" w:type="dxa"/>
            </w:tcMar>
          </w:tcPr>
          <w:p w:rsidR="009C5E45" w:rsidRDefault="00BA3EC4">
            <w:pPr>
              <w:jc w:val="center"/>
              <w:rPr>
                <w:rFonts w:hint="eastAsia"/>
              </w:rPr>
            </w:pPr>
            <w:r>
              <w:t>1 ÷ 2</w:t>
            </w:r>
          </w:p>
        </w:tc>
        <w:tc>
          <w:tcPr>
            <w:tcW w:w="3457" w:type="dxa"/>
            <w:tcBorders>
              <w:top w:val="single" w:sz="8" w:space="0" w:color="D7E1E5"/>
              <w:left w:val="single" w:sz="8" w:space="0" w:color="D7E1E5"/>
              <w:bottom w:val="single" w:sz="8" w:space="0" w:color="D7E1E5"/>
              <w:right w:val="single" w:sz="8" w:space="0" w:color="D7E1E5"/>
            </w:tcBorders>
            <w:tcMar>
              <w:top w:w="50" w:type="dxa"/>
              <w:left w:w="70" w:type="dxa"/>
              <w:bottom w:w="50" w:type="dxa"/>
              <w:right w:w="70" w:type="dxa"/>
            </w:tcMar>
          </w:tcPr>
          <w:p w:rsidR="009C5E45" w:rsidRDefault="00BA3EC4">
            <w:pPr>
              <w:jc w:val="center"/>
              <w:rPr>
                <w:rFonts w:hint="eastAsia"/>
              </w:rPr>
            </w:pPr>
            <w:r>
              <w:t>0</w:t>
            </w:r>
          </w:p>
        </w:tc>
        <w:tc>
          <w:tcPr>
            <w:tcW w:w="3457" w:type="dxa"/>
            <w:tcBorders>
              <w:top w:val="single" w:sz="8" w:space="0" w:color="D7E1E5"/>
              <w:left w:val="single" w:sz="8" w:space="0" w:color="D7E1E5"/>
              <w:bottom w:val="single" w:sz="8" w:space="0" w:color="D7E1E5"/>
              <w:right w:val="single" w:sz="8" w:space="0" w:color="D7E1E5"/>
            </w:tcBorders>
            <w:tcMar>
              <w:top w:w="50" w:type="dxa"/>
              <w:left w:w="70" w:type="dxa"/>
              <w:bottom w:w="50" w:type="dxa"/>
              <w:right w:w="70" w:type="dxa"/>
            </w:tcMar>
          </w:tcPr>
          <w:p w:rsidR="009C5E45" w:rsidRDefault="00BA3EC4">
            <w:pPr>
              <w:jc w:val="center"/>
              <w:rPr>
                <w:rFonts w:hint="eastAsia"/>
              </w:rPr>
            </w:pPr>
            <w:r>
              <w:t>reste 1</w:t>
            </w:r>
          </w:p>
        </w:tc>
      </w:tr>
    </w:tbl>
    <w:p w:rsidR="009C5E45" w:rsidRDefault="00BA3EC4">
      <w:pPr>
        <w:pStyle w:val="Formula"/>
        <w:jc w:val="center"/>
        <w:rPr>
          <w:rFonts w:hint="eastAsia"/>
        </w:rPr>
      </w:pPr>
      <w:r>
        <w:t>57₁₀ = 111001₂ = 00111001₂ sur 8 bits</w:t>
      </w: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FFC11E"/>
              <w:left w:val="single" w:sz="9" w:space="0" w:color="FFC11E"/>
              <w:bottom w:val="single" w:sz="9" w:space="0" w:color="FFC11E"/>
              <w:right w:val="single" w:sz="9" w:space="0" w:color="FFC11E"/>
            </w:tcBorders>
            <w:shd w:val="clear" w:color="auto" w:fill="FFF7D6"/>
            <w:tcMar>
              <w:top w:w="130" w:type="dxa"/>
              <w:left w:w="170" w:type="dxa"/>
              <w:bottom w:w="130" w:type="dxa"/>
              <w:right w:w="170" w:type="dxa"/>
            </w:tcMar>
          </w:tcPr>
          <w:p w:rsidR="009C5E45" w:rsidRDefault="00BA3EC4">
            <w:pPr>
              <w:rPr>
                <w:rFonts w:hint="eastAsia"/>
              </w:rPr>
            </w:pPr>
            <w:r>
              <w:rPr>
                <w:b/>
                <w:sz w:val="22"/>
              </w:rPr>
              <w:t>✎</w:t>
            </w:r>
            <w:r>
              <w:rPr>
                <w:b/>
                <w:sz w:val="22"/>
              </w:rPr>
              <w:t xml:space="preserve"> Application 3</w:t>
            </w:r>
          </w:p>
          <w:p w:rsidR="009C5E45" w:rsidRDefault="00BA3EC4">
            <w:pPr>
              <w:spacing w:after="40"/>
              <w:rPr>
                <w:rFonts w:hint="eastAsia"/>
              </w:rPr>
            </w:pPr>
            <w:r>
              <w:rPr>
                <w:sz w:val="19"/>
              </w:rPr>
              <w:t>1. Écrire 26₁₀ en binaire sur 8 bits.</w:t>
            </w:r>
          </w:p>
          <w:p w:rsidR="009C5E45" w:rsidRDefault="00BA3EC4">
            <w:pPr>
              <w:spacing w:after="40"/>
              <w:rPr>
                <w:rFonts w:hint="eastAsia"/>
              </w:rPr>
            </w:pPr>
            <w:r>
              <w:rPr>
                <w:sz w:val="19"/>
              </w:rPr>
              <w:t xml:space="preserve">2. </w:t>
            </w:r>
            <w:r>
              <w:rPr>
                <w:sz w:val="19"/>
              </w:rPr>
              <w:t>Écrire 173₁₀ en binaire sur 8 bits.</w:t>
            </w:r>
          </w:p>
          <w:p w:rsidR="009C5E45" w:rsidRDefault="00BA3EC4">
            <w:pPr>
              <w:spacing w:after="40"/>
              <w:rPr>
                <w:rFonts w:hint="eastAsia"/>
              </w:rPr>
            </w:pPr>
            <w:r>
              <w:rPr>
                <w:sz w:val="19"/>
              </w:rPr>
              <w:t>3. Vérifier votre résultat en reconvertissant 10101101₂ en décimal.</w:t>
            </w:r>
          </w:p>
        </w:tc>
      </w:tr>
    </w:tbl>
    <w:p w:rsidR="009C5E45" w:rsidRDefault="009C5E45">
      <w:pPr>
        <w:spacing w:after="0"/>
        <w:rPr>
          <w:rFonts w:hint="eastAsia"/>
        </w:rPr>
      </w:pPr>
    </w:p>
    <w:tbl>
      <w:tblPr>
        <w:tblW w:w="0" w:type="auto"/>
        <w:jc w:val="center"/>
        <w:tblLook w:val="04A0" w:firstRow="1" w:lastRow="0" w:firstColumn="1" w:lastColumn="0" w:noHBand="0" w:noVBand="1"/>
      </w:tblPr>
      <w:tblGrid>
        <w:gridCol w:w="5185"/>
        <w:gridCol w:w="5185"/>
      </w:tblGrid>
      <w:tr w:rsidR="009C5E45">
        <w:trPr>
          <w:cantSplit/>
          <w:jc w:val="center"/>
        </w:trPr>
        <w:tc>
          <w:tcPr>
            <w:tcW w:w="5185" w:type="dxa"/>
            <w:tcBorders>
              <w:top w:val="single" w:sz="8" w:space="0" w:color="00A6C7"/>
              <w:left w:val="single" w:sz="8" w:space="0" w:color="00A6C7"/>
              <w:bottom w:val="single" w:sz="8" w:space="0" w:color="00A6C7"/>
              <w:right w:val="single" w:sz="8" w:space="0" w:color="00A6C7"/>
            </w:tcBorders>
            <w:shd w:val="clear" w:color="auto" w:fill="00A6C7"/>
            <w:tcMar>
              <w:top w:w="100" w:type="dxa"/>
              <w:left w:w="130" w:type="dxa"/>
              <w:bottom w:w="100" w:type="dxa"/>
              <w:right w:w="130" w:type="dxa"/>
            </w:tcMar>
            <w:vAlign w:val="center"/>
          </w:tcPr>
          <w:p w:rsidR="009C5E45" w:rsidRDefault="00BA3EC4">
            <w:pPr>
              <w:jc w:val="center"/>
              <w:rPr>
                <w:rFonts w:hint="eastAsia"/>
              </w:rPr>
            </w:pPr>
            <w:r>
              <w:rPr>
                <w:b/>
                <w:color w:val="FFFFFF"/>
                <w:sz w:val="32"/>
              </w:rPr>
              <w:t>4</w:t>
            </w:r>
          </w:p>
        </w:tc>
        <w:tc>
          <w:tcPr>
            <w:tcW w:w="5185" w:type="dxa"/>
            <w:tcBorders>
              <w:top w:val="single" w:sz="8" w:space="0" w:color="D7E1E5"/>
              <w:left w:val="single" w:sz="8" w:space="0" w:color="D7E1E5"/>
              <w:bottom w:val="single" w:sz="8" w:space="0" w:color="D7E1E5"/>
              <w:right w:val="single" w:sz="8" w:space="0" w:color="D7E1E5"/>
            </w:tcBorders>
            <w:shd w:val="clear" w:color="auto" w:fill="F4F7F8"/>
            <w:tcMar>
              <w:top w:w="100" w:type="dxa"/>
              <w:left w:w="130" w:type="dxa"/>
              <w:bottom w:w="100" w:type="dxa"/>
              <w:right w:w="130" w:type="dxa"/>
            </w:tcMar>
            <w:vAlign w:val="center"/>
          </w:tcPr>
          <w:p w:rsidR="009C5E45" w:rsidRDefault="00BA3EC4">
            <w:pPr>
              <w:rPr>
                <w:rFonts w:hint="eastAsia"/>
              </w:rPr>
            </w:pPr>
            <w:r>
              <w:rPr>
                <w:b/>
                <w:sz w:val="28"/>
              </w:rPr>
              <w:t>La base 16 : l’hexadécimal</w:t>
            </w:r>
          </w:p>
          <w:p w:rsidR="009C5E45" w:rsidRDefault="00BA3EC4">
            <w:pPr>
              <w:spacing w:after="0"/>
              <w:rPr>
                <w:rFonts w:hint="eastAsia"/>
              </w:rPr>
            </w:pPr>
            <w:r>
              <w:rPr>
                <w:i/>
                <w:color w:val="6B7280"/>
                <w:sz w:val="17"/>
              </w:rPr>
              <w:t>Une écriture compacte du binaire.</w:t>
            </w:r>
          </w:p>
        </w:tc>
      </w:tr>
    </w:tbl>
    <w:p w:rsidR="009C5E45" w:rsidRDefault="009C5E45">
      <w:pPr>
        <w:spacing w:after="0"/>
        <w:rPr>
          <w:rFonts w:hint="eastAsia"/>
        </w:rPr>
      </w:pPr>
    </w:p>
    <w:p w:rsidR="009C5E45" w:rsidRDefault="00BA3EC4">
      <w:pPr>
        <w:rPr>
          <w:rFonts w:hint="eastAsia"/>
        </w:rPr>
      </w:pPr>
      <w:r>
        <w:rPr>
          <w:b/>
        </w:rPr>
        <w:t xml:space="preserve">La base 16 utilise 16 symboles : </w:t>
      </w:r>
      <w:r>
        <w:t xml:space="preserve">0 à 9 puis A, B, C, D, E et F. Les lettres valent </w:t>
      </w:r>
      <w:r>
        <w:t>respectivement 10, 11, 12, 13, 14 et 15.</w:t>
      </w:r>
    </w:p>
    <w:tbl>
      <w:tblPr>
        <w:tblW w:w="0" w:type="auto"/>
        <w:jc w:val="center"/>
        <w:tblLook w:val="04A0" w:firstRow="1" w:lastRow="0" w:firstColumn="1" w:lastColumn="0" w:noHBand="0" w:noVBand="1"/>
      </w:tblPr>
      <w:tblGrid>
        <w:gridCol w:w="648"/>
        <w:gridCol w:w="648"/>
        <w:gridCol w:w="648"/>
        <w:gridCol w:w="648"/>
        <w:gridCol w:w="648"/>
        <w:gridCol w:w="648"/>
        <w:gridCol w:w="648"/>
        <w:gridCol w:w="648"/>
        <w:gridCol w:w="648"/>
        <w:gridCol w:w="648"/>
        <w:gridCol w:w="648"/>
        <w:gridCol w:w="648"/>
        <w:gridCol w:w="648"/>
        <w:gridCol w:w="648"/>
        <w:gridCol w:w="648"/>
        <w:gridCol w:w="648"/>
      </w:tblGrid>
      <w:tr w:rsidR="009C5E45">
        <w:trPr>
          <w:cantSplit/>
          <w:jc w:val="center"/>
        </w:trPr>
        <w:tc>
          <w:tcPr>
            <w:tcW w:w="648" w:type="dxa"/>
            <w:tcBorders>
              <w:top w:val="single" w:sz="8" w:space="0" w:color="D7E1E5"/>
              <w:left w:val="single" w:sz="8" w:space="0" w:color="D7E1E5"/>
              <w:bottom w:val="single" w:sz="8" w:space="0" w:color="D7E1E5"/>
              <w:right w:val="single" w:sz="8" w:space="0" w:color="D7E1E5"/>
            </w:tcBorders>
            <w:shd w:val="clear" w:color="auto" w:fill="F4F7F8"/>
            <w:tcMar>
              <w:top w:w="40" w:type="dxa"/>
              <w:left w:w="25" w:type="dxa"/>
              <w:bottom w:w="40" w:type="dxa"/>
              <w:right w:w="25" w:type="dxa"/>
            </w:tcMar>
          </w:tcPr>
          <w:p w:rsidR="009C5E45" w:rsidRDefault="00BA3EC4">
            <w:pPr>
              <w:jc w:val="center"/>
              <w:rPr>
                <w:rFonts w:hint="eastAsia"/>
              </w:rPr>
            </w:pPr>
            <w:r>
              <w:lastRenderedPageBreak/>
              <w:t>0</w:t>
            </w:r>
          </w:p>
        </w:tc>
        <w:tc>
          <w:tcPr>
            <w:tcW w:w="648" w:type="dxa"/>
            <w:tcBorders>
              <w:top w:val="single" w:sz="8" w:space="0" w:color="D7E1E5"/>
              <w:left w:val="single" w:sz="8" w:space="0" w:color="D7E1E5"/>
              <w:bottom w:val="single" w:sz="8" w:space="0" w:color="D7E1E5"/>
              <w:right w:val="single" w:sz="8" w:space="0" w:color="D7E1E5"/>
            </w:tcBorders>
            <w:shd w:val="clear" w:color="auto" w:fill="F4F7F8"/>
            <w:tcMar>
              <w:top w:w="40" w:type="dxa"/>
              <w:left w:w="25" w:type="dxa"/>
              <w:bottom w:w="40" w:type="dxa"/>
              <w:right w:w="25" w:type="dxa"/>
            </w:tcMar>
          </w:tcPr>
          <w:p w:rsidR="009C5E45" w:rsidRDefault="00BA3EC4">
            <w:pPr>
              <w:jc w:val="center"/>
              <w:rPr>
                <w:rFonts w:hint="eastAsia"/>
              </w:rPr>
            </w:pPr>
            <w:r>
              <w:t>1</w:t>
            </w:r>
          </w:p>
        </w:tc>
        <w:tc>
          <w:tcPr>
            <w:tcW w:w="648" w:type="dxa"/>
            <w:tcBorders>
              <w:top w:val="single" w:sz="8" w:space="0" w:color="D7E1E5"/>
              <w:left w:val="single" w:sz="8" w:space="0" w:color="D7E1E5"/>
              <w:bottom w:val="single" w:sz="8" w:space="0" w:color="D7E1E5"/>
              <w:right w:val="single" w:sz="8" w:space="0" w:color="D7E1E5"/>
            </w:tcBorders>
            <w:shd w:val="clear" w:color="auto" w:fill="F4F7F8"/>
            <w:tcMar>
              <w:top w:w="40" w:type="dxa"/>
              <w:left w:w="25" w:type="dxa"/>
              <w:bottom w:w="40" w:type="dxa"/>
              <w:right w:w="25" w:type="dxa"/>
            </w:tcMar>
          </w:tcPr>
          <w:p w:rsidR="009C5E45" w:rsidRDefault="00BA3EC4">
            <w:pPr>
              <w:jc w:val="center"/>
              <w:rPr>
                <w:rFonts w:hint="eastAsia"/>
              </w:rPr>
            </w:pPr>
            <w:r>
              <w:t>2</w:t>
            </w:r>
          </w:p>
        </w:tc>
        <w:tc>
          <w:tcPr>
            <w:tcW w:w="648" w:type="dxa"/>
            <w:tcBorders>
              <w:top w:val="single" w:sz="8" w:space="0" w:color="D7E1E5"/>
              <w:left w:val="single" w:sz="8" w:space="0" w:color="D7E1E5"/>
              <w:bottom w:val="single" w:sz="8" w:space="0" w:color="D7E1E5"/>
              <w:right w:val="single" w:sz="8" w:space="0" w:color="D7E1E5"/>
            </w:tcBorders>
            <w:shd w:val="clear" w:color="auto" w:fill="F4F7F8"/>
            <w:tcMar>
              <w:top w:w="40" w:type="dxa"/>
              <w:left w:w="25" w:type="dxa"/>
              <w:bottom w:w="40" w:type="dxa"/>
              <w:right w:w="25" w:type="dxa"/>
            </w:tcMar>
          </w:tcPr>
          <w:p w:rsidR="009C5E45" w:rsidRDefault="00BA3EC4">
            <w:pPr>
              <w:jc w:val="center"/>
              <w:rPr>
                <w:rFonts w:hint="eastAsia"/>
              </w:rPr>
            </w:pPr>
            <w:r>
              <w:t>3</w:t>
            </w:r>
          </w:p>
        </w:tc>
        <w:tc>
          <w:tcPr>
            <w:tcW w:w="648" w:type="dxa"/>
            <w:tcBorders>
              <w:top w:val="single" w:sz="8" w:space="0" w:color="D7E1E5"/>
              <w:left w:val="single" w:sz="8" w:space="0" w:color="D7E1E5"/>
              <w:bottom w:val="single" w:sz="8" w:space="0" w:color="D7E1E5"/>
              <w:right w:val="single" w:sz="8" w:space="0" w:color="D7E1E5"/>
            </w:tcBorders>
            <w:shd w:val="clear" w:color="auto" w:fill="F4F7F8"/>
            <w:tcMar>
              <w:top w:w="40" w:type="dxa"/>
              <w:left w:w="25" w:type="dxa"/>
              <w:bottom w:w="40" w:type="dxa"/>
              <w:right w:w="25" w:type="dxa"/>
            </w:tcMar>
          </w:tcPr>
          <w:p w:rsidR="009C5E45" w:rsidRDefault="00BA3EC4">
            <w:pPr>
              <w:jc w:val="center"/>
              <w:rPr>
                <w:rFonts w:hint="eastAsia"/>
              </w:rPr>
            </w:pPr>
            <w:r>
              <w:t>4</w:t>
            </w:r>
          </w:p>
        </w:tc>
        <w:tc>
          <w:tcPr>
            <w:tcW w:w="648" w:type="dxa"/>
            <w:tcBorders>
              <w:top w:val="single" w:sz="8" w:space="0" w:color="D7E1E5"/>
              <w:left w:val="single" w:sz="8" w:space="0" w:color="D7E1E5"/>
              <w:bottom w:val="single" w:sz="8" w:space="0" w:color="D7E1E5"/>
              <w:right w:val="single" w:sz="8" w:space="0" w:color="D7E1E5"/>
            </w:tcBorders>
            <w:shd w:val="clear" w:color="auto" w:fill="F4F7F8"/>
            <w:tcMar>
              <w:top w:w="40" w:type="dxa"/>
              <w:left w:w="25" w:type="dxa"/>
              <w:bottom w:w="40" w:type="dxa"/>
              <w:right w:w="25" w:type="dxa"/>
            </w:tcMar>
          </w:tcPr>
          <w:p w:rsidR="009C5E45" w:rsidRDefault="00BA3EC4">
            <w:pPr>
              <w:jc w:val="center"/>
              <w:rPr>
                <w:rFonts w:hint="eastAsia"/>
              </w:rPr>
            </w:pPr>
            <w:r>
              <w:t>5</w:t>
            </w:r>
          </w:p>
        </w:tc>
        <w:tc>
          <w:tcPr>
            <w:tcW w:w="648" w:type="dxa"/>
            <w:tcBorders>
              <w:top w:val="single" w:sz="8" w:space="0" w:color="D7E1E5"/>
              <w:left w:val="single" w:sz="8" w:space="0" w:color="D7E1E5"/>
              <w:bottom w:val="single" w:sz="8" w:space="0" w:color="D7E1E5"/>
              <w:right w:val="single" w:sz="8" w:space="0" w:color="D7E1E5"/>
            </w:tcBorders>
            <w:shd w:val="clear" w:color="auto" w:fill="F4F7F8"/>
            <w:tcMar>
              <w:top w:w="40" w:type="dxa"/>
              <w:left w:w="25" w:type="dxa"/>
              <w:bottom w:w="40" w:type="dxa"/>
              <w:right w:w="25" w:type="dxa"/>
            </w:tcMar>
          </w:tcPr>
          <w:p w:rsidR="009C5E45" w:rsidRDefault="00BA3EC4">
            <w:pPr>
              <w:jc w:val="center"/>
              <w:rPr>
                <w:rFonts w:hint="eastAsia"/>
              </w:rPr>
            </w:pPr>
            <w:r>
              <w:t>6</w:t>
            </w:r>
          </w:p>
        </w:tc>
        <w:tc>
          <w:tcPr>
            <w:tcW w:w="648" w:type="dxa"/>
            <w:tcBorders>
              <w:top w:val="single" w:sz="8" w:space="0" w:color="D7E1E5"/>
              <w:left w:val="single" w:sz="8" w:space="0" w:color="D7E1E5"/>
              <w:bottom w:val="single" w:sz="8" w:space="0" w:color="D7E1E5"/>
              <w:right w:val="single" w:sz="8" w:space="0" w:color="D7E1E5"/>
            </w:tcBorders>
            <w:shd w:val="clear" w:color="auto" w:fill="F4F7F8"/>
            <w:tcMar>
              <w:top w:w="40" w:type="dxa"/>
              <w:left w:w="25" w:type="dxa"/>
              <w:bottom w:w="40" w:type="dxa"/>
              <w:right w:w="25" w:type="dxa"/>
            </w:tcMar>
          </w:tcPr>
          <w:p w:rsidR="009C5E45" w:rsidRDefault="00BA3EC4">
            <w:pPr>
              <w:jc w:val="center"/>
              <w:rPr>
                <w:rFonts w:hint="eastAsia"/>
              </w:rPr>
            </w:pPr>
            <w:r>
              <w:t>7</w:t>
            </w:r>
          </w:p>
        </w:tc>
        <w:tc>
          <w:tcPr>
            <w:tcW w:w="648" w:type="dxa"/>
            <w:tcBorders>
              <w:top w:val="single" w:sz="8" w:space="0" w:color="D7E1E5"/>
              <w:left w:val="single" w:sz="8" w:space="0" w:color="D7E1E5"/>
              <w:bottom w:val="single" w:sz="8" w:space="0" w:color="D7E1E5"/>
              <w:right w:val="single" w:sz="8" w:space="0" w:color="D7E1E5"/>
            </w:tcBorders>
            <w:shd w:val="clear" w:color="auto" w:fill="F4F7F8"/>
            <w:tcMar>
              <w:top w:w="40" w:type="dxa"/>
              <w:left w:w="25" w:type="dxa"/>
              <w:bottom w:w="40" w:type="dxa"/>
              <w:right w:w="25" w:type="dxa"/>
            </w:tcMar>
          </w:tcPr>
          <w:p w:rsidR="009C5E45" w:rsidRDefault="00BA3EC4">
            <w:pPr>
              <w:jc w:val="center"/>
              <w:rPr>
                <w:rFonts w:hint="eastAsia"/>
              </w:rPr>
            </w:pPr>
            <w:r>
              <w:t>8</w:t>
            </w:r>
          </w:p>
        </w:tc>
        <w:tc>
          <w:tcPr>
            <w:tcW w:w="648" w:type="dxa"/>
            <w:tcBorders>
              <w:top w:val="single" w:sz="8" w:space="0" w:color="D7E1E5"/>
              <w:left w:val="single" w:sz="8" w:space="0" w:color="D7E1E5"/>
              <w:bottom w:val="single" w:sz="8" w:space="0" w:color="D7E1E5"/>
              <w:right w:val="single" w:sz="8" w:space="0" w:color="D7E1E5"/>
            </w:tcBorders>
            <w:shd w:val="clear" w:color="auto" w:fill="F4F7F8"/>
            <w:tcMar>
              <w:top w:w="40" w:type="dxa"/>
              <w:left w:w="25" w:type="dxa"/>
              <w:bottom w:w="40" w:type="dxa"/>
              <w:right w:w="25" w:type="dxa"/>
            </w:tcMar>
          </w:tcPr>
          <w:p w:rsidR="009C5E45" w:rsidRDefault="00BA3EC4">
            <w:pPr>
              <w:jc w:val="center"/>
              <w:rPr>
                <w:rFonts w:hint="eastAsia"/>
              </w:rPr>
            </w:pPr>
            <w:r>
              <w:t>9</w:t>
            </w:r>
          </w:p>
        </w:tc>
        <w:tc>
          <w:tcPr>
            <w:tcW w:w="648" w:type="dxa"/>
            <w:tcBorders>
              <w:top w:val="single" w:sz="8" w:space="0" w:color="D7E1E5"/>
              <w:left w:val="single" w:sz="8" w:space="0" w:color="D7E1E5"/>
              <w:bottom w:val="single" w:sz="8" w:space="0" w:color="D7E1E5"/>
              <w:right w:val="single" w:sz="8" w:space="0" w:color="D7E1E5"/>
            </w:tcBorders>
            <w:shd w:val="clear" w:color="auto" w:fill="F4F7F8"/>
            <w:tcMar>
              <w:top w:w="40" w:type="dxa"/>
              <w:left w:w="25" w:type="dxa"/>
              <w:bottom w:w="40" w:type="dxa"/>
              <w:right w:w="25" w:type="dxa"/>
            </w:tcMar>
          </w:tcPr>
          <w:p w:rsidR="009C5E45" w:rsidRDefault="00BA3EC4">
            <w:pPr>
              <w:jc w:val="center"/>
              <w:rPr>
                <w:rFonts w:hint="eastAsia"/>
              </w:rPr>
            </w:pPr>
            <w:r>
              <w:t>A</w:t>
            </w:r>
          </w:p>
        </w:tc>
        <w:tc>
          <w:tcPr>
            <w:tcW w:w="648" w:type="dxa"/>
            <w:tcBorders>
              <w:top w:val="single" w:sz="8" w:space="0" w:color="D7E1E5"/>
              <w:left w:val="single" w:sz="8" w:space="0" w:color="D7E1E5"/>
              <w:bottom w:val="single" w:sz="8" w:space="0" w:color="D7E1E5"/>
              <w:right w:val="single" w:sz="8" w:space="0" w:color="D7E1E5"/>
            </w:tcBorders>
            <w:shd w:val="clear" w:color="auto" w:fill="F4F7F8"/>
            <w:tcMar>
              <w:top w:w="40" w:type="dxa"/>
              <w:left w:w="25" w:type="dxa"/>
              <w:bottom w:w="40" w:type="dxa"/>
              <w:right w:w="25" w:type="dxa"/>
            </w:tcMar>
          </w:tcPr>
          <w:p w:rsidR="009C5E45" w:rsidRDefault="00BA3EC4">
            <w:pPr>
              <w:jc w:val="center"/>
              <w:rPr>
                <w:rFonts w:hint="eastAsia"/>
              </w:rPr>
            </w:pPr>
            <w:r>
              <w:t>B</w:t>
            </w:r>
          </w:p>
        </w:tc>
        <w:tc>
          <w:tcPr>
            <w:tcW w:w="648" w:type="dxa"/>
            <w:tcBorders>
              <w:top w:val="single" w:sz="8" w:space="0" w:color="D7E1E5"/>
              <w:left w:val="single" w:sz="8" w:space="0" w:color="D7E1E5"/>
              <w:bottom w:val="single" w:sz="8" w:space="0" w:color="D7E1E5"/>
              <w:right w:val="single" w:sz="8" w:space="0" w:color="D7E1E5"/>
            </w:tcBorders>
            <w:shd w:val="clear" w:color="auto" w:fill="F4F7F8"/>
            <w:tcMar>
              <w:top w:w="40" w:type="dxa"/>
              <w:left w:w="25" w:type="dxa"/>
              <w:bottom w:w="40" w:type="dxa"/>
              <w:right w:w="25" w:type="dxa"/>
            </w:tcMar>
          </w:tcPr>
          <w:p w:rsidR="009C5E45" w:rsidRDefault="00BA3EC4">
            <w:pPr>
              <w:jc w:val="center"/>
              <w:rPr>
                <w:rFonts w:hint="eastAsia"/>
              </w:rPr>
            </w:pPr>
            <w:r>
              <w:t>C</w:t>
            </w:r>
          </w:p>
        </w:tc>
        <w:tc>
          <w:tcPr>
            <w:tcW w:w="648" w:type="dxa"/>
            <w:tcBorders>
              <w:top w:val="single" w:sz="8" w:space="0" w:color="D7E1E5"/>
              <w:left w:val="single" w:sz="8" w:space="0" w:color="D7E1E5"/>
              <w:bottom w:val="single" w:sz="8" w:space="0" w:color="D7E1E5"/>
              <w:right w:val="single" w:sz="8" w:space="0" w:color="D7E1E5"/>
            </w:tcBorders>
            <w:shd w:val="clear" w:color="auto" w:fill="F4F7F8"/>
            <w:tcMar>
              <w:top w:w="40" w:type="dxa"/>
              <w:left w:w="25" w:type="dxa"/>
              <w:bottom w:w="40" w:type="dxa"/>
              <w:right w:w="25" w:type="dxa"/>
            </w:tcMar>
          </w:tcPr>
          <w:p w:rsidR="009C5E45" w:rsidRDefault="00BA3EC4">
            <w:pPr>
              <w:jc w:val="center"/>
              <w:rPr>
                <w:rFonts w:hint="eastAsia"/>
              </w:rPr>
            </w:pPr>
            <w:r>
              <w:t>D</w:t>
            </w:r>
          </w:p>
        </w:tc>
        <w:tc>
          <w:tcPr>
            <w:tcW w:w="648" w:type="dxa"/>
            <w:tcBorders>
              <w:top w:val="single" w:sz="8" w:space="0" w:color="D7E1E5"/>
              <w:left w:val="single" w:sz="8" w:space="0" w:color="D7E1E5"/>
              <w:bottom w:val="single" w:sz="8" w:space="0" w:color="D7E1E5"/>
              <w:right w:val="single" w:sz="8" w:space="0" w:color="D7E1E5"/>
            </w:tcBorders>
            <w:shd w:val="clear" w:color="auto" w:fill="F4F7F8"/>
            <w:tcMar>
              <w:top w:w="40" w:type="dxa"/>
              <w:left w:w="25" w:type="dxa"/>
              <w:bottom w:w="40" w:type="dxa"/>
              <w:right w:w="25" w:type="dxa"/>
            </w:tcMar>
          </w:tcPr>
          <w:p w:rsidR="009C5E45" w:rsidRDefault="00BA3EC4">
            <w:pPr>
              <w:jc w:val="center"/>
              <w:rPr>
                <w:rFonts w:hint="eastAsia"/>
              </w:rPr>
            </w:pPr>
            <w:r>
              <w:t>E</w:t>
            </w:r>
          </w:p>
        </w:tc>
        <w:tc>
          <w:tcPr>
            <w:tcW w:w="648" w:type="dxa"/>
            <w:tcBorders>
              <w:top w:val="single" w:sz="8" w:space="0" w:color="D7E1E5"/>
              <w:left w:val="single" w:sz="8" w:space="0" w:color="D7E1E5"/>
              <w:bottom w:val="single" w:sz="8" w:space="0" w:color="D7E1E5"/>
              <w:right w:val="single" w:sz="8" w:space="0" w:color="D7E1E5"/>
            </w:tcBorders>
            <w:shd w:val="clear" w:color="auto" w:fill="F4F7F8"/>
            <w:tcMar>
              <w:top w:w="40" w:type="dxa"/>
              <w:left w:w="25" w:type="dxa"/>
              <w:bottom w:w="40" w:type="dxa"/>
              <w:right w:w="25" w:type="dxa"/>
            </w:tcMar>
          </w:tcPr>
          <w:p w:rsidR="009C5E45" w:rsidRDefault="00BA3EC4">
            <w:pPr>
              <w:jc w:val="center"/>
              <w:rPr>
                <w:rFonts w:hint="eastAsia"/>
              </w:rPr>
            </w:pPr>
            <w:r>
              <w:t>F</w:t>
            </w:r>
          </w:p>
        </w:tc>
      </w:tr>
      <w:tr w:rsidR="009C5E45">
        <w:trPr>
          <w:cantSplit/>
          <w:jc w:val="center"/>
        </w:trPr>
        <w:tc>
          <w:tcPr>
            <w:tcW w:w="648" w:type="dxa"/>
            <w:tcBorders>
              <w:top w:val="single" w:sz="8" w:space="0" w:color="D7E1E5"/>
              <w:left w:val="single" w:sz="8" w:space="0" w:color="D7E1E5"/>
              <w:bottom w:val="single" w:sz="8" w:space="0" w:color="D7E1E5"/>
              <w:right w:val="single" w:sz="8" w:space="0" w:color="D7E1E5"/>
            </w:tcBorders>
            <w:tcMar>
              <w:top w:w="40" w:type="dxa"/>
              <w:left w:w="25" w:type="dxa"/>
              <w:bottom w:w="40" w:type="dxa"/>
              <w:right w:w="25" w:type="dxa"/>
            </w:tcMar>
          </w:tcPr>
          <w:p w:rsidR="009C5E45" w:rsidRDefault="00BA3EC4">
            <w:pPr>
              <w:jc w:val="center"/>
              <w:rPr>
                <w:rFonts w:hint="eastAsia"/>
              </w:rPr>
            </w:pPr>
            <w:r>
              <w:t>0</w:t>
            </w:r>
          </w:p>
        </w:tc>
        <w:tc>
          <w:tcPr>
            <w:tcW w:w="648" w:type="dxa"/>
            <w:tcBorders>
              <w:top w:val="single" w:sz="8" w:space="0" w:color="D7E1E5"/>
              <w:left w:val="single" w:sz="8" w:space="0" w:color="D7E1E5"/>
              <w:bottom w:val="single" w:sz="8" w:space="0" w:color="D7E1E5"/>
              <w:right w:val="single" w:sz="8" w:space="0" w:color="D7E1E5"/>
            </w:tcBorders>
            <w:tcMar>
              <w:top w:w="40" w:type="dxa"/>
              <w:left w:w="25" w:type="dxa"/>
              <w:bottom w:w="40" w:type="dxa"/>
              <w:right w:w="25" w:type="dxa"/>
            </w:tcMar>
          </w:tcPr>
          <w:p w:rsidR="009C5E45" w:rsidRDefault="00BA3EC4">
            <w:pPr>
              <w:jc w:val="center"/>
              <w:rPr>
                <w:rFonts w:hint="eastAsia"/>
              </w:rPr>
            </w:pPr>
            <w:r>
              <w:t>1</w:t>
            </w:r>
          </w:p>
        </w:tc>
        <w:tc>
          <w:tcPr>
            <w:tcW w:w="648" w:type="dxa"/>
            <w:tcBorders>
              <w:top w:val="single" w:sz="8" w:space="0" w:color="D7E1E5"/>
              <w:left w:val="single" w:sz="8" w:space="0" w:color="D7E1E5"/>
              <w:bottom w:val="single" w:sz="8" w:space="0" w:color="D7E1E5"/>
              <w:right w:val="single" w:sz="8" w:space="0" w:color="D7E1E5"/>
            </w:tcBorders>
            <w:tcMar>
              <w:top w:w="40" w:type="dxa"/>
              <w:left w:w="25" w:type="dxa"/>
              <w:bottom w:w="40" w:type="dxa"/>
              <w:right w:w="25" w:type="dxa"/>
            </w:tcMar>
          </w:tcPr>
          <w:p w:rsidR="009C5E45" w:rsidRDefault="00BA3EC4">
            <w:pPr>
              <w:jc w:val="center"/>
              <w:rPr>
                <w:rFonts w:hint="eastAsia"/>
              </w:rPr>
            </w:pPr>
            <w:r>
              <w:t>2</w:t>
            </w:r>
          </w:p>
        </w:tc>
        <w:tc>
          <w:tcPr>
            <w:tcW w:w="648" w:type="dxa"/>
            <w:tcBorders>
              <w:top w:val="single" w:sz="8" w:space="0" w:color="D7E1E5"/>
              <w:left w:val="single" w:sz="8" w:space="0" w:color="D7E1E5"/>
              <w:bottom w:val="single" w:sz="8" w:space="0" w:color="D7E1E5"/>
              <w:right w:val="single" w:sz="8" w:space="0" w:color="D7E1E5"/>
            </w:tcBorders>
            <w:tcMar>
              <w:top w:w="40" w:type="dxa"/>
              <w:left w:w="25" w:type="dxa"/>
              <w:bottom w:w="40" w:type="dxa"/>
              <w:right w:w="25" w:type="dxa"/>
            </w:tcMar>
          </w:tcPr>
          <w:p w:rsidR="009C5E45" w:rsidRDefault="00BA3EC4">
            <w:pPr>
              <w:jc w:val="center"/>
              <w:rPr>
                <w:rFonts w:hint="eastAsia"/>
              </w:rPr>
            </w:pPr>
            <w:r>
              <w:t>3</w:t>
            </w:r>
          </w:p>
        </w:tc>
        <w:tc>
          <w:tcPr>
            <w:tcW w:w="648" w:type="dxa"/>
            <w:tcBorders>
              <w:top w:val="single" w:sz="8" w:space="0" w:color="D7E1E5"/>
              <w:left w:val="single" w:sz="8" w:space="0" w:color="D7E1E5"/>
              <w:bottom w:val="single" w:sz="8" w:space="0" w:color="D7E1E5"/>
              <w:right w:val="single" w:sz="8" w:space="0" w:color="D7E1E5"/>
            </w:tcBorders>
            <w:tcMar>
              <w:top w:w="40" w:type="dxa"/>
              <w:left w:w="25" w:type="dxa"/>
              <w:bottom w:w="40" w:type="dxa"/>
              <w:right w:w="25" w:type="dxa"/>
            </w:tcMar>
          </w:tcPr>
          <w:p w:rsidR="009C5E45" w:rsidRDefault="00BA3EC4">
            <w:pPr>
              <w:jc w:val="center"/>
              <w:rPr>
                <w:rFonts w:hint="eastAsia"/>
              </w:rPr>
            </w:pPr>
            <w:r>
              <w:t>4</w:t>
            </w:r>
          </w:p>
        </w:tc>
        <w:tc>
          <w:tcPr>
            <w:tcW w:w="648" w:type="dxa"/>
            <w:tcBorders>
              <w:top w:val="single" w:sz="8" w:space="0" w:color="D7E1E5"/>
              <w:left w:val="single" w:sz="8" w:space="0" w:color="D7E1E5"/>
              <w:bottom w:val="single" w:sz="8" w:space="0" w:color="D7E1E5"/>
              <w:right w:val="single" w:sz="8" w:space="0" w:color="D7E1E5"/>
            </w:tcBorders>
            <w:tcMar>
              <w:top w:w="40" w:type="dxa"/>
              <w:left w:w="25" w:type="dxa"/>
              <w:bottom w:w="40" w:type="dxa"/>
              <w:right w:w="25" w:type="dxa"/>
            </w:tcMar>
          </w:tcPr>
          <w:p w:rsidR="009C5E45" w:rsidRDefault="00BA3EC4">
            <w:pPr>
              <w:jc w:val="center"/>
              <w:rPr>
                <w:rFonts w:hint="eastAsia"/>
              </w:rPr>
            </w:pPr>
            <w:r>
              <w:t>5</w:t>
            </w:r>
          </w:p>
        </w:tc>
        <w:tc>
          <w:tcPr>
            <w:tcW w:w="648" w:type="dxa"/>
            <w:tcBorders>
              <w:top w:val="single" w:sz="8" w:space="0" w:color="D7E1E5"/>
              <w:left w:val="single" w:sz="8" w:space="0" w:color="D7E1E5"/>
              <w:bottom w:val="single" w:sz="8" w:space="0" w:color="D7E1E5"/>
              <w:right w:val="single" w:sz="8" w:space="0" w:color="D7E1E5"/>
            </w:tcBorders>
            <w:tcMar>
              <w:top w:w="40" w:type="dxa"/>
              <w:left w:w="25" w:type="dxa"/>
              <w:bottom w:w="40" w:type="dxa"/>
              <w:right w:w="25" w:type="dxa"/>
            </w:tcMar>
          </w:tcPr>
          <w:p w:rsidR="009C5E45" w:rsidRDefault="00BA3EC4">
            <w:pPr>
              <w:jc w:val="center"/>
              <w:rPr>
                <w:rFonts w:hint="eastAsia"/>
              </w:rPr>
            </w:pPr>
            <w:r>
              <w:t>6</w:t>
            </w:r>
          </w:p>
        </w:tc>
        <w:tc>
          <w:tcPr>
            <w:tcW w:w="648" w:type="dxa"/>
            <w:tcBorders>
              <w:top w:val="single" w:sz="8" w:space="0" w:color="D7E1E5"/>
              <w:left w:val="single" w:sz="8" w:space="0" w:color="D7E1E5"/>
              <w:bottom w:val="single" w:sz="8" w:space="0" w:color="D7E1E5"/>
              <w:right w:val="single" w:sz="8" w:space="0" w:color="D7E1E5"/>
            </w:tcBorders>
            <w:tcMar>
              <w:top w:w="40" w:type="dxa"/>
              <w:left w:w="25" w:type="dxa"/>
              <w:bottom w:w="40" w:type="dxa"/>
              <w:right w:w="25" w:type="dxa"/>
            </w:tcMar>
          </w:tcPr>
          <w:p w:rsidR="009C5E45" w:rsidRDefault="00BA3EC4">
            <w:pPr>
              <w:jc w:val="center"/>
              <w:rPr>
                <w:rFonts w:hint="eastAsia"/>
              </w:rPr>
            </w:pPr>
            <w:r>
              <w:t>7</w:t>
            </w:r>
          </w:p>
        </w:tc>
        <w:tc>
          <w:tcPr>
            <w:tcW w:w="648" w:type="dxa"/>
            <w:tcBorders>
              <w:top w:val="single" w:sz="8" w:space="0" w:color="D7E1E5"/>
              <w:left w:val="single" w:sz="8" w:space="0" w:color="D7E1E5"/>
              <w:bottom w:val="single" w:sz="8" w:space="0" w:color="D7E1E5"/>
              <w:right w:val="single" w:sz="8" w:space="0" w:color="D7E1E5"/>
            </w:tcBorders>
            <w:tcMar>
              <w:top w:w="40" w:type="dxa"/>
              <w:left w:w="25" w:type="dxa"/>
              <w:bottom w:w="40" w:type="dxa"/>
              <w:right w:w="25" w:type="dxa"/>
            </w:tcMar>
          </w:tcPr>
          <w:p w:rsidR="009C5E45" w:rsidRDefault="00BA3EC4">
            <w:pPr>
              <w:jc w:val="center"/>
              <w:rPr>
                <w:rFonts w:hint="eastAsia"/>
              </w:rPr>
            </w:pPr>
            <w:r>
              <w:t>8</w:t>
            </w:r>
          </w:p>
        </w:tc>
        <w:tc>
          <w:tcPr>
            <w:tcW w:w="648" w:type="dxa"/>
            <w:tcBorders>
              <w:top w:val="single" w:sz="8" w:space="0" w:color="D7E1E5"/>
              <w:left w:val="single" w:sz="8" w:space="0" w:color="D7E1E5"/>
              <w:bottom w:val="single" w:sz="8" w:space="0" w:color="D7E1E5"/>
              <w:right w:val="single" w:sz="8" w:space="0" w:color="D7E1E5"/>
            </w:tcBorders>
            <w:tcMar>
              <w:top w:w="40" w:type="dxa"/>
              <w:left w:w="25" w:type="dxa"/>
              <w:bottom w:w="40" w:type="dxa"/>
              <w:right w:w="25" w:type="dxa"/>
            </w:tcMar>
          </w:tcPr>
          <w:p w:rsidR="009C5E45" w:rsidRDefault="00BA3EC4">
            <w:pPr>
              <w:jc w:val="center"/>
              <w:rPr>
                <w:rFonts w:hint="eastAsia"/>
              </w:rPr>
            </w:pPr>
            <w:r>
              <w:t>9</w:t>
            </w:r>
          </w:p>
        </w:tc>
        <w:tc>
          <w:tcPr>
            <w:tcW w:w="648" w:type="dxa"/>
            <w:tcBorders>
              <w:top w:val="single" w:sz="8" w:space="0" w:color="D7E1E5"/>
              <w:left w:val="single" w:sz="8" w:space="0" w:color="D7E1E5"/>
              <w:bottom w:val="single" w:sz="8" w:space="0" w:color="D7E1E5"/>
              <w:right w:val="single" w:sz="8" w:space="0" w:color="D7E1E5"/>
            </w:tcBorders>
            <w:tcMar>
              <w:top w:w="40" w:type="dxa"/>
              <w:left w:w="25" w:type="dxa"/>
              <w:bottom w:w="40" w:type="dxa"/>
              <w:right w:w="25" w:type="dxa"/>
            </w:tcMar>
          </w:tcPr>
          <w:p w:rsidR="009C5E45" w:rsidRDefault="00BA3EC4">
            <w:pPr>
              <w:jc w:val="center"/>
              <w:rPr>
                <w:rFonts w:hint="eastAsia"/>
              </w:rPr>
            </w:pPr>
            <w:r>
              <w:t>10</w:t>
            </w:r>
          </w:p>
        </w:tc>
        <w:tc>
          <w:tcPr>
            <w:tcW w:w="648" w:type="dxa"/>
            <w:tcBorders>
              <w:top w:val="single" w:sz="8" w:space="0" w:color="D7E1E5"/>
              <w:left w:val="single" w:sz="8" w:space="0" w:color="D7E1E5"/>
              <w:bottom w:val="single" w:sz="8" w:space="0" w:color="D7E1E5"/>
              <w:right w:val="single" w:sz="8" w:space="0" w:color="D7E1E5"/>
            </w:tcBorders>
            <w:tcMar>
              <w:top w:w="40" w:type="dxa"/>
              <w:left w:w="25" w:type="dxa"/>
              <w:bottom w:w="40" w:type="dxa"/>
              <w:right w:w="25" w:type="dxa"/>
            </w:tcMar>
          </w:tcPr>
          <w:p w:rsidR="009C5E45" w:rsidRDefault="00BA3EC4">
            <w:pPr>
              <w:jc w:val="center"/>
              <w:rPr>
                <w:rFonts w:hint="eastAsia"/>
              </w:rPr>
            </w:pPr>
            <w:r>
              <w:t>11</w:t>
            </w:r>
          </w:p>
        </w:tc>
        <w:tc>
          <w:tcPr>
            <w:tcW w:w="648" w:type="dxa"/>
            <w:tcBorders>
              <w:top w:val="single" w:sz="8" w:space="0" w:color="D7E1E5"/>
              <w:left w:val="single" w:sz="8" w:space="0" w:color="D7E1E5"/>
              <w:bottom w:val="single" w:sz="8" w:space="0" w:color="D7E1E5"/>
              <w:right w:val="single" w:sz="8" w:space="0" w:color="D7E1E5"/>
            </w:tcBorders>
            <w:tcMar>
              <w:top w:w="40" w:type="dxa"/>
              <w:left w:w="25" w:type="dxa"/>
              <w:bottom w:w="40" w:type="dxa"/>
              <w:right w:w="25" w:type="dxa"/>
            </w:tcMar>
          </w:tcPr>
          <w:p w:rsidR="009C5E45" w:rsidRDefault="00BA3EC4">
            <w:pPr>
              <w:jc w:val="center"/>
              <w:rPr>
                <w:rFonts w:hint="eastAsia"/>
              </w:rPr>
            </w:pPr>
            <w:r>
              <w:t>12</w:t>
            </w:r>
          </w:p>
        </w:tc>
        <w:tc>
          <w:tcPr>
            <w:tcW w:w="648" w:type="dxa"/>
            <w:tcBorders>
              <w:top w:val="single" w:sz="8" w:space="0" w:color="D7E1E5"/>
              <w:left w:val="single" w:sz="8" w:space="0" w:color="D7E1E5"/>
              <w:bottom w:val="single" w:sz="8" w:space="0" w:color="D7E1E5"/>
              <w:right w:val="single" w:sz="8" w:space="0" w:color="D7E1E5"/>
            </w:tcBorders>
            <w:tcMar>
              <w:top w:w="40" w:type="dxa"/>
              <w:left w:w="25" w:type="dxa"/>
              <w:bottom w:w="40" w:type="dxa"/>
              <w:right w:w="25" w:type="dxa"/>
            </w:tcMar>
          </w:tcPr>
          <w:p w:rsidR="009C5E45" w:rsidRDefault="00BA3EC4">
            <w:pPr>
              <w:jc w:val="center"/>
              <w:rPr>
                <w:rFonts w:hint="eastAsia"/>
              </w:rPr>
            </w:pPr>
            <w:r>
              <w:t>13</w:t>
            </w:r>
          </w:p>
        </w:tc>
        <w:tc>
          <w:tcPr>
            <w:tcW w:w="648" w:type="dxa"/>
            <w:tcBorders>
              <w:top w:val="single" w:sz="8" w:space="0" w:color="D7E1E5"/>
              <w:left w:val="single" w:sz="8" w:space="0" w:color="D7E1E5"/>
              <w:bottom w:val="single" w:sz="8" w:space="0" w:color="D7E1E5"/>
              <w:right w:val="single" w:sz="8" w:space="0" w:color="D7E1E5"/>
            </w:tcBorders>
            <w:tcMar>
              <w:top w:w="40" w:type="dxa"/>
              <w:left w:w="25" w:type="dxa"/>
              <w:bottom w:w="40" w:type="dxa"/>
              <w:right w:w="25" w:type="dxa"/>
            </w:tcMar>
          </w:tcPr>
          <w:p w:rsidR="009C5E45" w:rsidRDefault="00BA3EC4">
            <w:pPr>
              <w:jc w:val="center"/>
              <w:rPr>
                <w:rFonts w:hint="eastAsia"/>
              </w:rPr>
            </w:pPr>
            <w:r>
              <w:t>14</w:t>
            </w:r>
          </w:p>
        </w:tc>
        <w:tc>
          <w:tcPr>
            <w:tcW w:w="648" w:type="dxa"/>
            <w:tcBorders>
              <w:top w:val="single" w:sz="8" w:space="0" w:color="D7E1E5"/>
              <w:left w:val="single" w:sz="8" w:space="0" w:color="D7E1E5"/>
              <w:bottom w:val="single" w:sz="8" w:space="0" w:color="D7E1E5"/>
              <w:right w:val="single" w:sz="8" w:space="0" w:color="D7E1E5"/>
            </w:tcBorders>
            <w:tcMar>
              <w:top w:w="40" w:type="dxa"/>
              <w:left w:w="25" w:type="dxa"/>
              <w:bottom w:w="40" w:type="dxa"/>
              <w:right w:w="25" w:type="dxa"/>
            </w:tcMar>
          </w:tcPr>
          <w:p w:rsidR="009C5E45" w:rsidRDefault="00BA3EC4">
            <w:pPr>
              <w:jc w:val="center"/>
              <w:rPr>
                <w:rFonts w:hint="eastAsia"/>
              </w:rPr>
            </w:pPr>
            <w:r>
              <w:t>15</w:t>
            </w:r>
          </w:p>
        </w:tc>
      </w:tr>
    </w:tbl>
    <w:p w:rsidR="009C5E45" w:rsidRDefault="00BA3EC4">
      <w:pPr>
        <w:pStyle w:val="Titre2"/>
      </w:pPr>
      <w:r>
        <w:t>Hexadécimal → décimal</w:t>
      </w:r>
    </w:p>
    <w:p w:rsidR="009C5E45" w:rsidRDefault="00BA3EC4">
      <w:pPr>
        <w:pStyle w:val="Formula"/>
        <w:jc w:val="center"/>
        <w:rPr>
          <w:rFonts w:hint="eastAsia"/>
        </w:rPr>
      </w:pPr>
      <w:r>
        <w:t>3A₁₆ = 3 × 16¹ + 10 × 16⁰ = 48 + 10 = 58₁₀</w:t>
      </w:r>
    </w:p>
    <w:p w:rsidR="009C5E45" w:rsidRDefault="00BA3EC4">
      <w:pPr>
        <w:pStyle w:val="Titre2"/>
      </w:pPr>
      <w:r>
        <w:t>Hexadécimal ↔ binaire</w:t>
      </w:r>
    </w:p>
    <w:p w:rsidR="009C5E45" w:rsidRDefault="00BA3EC4">
      <w:pPr>
        <w:rPr>
          <w:rFonts w:hint="eastAsia"/>
        </w:rPr>
      </w:pPr>
      <w:r>
        <w:t xml:space="preserve">Un chiffre hexadécimal correspond exactement à 4 bits. </w:t>
      </w:r>
      <w:r>
        <w:t>Cela rend les conversions très rapides.</w:t>
      </w:r>
    </w:p>
    <w:tbl>
      <w:tblPr>
        <w:tblW w:w="0" w:type="auto"/>
        <w:jc w:val="center"/>
        <w:tblLook w:val="04A0" w:firstRow="1" w:lastRow="0" w:firstColumn="1" w:lastColumn="0" w:noHBand="0" w:noVBand="1"/>
      </w:tblPr>
      <w:tblGrid>
        <w:gridCol w:w="1728"/>
        <w:gridCol w:w="1728"/>
        <w:gridCol w:w="1728"/>
        <w:gridCol w:w="1728"/>
        <w:gridCol w:w="1728"/>
        <w:gridCol w:w="1728"/>
      </w:tblGrid>
      <w:tr w:rsidR="009C5E45">
        <w:trPr>
          <w:cantSplit/>
          <w:jc w:val="center"/>
        </w:trPr>
        <w:tc>
          <w:tcPr>
            <w:tcW w:w="1728" w:type="dxa"/>
            <w:tcBorders>
              <w:top w:val="single" w:sz="8" w:space="0" w:color="D7E1E5"/>
              <w:left w:val="single" w:sz="8" w:space="0" w:color="D7E1E5"/>
              <w:bottom w:val="single" w:sz="8" w:space="0" w:color="D7E1E5"/>
              <w:right w:val="single" w:sz="8" w:space="0" w:color="D7E1E5"/>
            </w:tcBorders>
            <w:shd w:val="clear" w:color="auto" w:fill="00A6C7"/>
            <w:tcMar>
              <w:top w:w="45" w:type="dxa"/>
              <w:left w:w="35" w:type="dxa"/>
              <w:bottom w:w="45" w:type="dxa"/>
              <w:right w:w="35" w:type="dxa"/>
            </w:tcMar>
          </w:tcPr>
          <w:p w:rsidR="009C5E45" w:rsidRDefault="00BA3EC4">
            <w:pPr>
              <w:jc w:val="center"/>
              <w:rPr>
                <w:rFonts w:hint="eastAsia"/>
              </w:rPr>
            </w:pPr>
            <w:r>
              <w:rPr>
                <w:color w:val="FFFFFF"/>
              </w:rPr>
              <w:t>Hex</w:t>
            </w:r>
          </w:p>
        </w:tc>
        <w:tc>
          <w:tcPr>
            <w:tcW w:w="1728" w:type="dxa"/>
            <w:tcBorders>
              <w:top w:val="single" w:sz="8" w:space="0" w:color="D7E1E5"/>
              <w:left w:val="single" w:sz="8" w:space="0" w:color="D7E1E5"/>
              <w:bottom w:val="single" w:sz="8" w:space="0" w:color="D7E1E5"/>
              <w:right w:val="single" w:sz="8" w:space="0" w:color="D7E1E5"/>
            </w:tcBorders>
            <w:shd w:val="clear" w:color="auto" w:fill="00A6C7"/>
            <w:tcMar>
              <w:top w:w="45" w:type="dxa"/>
              <w:left w:w="35" w:type="dxa"/>
              <w:bottom w:w="45" w:type="dxa"/>
              <w:right w:w="35" w:type="dxa"/>
            </w:tcMar>
          </w:tcPr>
          <w:p w:rsidR="009C5E45" w:rsidRDefault="00BA3EC4">
            <w:pPr>
              <w:jc w:val="center"/>
              <w:rPr>
                <w:rFonts w:hint="eastAsia"/>
              </w:rPr>
            </w:pPr>
            <w:r>
              <w:rPr>
                <w:color w:val="FFFFFF"/>
              </w:rPr>
              <w:t>Hex</w:t>
            </w:r>
          </w:p>
        </w:tc>
        <w:tc>
          <w:tcPr>
            <w:tcW w:w="1728" w:type="dxa"/>
            <w:tcBorders>
              <w:top w:val="single" w:sz="8" w:space="0" w:color="D7E1E5"/>
              <w:left w:val="single" w:sz="8" w:space="0" w:color="D7E1E5"/>
              <w:bottom w:val="single" w:sz="8" w:space="0" w:color="D7E1E5"/>
              <w:right w:val="single" w:sz="8" w:space="0" w:color="D7E1E5"/>
            </w:tcBorders>
            <w:shd w:val="clear" w:color="auto" w:fill="00A6C7"/>
            <w:tcMar>
              <w:top w:w="45" w:type="dxa"/>
              <w:left w:w="35" w:type="dxa"/>
              <w:bottom w:w="45" w:type="dxa"/>
              <w:right w:w="35" w:type="dxa"/>
            </w:tcMar>
          </w:tcPr>
          <w:p w:rsidR="009C5E45" w:rsidRDefault="00BA3EC4">
            <w:pPr>
              <w:jc w:val="center"/>
              <w:rPr>
                <w:rFonts w:hint="eastAsia"/>
              </w:rPr>
            </w:pPr>
            <w:r>
              <w:rPr>
                <w:color w:val="FFFFFF"/>
              </w:rPr>
              <w:t>Hex</w:t>
            </w:r>
          </w:p>
        </w:tc>
        <w:tc>
          <w:tcPr>
            <w:tcW w:w="1728" w:type="dxa"/>
            <w:tcBorders>
              <w:top w:val="single" w:sz="8" w:space="0" w:color="D7E1E5"/>
              <w:left w:val="single" w:sz="8" w:space="0" w:color="D7E1E5"/>
              <w:bottom w:val="single" w:sz="8" w:space="0" w:color="D7E1E5"/>
              <w:right w:val="single" w:sz="8" w:space="0" w:color="D7E1E5"/>
            </w:tcBorders>
            <w:shd w:val="clear" w:color="auto" w:fill="00A6C7"/>
            <w:tcMar>
              <w:top w:w="45" w:type="dxa"/>
              <w:left w:w="35" w:type="dxa"/>
              <w:bottom w:w="45" w:type="dxa"/>
              <w:right w:w="35" w:type="dxa"/>
            </w:tcMar>
          </w:tcPr>
          <w:p w:rsidR="009C5E45" w:rsidRDefault="00BA3EC4">
            <w:pPr>
              <w:jc w:val="center"/>
              <w:rPr>
                <w:rFonts w:hint="eastAsia"/>
              </w:rPr>
            </w:pPr>
            <w:r>
              <w:rPr>
                <w:color w:val="FFFFFF"/>
              </w:rPr>
              <w:t>Hex</w:t>
            </w:r>
          </w:p>
        </w:tc>
        <w:tc>
          <w:tcPr>
            <w:tcW w:w="1728" w:type="dxa"/>
            <w:tcBorders>
              <w:top w:val="single" w:sz="8" w:space="0" w:color="D7E1E5"/>
              <w:left w:val="single" w:sz="8" w:space="0" w:color="D7E1E5"/>
              <w:bottom w:val="single" w:sz="8" w:space="0" w:color="D7E1E5"/>
              <w:right w:val="single" w:sz="8" w:space="0" w:color="D7E1E5"/>
            </w:tcBorders>
            <w:shd w:val="clear" w:color="auto" w:fill="00A6C7"/>
            <w:tcMar>
              <w:top w:w="45" w:type="dxa"/>
              <w:left w:w="35" w:type="dxa"/>
              <w:bottom w:w="45" w:type="dxa"/>
              <w:right w:w="35" w:type="dxa"/>
            </w:tcMar>
          </w:tcPr>
          <w:p w:rsidR="009C5E45" w:rsidRDefault="00BA3EC4">
            <w:pPr>
              <w:jc w:val="center"/>
              <w:rPr>
                <w:rFonts w:hint="eastAsia"/>
              </w:rPr>
            </w:pPr>
            <w:r>
              <w:rPr>
                <w:color w:val="FFFFFF"/>
              </w:rPr>
              <w:t>Hex</w:t>
            </w:r>
          </w:p>
        </w:tc>
        <w:tc>
          <w:tcPr>
            <w:tcW w:w="1728" w:type="dxa"/>
            <w:tcBorders>
              <w:top w:val="single" w:sz="8" w:space="0" w:color="D7E1E5"/>
              <w:left w:val="single" w:sz="8" w:space="0" w:color="D7E1E5"/>
              <w:bottom w:val="single" w:sz="8" w:space="0" w:color="D7E1E5"/>
              <w:right w:val="single" w:sz="8" w:space="0" w:color="D7E1E5"/>
            </w:tcBorders>
            <w:shd w:val="clear" w:color="auto" w:fill="00A6C7"/>
            <w:tcMar>
              <w:top w:w="45" w:type="dxa"/>
              <w:left w:w="35" w:type="dxa"/>
              <w:bottom w:w="45" w:type="dxa"/>
              <w:right w:w="35" w:type="dxa"/>
            </w:tcMar>
          </w:tcPr>
          <w:p w:rsidR="009C5E45" w:rsidRDefault="00BA3EC4">
            <w:pPr>
              <w:jc w:val="center"/>
              <w:rPr>
                <w:rFonts w:hint="eastAsia"/>
              </w:rPr>
            </w:pPr>
            <w:r>
              <w:rPr>
                <w:color w:val="FFFFFF"/>
              </w:rPr>
              <w:t>Hex</w:t>
            </w:r>
          </w:p>
        </w:tc>
      </w:tr>
      <w:tr w:rsidR="009C5E45">
        <w:trPr>
          <w:cantSplit/>
          <w:jc w:val="center"/>
        </w:trPr>
        <w:tc>
          <w:tcPr>
            <w:tcW w:w="1728" w:type="dxa"/>
            <w:tcBorders>
              <w:top w:val="single" w:sz="8" w:space="0" w:color="D7E1E5"/>
              <w:left w:val="single" w:sz="8" w:space="0" w:color="D7E1E5"/>
              <w:bottom w:val="single" w:sz="8" w:space="0" w:color="D7E1E5"/>
              <w:right w:val="single" w:sz="8" w:space="0" w:color="D7E1E5"/>
            </w:tcBorders>
            <w:tcMar>
              <w:top w:w="45" w:type="dxa"/>
              <w:left w:w="35" w:type="dxa"/>
              <w:bottom w:w="45" w:type="dxa"/>
              <w:right w:w="35" w:type="dxa"/>
            </w:tcMar>
          </w:tcPr>
          <w:p w:rsidR="009C5E45" w:rsidRDefault="00BA3EC4">
            <w:pPr>
              <w:jc w:val="center"/>
              <w:rPr>
                <w:rFonts w:hint="eastAsia"/>
              </w:rPr>
            </w:pPr>
            <w:r>
              <w:t>0</w:t>
            </w:r>
          </w:p>
        </w:tc>
        <w:tc>
          <w:tcPr>
            <w:tcW w:w="1728" w:type="dxa"/>
            <w:tcBorders>
              <w:top w:val="single" w:sz="8" w:space="0" w:color="D7E1E5"/>
              <w:left w:val="single" w:sz="8" w:space="0" w:color="D7E1E5"/>
              <w:bottom w:val="single" w:sz="8" w:space="0" w:color="D7E1E5"/>
              <w:right w:val="single" w:sz="8" w:space="0" w:color="D7E1E5"/>
            </w:tcBorders>
            <w:tcMar>
              <w:top w:w="45" w:type="dxa"/>
              <w:left w:w="35" w:type="dxa"/>
              <w:bottom w:w="45" w:type="dxa"/>
              <w:right w:w="35" w:type="dxa"/>
            </w:tcMar>
          </w:tcPr>
          <w:p w:rsidR="009C5E45" w:rsidRDefault="00BA3EC4">
            <w:pPr>
              <w:jc w:val="center"/>
              <w:rPr>
                <w:rFonts w:hint="eastAsia"/>
              </w:rPr>
            </w:pPr>
            <w:r>
              <w:t>5</w:t>
            </w:r>
          </w:p>
        </w:tc>
        <w:tc>
          <w:tcPr>
            <w:tcW w:w="1728" w:type="dxa"/>
            <w:tcBorders>
              <w:top w:val="single" w:sz="8" w:space="0" w:color="D7E1E5"/>
              <w:left w:val="single" w:sz="8" w:space="0" w:color="D7E1E5"/>
              <w:bottom w:val="single" w:sz="8" w:space="0" w:color="D7E1E5"/>
              <w:right w:val="single" w:sz="8" w:space="0" w:color="D7E1E5"/>
            </w:tcBorders>
            <w:tcMar>
              <w:top w:w="45" w:type="dxa"/>
              <w:left w:w="35" w:type="dxa"/>
              <w:bottom w:w="45" w:type="dxa"/>
              <w:right w:w="35" w:type="dxa"/>
            </w:tcMar>
          </w:tcPr>
          <w:p w:rsidR="009C5E45" w:rsidRDefault="00BA3EC4">
            <w:pPr>
              <w:jc w:val="center"/>
              <w:rPr>
                <w:rFonts w:hint="eastAsia"/>
              </w:rPr>
            </w:pPr>
            <w:r>
              <w:t>9</w:t>
            </w:r>
          </w:p>
        </w:tc>
        <w:tc>
          <w:tcPr>
            <w:tcW w:w="1728" w:type="dxa"/>
            <w:tcBorders>
              <w:top w:val="single" w:sz="8" w:space="0" w:color="D7E1E5"/>
              <w:left w:val="single" w:sz="8" w:space="0" w:color="D7E1E5"/>
              <w:bottom w:val="single" w:sz="8" w:space="0" w:color="D7E1E5"/>
              <w:right w:val="single" w:sz="8" w:space="0" w:color="D7E1E5"/>
            </w:tcBorders>
            <w:tcMar>
              <w:top w:w="45" w:type="dxa"/>
              <w:left w:w="35" w:type="dxa"/>
              <w:bottom w:w="45" w:type="dxa"/>
              <w:right w:w="35" w:type="dxa"/>
            </w:tcMar>
          </w:tcPr>
          <w:p w:rsidR="009C5E45" w:rsidRDefault="00BA3EC4">
            <w:pPr>
              <w:jc w:val="center"/>
              <w:rPr>
                <w:rFonts w:hint="eastAsia"/>
              </w:rPr>
            </w:pPr>
            <w:r>
              <w:t>A</w:t>
            </w:r>
          </w:p>
        </w:tc>
        <w:tc>
          <w:tcPr>
            <w:tcW w:w="1728" w:type="dxa"/>
            <w:tcBorders>
              <w:top w:val="single" w:sz="8" w:space="0" w:color="D7E1E5"/>
              <w:left w:val="single" w:sz="8" w:space="0" w:color="D7E1E5"/>
              <w:bottom w:val="single" w:sz="8" w:space="0" w:color="D7E1E5"/>
              <w:right w:val="single" w:sz="8" w:space="0" w:color="D7E1E5"/>
            </w:tcBorders>
            <w:tcMar>
              <w:top w:w="45" w:type="dxa"/>
              <w:left w:w="35" w:type="dxa"/>
              <w:bottom w:w="45" w:type="dxa"/>
              <w:right w:w="35" w:type="dxa"/>
            </w:tcMar>
          </w:tcPr>
          <w:p w:rsidR="009C5E45" w:rsidRDefault="00BA3EC4">
            <w:pPr>
              <w:jc w:val="center"/>
              <w:rPr>
                <w:rFonts w:hint="eastAsia"/>
              </w:rPr>
            </w:pPr>
            <w:r>
              <w:t>D</w:t>
            </w:r>
          </w:p>
        </w:tc>
        <w:tc>
          <w:tcPr>
            <w:tcW w:w="1728" w:type="dxa"/>
            <w:tcBorders>
              <w:top w:val="single" w:sz="8" w:space="0" w:color="D7E1E5"/>
              <w:left w:val="single" w:sz="8" w:space="0" w:color="D7E1E5"/>
              <w:bottom w:val="single" w:sz="8" w:space="0" w:color="D7E1E5"/>
              <w:right w:val="single" w:sz="8" w:space="0" w:color="D7E1E5"/>
            </w:tcBorders>
            <w:tcMar>
              <w:top w:w="45" w:type="dxa"/>
              <w:left w:w="35" w:type="dxa"/>
              <w:bottom w:w="45" w:type="dxa"/>
              <w:right w:w="35" w:type="dxa"/>
            </w:tcMar>
          </w:tcPr>
          <w:p w:rsidR="009C5E45" w:rsidRDefault="00BA3EC4">
            <w:pPr>
              <w:jc w:val="center"/>
              <w:rPr>
                <w:rFonts w:hint="eastAsia"/>
              </w:rPr>
            </w:pPr>
            <w:r>
              <w:t>F</w:t>
            </w:r>
          </w:p>
        </w:tc>
      </w:tr>
      <w:tr w:rsidR="009C5E45">
        <w:trPr>
          <w:cantSplit/>
          <w:jc w:val="center"/>
        </w:trPr>
        <w:tc>
          <w:tcPr>
            <w:tcW w:w="1728" w:type="dxa"/>
            <w:tcBorders>
              <w:top w:val="single" w:sz="8" w:space="0" w:color="D7E1E5"/>
              <w:left w:val="single" w:sz="8" w:space="0" w:color="D7E1E5"/>
              <w:bottom w:val="single" w:sz="8" w:space="0" w:color="D7E1E5"/>
              <w:right w:val="single" w:sz="8" w:space="0" w:color="D7E1E5"/>
            </w:tcBorders>
            <w:tcMar>
              <w:top w:w="45" w:type="dxa"/>
              <w:left w:w="35" w:type="dxa"/>
              <w:bottom w:w="45" w:type="dxa"/>
              <w:right w:w="35" w:type="dxa"/>
            </w:tcMar>
          </w:tcPr>
          <w:p w:rsidR="009C5E45" w:rsidRDefault="00BA3EC4">
            <w:pPr>
              <w:jc w:val="center"/>
              <w:rPr>
                <w:rFonts w:hint="eastAsia"/>
              </w:rPr>
            </w:pPr>
            <w:r>
              <w:t>0000</w:t>
            </w:r>
          </w:p>
        </w:tc>
        <w:tc>
          <w:tcPr>
            <w:tcW w:w="1728" w:type="dxa"/>
            <w:tcBorders>
              <w:top w:val="single" w:sz="8" w:space="0" w:color="D7E1E5"/>
              <w:left w:val="single" w:sz="8" w:space="0" w:color="D7E1E5"/>
              <w:bottom w:val="single" w:sz="8" w:space="0" w:color="D7E1E5"/>
              <w:right w:val="single" w:sz="8" w:space="0" w:color="D7E1E5"/>
            </w:tcBorders>
            <w:tcMar>
              <w:top w:w="45" w:type="dxa"/>
              <w:left w:w="35" w:type="dxa"/>
              <w:bottom w:w="45" w:type="dxa"/>
              <w:right w:w="35" w:type="dxa"/>
            </w:tcMar>
          </w:tcPr>
          <w:p w:rsidR="009C5E45" w:rsidRDefault="00BA3EC4">
            <w:pPr>
              <w:jc w:val="center"/>
              <w:rPr>
                <w:rFonts w:hint="eastAsia"/>
              </w:rPr>
            </w:pPr>
            <w:r>
              <w:t>0101</w:t>
            </w:r>
          </w:p>
        </w:tc>
        <w:tc>
          <w:tcPr>
            <w:tcW w:w="1728" w:type="dxa"/>
            <w:tcBorders>
              <w:top w:val="single" w:sz="8" w:space="0" w:color="D7E1E5"/>
              <w:left w:val="single" w:sz="8" w:space="0" w:color="D7E1E5"/>
              <w:bottom w:val="single" w:sz="8" w:space="0" w:color="D7E1E5"/>
              <w:right w:val="single" w:sz="8" w:space="0" w:color="D7E1E5"/>
            </w:tcBorders>
            <w:tcMar>
              <w:top w:w="45" w:type="dxa"/>
              <w:left w:w="35" w:type="dxa"/>
              <w:bottom w:w="45" w:type="dxa"/>
              <w:right w:w="35" w:type="dxa"/>
            </w:tcMar>
          </w:tcPr>
          <w:p w:rsidR="009C5E45" w:rsidRDefault="00BA3EC4">
            <w:pPr>
              <w:jc w:val="center"/>
              <w:rPr>
                <w:rFonts w:hint="eastAsia"/>
              </w:rPr>
            </w:pPr>
            <w:r>
              <w:t>1001</w:t>
            </w:r>
          </w:p>
        </w:tc>
        <w:tc>
          <w:tcPr>
            <w:tcW w:w="1728" w:type="dxa"/>
            <w:tcBorders>
              <w:top w:val="single" w:sz="8" w:space="0" w:color="D7E1E5"/>
              <w:left w:val="single" w:sz="8" w:space="0" w:color="D7E1E5"/>
              <w:bottom w:val="single" w:sz="8" w:space="0" w:color="D7E1E5"/>
              <w:right w:val="single" w:sz="8" w:space="0" w:color="D7E1E5"/>
            </w:tcBorders>
            <w:tcMar>
              <w:top w:w="45" w:type="dxa"/>
              <w:left w:w="35" w:type="dxa"/>
              <w:bottom w:w="45" w:type="dxa"/>
              <w:right w:w="35" w:type="dxa"/>
            </w:tcMar>
          </w:tcPr>
          <w:p w:rsidR="009C5E45" w:rsidRDefault="00BA3EC4">
            <w:pPr>
              <w:jc w:val="center"/>
              <w:rPr>
                <w:rFonts w:hint="eastAsia"/>
              </w:rPr>
            </w:pPr>
            <w:r>
              <w:t>1010</w:t>
            </w:r>
          </w:p>
        </w:tc>
        <w:tc>
          <w:tcPr>
            <w:tcW w:w="1728" w:type="dxa"/>
            <w:tcBorders>
              <w:top w:val="single" w:sz="8" w:space="0" w:color="D7E1E5"/>
              <w:left w:val="single" w:sz="8" w:space="0" w:color="D7E1E5"/>
              <w:bottom w:val="single" w:sz="8" w:space="0" w:color="D7E1E5"/>
              <w:right w:val="single" w:sz="8" w:space="0" w:color="D7E1E5"/>
            </w:tcBorders>
            <w:tcMar>
              <w:top w:w="45" w:type="dxa"/>
              <w:left w:w="35" w:type="dxa"/>
              <w:bottom w:w="45" w:type="dxa"/>
              <w:right w:w="35" w:type="dxa"/>
            </w:tcMar>
          </w:tcPr>
          <w:p w:rsidR="009C5E45" w:rsidRDefault="00BA3EC4">
            <w:pPr>
              <w:jc w:val="center"/>
              <w:rPr>
                <w:rFonts w:hint="eastAsia"/>
              </w:rPr>
            </w:pPr>
            <w:r>
              <w:t>1101</w:t>
            </w:r>
          </w:p>
        </w:tc>
        <w:tc>
          <w:tcPr>
            <w:tcW w:w="1728" w:type="dxa"/>
            <w:tcBorders>
              <w:top w:val="single" w:sz="8" w:space="0" w:color="D7E1E5"/>
              <w:left w:val="single" w:sz="8" w:space="0" w:color="D7E1E5"/>
              <w:bottom w:val="single" w:sz="8" w:space="0" w:color="D7E1E5"/>
              <w:right w:val="single" w:sz="8" w:space="0" w:color="D7E1E5"/>
            </w:tcBorders>
            <w:tcMar>
              <w:top w:w="45" w:type="dxa"/>
              <w:left w:w="35" w:type="dxa"/>
              <w:bottom w:w="45" w:type="dxa"/>
              <w:right w:w="35" w:type="dxa"/>
            </w:tcMar>
          </w:tcPr>
          <w:p w:rsidR="009C5E45" w:rsidRDefault="00BA3EC4">
            <w:pPr>
              <w:jc w:val="center"/>
              <w:rPr>
                <w:rFonts w:hint="eastAsia"/>
              </w:rPr>
            </w:pPr>
            <w:r>
              <w:t>1111</w:t>
            </w:r>
          </w:p>
        </w:tc>
      </w:tr>
    </w:tbl>
    <w:p w:rsidR="009C5E45" w:rsidRDefault="00BA3EC4">
      <w:pPr>
        <w:pStyle w:val="Formula"/>
        <w:jc w:val="center"/>
        <w:rPr>
          <w:rFonts w:hint="eastAsia"/>
        </w:rPr>
      </w:pPr>
      <w:r>
        <w:t>2F₁₆ = 0010 1111₂ = 47₁₀</w:t>
      </w: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00A6C7"/>
              <w:left w:val="single" w:sz="9" w:space="0" w:color="00A6C7"/>
              <w:bottom w:val="single" w:sz="9" w:space="0" w:color="00A6C7"/>
              <w:right w:val="single" w:sz="9" w:space="0" w:color="00A6C7"/>
            </w:tcBorders>
            <w:shd w:val="clear" w:color="auto" w:fill="EAF7FA"/>
            <w:tcMar>
              <w:top w:w="150" w:type="dxa"/>
              <w:left w:w="180" w:type="dxa"/>
              <w:bottom w:w="150" w:type="dxa"/>
              <w:right w:w="180" w:type="dxa"/>
            </w:tcMar>
          </w:tcPr>
          <w:p w:rsidR="009C5E45" w:rsidRDefault="00BA3EC4">
            <w:pPr>
              <w:rPr>
                <w:rFonts w:hint="eastAsia"/>
              </w:rPr>
            </w:pPr>
            <w:r>
              <w:rPr>
                <w:b/>
                <w:color w:val="00A6C7"/>
                <w:sz w:val="22"/>
              </w:rPr>
              <w:t>Où voit-on de l’hexadécimal ?</w:t>
            </w:r>
          </w:p>
          <w:p w:rsidR="009C5E45" w:rsidRDefault="00BA3EC4">
            <w:pPr>
              <w:spacing w:after="0"/>
              <w:rPr>
                <w:rFonts w:hint="eastAsia"/>
              </w:rPr>
            </w:pPr>
            <w:r>
              <w:rPr>
                <w:sz w:val="19"/>
              </w:rPr>
              <w:t xml:space="preserve">Dans les adresses MAC (ex. 3C:52:82:A1:7F:09), les couleurs du Web (ex. #00A6C7) et de </w:t>
            </w:r>
            <w:r>
              <w:rPr>
                <w:sz w:val="19"/>
              </w:rPr>
              <w:t>nombreux outils de diagnostic. Une adresse MAC est généralement écrite avec 12 chiffres hexadécimaux, regroupés par paires.</w:t>
            </w:r>
          </w:p>
        </w:tc>
      </w:tr>
    </w:tbl>
    <w:p w:rsidR="009C5E45" w:rsidRDefault="009C5E45">
      <w:pPr>
        <w:spacing w:after="0"/>
        <w:rPr>
          <w:rFonts w:hint="eastAsia"/>
        </w:rPr>
      </w:pP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FFC11E"/>
              <w:left w:val="single" w:sz="9" w:space="0" w:color="FFC11E"/>
              <w:bottom w:val="single" w:sz="9" w:space="0" w:color="FFC11E"/>
              <w:right w:val="single" w:sz="9" w:space="0" w:color="FFC11E"/>
            </w:tcBorders>
            <w:shd w:val="clear" w:color="auto" w:fill="FFF7D6"/>
            <w:tcMar>
              <w:top w:w="130" w:type="dxa"/>
              <w:left w:w="170" w:type="dxa"/>
              <w:bottom w:w="130" w:type="dxa"/>
              <w:right w:w="170" w:type="dxa"/>
            </w:tcMar>
          </w:tcPr>
          <w:p w:rsidR="009C5E45" w:rsidRDefault="00BA3EC4">
            <w:pPr>
              <w:rPr>
                <w:rFonts w:hint="eastAsia"/>
              </w:rPr>
            </w:pPr>
            <w:r>
              <w:rPr>
                <w:b/>
                <w:sz w:val="22"/>
              </w:rPr>
              <w:t>✎</w:t>
            </w:r>
            <w:r>
              <w:rPr>
                <w:b/>
                <w:sz w:val="22"/>
              </w:rPr>
              <w:t xml:space="preserve"> Application 4</w:t>
            </w:r>
          </w:p>
          <w:p w:rsidR="009C5E45" w:rsidRDefault="00BA3EC4">
            <w:pPr>
              <w:spacing w:after="40"/>
              <w:rPr>
                <w:rFonts w:hint="eastAsia"/>
              </w:rPr>
            </w:pPr>
            <w:r>
              <w:rPr>
                <w:sz w:val="19"/>
              </w:rPr>
              <w:t>1. Convertir 7F₁₆ en décimal.</w:t>
            </w:r>
          </w:p>
          <w:p w:rsidR="009C5E45" w:rsidRDefault="00BA3EC4">
            <w:pPr>
              <w:spacing w:after="40"/>
              <w:rPr>
                <w:rFonts w:hint="eastAsia"/>
              </w:rPr>
            </w:pPr>
            <w:r>
              <w:rPr>
                <w:sz w:val="19"/>
              </w:rPr>
              <w:t>2. Convertir C3₁₆ en binaire.</w:t>
            </w:r>
          </w:p>
          <w:p w:rsidR="009C5E45" w:rsidRDefault="00BA3EC4">
            <w:pPr>
              <w:spacing w:after="40"/>
              <w:rPr>
                <w:rFonts w:hint="eastAsia"/>
              </w:rPr>
            </w:pPr>
            <w:r>
              <w:rPr>
                <w:sz w:val="19"/>
              </w:rPr>
              <w:t>3. Écrire 11111111₂ en hexadécimal.</w:t>
            </w:r>
          </w:p>
        </w:tc>
      </w:tr>
    </w:tbl>
    <w:p w:rsidR="009C5E45" w:rsidRDefault="009C5E45">
      <w:pPr>
        <w:spacing w:after="0"/>
        <w:rPr>
          <w:rFonts w:hint="eastAsia"/>
        </w:rPr>
      </w:pPr>
    </w:p>
    <w:p w:rsidR="009C5E45" w:rsidRDefault="00BA3EC4">
      <w:pPr>
        <w:rPr>
          <w:rFonts w:hint="eastAsia"/>
        </w:rPr>
      </w:pPr>
      <w:r>
        <w:br w:type="page"/>
      </w:r>
    </w:p>
    <w:tbl>
      <w:tblPr>
        <w:tblW w:w="0" w:type="auto"/>
        <w:jc w:val="center"/>
        <w:tblLook w:val="04A0" w:firstRow="1" w:lastRow="0" w:firstColumn="1" w:lastColumn="0" w:noHBand="0" w:noVBand="1"/>
      </w:tblPr>
      <w:tblGrid>
        <w:gridCol w:w="5185"/>
        <w:gridCol w:w="5185"/>
      </w:tblGrid>
      <w:tr w:rsidR="009C5E45">
        <w:trPr>
          <w:cantSplit/>
          <w:jc w:val="center"/>
        </w:trPr>
        <w:tc>
          <w:tcPr>
            <w:tcW w:w="5185" w:type="dxa"/>
            <w:tcBorders>
              <w:top w:val="single" w:sz="8" w:space="0" w:color="00A6C7"/>
              <w:left w:val="single" w:sz="8" w:space="0" w:color="00A6C7"/>
              <w:bottom w:val="single" w:sz="8" w:space="0" w:color="00A6C7"/>
              <w:right w:val="single" w:sz="8" w:space="0" w:color="00A6C7"/>
            </w:tcBorders>
            <w:shd w:val="clear" w:color="auto" w:fill="00A6C7"/>
            <w:tcMar>
              <w:top w:w="100" w:type="dxa"/>
              <w:left w:w="130" w:type="dxa"/>
              <w:bottom w:w="100" w:type="dxa"/>
              <w:right w:w="130" w:type="dxa"/>
            </w:tcMar>
            <w:vAlign w:val="center"/>
          </w:tcPr>
          <w:p w:rsidR="009C5E45" w:rsidRDefault="00BA3EC4">
            <w:pPr>
              <w:jc w:val="center"/>
              <w:rPr>
                <w:rFonts w:hint="eastAsia"/>
              </w:rPr>
            </w:pPr>
            <w:r>
              <w:rPr>
                <w:b/>
                <w:color w:val="FFFFFF"/>
                <w:sz w:val="32"/>
              </w:rPr>
              <w:lastRenderedPageBreak/>
              <w:t>5</w:t>
            </w:r>
          </w:p>
        </w:tc>
        <w:tc>
          <w:tcPr>
            <w:tcW w:w="5185" w:type="dxa"/>
            <w:tcBorders>
              <w:top w:val="single" w:sz="8" w:space="0" w:color="D7E1E5"/>
              <w:left w:val="single" w:sz="8" w:space="0" w:color="D7E1E5"/>
              <w:bottom w:val="single" w:sz="8" w:space="0" w:color="D7E1E5"/>
              <w:right w:val="single" w:sz="8" w:space="0" w:color="D7E1E5"/>
            </w:tcBorders>
            <w:shd w:val="clear" w:color="auto" w:fill="F4F7F8"/>
            <w:tcMar>
              <w:top w:w="100" w:type="dxa"/>
              <w:left w:w="130" w:type="dxa"/>
              <w:bottom w:w="100" w:type="dxa"/>
              <w:right w:w="130" w:type="dxa"/>
            </w:tcMar>
            <w:vAlign w:val="center"/>
          </w:tcPr>
          <w:p w:rsidR="009C5E45" w:rsidRDefault="00BA3EC4">
            <w:pPr>
              <w:rPr>
                <w:rFonts w:hint="eastAsia"/>
              </w:rPr>
            </w:pPr>
            <w:r>
              <w:rPr>
                <w:b/>
                <w:sz w:val="28"/>
              </w:rPr>
              <w:t xml:space="preserve">Coder des </w:t>
            </w:r>
            <w:r>
              <w:rPr>
                <w:b/>
                <w:sz w:val="28"/>
              </w:rPr>
              <w:t>caractères : ASCII et Unicode</w:t>
            </w:r>
          </w:p>
          <w:p w:rsidR="009C5E45" w:rsidRDefault="00BA3EC4">
            <w:pPr>
              <w:spacing w:after="0"/>
              <w:rPr>
                <w:rFonts w:hint="eastAsia"/>
              </w:rPr>
            </w:pPr>
            <w:r>
              <w:rPr>
                <w:i/>
                <w:color w:val="6B7280"/>
                <w:sz w:val="17"/>
              </w:rPr>
              <w:t>Des nombres pour représenter des lettres, des symboles et des emojis.</w:t>
            </w:r>
          </w:p>
        </w:tc>
      </w:tr>
    </w:tbl>
    <w:p w:rsidR="009C5E45" w:rsidRDefault="009C5E45">
      <w:pPr>
        <w:spacing w:after="0"/>
        <w:rPr>
          <w:rFonts w:hint="eastAsia"/>
        </w:rPr>
      </w:pPr>
    </w:p>
    <w:p w:rsidR="009C5E45" w:rsidRDefault="00BA3EC4">
      <w:pPr>
        <w:rPr>
          <w:rFonts w:hint="eastAsia"/>
        </w:rPr>
      </w:pPr>
      <w:r>
        <w:rPr>
          <w:b/>
        </w:rPr>
        <w:t xml:space="preserve">Une machine ne stocke pas directement la lettre « A ». </w:t>
      </w:r>
      <w:r>
        <w:t>Elle stocke un nombre associé à ce caractère par une convention de codage.</w:t>
      </w: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00A6C7"/>
              <w:left w:val="single" w:sz="9" w:space="0" w:color="00A6C7"/>
              <w:bottom w:val="single" w:sz="9" w:space="0" w:color="00A6C7"/>
              <w:right w:val="single" w:sz="9" w:space="0" w:color="00A6C7"/>
            </w:tcBorders>
            <w:shd w:val="clear" w:color="auto" w:fill="EAF7FA"/>
            <w:tcMar>
              <w:top w:w="150" w:type="dxa"/>
              <w:left w:w="180" w:type="dxa"/>
              <w:bottom w:w="150" w:type="dxa"/>
              <w:right w:w="180" w:type="dxa"/>
            </w:tcMar>
          </w:tcPr>
          <w:p w:rsidR="009C5E45" w:rsidRDefault="00BA3EC4">
            <w:pPr>
              <w:rPr>
                <w:rFonts w:hint="eastAsia"/>
              </w:rPr>
            </w:pPr>
            <w:r>
              <w:rPr>
                <w:b/>
                <w:color w:val="00A6C7"/>
                <w:sz w:val="22"/>
              </w:rPr>
              <w:t>ASCII</w:t>
            </w:r>
          </w:p>
          <w:p w:rsidR="009C5E45" w:rsidRDefault="00BA3EC4">
            <w:pPr>
              <w:spacing w:after="0"/>
              <w:rPr>
                <w:rFonts w:hint="eastAsia"/>
              </w:rPr>
            </w:pPr>
            <w:r>
              <w:rPr>
                <w:sz w:val="19"/>
              </w:rPr>
              <w:t xml:space="preserve">Le code ASCII </w:t>
            </w:r>
            <w:r>
              <w:rPr>
                <w:sz w:val="19"/>
              </w:rPr>
              <w:t>historique utilise 7 bits et définit 128 caractères (lettres latines non accentuées, chiffres, ponctuation et caractères de contrôle). Par exemple : A = 65₁₀ = 01000001₂.</w:t>
            </w:r>
          </w:p>
        </w:tc>
      </w:tr>
    </w:tbl>
    <w:p w:rsidR="009C5E45" w:rsidRDefault="009C5E45">
      <w:pPr>
        <w:spacing w:after="0"/>
        <w:rPr>
          <w:rFonts w:hint="eastAsia"/>
        </w:rPr>
      </w:pP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34454E"/>
              <w:left w:val="single" w:sz="9" w:space="0" w:color="34454E"/>
              <w:bottom w:val="single" w:sz="9" w:space="0" w:color="34454E"/>
              <w:right w:val="single" w:sz="9" w:space="0" w:color="34454E"/>
            </w:tcBorders>
            <w:shd w:val="clear" w:color="auto" w:fill="F4F7F8"/>
            <w:tcMar>
              <w:top w:w="150" w:type="dxa"/>
              <w:left w:w="180" w:type="dxa"/>
              <w:bottom w:w="150" w:type="dxa"/>
              <w:right w:w="180" w:type="dxa"/>
            </w:tcMar>
          </w:tcPr>
          <w:p w:rsidR="009C5E45" w:rsidRDefault="00BA3EC4">
            <w:pPr>
              <w:rPr>
                <w:rFonts w:hint="eastAsia"/>
              </w:rPr>
            </w:pPr>
            <w:r>
              <w:rPr>
                <w:b/>
                <w:sz w:val="22"/>
              </w:rPr>
              <w:t>Unicode / UTF-8</w:t>
            </w:r>
          </w:p>
          <w:p w:rsidR="009C5E45" w:rsidRDefault="00BA3EC4">
            <w:pPr>
              <w:spacing w:after="0"/>
              <w:rPr>
                <w:rFonts w:hint="eastAsia"/>
              </w:rPr>
            </w:pPr>
            <w:r>
              <w:rPr>
                <w:sz w:val="19"/>
              </w:rPr>
              <w:t>Aujourd’hui, Unicode permet de représenter des alphabets du monde e</w:t>
            </w:r>
            <w:r>
              <w:rPr>
                <w:sz w:val="19"/>
              </w:rPr>
              <w:t>ntier, des symboles et des emojis. UTF-8 est un encodage Unicode très répandu sur le Web ; un caractère peut y occuper de 1 à 4 octets.</w:t>
            </w:r>
          </w:p>
        </w:tc>
      </w:tr>
    </w:tbl>
    <w:p w:rsidR="009C5E45" w:rsidRDefault="009C5E45">
      <w:pPr>
        <w:spacing w:after="0"/>
        <w:rPr>
          <w:rFonts w:hint="eastAsia"/>
        </w:rPr>
      </w:pPr>
    </w:p>
    <w:tbl>
      <w:tblPr>
        <w:tblW w:w="0" w:type="auto"/>
        <w:jc w:val="center"/>
        <w:tblLook w:val="04A0" w:firstRow="1" w:lastRow="0" w:firstColumn="1" w:lastColumn="0" w:noHBand="0" w:noVBand="1"/>
      </w:tblPr>
      <w:tblGrid>
        <w:gridCol w:w="2592"/>
        <w:gridCol w:w="2592"/>
        <w:gridCol w:w="2592"/>
        <w:gridCol w:w="2594"/>
        <w:gridCol w:w="60"/>
      </w:tblGrid>
      <w:tr w:rsidR="009C5E45">
        <w:trPr>
          <w:cantSplit/>
          <w:jc w:val="center"/>
        </w:trPr>
        <w:tc>
          <w:tcPr>
            <w:tcW w:w="2592" w:type="dxa"/>
            <w:tcBorders>
              <w:top w:val="single" w:sz="8" w:space="0" w:color="D7E1E5"/>
              <w:left w:val="single" w:sz="8" w:space="0" w:color="D7E1E5"/>
              <w:bottom w:val="single" w:sz="8" w:space="0" w:color="D7E1E5"/>
              <w:right w:val="single" w:sz="8" w:space="0" w:color="D7E1E5"/>
            </w:tcBorders>
            <w:shd w:val="clear" w:color="auto" w:fill="00A6C7"/>
          </w:tcPr>
          <w:p w:rsidR="009C5E45" w:rsidRDefault="00BA3EC4">
            <w:pPr>
              <w:rPr>
                <w:rFonts w:hint="eastAsia"/>
              </w:rPr>
            </w:pPr>
            <w:r>
              <w:rPr>
                <w:b/>
                <w:color w:val="FFFFFF"/>
              </w:rPr>
              <w:t>Caractère</w:t>
            </w:r>
          </w:p>
        </w:tc>
        <w:tc>
          <w:tcPr>
            <w:tcW w:w="2592" w:type="dxa"/>
            <w:tcBorders>
              <w:top w:val="single" w:sz="8" w:space="0" w:color="D7E1E5"/>
              <w:left w:val="single" w:sz="8" w:space="0" w:color="D7E1E5"/>
              <w:bottom w:val="single" w:sz="8" w:space="0" w:color="D7E1E5"/>
              <w:right w:val="single" w:sz="8" w:space="0" w:color="D7E1E5"/>
            </w:tcBorders>
            <w:shd w:val="clear" w:color="auto" w:fill="00A6C7"/>
          </w:tcPr>
          <w:p w:rsidR="009C5E45" w:rsidRDefault="00BA3EC4">
            <w:pPr>
              <w:rPr>
                <w:rFonts w:hint="eastAsia"/>
              </w:rPr>
            </w:pPr>
            <w:r>
              <w:rPr>
                <w:b/>
                <w:color w:val="FFFFFF"/>
              </w:rPr>
              <w:t>Décimal</w:t>
            </w:r>
          </w:p>
        </w:tc>
        <w:tc>
          <w:tcPr>
            <w:tcW w:w="2592" w:type="dxa"/>
            <w:tcBorders>
              <w:top w:val="single" w:sz="8" w:space="0" w:color="D7E1E5"/>
              <w:left w:val="single" w:sz="8" w:space="0" w:color="D7E1E5"/>
              <w:bottom w:val="single" w:sz="8" w:space="0" w:color="D7E1E5"/>
              <w:right w:val="single" w:sz="8" w:space="0" w:color="D7E1E5"/>
            </w:tcBorders>
            <w:shd w:val="clear" w:color="auto" w:fill="00A6C7"/>
          </w:tcPr>
          <w:p w:rsidR="009C5E45" w:rsidRDefault="00BA3EC4">
            <w:pPr>
              <w:rPr>
                <w:rFonts w:hint="eastAsia"/>
              </w:rPr>
            </w:pPr>
            <w:r>
              <w:rPr>
                <w:b/>
                <w:color w:val="FFFFFF"/>
              </w:rPr>
              <w:t>Hexadécimal</w:t>
            </w:r>
          </w:p>
        </w:tc>
        <w:tc>
          <w:tcPr>
            <w:tcW w:w="2592" w:type="dxa"/>
            <w:gridSpan w:val="2"/>
            <w:tcBorders>
              <w:top w:val="single" w:sz="8" w:space="0" w:color="D7E1E5"/>
              <w:left w:val="single" w:sz="8" w:space="0" w:color="D7E1E5"/>
              <w:bottom w:val="single" w:sz="8" w:space="0" w:color="D7E1E5"/>
              <w:right w:val="single" w:sz="8" w:space="0" w:color="D7E1E5"/>
            </w:tcBorders>
            <w:shd w:val="clear" w:color="auto" w:fill="00A6C7"/>
          </w:tcPr>
          <w:p w:rsidR="009C5E45" w:rsidRDefault="00BA3EC4">
            <w:pPr>
              <w:rPr>
                <w:rFonts w:hint="eastAsia"/>
              </w:rPr>
            </w:pPr>
            <w:r>
              <w:rPr>
                <w:b/>
                <w:color w:val="FFFFFF"/>
              </w:rPr>
              <w:t>Binaire (ASCII)</w:t>
            </w:r>
          </w:p>
        </w:tc>
      </w:tr>
      <w:tr w:rsidR="009C5E45">
        <w:trPr>
          <w:cantSplit/>
          <w:jc w:val="center"/>
        </w:trPr>
        <w:tc>
          <w:tcPr>
            <w:tcW w:w="2592" w:type="dxa"/>
            <w:tcBorders>
              <w:top w:val="single" w:sz="8" w:space="0" w:color="D7E1E5"/>
              <w:left w:val="single" w:sz="8" w:space="0" w:color="D7E1E5"/>
              <w:bottom w:val="single" w:sz="8" w:space="0" w:color="D7E1E5"/>
              <w:right w:val="single" w:sz="8" w:space="0" w:color="D7E1E5"/>
            </w:tcBorders>
            <w:tcMar>
              <w:top w:w="60" w:type="dxa"/>
              <w:left w:w="70" w:type="dxa"/>
              <w:bottom w:w="60" w:type="dxa"/>
              <w:right w:w="70" w:type="dxa"/>
            </w:tcMar>
          </w:tcPr>
          <w:p w:rsidR="009C5E45" w:rsidRDefault="00BA3EC4">
            <w:pPr>
              <w:jc w:val="center"/>
              <w:rPr>
                <w:rFonts w:hint="eastAsia"/>
              </w:rPr>
            </w:pPr>
            <w:r>
              <w:t>A</w:t>
            </w:r>
          </w:p>
        </w:tc>
        <w:tc>
          <w:tcPr>
            <w:tcW w:w="2592" w:type="dxa"/>
            <w:tcBorders>
              <w:top w:val="single" w:sz="8" w:space="0" w:color="D7E1E5"/>
              <w:left w:val="single" w:sz="8" w:space="0" w:color="D7E1E5"/>
              <w:bottom w:val="single" w:sz="8" w:space="0" w:color="D7E1E5"/>
              <w:right w:val="single" w:sz="8" w:space="0" w:color="D7E1E5"/>
            </w:tcBorders>
            <w:tcMar>
              <w:top w:w="60" w:type="dxa"/>
              <w:left w:w="70" w:type="dxa"/>
              <w:bottom w:w="60" w:type="dxa"/>
              <w:right w:w="70" w:type="dxa"/>
            </w:tcMar>
          </w:tcPr>
          <w:p w:rsidR="009C5E45" w:rsidRDefault="00BA3EC4">
            <w:pPr>
              <w:jc w:val="center"/>
              <w:rPr>
                <w:rFonts w:hint="eastAsia"/>
              </w:rPr>
            </w:pPr>
            <w:r>
              <w:t>65</w:t>
            </w:r>
          </w:p>
        </w:tc>
        <w:tc>
          <w:tcPr>
            <w:tcW w:w="2592" w:type="dxa"/>
            <w:tcBorders>
              <w:top w:val="single" w:sz="8" w:space="0" w:color="D7E1E5"/>
              <w:left w:val="single" w:sz="8" w:space="0" w:color="D7E1E5"/>
              <w:bottom w:val="single" w:sz="8" w:space="0" w:color="D7E1E5"/>
              <w:right w:val="single" w:sz="8" w:space="0" w:color="D7E1E5"/>
            </w:tcBorders>
            <w:tcMar>
              <w:top w:w="60" w:type="dxa"/>
              <w:left w:w="70" w:type="dxa"/>
              <w:bottom w:w="60" w:type="dxa"/>
              <w:right w:w="70" w:type="dxa"/>
            </w:tcMar>
          </w:tcPr>
          <w:p w:rsidR="009C5E45" w:rsidRDefault="00BA3EC4">
            <w:pPr>
              <w:jc w:val="center"/>
              <w:rPr>
                <w:rFonts w:hint="eastAsia"/>
              </w:rPr>
            </w:pPr>
            <w:r>
              <w:t>41</w:t>
            </w:r>
          </w:p>
        </w:tc>
        <w:tc>
          <w:tcPr>
            <w:tcW w:w="2592" w:type="dxa"/>
            <w:gridSpan w:val="2"/>
            <w:tcBorders>
              <w:top w:val="single" w:sz="8" w:space="0" w:color="D7E1E5"/>
              <w:left w:val="single" w:sz="8" w:space="0" w:color="D7E1E5"/>
              <w:bottom w:val="single" w:sz="8" w:space="0" w:color="D7E1E5"/>
              <w:right w:val="single" w:sz="8" w:space="0" w:color="D7E1E5"/>
            </w:tcBorders>
            <w:tcMar>
              <w:top w:w="60" w:type="dxa"/>
              <w:left w:w="70" w:type="dxa"/>
              <w:bottom w:w="60" w:type="dxa"/>
              <w:right w:w="70" w:type="dxa"/>
            </w:tcMar>
          </w:tcPr>
          <w:p w:rsidR="009C5E45" w:rsidRDefault="00BA3EC4">
            <w:pPr>
              <w:jc w:val="center"/>
              <w:rPr>
                <w:rFonts w:hint="eastAsia"/>
              </w:rPr>
            </w:pPr>
            <w:r>
              <w:t>01000001</w:t>
            </w:r>
          </w:p>
        </w:tc>
      </w:tr>
      <w:tr w:rsidR="009C5E45">
        <w:trPr>
          <w:cantSplit/>
          <w:jc w:val="center"/>
        </w:trPr>
        <w:tc>
          <w:tcPr>
            <w:tcW w:w="2592" w:type="dxa"/>
            <w:tcBorders>
              <w:top w:val="single" w:sz="8" w:space="0" w:color="D7E1E5"/>
              <w:left w:val="single" w:sz="8" w:space="0" w:color="D7E1E5"/>
              <w:bottom w:val="single" w:sz="8" w:space="0" w:color="D7E1E5"/>
              <w:right w:val="single" w:sz="8" w:space="0" w:color="D7E1E5"/>
            </w:tcBorders>
            <w:tcMar>
              <w:top w:w="60" w:type="dxa"/>
              <w:left w:w="70" w:type="dxa"/>
              <w:bottom w:w="60" w:type="dxa"/>
              <w:right w:w="70" w:type="dxa"/>
            </w:tcMar>
          </w:tcPr>
          <w:p w:rsidR="009C5E45" w:rsidRDefault="00BA3EC4">
            <w:pPr>
              <w:jc w:val="center"/>
              <w:rPr>
                <w:rFonts w:hint="eastAsia"/>
              </w:rPr>
            </w:pPr>
            <w:r>
              <w:t>a</w:t>
            </w:r>
          </w:p>
        </w:tc>
        <w:tc>
          <w:tcPr>
            <w:tcW w:w="2592" w:type="dxa"/>
            <w:tcBorders>
              <w:top w:val="single" w:sz="8" w:space="0" w:color="D7E1E5"/>
              <w:left w:val="single" w:sz="8" w:space="0" w:color="D7E1E5"/>
              <w:bottom w:val="single" w:sz="8" w:space="0" w:color="D7E1E5"/>
              <w:right w:val="single" w:sz="8" w:space="0" w:color="D7E1E5"/>
            </w:tcBorders>
            <w:tcMar>
              <w:top w:w="60" w:type="dxa"/>
              <w:left w:w="70" w:type="dxa"/>
              <w:bottom w:w="60" w:type="dxa"/>
              <w:right w:w="70" w:type="dxa"/>
            </w:tcMar>
          </w:tcPr>
          <w:p w:rsidR="009C5E45" w:rsidRDefault="00BA3EC4">
            <w:pPr>
              <w:jc w:val="center"/>
              <w:rPr>
                <w:rFonts w:hint="eastAsia"/>
              </w:rPr>
            </w:pPr>
            <w:r>
              <w:t>97</w:t>
            </w:r>
          </w:p>
        </w:tc>
        <w:tc>
          <w:tcPr>
            <w:tcW w:w="2592" w:type="dxa"/>
            <w:tcBorders>
              <w:top w:val="single" w:sz="8" w:space="0" w:color="D7E1E5"/>
              <w:left w:val="single" w:sz="8" w:space="0" w:color="D7E1E5"/>
              <w:bottom w:val="single" w:sz="8" w:space="0" w:color="D7E1E5"/>
              <w:right w:val="single" w:sz="8" w:space="0" w:color="D7E1E5"/>
            </w:tcBorders>
            <w:tcMar>
              <w:top w:w="60" w:type="dxa"/>
              <w:left w:w="70" w:type="dxa"/>
              <w:bottom w:w="60" w:type="dxa"/>
              <w:right w:w="70" w:type="dxa"/>
            </w:tcMar>
          </w:tcPr>
          <w:p w:rsidR="009C5E45" w:rsidRDefault="00BA3EC4">
            <w:pPr>
              <w:jc w:val="center"/>
              <w:rPr>
                <w:rFonts w:hint="eastAsia"/>
              </w:rPr>
            </w:pPr>
            <w:r>
              <w:t>61</w:t>
            </w:r>
          </w:p>
        </w:tc>
        <w:tc>
          <w:tcPr>
            <w:tcW w:w="2592" w:type="dxa"/>
            <w:gridSpan w:val="2"/>
            <w:tcBorders>
              <w:top w:val="single" w:sz="8" w:space="0" w:color="D7E1E5"/>
              <w:left w:val="single" w:sz="8" w:space="0" w:color="D7E1E5"/>
              <w:bottom w:val="single" w:sz="8" w:space="0" w:color="D7E1E5"/>
              <w:right w:val="single" w:sz="8" w:space="0" w:color="D7E1E5"/>
            </w:tcBorders>
            <w:tcMar>
              <w:top w:w="60" w:type="dxa"/>
              <w:left w:w="70" w:type="dxa"/>
              <w:bottom w:w="60" w:type="dxa"/>
              <w:right w:w="70" w:type="dxa"/>
            </w:tcMar>
          </w:tcPr>
          <w:p w:rsidR="009C5E45" w:rsidRDefault="00BA3EC4">
            <w:pPr>
              <w:jc w:val="center"/>
              <w:rPr>
                <w:rFonts w:hint="eastAsia"/>
              </w:rPr>
            </w:pPr>
            <w:r>
              <w:t>01100001</w:t>
            </w:r>
          </w:p>
        </w:tc>
      </w:tr>
      <w:tr w:rsidR="009C5E45">
        <w:trPr>
          <w:cantSplit/>
          <w:jc w:val="center"/>
        </w:trPr>
        <w:tc>
          <w:tcPr>
            <w:tcW w:w="2592" w:type="dxa"/>
            <w:tcBorders>
              <w:top w:val="single" w:sz="8" w:space="0" w:color="D7E1E5"/>
              <w:left w:val="single" w:sz="8" w:space="0" w:color="D7E1E5"/>
              <w:bottom w:val="single" w:sz="8" w:space="0" w:color="D7E1E5"/>
              <w:right w:val="single" w:sz="8" w:space="0" w:color="D7E1E5"/>
            </w:tcBorders>
            <w:tcMar>
              <w:top w:w="60" w:type="dxa"/>
              <w:left w:w="70" w:type="dxa"/>
              <w:bottom w:w="60" w:type="dxa"/>
              <w:right w:w="70" w:type="dxa"/>
            </w:tcMar>
          </w:tcPr>
          <w:p w:rsidR="009C5E45" w:rsidRDefault="00BA3EC4">
            <w:pPr>
              <w:jc w:val="center"/>
              <w:rPr>
                <w:rFonts w:hint="eastAsia"/>
              </w:rPr>
            </w:pPr>
            <w:r>
              <w:t>0</w:t>
            </w:r>
          </w:p>
        </w:tc>
        <w:tc>
          <w:tcPr>
            <w:tcW w:w="2592" w:type="dxa"/>
            <w:tcBorders>
              <w:top w:val="single" w:sz="8" w:space="0" w:color="D7E1E5"/>
              <w:left w:val="single" w:sz="8" w:space="0" w:color="D7E1E5"/>
              <w:bottom w:val="single" w:sz="8" w:space="0" w:color="D7E1E5"/>
              <w:right w:val="single" w:sz="8" w:space="0" w:color="D7E1E5"/>
            </w:tcBorders>
            <w:tcMar>
              <w:top w:w="60" w:type="dxa"/>
              <w:left w:w="70" w:type="dxa"/>
              <w:bottom w:w="60" w:type="dxa"/>
              <w:right w:w="70" w:type="dxa"/>
            </w:tcMar>
          </w:tcPr>
          <w:p w:rsidR="009C5E45" w:rsidRDefault="00BA3EC4">
            <w:pPr>
              <w:jc w:val="center"/>
              <w:rPr>
                <w:rFonts w:hint="eastAsia"/>
              </w:rPr>
            </w:pPr>
            <w:r>
              <w:t>48</w:t>
            </w:r>
          </w:p>
        </w:tc>
        <w:tc>
          <w:tcPr>
            <w:tcW w:w="2592" w:type="dxa"/>
            <w:tcBorders>
              <w:top w:val="single" w:sz="8" w:space="0" w:color="D7E1E5"/>
              <w:left w:val="single" w:sz="8" w:space="0" w:color="D7E1E5"/>
              <w:bottom w:val="single" w:sz="8" w:space="0" w:color="D7E1E5"/>
              <w:right w:val="single" w:sz="8" w:space="0" w:color="D7E1E5"/>
            </w:tcBorders>
            <w:tcMar>
              <w:top w:w="60" w:type="dxa"/>
              <w:left w:w="70" w:type="dxa"/>
              <w:bottom w:w="60" w:type="dxa"/>
              <w:right w:w="70" w:type="dxa"/>
            </w:tcMar>
          </w:tcPr>
          <w:p w:rsidR="009C5E45" w:rsidRDefault="00BA3EC4">
            <w:pPr>
              <w:jc w:val="center"/>
              <w:rPr>
                <w:rFonts w:hint="eastAsia"/>
              </w:rPr>
            </w:pPr>
            <w:r>
              <w:t>30</w:t>
            </w:r>
          </w:p>
        </w:tc>
        <w:tc>
          <w:tcPr>
            <w:tcW w:w="2592" w:type="dxa"/>
            <w:gridSpan w:val="2"/>
            <w:tcBorders>
              <w:top w:val="single" w:sz="8" w:space="0" w:color="D7E1E5"/>
              <w:left w:val="single" w:sz="8" w:space="0" w:color="D7E1E5"/>
              <w:bottom w:val="single" w:sz="8" w:space="0" w:color="D7E1E5"/>
              <w:right w:val="single" w:sz="8" w:space="0" w:color="D7E1E5"/>
            </w:tcBorders>
            <w:tcMar>
              <w:top w:w="60" w:type="dxa"/>
              <w:left w:w="70" w:type="dxa"/>
              <w:bottom w:w="60" w:type="dxa"/>
              <w:right w:w="70" w:type="dxa"/>
            </w:tcMar>
          </w:tcPr>
          <w:p w:rsidR="009C5E45" w:rsidRDefault="00BA3EC4">
            <w:pPr>
              <w:jc w:val="center"/>
              <w:rPr>
                <w:rFonts w:hint="eastAsia"/>
              </w:rPr>
            </w:pPr>
            <w:r>
              <w:t>00110000</w:t>
            </w:r>
          </w:p>
        </w:tc>
      </w:tr>
      <w:tr w:rsidR="009C5E45">
        <w:trPr>
          <w:cantSplit/>
          <w:jc w:val="center"/>
        </w:trPr>
        <w:tc>
          <w:tcPr>
            <w:tcW w:w="2592" w:type="dxa"/>
            <w:tcBorders>
              <w:top w:val="single" w:sz="8" w:space="0" w:color="D7E1E5"/>
              <w:left w:val="single" w:sz="8" w:space="0" w:color="D7E1E5"/>
              <w:bottom w:val="single" w:sz="8" w:space="0" w:color="D7E1E5"/>
              <w:right w:val="single" w:sz="8" w:space="0" w:color="D7E1E5"/>
            </w:tcBorders>
            <w:tcMar>
              <w:top w:w="60" w:type="dxa"/>
              <w:left w:w="70" w:type="dxa"/>
              <w:bottom w:w="60" w:type="dxa"/>
              <w:right w:w="70" w:type="dxa"/>
            </w:tcMar>
          </w:tcPr>
          <w:p w:rsidR="009C5E45" w:rsidRDefault="00BA3EC4">
            <w:pPr>
              <w:jc w:val="center"/>
              <w:rPr>
                <w:rFonts w:hint="eastAsia"/>
              </w:rPr>
            </w:pPr>
            <w:r>
              <w:t>!</w:t>
            </w:r>
          </w:p>
        </w:tc>
        <w:tc>
          <w:tcPr>
            <w:tcW w:w="2592" w:type="dxa"/>
            <w:tcBorders>
              <w:top w:val="single" w:sz="8" w:space="0" w:color="D7E1E5"/>
              <w:left w:val="single" w:sz="8" w:space="0" w:color="D7E1E5"/>
              <w:bottom w:val="single" w:sz="8" w:space="0" w:color="D7E1E5"/>
              <w:right w:val="single" w:sz="8" w:space="0" w:color="D7E1E5"/>
            </w:tcBorders>
            <w:tcMar>
              <w:top w:w="60" w:type="dxa"/>
              <w:left w:w="70" w:type="dxa"/>
              <w:bottom w:w="60" w:type="dxa"/>
              <w:right w:w="70" w:type="dxa"/>
            </w:tcMar>
          </w:tcPr>
          <w:p w:rsidR="009C5E45" w:rsidRDefault="00BA3EC4">
            <w:pPr>
              <w:jc w:val="center"/>
              <w:rPr>
                <w:rFonts w:hint="eastAsia"/>
              </w:rPr>
            </w:pPr>
            <w:r>
              <w:t>33</w:t>
            </w:r>
          </w:p>
        </w:tc>
        <w:tc>
          <w:tcPr>
            <w:tcW w:w="2592" w:type="dxa"/>
            <w:tcBorders>
              <w:top w:val="single" w:sz="8" w:space="0" w:color="D7E1E5"/>
              <w:left w:val="single" w:sz="8" w:space="0" w:color="D7E1E5"/>
              <w:bottom w:val="single" w:sz="8" w:space="0" w:color="D7E1E5"/>
              <w:right w:val="single" w:sz="8" w:space="0" w:color="D7E1E5"/>
            </w:tcBorders>
            <w:tcMar>
              <w:top w:w="60" w:type="dxa"/>
              <w:left w:w="70" w:type="dxa"/>
              <w:bottom w:w="60" w:type="dxa"/>
              <w:right w:w="70" w:type="dxa"/>
            </w:tcMar>
          </w:tcPr>
          <w:p w:rsidR="009C5E45" w:rsidRDefault="00BA3EC4">
            <w:pPr>
              <w:jc w:val="center"/>
              <w:rPr>
                <w:rFonts w:hint="eastAsia"/>
              </w:rPr>
            </w:pPr>
            <w:r>
              <w:t>21</w:t>
            </w:r>
          </w:p>
        </w:tc>
        <w:tc>
          <w:tcPr>
            <w:tcW w:w="2592" w:type="dxa"/>
            <w:gridSpan w:val="2"/>
            <w:tcBorders>
              <w:top w:val="single" w:sz="8" w:space="0" w:color="D7E1E5"/>
              <w:left w:val="single" w:sz="8" w:space="0" w:color="D7E1E5"/>
              <w:bottom w:val="single" w:sz="8" w:space="0" w:color="D7E1E5"/>
              <w:right w:val="single" w:sz="8" w:space="0" w:color="D7E1E5"/>
            </w:tcBorders>
            <w:tcMar>
              <w:top w:w="60" w:type="dxa"/>
              <w:left w:w="70" w:type="dxa"/>
              <w:bottom w:w="60" w:type="dxa"/>
              <w:right w:w="70" w:type="dxa"/>
            </w:tcMar>
          </w:tcPr>
          <w:p w:rsidR="009C5E45" w:rsidRDefault="00BA3EC4">
            <w:pPr>
              <w:jc w:val="center"/>
              <w:rPr>
                <w:rFonts w:hint="eastAsia"/>
              </w:rPr>
            </w:pPr>
            <w:r>
              <w:t>00100001</w:t>
            </w:r>
          </w:p>
        </w:tc>
      </w:tr>
      <w:tr w:rsidR="009C5E45">
        <w:trPr>
          <w:gridAfter w:val="1"/>
          <w:wAfter w:w="60" w:type="dxa"/>
          <w:cantSplit/>
          <w:jc w:val="center"/>
        </w:trPr>
        <w:tc>
          <w:tcPr>
            <w:tcW w:w="10370" w:type="dxa"/>
            <w:gridSpan w:val="4"/>
            <w:tcBorders>
              <w:top w:val="single" w:sz="9" w:space="0" w:color="FFC11E"/>
              <w:left w:val="single" w:sz="9" w:space="0" w:color="FFC11E"/>
              <w:bottom w:val="single" w:sz="9" w:space="0" w:color="FFC11E"/>
              <w:right w:val="single" w:sz="9" w:space="0" w:color="FFC11E"/>
            </w:tcBorders>
            <w:shd w:val="clear" w:color="auto" w:fill="FFF7D6"/>
            <w:tcMar>
              <w:top w:w="130" w:type="dxa"/>
              <w:left w:w="170" w:type="dxa"/>
              <w:bottom w:w="130" w:type="dxa"/>
              <w:right w:w="170" w:type="dxa"/>
            </w:tcMar>
          </w:tcPr>
          <w:p w:rsidR="009C5E45" w:rsidRDefault="00BA3EC4">
            <w:pPr>
              <w:rPr>
                <w:rFonts w:hint="eastAsia"/>
              </w:rPr>
            </w:pPr>
            <w:r>
              <w:rPr>
                <w:b/>
                <w:sz w:val="22"/>
              </w:rPr>
              <w:t>✎</w:t>
            </w:r>
            <w:r>
              <w:rPr>
                <w:b/>
                <w:sz w:val="22"/>
              </w:rPr>
              <w:t xml:space="preserve"> Application 5</w:t>
            </w:r>
          </w:p>
          <w:p w:rsidR="009C5E45" w:rsidRDefault="00BA3EC4">
            <w:pPr>
              <w:spacing w:after="40"/>
              <w:rPr>
                <w:rFonts w:hint="eastAsia"/>
              </w:rPr>
            </w:pPr>
            <w:r>
              <w:rPr>
                <w:sz w:val="19"/>
              </w:rPr>
              <w:t>1. À partir du tableau, quelle est la valeur décimale de « a » ?</w:t>
            </w:r>
          </w:p>
          <w:p w:rsidR="009C5E45" w:rsidRDefault="00BA3EC4">
            <w:pPr>
              <w:spacing w:after="40"/>
              <w:rPr>
                <w:rFonts w:hint="eastAsia"/>
              </w:rPr>
            </w:pPr>
            <w:r>
              <w:rPr>
                <w:sz w:val="19"/>
              </w:rPr>
              <w:t>2. Convertir 65₁₀ en binaire et retrouver le code de « A ».</w:t>
            </w:r>
          </w:p>
          <w:p w:rsidR="009C5E45" w:rsidRDefault="00BA3EC4">
            <w:pPr>
              <w:spacing w:after="40"/>
              <w:rPr>
                <w:rFonts w:hint="eastAsia"/>
              </w:rPr>
            </w:pPr>
            <w:r>
              <w:rPr>
                <w:sz w:val="19"/>
              </w:rPr>
              <w:t xml:space="preserve">3. Pourquoi l’ASCII seul ne suffit-il pas pour écrire « é », « € » ou « </w:t>
            </w:r>
            <w:r>
              <w:rPr>
                <w:sz w:val="19"/>
              </w:rPr>
              <w:t>🙂</w:t>
            </w:r>
            <w:r>
              <w:rPr>
                <w:sz w:val="19"/>
              </w:rPr>
              <w:t xml:space="preserve"> » ?</w:t>
            </w:r>
          </w:p>
        </w:tc>
      </w:tr>
    </w:tbl>
    <w:p w:rsidR="009C5E45" w:rsidRDefault="009C5E45">
      <w:pPr>
        <w:spacing w:after="0"/>
        <w:rPr>
          <w:rFonts w:hint="eastAsia"/>
        </w:rPr>
      </w:pPr>
    </w:p>
    <w:p w:rsidR="009C5E45" w:rsidRDefault="00BA3EC4">
      <w:pPr>
        <w:rPr>
          <w:rFonts w:hint="eastAsia"/>
        </w:rPr>
      </w:pPr>
      <w:r>
        <w:br w:type="page"/>
      </w:r>
    </w:p>
    <w:tbl>
      <w:tblPr>
        <w:tblW w:w="0" w:type="auto"/>
        <w:jc w:val="center"/>
        <w:tblLook w:val="04A0" w:firstRow="1" w:lastRow="0" w:firstColumn="1" w:lastColumn="0" w:noHBand="0" w:noVBand="1"/>
      </w:tblPr>
      <w:tblGrid>
        <w:gridCol w:w="5185"/>
        <w:gridCol w:w="5185"/>
      </w:tblGrid>
      <w:tr w:rsidR="009C5E45">
        <w:trPr>
          <w:cantSplit/>
          <w:jc w:val="center"/>
        </w:trPr>
        <w:tc>
          <w:tcPr>
            <w:tcW w:w="5185" w:type="dxa"/>
            <w:tcBorders>
              <w:top w:val="single" w:sz="8" w:space="0" w:color="00A6C7"/>
              <w:left w:val="single" w:sz="8" w:space="0" w:color="00A6C7"/>
              <w:bottom w:val="single" w:sz="8" w:space="0" w:color="00A6C7"/>
              <w:right w:val="single" w:sz="8" w:space="0" w:color="00A6C7"/>
            </w:tcBorders>
            <w:shd w:val="clear" w:color="auto" w:fill="00A6C7"/>
            <w:tcMar>
              <w:top w:w="100" w:type="dxa"/>
              <w:left w:w="130" w:type="dxa"/>
              <w:bottom w:w="100" w:type="dxa"/>
              <w:right w:w="130" w:type="dxa"/>
            </w:tcMar>
            <w:vAlign w:val="center"/>
          </w:tcPr>
          <w:p w:rsidR="009C5E45" w:rsidRDefault="00BA3EC4">
            <w:pPr>
              <w:jc w:val="center"/>
              <w:rPr>
                <w:rFonts w:hint="eastAsia"/>
              </w:rPr>
            </w:pPr>
            <w:r>
              <w:rPr>
                <w:b/>
                <w:color w:val="FFFFFF"/>
                <w:sz w:val="32"/>
              </w:rPr>
              <w:lastRenderedPageBreak/>
              <w:t>6</w:t>
            </w:r>
          </w:p>
        </w:tc>
        <w:tc>
          <w:tcPr>
            <w:tcW w:w="5185" w:type="dxa"/>
            <w:tcBorders>
              <w:top w:val="single" w:sz="8" w:space="0" w:color="D7E1E5"/>
              <w:left w:val="single" w:sz="8" w:space="0" w:color="D7E1E5"/>
              <w:bottom w:val="single" w:sz="8" w:space="0" w:color="D7E1E5"/>
              <w:right w:val="single" w:sz="8" w:space="0" w:color="D7E1E5"/>
            </w:tcBorders>
            <w:shd w:val="clear" w:color="auto" w:fill="F4F7F8"/>
            <w:tcMar>
              <w:top w:w="100" w:type="dxa"/>
              <w:left w:w="130" w:type="dxa"/>
              <w:bottom w:w="100" w:type="dxa"/>
              <w:right w:w="130" w:type="dxa"/>
            </w:tcMar>
            <w:vAlign w:val="center"/>
          </w:tcPr>
          <w:p w:rsidR="009C5E45" w:rsidRDefault="00BA3EC4">
            <w:pPr>
              <w:rPr>
                <w:rFonts w:hint="eastAsia"/>
              </w:rPr>
            </w:pPr>
            <w:r>
              <w:rPr>
                <w:b/>
                <w:sz w:val="28"/>
              </w:rPr>
              <w:t xml:space="preserve">Bits, octets et tailles de </w:t>
            </w:r>
            <w:r>
              <w:rPr>
                <w:b/>
                <w:sz w:val="28"/>
              </w:rPr>
              <w:t>données</w:t>
            </w:r>
          </w:p>
          <w:p w:rsidR="009C5E45" w:rsidRDefault="00BA3EC4">
            <w:pPr>
              <w:spacing w:after="0"/>
              <w:rPr>
                <w:rFonts w:hint="eastAsia"/>
              </w:rPr>
            </w:pPr>
            <w:r>
              <w:rPr>
                <w:i/>
                <w:color w:val="6B7280"/>
                <w:sz w:val="17"/>
              </w:rPr>
              <w:t>Ne pas confondre b et o.</w:t>
            </w:r>
          </w:p>
        </w:tc>
      </w:tr>
    </w:tbl>
    <w:p w:rsidR="009C5E45" w:rsidRDefault="009C5E45">
      <w:pPr>
        <w:spacing w:after="0"/>
        <w:rPr>
          <w:rFonts w:hint="eastAsia"/>
        </w:rPr>
      </w:pPr>
    </w:p>
    <w:p w:rsidR="009C5E45" w:rsidRDefault="00BA3EC4">
      <w:pPr>
        <w:rPr>
          <w:rFonts w:hint="eastAsia"/>
        </w:rPr>
      </w:pPr>
      <w:r>
        <w:rPr>
          <w:b/>
        </w:rPr>
        <w:t xml:space="preserve">Le bit </w:t>
      </w:r>
      <w:r>
        <w:t xml:space="preserve">(symbole b) sert notamment à exprimer un débit. </w:t>
      </w:r>
      <w:r>
        <w:rPr>
          <w:b/>
        </w:rPr>
        <w:t xml:space="preserve">L’octet </w:t>
      </w:r>
      <w:r>
        <w:t>(symbole o) sert souvent à exprimer la taille d’un fichier. 1 octet = 8 bits.</w:t>
      </w:r>
    </w:p>
    <w:tbl>
      <w:tblPr>
        <w:tblW w:w="0" w:type="auto"/>
        <w:jc w:val="center"/>
        <w:tblLook w:val="04A0" w:firstRow="1" w:lastRow="0" w:firstColumn="1" w:lastColumn="0" w:noHBand="0" w:noVBand="1"/>
      </w:tblPr>
      <w:tblGrid>
        <w:gridCol w:w="2592"/>
        <w:gridCol w:w="2592"/>
        <w:gridCol w:w="2592"/>
        <w:gridCol w:w="2594"/>
        <w:gridCol w:w="70"/>
      </w:tblGrid>
      <w:tr w:rsidR="009C5E45">
        <w:trPr>
          <w:cantSplit/>
          <w:jc w:val="center"/>
        </w:trPr>
        <w:tc>
          <w:tcPr>
            <w:tcW w:w="2592" w:type="dxa"/>
            <w:tcBorders>
              <w:top w:val="single" w:sz="8" w:space="0" w:color="D7E1E5"/>
              <w:left w:val="single" w:sz="8" w:space="0" w:color="D7E1E5"/>
              <w:bottom w:val="single" w:sz="8" w:space="0" w:color="D7E1E5"/>
              <w:right w:val="single" w:sz="8" w:space="0" w:color="D7E1E5"/>
            </w:tcBorders>
            <w:shd w:val="clear" w:color="auto" w:fill="00A6C7"/>
          </w:tcPr>
          <w:p w:rsidR="009C5E45" w:rsidRDefault="00BA3EC4">
            <w:pPr>
              <w:rPr>
                <w:rFonts w:hint="eastAsia"/>
              </w:rPr>
            </w:pPr>
            <w:r>
              <w:rPr>
                <w:b/>
                <w:color w:val="FFFFFF"/>
              </w:rPr>
              <w:t>Grandeur</w:t>
            </w:r>
          </w:p>
        </w:tc>
        <w:tc>
          <w:tcPr>
            <w:tcW w:w="2592" w:type="dxa"/>
            <w:tcBorders>
              <w:top w:val="single" w:sz="8" w:space="0" w:color="D7E1E5"/>
              <w:left w:val="single" w:sz="8" w:space="0" w:color="D7E1E5"/>
              <w:bottom w:val="single" w:sz="8" w:space="0" w:color="D7E1E5"/>
              <w:right w:val="single" w:sz="8" w:space="0" w:color="D7E1E5"/>
            </w:tcBorders>
            <w:shd w:val="clear" w:color="auto" w:fill="00A6C7"/>
          </w:tcPr>
          <w:p w:rsidR="009C5E45" w:rsidRDefault="00BA3EC4">
            <w:pPr>
              <w:rPr>
                <w:rFonts w:hint="eastAsia"/>
              </w:rPr>
            </w:pPr>
            <w:r>
              <w:rPr>
                <w:b/>
                <w:color w:val="FFFFFF"/>
              </w:rPr>
              <w:t>Symbole</w:t>
            </w:r>
          </w:p>
        </w:tc>
        <w:tc>
          <w:tcPr>
            <w:tcW w:w="2592" w:type="dxa"/>
            <w:tcBorders>
              <w:top w:val="single" w:sz="8" w:space="0" w:color="D7E1E5"/>
              <w:left w:val="single" w:sz="8" w:space="0" w:color="D7E1E5"/>
              <w:bottom w:val="single" w:sz="8" w:space="0" w:color="D7E1E5"/>
              <w:right w:val="single" w:sz="8" w:space="0" w:color="D7E1E5"/>
            </w:tcBorders>
            <w:shd w:val="clear" w:color="auto" w:fill="00A6C7"/>
          </w:tcPr>
          <w:p w:rsidR="009C5E45" w:rsidRDefault="00BA3EC4">
            <w:pPr>
              <w:rPr>
                <w:rFonts w:hint="eastAsia"/>
              </w:rPr>
            </w:pPr>
            <w:r>
              <w:rPr>
                <w:b/>
                <w:color w:val="FFFFFF"/>
              </w:rPr>
              <w:t>Relation</w:t>
            </w:r>
          </w:p>
        </w:tc>
        <w:tc>
          <w:tcPr>
            <w:tcW w:w="2592" w:type="dxa"/>
            <w:gridSpan w:val="2"/>
            <w:tcBorders>
              <w:top w:val="single" w:sz="8" w:space="0" w:color="D7E1E5"/>
              <w:left w:val="single" w:sz="8" w:space="0" w:color="D7E1E5"/>
              <w:bottom w:val="single" w:sz="8" w:space="0" w:color="D7E1E5"/>
              <w:right w:val="single" w:sz="8" w:space="0" w:color="D7E1E5"/>
            </w:tcBorders>
            <w:shd w:val="clear" w:color="auto" w:fill="00A6C7"/>
          </w:tcPr>
          <w:p w:rsidR="009C5E45" w:rsidRDefault="00BA3EC4">
            <w:pPr>
              <w:rPr>
                <w:rFonts w:hint="eastAsia"/>
              </w:rPr>
            </w:pPr>
            <w:r>
              <w:rPr>
                <w:b/>
                <w:color w:val="FFFFFF"/>
              </w:rPr>
              <w:t>Exemple</w:t>
            </w:r>
          </w:p>
        </w:tc>
      </w:tr>
      <w:tr w:rsidR="009C5E45">
        <w:trPr>
          <w:cantSplit/>
          <w:jc w:val="center"/>
        </w:trPr>
        <w:tc>
          <w:tcPr>
            <w:tcW w:w="2592" w:type="dxa"/>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bit</w:t>
            </w:r>
          </w:p>
        </w:tc>
        <w:tc>
          <w:tcPr>
            <w:tcW w:w="2592" w:type="dxa"/>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b</w:t>
            </w:r>
          </w:p>
        </w:tc>
        <w:tc>
          <w:tcPr>
            <w:tcW w:w="2592" w:type="dxa"/>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0 ou 1</w:t>
            </w:r>
          </w:p>
        </w:tc>
        <w:tc>
          <w:tcPr>
            <w:tcW w:w="2592" w:type="dxa"/>
            <w:gridSpan w:val="2"/>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débit : 100 Mbit/s</w:t>
            </w:r>
          </w:p>
        </w:tc>
      </w:tr>
      <w:tr w:rsidR="009C5E45">
        <w:trPr>
          <w:cantSplit/>
          <w:jc w:val="center"/>
        </w:trPr>
        <w:tc>
          <w:tcPr>
            <w:tcW w:w="2592" w:type="dxa"/>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octet</w:t>
            </w:r>
          </w:p>
        </w:tc>
        <w:tc>
          <w:tcPr>
            <w:tcW w:w="2592" w:type="dxa"/>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o</w:t>
            </w:r>
          </w:p>
        </w:tc>
        <w:tc>
          <w:tcPr>
            <w:tcW w:w="2592" w:type="dxa"/>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 xml:space="preserve">8 </w:t>
            </w:r>
            <w:r>
              <w:t>bits</w:t>
            </w:r>
          </w:p>
        </w:tc>
        <w:tc>
          <w:tcPr>
            <w:tcW w:w="2592" w:type="dxa"/>
            <w:gridSpan w:val="2"/>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fichier : 25 Mo</w:t>
            </w:r>
          </w:p>
        </w:tc>
      </w:tr>
      <w:tr w:rsidR="009C5E45">
        <w:trPr>
          <w:cantSplit/>
          <w:jc w:val="center"/>
        </w:trPr>
        <w:tc>
          <w:tcPr>
            <w:tcW w:w="2592" w:type="dxa"/>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kilooctet</w:t>
            </w:r>
          </w:p>
        </w:tc>
        <w:tc>
          <w:tcPr>
            <w:tcW w:w="2592" w:type="dxa"/>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ko</w:t>
            </w:r>
          </w:p>
        </w:tc>
        <w:tc>
          <w:tcPr>
            <w:tcW w:w="2592" w:type="dxa"/>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1 000 o</w:t>
            </w:r>
          </w:p>
        </w:tc>
        <w:tc>
          <w:tcPr>
            <w:tcW w:w="2592" w:type="dxa"/>
            <w:gridSpan w:val="2"/>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 petite image compressée</w:t>
            </w:r>
          </w:p>
        </w:tc>
      </w:tr>
      <w:tr w:rsidR="009C5E45">
        <w:trPr>
          <w:cantSplit/>
          <w:jc w:val="center"/>
        </w:trPr>
        <w:tc>
          <w:tcPr>
            <w:tcW w:w="2592" w:type="dxa"/>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mégaoctet</w:t>
            </w:r>
          </w:p>
        </w:tc>
        <w:tc>
          <w:tcPr>
            <w:tcW w:w="2592" w:type="dxa"/>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Mo</w:t>
            </w:r>
          </w:p>
        </w:tc>
        <w:tc>
          <w:tcPr>
            <w:tcW w:w="2592" w:type="dxa"/>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1 000 000 o</w:t>
            </w:r>
          </w:p>
        </w:tc>
        <w:tc>
          <w:tcPr>
            <w:tcW w:w="2592" w:type="dxa"/>
            <w:gridSpan w:val="2"/>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photo / document</w:t>
            </w:r>
          </w:p>
        </w:tc>
      </w:tr>
      <w:tr w:rsidR="009C5E45">
        <w:trPr>
          <w:cantSplit/>
          <w:jc w:val="center"/>
        </w:trPr>
        <w:tc>
          <w:tcPr>
            <w:tcW w:w="2592" w:type="dxa"/>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gigaoctet</w:t>
            </w:r>
          </w:p>
        </w:tc>
        <w:tc>
          <w:tcPr>
            <w:tcW w:w="2592" w:type="dxa"/>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Go</w:t>
            </w:r>
          </w:p>
        </w:tc>
        <w:tc>
          <w:tcPr>
            <w:tcW w:w="2592" w:type="dxa"/>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1 000 000 000 o</w:t>
            </w:r>
          </w:p>
        </w:tc>
        <w:tc>
          <w:tcPr>
            <w:tcW w:w="2592" w:type="dxa"/>
            <w:gridSpan w:val="2"/>
            <w:tcBorders>
              <w:top w:val="single" w:sz="8" w:space="0" w:color="D7E1E5"/>
              <w:left w:val="single" w:sz="8" w:space="0" w:color="D7E1E5"/>
              <w:bottom w:val="single" w:sz="8" w:space="0" w:color="D7E1E5"/>
              <w:right w:val="single" w:sz="8" w:space="0" w:color="D7E1E5"/>
            </w:tcBorders>
            <w:tcMar>
              <w:top w:w="55" w:type="dxa"/>
              <w:left w:w="65" w:type="dxa"/>
              <w:bottom w:w="55" w:type="dxa"/>
              <w:right w:w="65" w:type="dxa"/>
            </w:tcMar>
          </w:tcPr>
          <w:p w:rsidR="009C5E45" w:rsidRDefault="00BA3EC4">
            <w:pPr>
              <w:rPr>
                <w:rFonts w:hint="eastAsia"/>
              </w:rPr>
            </w:pPr>
            <w:r>
              <w:t>vidéo / stockage</w:t>
            </w:r>
          </w:p>
        </w:tc>
      </w:tr>
      <w:tr w:rsidR="009C5E45">
        <w:trPr>
          <w:gridAfter w:val="1"/>
          <w:wAfter w:w="70" w:type="dxa"/>
          <w:cantSplit/>
          <w:jc w:val="center"/>
        </w:trPr>
        <w:tc>
          <w:tcPr>
            <w:tcW w:w="10370" w:type="dxa"/>
            <w:gridSpan w:val="4"/>
            <w:tcBorders>
              <w:top w:val="single" w:sz="9" w:space="0" w:color="FFC11E"/>
              <w:left w:val="single" w:sz="9" w:space="0" w:color="FFC11E"/>
              <w:bottom w:val="single" w:sz="9" w:space="0" w:color="FFC11E"/>
              <w:right w:val="single" w:sz="9" w:space="0" w:color="FFC11E"/>
            </w:tcBorders>
            <w:shd w:val="clear" w:color="auto" w:fill="FFF7D6"/>
            <w:tcMar>
              <w:top w:w="150" w:type="dxa"/>
              <w:left w:w="180" w:type="dxa"/>
              <w:bottom w:w="150" w:type="dxa"/>
              <w:right w:w="180" w:type="dxa"/>
            </w:tcMar>
          </w:tcPr>
          <w:p w:rsidR="009C5E45" w:rsidRDefault="00BA3EC4">
            <w:pPr>
              <w:rPr>
                <w:rFonts w:hint="eastAsia"/>
              </w:rPr>
            </w:pPr>
            <w:r>
              <w:rPr>
                <w:b/>
                <w:color w:val="FFC11E"/>
                <w:sz w:val="22"/>
              </w:rPr>
              <w:t>Attention aux préfixes</w:t>
            </w:r>
          </w:p>
          <w:p w:rsidR="009C5E45" w:rsidRDefault="00BA3EC4">
            <w:pPr>
              <w:spacing w:after="0"/>
              <w:rPr>
                <w:rFonts w:hint="eastAsia"/>
              </w:rPr>
            </w:pPr>
            <w:r>
              <w:rPr>
                <w:sz w:val="19"/>
              </w:rPr>
              <w:t xml:space="preserve">Dans les unités SI, 1 ko = 1 000 octets. Les unités binaires existent </w:t>
            </w:r>
            <w:r>
              <w:rPr>
                <w:sz w:val="19"/>
              </w:rPr>
              <w:t>aussi : 1 Kio = 1 024 octets, 1 Mio = 1 024 Kio. Les débits réseau (kbit/s, Mbit/s, Gbit/s) utilisent en pratique les multiples décimaux.</w:t>
            </w:r>
          </w:p>
        </w:tc>
      </w:tr>
    </w:tbl>
    <w:p w:rsidR="009C5E45" w:rsidRDefault="009C5E45">
      <w:pPr>
        <w:spacing w:after="0"/>
        <w:rPr>
          <w:rFonts w:hint="eastAsia"/>
        </w:rPr>
      </w:pPr>
    </w:p>
    <w:p w:rsidR="009C5E45" w:rsidRDefault="00BA3EC4">
      <w:pPr>
        <w:pStyle w:val="Formula"/>
        <w:jc w:val="center"/>
        <w:rPr>
          <w:rFonts w:hint="eastAsia"/>
        </w:rPr>
      </w:pPr>
      <w:r>
        <w:t>25 Mo = 25 × 8 = 200 Mbit</w:t>
      </w: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FFC11E"/>
              <w:left w:val="single" w:sz="9" w:space="0" w:color="FFC11E"/>
              <w:bottom w:val="single" w:sz="9" w:space="0" w:color="FFC11E"/>
              <w:right w:val="single" w:sz="9" w:space="0" w:color="FFC11E"/>
            </w:tcBorders>
            <w:shd w:val="clear" w:color="auto" w:fill="FFF7D6"/>
            <w:tcMar>
              <w:top w:w="130" w:type="dxa"/>
              <w:left w:w="170" w:type="dxa"/>
              <w:bottom w:w="130" w:type="dxa"/>
              <w:right w:w="170" w:type="dxa"/>
            </w:tcMar>
          </w:tcPr>
          <w:p w:rsidR="009C5E45" w:rsidRDefault="00BA3EC4">
            <w:pPr>
              <w:rPr>
                <w:rFonts w:hint="eastAsia"/>
              </w:rPr>
            </w:pPr>
            <w:r>
              <w:rPr>
                <w:b/>
                <w:sz w:val="22"/>
              </w:rPr>
              <w:t>✎</w:t>
            </w:r>
            <w:r>
              <w:rPr>
                <w:b/>
                <w:sz w:val="22"/>
              </w:rPr>
              <w:t xml:space="preserve"> Application 6</w:t>
            </w:r>
          </w:p>
          <w:p w:rsidR="009C5E45" w:rsidRDefault="00BA3EC4">
            <w:pPr>
              <w:spacing w:after="40"/>
              <w:rPr>
                <w:rFonts w:hint="eastAsia"/>
              </w:rPr>
            </w:pPr>
            <w:r>
              <w:rPr>
                <w:sz w:val="19"/>
              </w:rPr>
              <w:t>1. Convertir 12 Mo en Mbit.</w:t>
            </w:r>
          </w:p>
          <w:p w:rsidR="009C5E45" w:rsidRDefault="00BA3EC4">
            <w:pPr>
              <w:spacing w:after="40"/>
              <w:rPr>
                <w:rFonts w:hint="eastAsia"/>
              </w:rPr>
            </w:pPr>
            <w:r>
              <w:rPr>
                <w:sz w:val="19"/>
              </w:rPr>
              <w:t>2. Convertir 800 Mbit en Mo.</w:t>
            </w:r>
          </w:p>
          <w:p w:rsidR="009C5E45" w:rsidRDefault="00BA3EC4">
            <w:pPr>
              <w:spacing w:after="40"/>
              <w:rPr>
                <w:rFonts w:hint="eastAsia"/>
              </w:rPr>
            </w:pPr>
            <w:r>
              <w:rPr>
                <w:sz w:val="19"/>
              </w:rPr>
              <w:t xml:space="preserve">3. Un fichier de </w:t>
            </w:r>
            <w:r>
              <w:rPr>
                <w:sz w:val="19"/>
              </w:rPr>
              <w:t>2 Go représente combien de Gbit ?</w:t>
            </w:r>
          </w:p>
        </w:tc>
      </w:tr>
    </w:tbl>
    <w:p w:rsidR="009C5E45" w:rsidRDefault="009C5E45">
      <w:pPr>
        <w:spacing w:after="0"/>
        <w:rPr>
          <w:rFonts w:hint="eastAsia"/>
        </w:rPr>
      </w:pPr>
    </w:p>
    <w:p w:rsidR="009C5E45" w:rsidRDefault="00BA3EC4">
      <w:pPr>
        <w:rPr>
          <w:rFonts w:hint="eastAsia"/>
        </w:rPr>
      </w:pPr>
      <w:r>
        <w:br w:type="page"/>
      </w:r>
    </w:p>
    <w:tbl>
      <w:tblPr>
        <w:tblW w:w="0" w:type="auto"/>
        <w:jc w:val="center"/>
        <w:tblLook w:val="04A0" w:firstRow="1" w:lastRow="0" w:firstColumn="1" w:lastColumn="0" w:noHBand="0" w:noVBand="1"/>
      </w:tblPr>
      <w:tblGrid>
        <w:gridCol w:w="5185"/>
        <w:gridCol w:w="5185"/>
      </w:tblGrid>
      <w:tr w:rsidR="009C5E45">
        <w:trPr>
          <w:cantSplit/>
          <w:jc w:val="center"/>
        </w:trPr>
        <w:tc>
          <w:tcPr>
            <w:tcW w:w="5185" w:type="dxa"/>
            <w:tcBorders>
              <w:top w:val="single" w:sz="8" w:space="0" w:color="00A6C7"/>
              <w:left w:val="single" w:sz="8" w:space="0" w:color="00A6C7"/>
              <w:bottom w:val="single" w:sz="8" w:space="0" w:color="00A6C7"/>
              <w:right w:val="single" w:sz="8" w:space="0" w:color="00A6C7"/>
            </w:tcBorders>
            <w:shd w:val="clear" w:color="auto" w:fill="00A6C7"/>
            <w:tcMar>
              <w:top w:w="100" w:type="dxa"/>
              <w:left w:w="130" w:type="dxa"/>
              <w:bottom w:w="100" w:type="dxa"/>
              <w:right w:w="130" w:type="dxa"/>
            </w:tcMar>
            <w:vAlign w:val="center"/>
          </w:tcPr>
          <w:p w:rsidR="009C5E45" w:rsidRDefault="00BA3EC4">
            <w:pPr>
              <w:jc w:val="center"/>
              <w:rPr>
                <w:rFonts w:hint="eastAsia"/>
              </w:rPr>
            </w:pPr>
            <w:r>
              <w:rPr>
                <w:b/>
                <w:color w:val="FFFFFF"/>
                <w:sz w:val="32"/>
              </w:rPr>
              <w:lastRenderedPageBreak/>
              <w:t>7</w:t>
            </w:r>
          </w:p>
        </w:tc>
        <w:tc>
          <w:tcPr>
            <w:tcW w:w="5185" w:type="dxa"/>
            <w:tcBorders>
              <w:top w:val="single" w:sz="8" w:space="0" w:color="D7E1E5"/>
              <w:left w:val="single" w:sz="8" w:space="0" w:color="D7E1E5"/>
              <w:bottom w:val="single" w:sz="8" w:space="0" w:color="D7E1E5"/>
              <w:right w:val="single" w:sz="8" w:space="0" w:color="D7E1E5"/>
            </w:tcBorders>
            <w:shd w:val="clear" w:color="auto" w:fill="F4F7F8"/>
            <w:tcMar>
              <w:top w:w="100" w:type="dxa"/>
              <w:left w:w="130" w:type="dxa"/>
              <w:bottom w:w="100" w:type="dxa"/>
              <w:right w:w="130" w:type="dxa"/>
            </w:tcMar>
            <w:vAlign w:val="center"/>
          </w:tcPr>
          <w:p w:rsidR="009C5E45" w:rsidRDefault="00BA3EC4">
            <w:pPr>
              <w:rPr>
                <w:rFonts w:hint="eastAsia"/>
              </w:rPr>
            </w:pPr>
            <w:r>
              <w:rPr>
                <w:b/>
                <w:sz w:val="28"/>
              </w:rPr>
              <w:t>Calculer un débit et un temps de transfert</w:t>
            </w:r>
          </w:p>
          <w:p w:rsidR="009C5E45" w:rsidRDefault="00BA3EC4">
            <w:pPr>
              <w:spacing w:after="0"/>
              <w:rPr>
                <w:rFonts w:hint="eastAsia"/>
              </w:rPr>
            </w:pPr>
            <w:r>
              <w:rPr>
                <w:i/>
                <w:color w:val="6B7280"/>
                <w:sz w:val="17"/>
              </w:rPr>
              <w:t>Une compétence directement utile pour comprendre les réseaux.</w:t>
            </w:r>
          </w:p>
        </w:tc>
      </w:tr>
    </w:tbl>
    <w:p w:rsidR="009C5E45" w:rsidRDefault="009C5E45">
      <w:pPr>
        <w:spacing w:after="0"/>
        <w:rPr>
          <w:rFonts w:hint="eastAsia"/>
        </w:rPr>
      </w:pP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00A6C7"/>
              <w:left w:val="single" w:sz="9" w:space="0" w:color="00A6C7"/>
              <w:bottom w:val="single" w:sz="9" w:space="0" w:color="00A6C7"/>
              <w:right w:val="single" w:sz="9" w:space="0" w:color="00A6C7"/>
            </w:tcBorders>
            <w:shd w:val="clear" w:color="auto" w:fill="EAF7FA"/>
            <w:tcMar>
              <w:top w:w="150" w:type="dxa"/>
              <w:left w:w="180" w:type="dxa"/>
              <w:bottom w:w="150" w:type="dxa"/>
              <w:right w:w="180" w:type="dxa"/>
            </w:tcMar>
          </w:tcPr>
          <w:p w:rsidR="009C5E45" w:rsidRDefault="00BA3EC4">
            <w:pPr>
              <w:rPr>
                <w:rFonts w:hint="eastAsia"/>
              </w:rPr>
            </w:pPr>
            <w:r>
              <w:rPr>
                <w:b/>
                <w:color w:val="00A6C7"/>
                <w:sz w:val="22"/>
              </w:rPr>
              <w:t>Débit</w:t>
            </w:r>
          </w:p>
          <w:p w:rsidR="009C5E45" w:rsidRDefault="00BA3EC4">
            <w:pPr>
              <w:spacing w:after="0"/>
              <w:rPr>
                <w:rFonts w:hint="eastAsia"/>
              </w:rPr>
            </w:pPr>
            <w:r>
              <w:rPr>
                <w:sz w:val="19"/>
              </w:rPr>
              <w:t>Le débit mesure la quantité d’information transmise par unité de temps. Il s’exprime le plus souvent en</w:t>
            </w:r>
            <w:r>
              <w:rPr>
                <w:sz w:val="19"/>
              </w:rPr>
              <w:t xml:space="preserve"> bit/s, kbit/s, Mbit/s ou Gbit/s.</w:t>
            </w:r>
          </w:p>
        </w:tc>
      </w:tr>
    </w:tbl>
    <w:p w:rsidR="009C5E45" w:rsidRDefault="009C5E45">
      <w:pPr>
        <w:spacing w:after="0"/>
        <w:rPr>
          <w:rFonts w:hint="eastAsia"/>
        </w:rPr>
      </w:pPr>
    </w:p>
    <w:p w:rsidR="009C5E45" w:rsidRDefault="00BA3EC4">
      <w:pPr>
        <w:pStyle w:val="Formula"/>
        <w:jc w:val="center"/>
        <w:rPr>
          <w:rFonts w:hint="eastAsia"/>
        </w:rPr>
      </w:pPr>
      <w:r>
        <w:t>Débit = quantité de données ÷ durée</w:t>
      </w:r>
    </w:p>
    <w:p w:rsidR="009C5E45" w:rsidRDefault="00BA3EC4">
      <w:pPr>
        <w:pStyle w:val="Formula"/>
        <w:jc w:val="center"/>
        <w:rPr>
          <w:rFonts w:hint="eastAsia"/>
        </w:rPr>
      </w:pPr>
      <w:r>
        <w:t>Durée = quantité de données ÷ débit</w:t>
      </w: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FFC11E"/>
              <w:left w:val="single" w:sz="9" w:space="0" w:color="FFC11E"/>
              <w:bottom w:val="single" w:sz="9" w:space="0" w:color="FFC11E"/>
              <w:right w:val="single" w:sz="9" w:space="0" w:color="FFC11E"/>
            </w:tcBorders>
            <w:shd w:val="clear" w:color="auto" w:fill="FFF7D6"/>
            <w:tcMar>
              <w:top w:w="150" w:type="dxa"/>
              <w:left w:w="180" w:type="dxa"/>
              <w:bottom w:w="150" w:type="dxa"/>
              <w:right w:w="180" w:type="dxa"/>
            </w:tcMar>
          </w:tcPr>
          <w:p w:rsidR="009C5E45" w:rsidRDefault="00BA3EC4">
            <w:pPr>
              <w:rPr>
                <w:rFonts w:hint="eastAsia"/>
              </w:rPr>
            </w:pPr>
            <w:r>
              <w:rPr>
                <w:b/>
                <w:color w:val="FFC11E"/>
                <w:sz w:val="22"/>
              </w:rPr>
              <w:t>Règle essentielle</w:t>
            </w:r>
          </w:p>
          <w:p w:rsidR="009C5E45" w:rsidRDefault="00BA3EC4">
            <w:pPr>
              <w:spacing w:after="0"/>
              <w:rPr>
                <w:rFonts w:hint="eastAsia"/>
              </w:rPr>
            </w:pPr>
            <w:r>
              <w:rPr>
                <w:sz w:val="19"/>
              </w:rPr>
              <w:t xml:space="preserve">Avant de calculer, mettre la taille et le débit dans des unités compatibles. Si le débit est en Mbit/s, convertir la taille du </w:t>
            </w:r>
            <w:r>
              <w:rPr>
                <w:sz w:val="19"/>
              </w:rPr>
              <w:t>fichier en Mbit.</w:t>
            </w:r>
          </w:p>
        </w:tc>
      </w:tr>
    </w:tbl>
    <w:p w:rsidR="009C5E45" w:rsidRDefault="009C5E45">
      <w:pPr>
        <w:spacing w:after="0"/>
        <w:rPr>
          <w:rFonts w:hint="eastAsia"/>
        </w:rPr>
      </w:pPr>
    </w:p>
    <w:p w:rsidR="009C5E45" w:rsidRDefault="00BA3EC4">
      <w:pPr>
        <w:pStyle w:val="Titre2"/>
      </w:pPr>
      <w:r>
        <w:t>Exemple 1 — fichier de 25 Mo à 100 Mbit/s</w:t>
      </w:r>
    </w:p>
    <w:p w:rsidR="009C5E45" w:rsidRDefault="00BA3EC4">
      <w:pPr>
        <w:pStyle w:val="Listenumros"/>
        <w:spacing w:after="40"/>
        <w:rPr>
          <w:rFonts w:hint="eastAsia"/>
        </w:rPr>
      </w:pPr>
      <w:r>
        <w:t>Conversion : 25 Mo × 8 = 200 Mbit.</w:t>
      </w:r>
    </w:p>
    <w:p w:rsidR="009C5E45" w:rsidRDefault="00BA3EC4">
      <w:pPr>
        <w:pStyle w:val="Listenumros"/>
        <w:spacing w:after="40"/>
        <w:rPr>
          <w:rFonts w:hint="eastAsia"/>
        </w:rPr>
      </w:pPr>
      <w:r>
        <w:t>Calcul : durée = 200 Mbit ÷ 100 Mbit/s = 2 s.</w:t>
      </w:r>
    </w:p>
    <w:p w:rsidR="009C5E45" w:rsidRDefault="00BA3EC4">
      <w:pPr>
        <w:pStyle w:val="Titre2"/>
      </w:pPr>
      <w:r>
        <w:t>Exemple 2 — vidéo de 700 Mo à 20 Mbit/s</w:t>
      </w:r>
    </w:p>
    <w:p w:rsidR="009C5E45" w:rsidRDefault="00BA3EC4">
      <w:pPr>
        <w:pStyle w:val="Listenumros"/>
        <w:spacing w:after="40"/>
        <w:rPr>
          <w:rFonts w:hint="eastAsia"/>
        </w:rPr>
      </w:pPr>
      <w:r>
        <w:t>700 Mo × 8 = 5 600 Mbit.</w:t>
      </w:r>
    </w:p>
    <w:p w:rsidR="009C5E45" w:rsidRDefault="00BA3EC4">
      <w:pPr>
        <w:pStyle w:val="Listenumros"/>
        <w:spacing w:after="40"/>
        <w:rPr>
          <w:rFonts w:hint="eastAsia"/>
        </w:rPr>
      </w:pPr>
      <w:r>
        <w:t>5 600 ÷ 20 = 280 s = 4 min 40 s.</w:t>
      </w: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34454E"/>
              <w:left w:val="single" w:sz="9" w:space="0" w:color="34454E"/>
              <w:bottom w:val="single" w:sz="9" w:space="0" w:color="34454E"/>
              <w:right w:val="single" w:sz="9" w:space="0" w:color="34454E"/>
            </w:tcBorders>
            <w:shd w:val="clear" w:color="auto" w:fill="F4F7F8"/>
            <w:tcMar>
              <w:top w:w="150" w:type="dxa"/>
              <w:left w:w="180" w:type="dxa"/>
              <w:bottom w:w="150" w:type="dxa"/>
              <w:right w:w="180" w:type="dxa"/>
            </w:tcMar>
          </w:tcPr>
          <w:p w:rsidR="009C5E45" w:rsidRDefault="00BA3EC4">
            <w:pPr>
              <w:rPr>
                <w:rFonts w:hint="eastAsia"/>
              </w:rPr>
            </w:pPr>
            <w:r>
              <w:rPr>
                <w:b/>
                <w:sz w:val="22"/>
              </w:rPr>
              <w:t xml:space="preserve">Dans la vraie </w:t>
            </w:r>
            <w:r>
              <w:rPr>
                <w:b/>
                <w:sz w:val="22"/>
              </w:rPr>
              <w:t>vie</w:t>
            </w:r>
          </w:p>
          <w:p w:rsidR="009C5E45" w:rsidRDefault="00BA3EC4">
            <w:pPr>
              <w:spacing w:after="0"/>
              <w:rPr>
                <w:rFonts w:hint="eastAsia"/>
              </w:rPr>
            </w:pPr>
            <w:r>
              <w:rPr>
                <w:sz w:val="19"/>
              </w:rPr>
              <w:t xml:space="preserve">Le débit annoncé par un fournisseur est un débit maximal théorique ou commercial. Le débit réellement observé dépend notamment du réseau local, de la qualité radio, de la distance, de la charge du réseau, du serveur distant et des protocoles. Le temps </w:t>
            </w:r>
            <w:r>
              <w:rPr>
                <w:sz w:val="19"/>
              </w:rPr>
              <w:t>réel peut donc être plus long.</w:t>
            </w:r>
          </w:p>
        </w:tc>
      </w:tr>
    </w:tbl>
    <w:p w:rsidR="009C5E45" w:rsidRDefault="009C5E45">
      <w:pPr>
        <w:spacing w:after="0"/>
        <w:rPr>
          <w:rFonts w:hint="eastAsia"/>
        </w:rPr>
      </w:pP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FFC11E"/>
              <w:left w:val="single" w:sz="9" w:space="0" w:color="FFC11E"/>
              <w:bottom w:val="single" w:sz="9" w:space="0" w:color="FFC11E"/>
              <w:right w:val="single" w:sz="9" w:space="0" w:color="FFC11E"/>
            </w:tcBorders>
            <w:shd w:val="clear" w:color="auto" w:fill="FFF7D6"/>
            <w:tcMar>
              <w:top w:w="130" w:type="dxa"/>
              <w:left w:w="170" w:type="dxa"/>
              <w:bottom w:w="130" w:type="dxa"/>
              <w:right w:w="170" w:type="dxa"/>
            </w:tcMar>
          </w:tcPr>
          <w:p w:rsidR="009C5E45" w:rsidRDefault="00BA3EC4">
            <w:pPr>
              <w:rPr>
                <w:rFonts w:hint="eastAsia"/>
              </w:rPr>
            </w:pPr>
            <w:r>
              <w:rPr>
                <w:b/>
                <w:sz w:val="22"/>
              </w:rPr>
              <w:t>✎</w:t>
            </w:r>
            <w:r>
              <w:rPr>
                <w:b/>
                <w:sz w:val="22"/>
              </w:rPr>
              <w:t xml:space="preserve"> Application 7</w:t>
            </w:r>
          </w:p>
          <w:p w:rsidR="009C5E45" w:rsidRDefault="00BA3EC4">
            <w:pPr>
              <w:spacing w:after="40"/>
              <w:rPr>
                <w:rFonts w:hint="eastAsia"/>
              </w:rPr>
            </w:pPr>
            <w:r>
              <w:rPr>
                <w:sz w:val="19"/>
              </w:rPr>
              <w:t>1. Télécharger 150 Mo avec un débit de 50 Mbit/s : durée théorique ?</w:t>
            </w:r>
          </w:p>
          <w:p w:rsidR="009C5E45" w:rsidRDefault="00BA3EC4">
            <w:pPr>
              <w:spacing w:after="40"/>
              <w:rPr>
                <w:rFonts w:hint="eastAsia"/>
              </w:rPr>
            </w:pPr>
            <w:r>
              <w:rPr>
                <w:sz w:val="19"/>
              </w:rPr>
              <w:t>2. Télécharger 2 Go avec un débit de 200 Mbit/s : durée théorique ?</w:t>
            </w:r>
          </w:p>
          <w:p w:rsidR="009C5E45" w:rsidRDefault="00BA3EC4">
            <w:pPr>
              <w:spacing w:after="40"/>
              <w:rPr>
                <w:rFonts w:hint="eastAsia"/>
              </w:rPr>
            </w:pPr>
            <w:r>
              <w:rPr>
                <w:sz w:val="19"/>
              </w:rPr>
              <w:t>3. Une connexion transfère 600 Mo en 40 s. Quel est son débit moyen en</w:t>
            </w:r>
            <w:r>
              <w:rPr>
                <w:sz w:val="19"/>
              </w:rPr>
              <w:t xml:space="preserve"> Mbit/s ?</w:t>
            </w:r>
          </w:p>
        </w:tc>
      </w:tr>
    </w:tbl>
    <w:p w:rsidR="009C5E45" w:rsidRDefault="009C5E45">
      <w:pPr>
        <w:spacing w:after="0"/>
        <w:rPr>
          <w:rFonts w:hint="eastAsia"/>
        </w:rPr>
      </w:pPr>
    </w:p>
    <w:p w:rsidR="009C5E45" w:rsidRDefault="00BA3EC4">
      <w:pPr>
        <w:rPr>
          <w:rFonts w:hint="eastAsia"/>
        </w:rPr>
      </w:pPr>
      <w:r>
        <w:br w:type="page"/>
      </w:r>
    </w:p>
    <w:tbl>
      <w:tblPr>
        <w:tblW w:w="0" w:type="auto"/>
        <w:jc w:val="center"/>
        <w:tblLook w:val="04A0" w:firstRow="1" w:lastRow="0" w:firstColumn="1" w:lastColumn="0" w:noHBand="0" w:noVBand="1"/>
      </w:tblPr>
      <w:tblGrid>
        <w:gridCol w:w="5185"/>
        <w:gridCol w:w="5185"/>
      </w:tblGrid>
      <w:tr w:rsidR="009C5E45">
        <w:trPr>
          <w:cantSplit/>
          <w:jc w:val="center"/>
        </w:trPr>
        <w:tc>
          <w:tcPr>
            <w:tcW w:w="5185" w:type="dxa"/>
            <w:tcBorders>
              <w:top w:val="single" w:sz="8" w:space="0" w:color="00A6C7"/>
              <w:left w:val="single" w:sz="8" w:space="0" w:color="00A6C7"/>
              <w:bottom w:val="single" w:sz="8" w:space="0" w:color="00A6C7"/>
              <w:right w:val="single" w:sz="8" w:space="0" w:color="00A6C7"/>
            </w:tcBorders>
            <w:shd w:val="clear" w:color="auto" w:fill="00A6C7"/>
            <w:tcMar>
              <w:top w:w="100" w:type="dxa"/>
              <w:left w:w="130" w:type="dxa"/>
              <w:bottom w:w="100" w:type="dxa"/>
              <w:right w:w="130" w:type="dxa"/>
            </w:tcMar>
            <w:vAlign w:val="center"/>
          </w:tcPr>
          <w:p w:rsidR="009C5E45" w:rsidRDefault="00BA3EC4">
            <w:pPr>
              <w:jc w:val="center"/>
              <w:rPr>
                <w:rFonts w:hint="eastAsia"/>
              </w:rPr>
            </w:pPr>
            <w:r>
              <w:rPr>
                <w:b/>
                <w:color w:val="FFFFFF"/>
                <w:sz w:val="32"/>
              </w:rPr>
              <w:lastRenderedPageBreak/>
              <w:t>8</w:t>
            </w:r>
          </w:p>
        </w:tc>
        <w:tc>
          <w:tcPr>
            <w:tcW w:w="5185" w:type="dxa"/>
            <w:tcBorders>
              <w:top w:val="single" w:sz="8" w:space="0" w:color="D7E1E5"/>
              <w:left w:val="single" w:sz="8" w:space="0" w:color="D7E1E5"/>
              <w:bottom w:val="single" w:sz="8" w:space="0" w:color="D7E1E5"/>
              <w:right w:val="single" w:sz="8" w:space="0" w:color="D7E1E5"/>
            </w:tcBorders>
            <w:shd w:val="clear" w:color="auto" w:fill="F4F7F8"/>
            <w:tcMar>
              <w:top w:w="100" w:type="dxa"/>
              <w:left w:w="130" w:type="dxa"/>
              <w:bottom w:w="100" w:type="dxa"/>
              <w:right w:w="130" w:type="dxa"/>
            </w:tcMar>
            <w:vAlign w:val="center"/>
          </w:tcPr>
          <w:p w:rsidR="009C5E45" w:rsidRDefault="00BA3EC4">
            <w:pPr>
              <w:rPr>
                <w:rFonts w:hint="eastAsia"/>
              </w:rPr>
            </w:pPr>
            <w:r>
              <w:rPr>
                <w:b/>
                <w:sz w:val="28"/>
              </w:rPr>
              <w:t>Relier ces notions au thème Internet</w:t>
            </w:r>
          </w:p>
          <w:p w:rsidR="009C5E45" w:rsidRDefault="00BA3EC4">
            <w:pPr>
              <w:spacing w:after="0"/>
              <w:rPr>
                <w:rFonts w:hint="eastAsia"/>
              </w:rPr>
            </w:pPr>
            <w:r>
              <w:rPr>
                <w:i/>
                <w:color w:val="6B7280"/>
                <w:sz w:val="17"/>
              </w:rPr>
              <w:t>Pourquoi apprendre cela en SNT ?</w:t>
            </w:r>
          </w:p>
        </w:tc>
      </w:tr>
    </w:tbl>
    <w:p w:rsidR="009C5E45" w:rsidRDefault="009C5E45">
      <w:pPr>
        <w:spacing w:after="0"/>
        <w:rPr>
          <w:rFonts w:hint="eastAsia"/>
        </w:rPr>
      </w:pPr>
    </w:p>
    <w:p w:rsidR="009C5E45" w:rsidRDefault="00BA3EC4">
      <w:pPr>
        <w:rPr>
          <w:rFonts w:hint="eastAsia"/>
        </w:rPr>
      </w:pPr>
      <w:r>
        <w:t>Ces notions donnent du sens aux éléments du réseau que l’on rencontre dans le thème Internet :</w:t>
      </w:r>
    </w:p>
    <w:p w:rsidR="009C5E45" w:rsidRDefault="00BA3EC4">
      <w:pPr>
        <w:pStyle w:val="Listepuces"/>
        <w:spacing w:after="40"/>
        <w:rPr>
          <w:rFonts w:hint="eastAsia"/>
        </w:rPr>
      </w:pPr>
      <w:r>
        <w:rPr>
          <w:sz w:val="19"/>
        </w:rPr>
        <w:t>Une adresse IPv4 comporte quatre nombres de 0 à 255 : chaque nombre tient</w:t>
      </w:r>
      <w:r>
        <w:rPr>
          <w:sz w:val="19"/>
        </w:rPr>
        <w:t xml:space="preserve"> sur un octet (8 bits). Exemple : 192.168.1.42.</w:t>
      </w:r>
    </w:p>
    <w:p w:rsidR="009C5E45" w:rsidRDefault="00BA3EC4">
      <w:pPr>
        <w:pStyle w:val="Listepuces"/>
        <w:spacing w:after="40"/>
        <w:rPr>
          <w:rFonts w:hint="eastAsia"/>
        </w:rPr>
      </w:pPr>
      <w:r>
        <w:rPr>
          <w:sz w:val="19"/>
        </w:rPr>
        <w:t>Une adresse MAC est couramment écrite en hexadécimal pour éviter une longue suite de bits.</w:t>
      </w:r>
    </w:p>
    <w:p w:rsidR="009C5E45" w:rsidRDefault="00BA3EC4">
      <w:pPr>
        <w:pStyle w:val="Listepuces"/>
        <w:spacing w:after="40"/>
        <w:rPr>
          <w:rFonts w:hint="eastAsia"/>
        </w:rPr>
      </w:pPr>
      <w:r>
        <w:rPr>
          <w:sz w:val="19"/>
        </w:rPr>
        <w:t>Les données envoyées sur Internet (texte, son, photo, vidéo) sont finalement représentées par des bits et transportée</w:t>
      </w:r>
      <w:r>
        <w:rPr>
          <w:sz w:val="19"/>
        </w:rPr>
        <w:t>s dans des paquets.</w:t>
      </w:r>
    </w:p>
    <w:p w:rsidR="009C5E45" w:rsidRDefault="00BA3EC4">
      <w:pPr>
        <w:pStyle w:val="Listepuces"/>
        <w:spacing w:after="40"/>
        <w:rPr>
          <w:rFonts w:hint="eastAsia"/>
        </w:rPr>
      </w:pPr>
      <w:r>
        <w:rPr>
          <w:sz w:val="19"/>
        </w:rPr>
        <w:t>Le débit d’une liaison influence le temps nécessaire pour transmettre une quantité de données, sans pour autant garantir un délai exact d’arrivée des paquets.</w:t>
      </w:r>
    </w:p>
    <w:p w:rsidR="009C5E45" w:rsidRDefault="00BA3EC4">
      <w:pPr>
        <w:pStyle w:val="Listepuces"/>
        <w:spacing w:after="40"/>
        <w:rPr>
          <w:rFonts w:hint="eastAsia"/>
        </w:rPr>
      </w:pPr>
      <w:r>
        <w:rPr>
          <w:sz w:val="19"/>
        </w:rPr>
        <w:t>Le programme SNT demande de distinguer les réseaux rapides/lents et de caract</w:t>
      </w:r>
      <w:r>
        <w:rPr>
          <w:sz w:val="19"/>
        </w:rPr>
        <w:t>ériser l’ordre de grandeur du trafic de données sur Internet.</w:t>
      </w: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FFC11E"/>
              <w:left w:val="single" w:sz="9" w:space="0" w:color="FFC11E"/>
              <w:bottom w:val="single" w:sz="9" w:space="0" w:color="FFC11E"/>
              <w:right w:val="single" w:sz="9" w:space="0" w:color="FFC11E"/>
            </w:tcBorders>
            <w:shd w:val="clear" w:color="auto" w:fill="FFF7D6"/>
            <w:tcMar>
              <w:top w:w="130" w:type="dxa"/>
              <w:left w:w="170" w:type="dxa"/>
              <w:bottom w:w="130" w:type="dxa"/>
              <w:right w:w="170" w:type="dxa"/>
            </w:tcMar>
          </w:tcPr>
          <w:p w:rsidR="009C5E45" w:rsidRDefault="00BA3EC4">
            <w:pPr>
              <w:rPr>
                <w:rFonts w:hint="eastAsia"/>
              </w:rPr>
            </w:pPr>
            <w:r>
              <w:rPr>
                <w:b/>
                <w:sz w:val="22"/>
              </w:rPr>
              <w:t>✎</w:t>
            </w:r>
            <w:r>
              <w:rPr>
                <w:b/>
                <w:sz w:val="22"/>
              </w:rPr>
              <w:t xml:space="preserve"> Défi de synthèse</w:t>
            </w:r>
          </w:p>
          <w:p w:rsidR="009C5E45" w:rsidRDefault="00BA3EC4">
            <w:pPr>
              <w:spacing w:after="40"/>
              <w:rPr>
                <w:rFonts w:hint="eastAsia"/>
              </w:rPr>
            </w:pPr>
            <w:r>
              <w:rPr>
                <w:sz w:val="19"/>
              </w:rPr>
              <w:t>1. Pourquoi une valeur d’un octet va-t-elle de 0 à 255 et non de 0 à 256 ?</w:t>
            </w:r>
          </w:p>
          <w:p w:rsidR="009C5E45" w:rsidRDefault="00BA3EC4">
            <w:pPr>
              <w:spacing w:after="40"/>
              <w:rPr>
                <w:rFonts w:hint="eastAsia"/>
              </w:rPr>
            </w:pPr>
            <w:r>
              <w:rPr>
                <w:sz w:val="19"/>
              </w:rPr>
              <w:t>2. Expliquer en une phrase pourquoi l’hexadécimal est pratique pour l’informatique.</w:t>
            </w:r>
          </w:p>
          <w:p w:rsidR="009C5E45" w:rsidRDefault="00BA3EC4">
            <w:pPr>
              <w:spacing w:after="40"/>
              <w:rPr>
                <w:rFonts w:hint="eastAsia"/>
              </w:rPr>
            </w:pPr>
            <w:r>
              <w:rPr>
                <w:sz w:val="19"/>
              </w:rPr>
              <w:t xml:space="preserve">3. Une photo de </w:t>
            </w:r>
            <w:r>
              <w:rPr>
                <w:sz w:val="19"/>
              </w:rPr>
              <w:t>6 Mo est envoyée sur une liaison à 12 Mbit/s. Donner le temps théorique minimal.</w:t>
            </w:r>
          </w:p>
        </w:tc>
      </w:tr>
    </w:tbl>
    <w:p w:rsidR="009C5E45" w:rsidRDefault="009C5E45">
      <w:pPr>
        <w:spacing w:after="0"/>
        <w:rPr>
          <w:rFonts w:hint="eastAsia"/>
        </w:rPr>
      </w:pPr>
    </w:p>
    <w:p w:rsidR="009C5E45" w:rsidRDefault="00BA3EC4">
      <w:pPr>
        <w:rPr>
          <w:rFonts w:hint="eastAsia"/>
        </w:rPr>
      </w:pPr>
      <w:r>
        <w:br w:type="page"/>
      </w:r>
    </w:p>
    <w:p w:rsidR="009C5E45" w:rsidRDefault="00BA3EC4">
      <w:pPr>
        <w:jc w:val="center"/>
        <w:rPr>
          <w:rFonts w:hint="eastAsia"/>
        </w:rPr>
      </w:pPr>
      <w:r>
        <w:rPr>
          <w:b/>
          <w:color w:val="00A6C7"/>
          <w:sz w:val="42"/>
        </w:rPr>
        <w:lastRenderedPageBreak/>
        <w:t>CE QUE JE DOIS RETENIR</w:t>
      </w:r>
    </w:p>
    <w:tbl>
      <w:tblPr>
        <w:tblW w:w="0" w:type="auto"/>
        <w:jc w:val="center"/>
        <w:tblLook w:val="04A0" w:firstRow="1" w:lastRow="0" w:firstColumn="1" w:lastColumn="0" w:noHBand="0" w:noVBand="1"/>
      </w:tblPr>
      <w:tblGrid>
        <w:gridCol w:w="5185"/>
        <w:gridCol w:w="5185"/>
      </w:tblGrid>
      <w:tr w:rsidR="009C5E45">
        <w:trPr>
          <w:cantSplit/>
          <w:jc w:val="center"/>
        </w:trPr>
        <w:tc>
          <w:tcPr>
            <w:tcW w:w="5185" w:type="dxa"/>
            <w:tcBorders>
              <w:top w:val="single" w:sz="8" w:space="0" w:color="D7E1E5"/>
              <w:left w:val="single" w:sz="8" w:space="0" w:color="D7E1E5"/>
              <w:bottom w:val="single" w:sz="8" w:space="0" w:color="D7E1E5"/>
              <w:right w:val="single" w:sz="8" w:space="0" w:color="D7E1E5"/>
            </w:tcBorders>
            <w:shd w:val="clear" w:color="auto" w:fill="00A6C7"/>
            <w:tcMar>
              <w:top w:w="90" w:type="dxa"/>
              <w:left w:w="100" w:type="dxa"/>
              <w:bottom w:w="90" w:type="dxa"/>
              <w:right w:w="100" w:type="dxa"/>
            </w:tcMar>
          </w:tcPr>
          <w:p w:rsidR="009C5E45" w:rsidRDefault="00BA3EC4">
            <w:pPr>
              <w:rPr>
                <w:rFonts w:hint="eastAsia"/>
              </w:rPr>
            </w:pPr>
            <w:r>
              <w:rPr>
                <w:b/>
                <w:color w:val="FFFFFF"/>
              </w:rPr>
              <w:t>Bases</w:t>
            </w:r>
          </w:p>
        </w:tc>
        <w:tc>
          <w:tcPr>
            <w:tcW w:w="5185" w:type="dxa"/>
            <w:tcBorders>
              <w:top w:val="single" w:sz="8" w:space="0" w:color="D7E1E5"/>
              <w:left w:val="single" w:sz="8" w:space="0" w:color="D7E1E5"/>
              <w:bottom w:val="single" w:sz="8" w:space="0" w:color="D7E1E5"/>
              <w:right w:val="single" w:sz="8" w:space="0" w:color="D7E1E5"/>
            </w:tcBorders>
            <w:shd w:val="clear" w:color="auto" w:fill="EAF7FA"/>
            <w:tcMar>
              <w:top w:w="90" w:type="dxa"/>
              <w:left w:w="100" w:type="dxa"/>
              <w:bottom w:w="90" w:type="dxa"/>
              <w:right w:w="100" w:type="dxa"/>
            </w:tcMar>
          </w:tcPr>
          <w:p w:rsidR="009C5E45" w:rsidRDefault="00BA3EC4">
            <w:pPr>
              <w:rPr>
                <w:rFonts w:hint="eastAsia"/>
              </w:rPr>
            </w:pPr>
            <w:r>
              <w:t>Base 10 : chiffres 0–9. Base 2 : chiffres 0 et 1. Base 16 : chiffres 0–9 et A–F.</w:t>
            </w:r>
          </w:p>
        </w:tc>
      </w:tr>
      <w:tr w:rsidR="009C5E45">
        <w:trPr>
          <w:cantSplit/>
          <w:jc w:val="center"/>
        </w:trPr>
        <w:tc>
          <w:tcPr>
            <w:tcW w:w="5185" w:type="dxa"/>
            <w:tcBorders>
              <w:top w:val="single" w:sz="8" w:space="0" w:color="D7E1E5"/>
              <w:left w:val="single" w:sz="8" w:space="0" w:color="D7E1E5"/>
              <w:bottom w:val="single" w:sz="8" w:space="0" w:color="D7E1E5"/>
              <w:right w:val="single" w:sz="8" w:space="0" w:color="D7E1E5"/>
            </w:tcBorders>
            <w:shd w:val="clear" w:color="auto" w:fill="34454E"/>
            <w:tcMar>
              <w:top w:w="90" w:type="dxa"/>
              <w:left w:w="100" w:type="dxa"/>
              <w:bottom w:w="90" w:type="dxa"/>
              <w:right w:w="100" w:type="dxa"/>
            </w:tcMar>
          </w:tcPr>
          <w:p w:rsidR="009C5E45" w:rsidRDefault="00BA3EC4">
            <w:pPr>
              <w:rPr>
                <w:rFonts w:hint="eastAsia"/>
              </w:rPr>
            </w:pPr>
            <w:r>
              <w:rPr>
                <w:b/>
                <w:color w:val="FFFFFF"/>
              </w:rPr>
              <w:t>Bit / octet</w:t>
            </w:r>
          </w:p>
        </w:tc>
        <w:tc>
          <w:tcPr>
            <w:tcW w:w="5185" w:type="dxa"/>
            <w:tcBorders>
              <w:top w:val="single" w:sz="8" w:space="0" w:color="D7E1E5"/>
              <w:left w:val="single" w:sz="8" w:space="0" w:color="D7E1E5"/>
              <w:bottom w:val="single" w:sz="8" w:space="0" w:color="D7E1E5"/>
              <w:right w:val="single" w:sz="8" w:space="0" w:color="D7E1E5"/>
            </w:tcBorders>
            <w:tcMar>
              <w:top w:w="90" w:type="dxa"/>
              <w:left w:w="100" w:type="dxa"/>
              <w:bottom w:w="90" w:type="dxa"/>
              <w:right w:w="100" w:type="dxa"/>
            </w:tcMar>
          </w:tcPr>
          <w:p w:rsidR="009C5E45" w:rsidRDefault="00BA3EC4">
            <w:pPr>
              <w:rPr>
                <w:rFonts w:hint="eastAsia"/>
              </w:rPr>
            </w:pPr>
            <w:r>
              <w:t xml:space="preserve">1 bit vaut 0 ou 1. 1 octet = 8 bits. Un octet </w:t>
            </w:r>
            <w:r>
              <w:t>peut coder 256 valeurs, de 0 à 255.</w:t>
            </w:r>
          </w:p>
        </w:tc>
      </w:tr>
      <w:tr w:rsidR="009C5E45">
        <w:trPr>
          <w:cantSplit/>
          <w:jc w:val="center"/>
        </w:trPr>
        <w:tc>
          <w:tcPr>
            <w:tcW w:w="5185" w:type="dxa"/>
            <w:tcBorders>
              <w:top w:val="single" w:sz="8" w:space="0" w:color="D7E1E5"/>
              <w:left w:val="single" w:sz="8" w:space="0" w:color="D7E1E5"/>
              <w:bottom w:val="single" w:sz="8" w:space="0" w:color="D7E1E5"/>
              <w:right w:val="single" w:sz="8" w:space="0" w:color="D7E1E5"/>
            </w:tcBorders>
            <w:shd w:val="clear" w:color="auto" w:fill="00A6C7"/>
            <w:tcMar>
              <w:top w:w="90" w:type="dxa"/>
              <w:left w:w="100" w:type="dxa"/>
              <w:bottom w:w="90" w:type="dxa"/>
              <w:right w:w="100" w:type="dxa"/>
            </w:tcMar>
          </w:tcPr>
          <w:p w:rsidR="009C5E45" w:rsidRDefault="00BA3EC4">
            <w:pPr>
              <w:rPr>
                <w:rFonts w:hint="eastAsia"/>
              </w:rPr>
            </w:pPr>
            <w:r>
              <w:rPr>
                <w:b/>
                <w:color w:val="FFFFFF"/>
              </w:rPr>
              <w:t>Binaire → décimal</w:t>
            </w:r>
          </w:p>
        </w:tc>
        <w:tc>
          <w:tcPr>
            <w:tcW w:w="5185" w:type="dxa"/>
            <w:tcBorders>
              <w:top w:val="single" w:sz="8" w:space="0" w:color="D7E1E5"/>
              <w:left w:val="single" w:sz="8" w:space="0" w:color="D7E1E5"/>
              <w:bottom w:val="single" w:sz="8" w:space="0" w:color="D7E1E5"/>
              <w:right w:val="single" w:sz="8" w:space="0" w:color="D7E1E5"/>
            </w:tcBorders>
            <w:shd w:val="clear" w:color="auto" w:fill="EAF7FA"/>
            <w:tcMar>
              <w:top w:w="90" w:type="dxa"/>
              <w:left w:w="100" w:type="dxa"/>
              <w:bottom w:w="90" w:type="dxa"/>
              <w:right w:w="100" w:type="dxa"/>
            </w:tcMar>
          </w:tcPr>
          <w:p w:rsidR="009C5E45" w:rsidRDefault="00BA3EC4">
            <w:pPr>
              <w:rPr>
                <w:rFonts w:hint="eastAsia"/>
              </w:rPr>
            </w:pPr>
            <w:r>
              <w:t>Additionner les poids 128, 64, 32, 16, 8, 4, 2, 1 placés sous les bits à 1.</w:t>
            </w:r>
          </w:p>
        </w:tc>
      </w:tr>
      <w:tr w:rsidR="009C5E45">
        <w:trPr>
          <w:cantSplit/>
          <w:jc w:val="center"/>
        </w:trPr>
        <w:tc>
          <w:tcPr>
            <w:tcW w:w="5185" w:type="dxa"/>
            <w:tcBorders>
              <w:top w:val="single" w:sz="8" w:space="0" w:color="D7E1E5"/>
              <w:left w:val="single" w:sz="8" w:space="0" w:color="D7E1E5"/>
              <w:bottom w:val="single" w:sz="8" w:space="0" w:color="D7E1E5"/>
              <w:right w:val="single" w:sz="8" w:space="0" w:color="D7E1E5"/>
            </w:tcBorders>
            <w:shd w:val="clear" w:color="auto" w:fill="34454E"/>
            <w:tcMar>
              <w:top w:w="90" w:type="dxa"/>
              <w:left w:w="100" w:type="dxa"/>
              <w:bottom w:w="90" w:type="dxa"/>
              <w:right w:w="100" w:type="dxa"/>
            </w:tcMar>
          </w:tcPr>
          <w:p w:rsidR="009C5E45" w:rsidRDefault="00BA3EC4">
            <w:pPr>
              <w:rPr>
                <w:rFonts w:hint="eastAsia"/>
              </w:rPr>
            </w:pPr>
            <w:r>
              <w:rPr>
                <w:b/>
                <w:color w:val="FFFFFF"/>
              </w:rPr>
              <w:t>Décimal → binaire</w:t>
            </w:r>
          </w:p>
        </w:tc>
        <w:tc>
          <w:tcPr>
            <w:tcW w:w="5185" w:type="dxa"/>
            <w:tcBorders>
              <w:top w:val="single" w:sz="8" w:space="0" w:color="D7E1E5"/>
              <w:left w:val="single" w:sz="8" w:space="0" w:color="D7E1E5"/>
              <w:bottom w:val="single" w:sz="8" w:space="0" w:color="D7E1E5"/>
              <w:right w:val="single" w:sz="8" w:space="0" w:color="D7E1E5"/>
            </w:tcBorders>
            <w:tcMar>
              <w:top w:w="90" w:type="dxa"/>
              <w:left w:w="100" w:type="dxa"/>
              <w:bottom w:w="90" w:type="dxa"/>
              <w:right w:w="100" w:type="dxa"/>
            </w:tcMar>
          </w:tcPr>
          <w:p w:rsidR="009C5E45" w:rsidRDefault="00BA3EC4">
            <w:pPr>
              <w:rPr>
                <w:rFonts w:hint="eastAsia"/>
              </w:rPr>
            </w:pPr>
            <w:r>
              <w:t>Décomposer en puissances de 2 ou utiliser des divisions successives par 2.</w:t>
            </w:r>
          </w:p>
        </w:tc>
      </w:tr>
      <w:tr w:rsidR="009C5E45">
        <w:trPr>
          <w:cantSplit/>
          <w:jc w:val="center"/>
        </w:trPr>
        <w:tc>
          <w:tcPr>
            <w:tcW w:w="5185" w:type="dxa"/>
            <w:tcBorders>
              <w:top w:val="single" w:sz="8" w:space="0" w:color="D7E1E5"/>
              <w:left w:val="single" w:sz="8" w:space="0" w:color="D7E1E5"/>
              <w:bottom w:val="single" w:sz="8" w:space="0" w:color="D7E1E5"/>
              <w:right w:val="single" w:sz="8" w:space="0" w:color="D7E1E5"/>
            </w:tcBorders>
            <w:shd w:val="clear" w:color="auto" w:fill="00A6C7"/>
            <w:tcMar>
              <w:top w:w="90" w:type="dxa"/>
              <w:left w:w="100" w:type="dxa"/>
              <w:bottom w:w="90" w:type="dxa"/>
              <w:right w:w="100" w:type="dxa"/>
            </w:tcMar>
          </w:tcPr>
          <w:p w:rsidR="009C5E45" w:rsidRDefault="00BA3EC4">
            <w:pPr>
              <w:rPr>
                <w:rFonts w:hint="eastAsia"/>
              </w:rPr>
            </w:pPr>
            <w:r>
              <w:rPr>
                <w:b/>
                <w:color w:val="FFFFFF"/>
              </w:rPr>
              <w:t>Hexadécimal</w:t>
            </w:r>
          </w:p>
        </w:tc>
        <w:tc>
          <w:tcPr>
            <w:tcW w:w="5185" w:type="dxa"/>
            <w:tcBorders>
              <w:top w:val="single" w:sz="8" w:space="0" w:color="D7E1E5"/>
              <w:left w:val="single" w:sz="8" w:space="0" w:color="D7E1E5"/>
              <w:bottom w:val="single" w:sz="8" w:space="0" w:color="D7E1E5"/>
              <w:right w:val="single" w:sz="8" w:space="0" w:color="D7E1E5"/>
            </w:tcBorders>
            <w:shd w:val="clear" w:color="auto" w:fill="EAF7FA"/>
            <w:tcMar>
              <w:top w:w="90" w:type="dxa"/>
              <w:left w:w="100" w:type="dxa"/>
              <w:bottom w:w="90" w:type="dxa"/>
              <w:right w:w="100" w:type="dxa"/>
            </w:tcMar>
          </w:tcPr>
          <w:p w:rsidR="009C5E45" w:rsidRDefault="00BA3EC4">
            <w:pPr>
              <w:rPr>
                <w:rFonts w:hint="eastAsia"/>
              </w:rPr>
            </w:pPr>
            <w:r>
              <w:t>1 chiffre hexadéci</w:t>
            </w:r>
            <w:r>
              <w:t>mal = 4 bits. Exemple : F₁₆ = 1111₂ = 15₁₀.</w:t>
            </w:r>
          </w:p>
        </w:tc>
      </w:tr>
      <w:tr w:rsidR="009C5E45">
        <w:trPr>
          <w:cantSplit/>
          <w:jc w:val="center"/>
        </w:trPr>
        <w:tc>
          <w:tcPr>
            <w:tcW w:w="5185" w:type="dxa"/>
            <w:tcBorders>
              <w:top w:val="single" w:sz="8" w:space="0" w:color="D7E1E5"/>
              <w:left w:val="single" w:sz="8" w:space="0" w:color="D7E1E5"/>
              <w:bottom w:val="single" w:sz="8" w:space="0" w:color="D7E1E5"/>
              <w:right w:val="single" w:sz="8" w:space="0" w:color="D7E1E5"/>
            </w:tcBorders>
            <w:shd w:val="clear" w:color="auto" w:fill="34454E"/>
            <w:tcMar>
              <w:top w:w="90" w:type="dxa"/>
              <w:left w:w="100" w:type="dxa"/>
              <w:bottom w:w="90" w:type="dxa"/>
              <w:right w:w="100" w:type="dxa"/>
            </w:tcMar>
          </w:tcPr>
          <w:p w:rsidR="009C5E45" w:rsidRDefault="00BA3EC4">
            <w:pPr>
              <w:rPr>
                <w:rFonts w:hint="eastAsia"/>
              </w:rPr>
            </w:pPr>
            <w:r>
              <w:rPr>
                <w:b/>
                <w:color w:val="FFFFFF"/>
              </w:rPr>
              <w:t>Caractères</w:t>
            </w:r>
          </w:p>
        </w:tc>
        <w:tc>
          <w:tcPr>
            <w:tcW w:w="5185" w:type="dxa"/>
            <w:tcBorders>
              <w:top w:val="single" w:sz="8" w:space="0" w:color="D7E1E5"/>
              <w:left w:val="single" w:sz="8" w:space="0" w:color="D7E1E5"/>
              <w:bottom w:val="single" w:sz="8" w:space="0" w:color="D7E1E5"/>
              <w:right w:val="single" w:sz="8" w:space="0" w:color="D7E1E5"/>
            </w:tcBorders>
            <w:tcMar>
              <w:top w:w="90" w:type="dxa"/>
              <w:left w:w="100" w:type="dxa"/>
              <w:bottom w:w="90" w:type="dxa"/>
              <w:right w:w="100" w:type="dxa"/>
            </w:tcMar>
          </w:tcPr>
          <w:p w:rsidR="009C5E45" w:rsidRDefault="00BA3EC4">
            <w:pPr>
              <w:rPr>
                <w:rFonts w:hint="eastAsia"/>
              </w:rPr>
            </w:pPr>
            <w:r>
              <w:t>ASCII est un codage historique. Unicode/UTF-8 permet de représenter beaucoup plus de caractères.</w:t>
            </w:r>
          </w:p>
        </w:tc>
      </w:tr>
      <w:tr w:rsidR="009C5E45">
        <w:trPr>
          <w:cantSplit/>
          <w:jc w:val="center"/>
        </w:trPr>
        <w:tc>
          <w:tcPr>
            <w:tcW w:w="5185" w:type="dxa"/>
            <w:tcBorders>
              <w:top w:val="single" w:sz="8" w:space="0" w:color="D7E1E5"/>
              <w:left w:val="single" w:sz="8" w:space="0" w:color="D7E1E5"/>
              <w:bottom w:val="single" w:sz="8" w:space="0" w:color="D7E1E5"/>
              <w:right w:val="single" w:sz="8" w:space="0" w:color="D7E1E5"/>
            </w:tcBorders>
            <w:shd w:val="clear" w:color="auto" w:fill="00A6C7"/>
            <w:tcMar>
              <w:top w:w="90" w:type="dxa"/>
              <w:left w:w="100" w:type="dxa"/>
              <w:bottom w:w="90" w:type="dxa"/>
              <w:right w:w="100" w:type="dxa"/>
            </w:tcMar>
          </w:tcPr>
          <w:p w:rsidR="009C5E45" w:rsidRDefault="00BA3EC4">
            <w:pPr>
              <w:rPr>
                <w:rFonts w:hint="eastAsia"/>
              </w:rPr>
            </w:pPr>
            <w:r>
              <w:rPr>
                <w:b/>
                <w:color w:val="FFFFFF"/>
              </w:rPr>
              <w:t>Unités</w:t>
            </w:r>
          </w:p>
        </w:tc>
        <w:tc>
          <w:tcPr>
            <w:tcW w:w="5185" w:type="dxa"/>
            <w:tcBorders>
              <w:top w:val="single" w:sz="8" w:space="0" w:color="D7E1E5"/>
              <w:left w:val="single" w:sz="8" w:space="0" w:color="D7E1E5"/>
              <w:bottom w:val="single" w:sz="8" w:space="0" w:color="D7E1E5"/>
              <w:right w:val="single" w:sz="8" w:space="0" w:color="D7E1E5"/>
            </w:tcBorders>
            <w:shd w:val="clear" w:color="auto" w:fill="EAF7FA"/>
            <w:tcMar>
              <w:top w:w="90" w:type="dxa"/>
              <w:left w:w="100" w:type="dxa"/>
              <w:bottom w:w="90" w:type="dxa"/>
              <w:right w:w="100" w:type="dxa"/>
            </w:tcMar>
          </w:tcPr>
          <w:p w:rsidR="009C5E45" w:rsidRDefault="00BA3EC4">
            <w:pPr>
              <w:rPr>
                <w:rFonts w:hint="eastAsia"/>
              </w:rPr>
            </w:pPr>
            <w:r>
              <w:t>Taille : octets (ko, Mo, Go). Débit : bit/s (kbit/s, Mbit/s, Gbit/s). 1 octet = 8 bits.</w:t>
            </w:r>
          </w:p>
        </w:tc>
      </w:tr>
      <w:tr w:rsidR="009C5E45">
        <w:trPr>
          <w:cantSplit/>
          <w:jc w:val="center"/>
        </w:trPr>
        <w:tc>
          <w:tcPr>
            <w:tcW w:w="5185" w:type="dxa"/>
            <w:tcBorders>
              <w:top w:val="single" w:sz="8" w:space="0" w:color="D7E1E5"/>
              <w:left w:val="single" w:sz="8" w:space="0" w:color="D7E1E5"/>
              <w:bottom w:val="single" w:sz="8" w:space="0" w:color="D7E1E5"/>
              <w:right w:val="single" w:sz="8" w:space="0" w:color="D7E1E5"/>
            </w:tcBorders>
            <w:shd w:val="clear" w:color="auto" w:fill="34454E"/>
            <w:tcMar>
              <w:top w:w="90" w:type="dxa"/>
              <w:left w:w="100" w:type="dxa"/>
              <w:bottom w:w="90" w:type="dxa"/>
              <w:right w:w="100" w:type="dxa"/>
            </w:tcMar>
          </w:tcPr>
          <w:p w:rsidR="009C5E45" w:rsidRDefault="00BA3EC4">
            <w:pPr>
              <w:rPr>
                <w:rFonts w:hint="eastAsia"/>
              </w:rPr>
            </w:pPr>
            <w:r>
              <w:rPr>
                <w:b/>
                <w:color w:val="FFFFFF"/>
              </w:rPr>
              <w:t>Calcul</w:t>
            </w:r>
            <w:r>
              <w:rPr>
                <w:b/>
                <w:color w:val="FFFFFF"/>
              </w:rPr>
              <w:t xml:space="preserve"> réseau</w:t>
            </w:r>
          </w:p>
        </w:tc>
        <w:tc>
          <w:tcPr>
            <w:tcW w:w="5185" w:type="dxa"/>
            <w:tcBorders>
              <w:top w:val="single" w:sz="8" w:space="0" w:color="D7E1E5"/>
              <w:left w:val="single" w:sz="8" w:space="0" w:color="D7E1E5"/>
              <w:bottom w:val="single" w:sz="8" w:space="0" w:color="D7E1E5"/>
              <w:right w:val="single" w:sz="8" w:space="0" w:color="D7E1E5"/>
            </w:tcBorders>
            <w:tcMar>
              <w:top w:w="90" w:type="dxa"/>
              <w:left w:w="100" w:type="dxa"/>
              <w:bottom w:w="90" w:type="dxa"/>
              <w:right w:w="100" w:type="dxa"/>
            </w:tcMar>
          </w:tcPr>
          <w:p w:rsidR="009C5E45" w:rsidRDefault="00BA3EC4">
            <w:pPr>
              <w:rPr>
                <w:rFonts w:hint="eastAsia"/>
              </w:rPr>
            </w:pPr>
            <w:r>
              <w:t>Durée = quantité de données ÷ débit, après conversion dans des unités compatibles.</w:t>
            </w:r>
          </w:p>
        </w:tc>
      </w:tr>
    </w:tbl>
    <w:p w:rsidR="009C5E45" w:rsidRDefault="00BA3EC4">
      <w:pPr>
        <w:pStyle w:val="Titre2"/>
      </w:pPr>
      <w:r>
        <w:t>Formules flash</w:t>
      </w: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FFC11E"/>
              <w:left w:val="single" w:sz="9" w:space="0" w:color="FFC11E"/>
              <w:bottom w:val="single" w:sz="9" w:space="0" w:color="FFC11E"/>
              <w:right w:val="single" w:sz="9" w:space="0" w:color="FFC11E"/>
            </w:tcBorders>
            <w:shd w:val="clear" w:color="auto" w:fill="FFF7D6"/>
            <w:tcMar>
              <w:top w:w="150" w:type="dxa"/>
              <w:left w:w="180" w:type="dxa"/>
              <w:bottom w:w="150" w:type="dxa"/>
              <w:right w:w="180" w:type="dxa"/>
            </w:tcMar>
          </w:tcPr>
          <w:p w:rsidR="009C5E45" w:rsidRDefault="00BA3EC4">
            <w:pPr>
              <w:rPr>
                <w:rFonts w:hint="eastAsia"/>
              </w:rPr>
            </w:pPr>
            <w:r>
              <w:rPr>
                <w:b/>
                <w:color w:val="FFC11E"/>
                <w:sz w:val="22"/>
              </w:rPr>
              <w:t>À connaître</w:t>
            </w:r>
          </w:p>
          <w:p w:rsidR="009C5E45" w:rsidRDefault="00BA3EC4">
            <w:pPr>
              <w:spacing w:after="0"/>
              <w:rPr>
                <w:rFonts w:hint="eastAsia"/>
              </w:rPr>
            </w:pPr>
            <w:r>
              <w:rPr>
                <w:sz w:val="19"/>
              </w:rPr>
              <w:t>1 octet = 8 bits   •   débit = quantité / durée   •   durée = quantité / débit   •   n bits → 2ⁿ combinaisons</w:t>
            </w:r>
          </w:p>
        </w:tc>
      </w:tr>
    </w:tbl>
    <w:p w:rsidR="009C5E45" w:rsidRDefault="009C5E45">
      <w:pPr>
        <w:spacing w:after="0"/>
        <w:rPr>
          <w:rFonts w:hint="eastAsia"/>
        </w:rPr>
      </w:pP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FFC11E"/>
              <w:left w:val="single" w:sz="9" w:space="0" w:color="FFC11E"/>
              <w:bottom w:val="single" w:sz="9" w:space="0" w:color="FFC11E"/>
              <w:right w:val="single" w:sz="9" w:space="0" w:color="FFC11E"/>
            </w:tcBorders>
            <w:shd w:val="clear" w:color="auto" w:fill="FFF7D6"/>
            <w:tcMar>
              <w:top w:w="130" w:type="dxa"/>
              <w:left w:w="170" w:type="dxa"/>
              <w:bottom w:w="130" w:type="dxa"/>
              <w:right w:w="170" w:type="dxa"/>
            </w:tcMar>
          </w:tcPr>
          <w:p w:rsidR="009C5E45" w:rsidRDefault="00BA3EC4">
            <w:pPr>
              <w:rPr>
                <w:rFonts w:hint="eastAsia"/>
              </w:rPr>
            </w:pPr>
            <w:r>
              <w:rPr>
                <w:b/>
                <w:sz w:val="22"/>
              </w:rPr>
              <w:t>✎</w:t>
            </w:r>
            <w:r>
              <w:rPr>
                <w:b/>
                <w:sz w:val="22"/>
              </w:rPr>
              <w:t xml:space="preserve"> Auto-évaluation</w:t>
            </w:r>
          </w:p>
          <w:p w:rsidR="009C5E45" w:rsidRDefault="00BA3EC4">
            <w:pPr>
              <w:spacing w:after="40"/>
              <w:rPr>
                <w:rFonts w:hint="eastAsia"/>
              </w:rPr>
            </w:pPr>
            <w:r>
              <w:rPr>
                <w:sz w:val="19"/>
              </w:rPr>
              <w:t xml:space="preserve">1. Je </w:t>
            </w:r>
            <w:r>
              <w:rPr>
                <w:sz w:val="19"/>
              </w:rPr>
              <w:t>sais convertir un binaire sur 8 bits en décimal.</w:t>
            </w:r>
          </w:p>
          <w:p w:rsidR="009C5E45" w:rsidRDefault="00BA3EC4">
            <w:pPr>
              <w:spacing w:after="40"/>
              <w:rPr>
                <w:rFonts w:hint="eastAsia"/>
              </w:rPr>
            </w:pPr>
            <w:r>
              <w:rPr>
                <w:sz w:val="19"/>
              </w:rPr>
              <w:t>2. Je sais écrire un nombre décimal entre 0 et 255 en binaire.</w:t>
            </w:r>
          </w:p>
          <w:p w:rsidR="009C5E45" w:rsidRDefault="00BA3EC4">
            <w:pPr>
              <w:spacing w:after="40"/>
              <w:rPr>
                <w:rFonts w:hint="eastAsia"/>
              </w:rPr>
            </w:pPr>
            <w:r>
              <w:rPr>
                <w:sz w:val="19"/>
              </w:rPr>
              <w:t>3. Je sais passer de l’hexadécimal au binaire.</w:t>
            </w:r>
          </w:p>
          <w:p w:rsidR="009C5E45" w:rsidRDefault="00BA3EC4">
            <w:pPr>
              <w:spacing w:after="40"/>
              <w:rPr>
                <w:rFonts w:hint="eastAsia"/>
              </w:rPr>
            </w:pPr>
            <w:r>
              <w:rPr>
                <w:sz w:val="19"/>
              </w:rPr>
              <w:t>4. Je distingue Mo et Mbit/s.</w:t>
            </w:r>
          </w:p>
          <w:p w:rsidR="009C5E45" w:rsidRDefault="00BA3EC4">
            <w:pPr>
              <w:spacing w:after="40"/>
              <w:rPr>
                <w:rFonts w:hint="eastAsia"/>
              </w:rPr>
            </w:pPr>
            <w:r>
              <w:rPr>
                <w:sz w:val="19"/>
              </w:rPr>
              <w:t>5. Je sais calculer un temps de transfert.</w:t>
            </w:r>
          </w:p>
        </w:tc>
      </w:tr>
    </w:tbl>
    <w:p w:rsidR="009C5E45" w:rsidRDefault="009C5E45">
      <w:pPr>
        <w:spacing w:after="0"/>
        <w:rPr>
          <w:rFonts w:hint="eastAsia"/>
        </w:rPr>
      </w:pPr>
    </w:p>
    <w:p w:rsidR="009C5E45" w:rsidRDefault="00BA3EC4">
      <w:pPr>
        <w:pStyle w:val="Titre1"/>
      </w:pPr>
      <w:r>
        <w:lastRenderedPageBreak/>
        <w:t>Mini-évaluation — 10 m</w:t>
      </w:r>
      <w:r>
        <w:t>inutes</w:t>
      </w:r>
    </w:p>
    <w:tbl>
      <w:tblPr>
        <w:tblW w:w="0" w:type="auto"/>
        <w:jc w:val="center"/>
        <w:tblLook w:val="04A0" w:firstRow="1" w:lastRow="0" w:firstColumn="1" w:lastColumn="0" w:noHBand="0" w:noVBand="1"/>
      </w:tblPr>
      <w:tblGrid>
        <w:gridCol w:w="10370"/>
      </w:tblGrid>
      <w:tr w:rsidR="009C5E45">
        <w:trPr>
          <w:cantSplit/>
          <w:jc w:val="center"/>
        </w:trPr>
        <w:tc>
          <w:tcPr>
            <w:tcW w:w="10370" w:type="dxa"/>
            <w:tcBorders>
              <w:top w:val="single" w:sz="9" w:space="0" w:color="FFC11E"/>
              <w:left w:val="single" w:sz="9" w:space="0" w:color="FFC11E"/>
              <w:bottom w:val="single" w:sz="9" w:space="0" w:color="FFC11E"/>
              <w:right w:val="single" w:sz="9" w:space="0" w:color="FFC11E"/>
            </w:tcBorders>
            <w:shd w:val="clear" w:color="auto" w:fill="FFF7D6"/>
            <w:tcMar>
              <w:top w:w="130" w:type="dxa"/>
              <w:left w:w="170" w:type="dxa"/>
              <w:bottom w:w="130" w:type="dxa"/>
              <w:right w:w="170" w:type="dxa"/>
            </w:tcMar>
          </w:tcPr>
          <w:p w:rsidR="009C5E45" w:rsidRDefault="00BA3EC4">
            <w:pPr>
              <w:rPr>
                <w:rFonts w:hint="eastAsia"/>
              </w:rPr>
            </w:pPr>
            <w:r>
              <w:rPr>
                <w:b/>
                <w:sz w:val="22"/>
              </w:rPr>
              <w:t>✎</w:t>
            </w:r>
            <w:r>
              <w:rPr>
                <w:b/>
                <w:sz w:val="22"/>
              </w:rPr>
              <w:t xml:space="preserve"> Questions</w:t>
            </w:r>
          </w:p>
          <w:p w:rsidR="009C5E45" w:rsidRDefault="00BA3EC4">
            <w:pPr>
              <w:spacing w:after="40"/>
              <w:rPr>
                <w:rFonts w:hint="eastAsia"/>
              </w:rPr>
            </w:pPr>
            <w:r>
              <w:rPr>
                <w:sz w:val="19"/>
              </w:rPr>
              <w:t>1. Convertir 10110110₂ en décimal.</w:t>
            </w:r>
          </w:p>
          <w:p w:rsidR="009C5E45" w:rsidRDefault="00BA3EC4">
            <w:pPr>
              <w:spacing w:after="40"/>
              <w:rPr>
                <w:rFonts w:hint="eastAsia"/>
              </w:rPr>
            </w:pPr>
            <w:r>
              <w:rPr>
                <w:sz w:val="19"/>
              </w:rPr>
              <w:t>2. Écrire 94₁₀ en binaire sur 8 bits.</w:t>
            </w:r>
          </w:p>
          <w:p w:rsidR="009C5E45" w:rsidRDefault="00BA3EC4">
            <w:pPr>
              <w:spacing w:after="40"/>
              <w:rPr>
                <w:rFonts w:hint="eastAsia"/>
              </w:rPr>
            </w:pPr>
            <w:r>
              <w:rPr>
                <w:sz w:val="19"/>
              </w:rPr>
              <w:t>3. Convertir A5₁₆ en décimal.</w:t>
            </w:r>
          </w:p>
          <w:p w:rsidR="009C5E45" w:rsidRDefault="00BA3EC4">
            <w:pPr>
              <w:spacing w:after="40"/>
              <w:rPr>
                <w:rFonts w:hint="eastAsia"/>
              </w:rPr>
            </w:pPr>
            <w:r>
              <w:rPr>
                <w:sz w:val="19"/>
              </w:rPr>
              <w:t>4. Un fichier de 75 Mo est téléchargé à 30 Mbit/s. Calculer la durée théorique.</w:t>
            </w:r>
          </w:p>
        </w:tc>
      </w:tr>
    </w:tbl>
    <w:p w:rsidR="009C5E45" w:rsidRDefault="009C5E45">
      <w:pPr>
        <w:spacing w:after="0"/>
        <w:rPr>
          <w:rFonts w:hint="eastAsia"/>
        </w:rPr>
      </w:pPr>
    </w:p>
    <w:sectPr w:rsidR="009C5E45" w:rsidSect="00034616">
      <w:headerReference w:type="default" r:id="rId10"/>
      <w:footerReference w:type="default" r:id="rId11"/>
      <w:pgSz w:w="12240" w:h="15840"/>
      <w:pgMar w:top="850" w:right="935" w:bottom="822"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BA3EC4">
      <w:pPr>
        <w:spacing w:after="0" w:line="240" w:lineRule="auto"/>
        <w:rPr>
          <w:rFonts w:hint="eastAsia"/>
        </w:rPr>
      </w:pPr>
      <w:r>
        <w:separator/>
      </w:r>
    </w:p>
  </w:endnote>
  <w:endnote w:type="continuationSeparator" w:id="0">
    <w:p w:rsidR="00000000" w:rsidRDefault="00BA3EC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5E45" w:rsidRDefault="00BA3EC4">
    <w:pPr>
      <w:pStyle w:val="Pieddepage"/>
      <w:rPr>
        <w:rFonts w:hint="eastAsia"/>
      </w:rPr>
    </w:pPr>
    <w:r>
      <w:rPr>
        <w:color w:val="6B7280"/>
        <w:sz w:val="16"/>
      </w:rPr>
      <w:t>Lycée Marie Rivier  •  2026-2027  •  VERSION ÉLÈVE</w:t>
    </w:r>
  </w:p>
  <w:p w:rsidR="009C5E45" w:rsidRDefault="00BA3EC4">
    <w:pPr>
      <w:jc w:val="right"/>
      <w:rPr>
        <w:rFonts w:hint="eastAsia"/>
      </w:rPr>
    </w:pPr>
    <w:r>
      <w:rPr>
        <w:color w:val="6B7280"/>
        <w:sz w:val="16"/>
      </w:rPr>
      <w:t xml:space="preserve">Page </w:t>
    </w:r>
    <w:r>
      <w:fldChar w:fldCharType="begin"/>
    </w:r>
    <w:r>
      <w:instrText>PAGE</w:instrText>
    </w:r>
    <w:r>
      <w:rPr>
        <w:rFonts w:hint="eastAsia"/>
      </w:rPr>
      <w:fldChar w:fldCharType="separate"/>
    </w:r>
    <w:r w:rsidR="00A04CC7">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BA3EC4">
      <w:pPr>
        <w:spacing w:after="0" w:line="240" w:lineRule="auto"/>
        <w:rPr>
          <w:rFonts w:hint="eastAsia"/>
        </w:rPr>
      </w:pPr>
      <w:r>
        <w:separator/>
      </w:r>
    </w:p>
  </w:footnote>
  <w:footnote w:type="continuationSeparator" w:id="0">
    <w:p w:rsidR="00000000" w:rsidRDefault="00BA3EC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5E45" w:rsidRDefault="009C5E45">
    <w:pPr>
      <w:pStyle w:val="En-tte"/>
      <w:rPr>
        <w:rFonts w:hint="eastAsia"/>
      </w:rPr>
    </w:pPr>
  </w:p>
  <w:tbl>
    <w:tblPr>
      <w:tblW w:w="0" w:type="auto"/>
      <w:jc w:val="center"/>
      <w:tblLook w:val="04A0" w:firstRow="1" w:lastRow="0" w:firstColumn="1" w:lastColumn="0" w:noHBand="0" w:noVBand="1"/>
    </w:tblPr>
    <w:tblGrid>
      <w:gridCol w:w="5102"/>
      <w:gridCol w:w="5102"/>
    </w:tblGrid>
    <w:tr w:rsidR="009C5E45">
      <w:trPr>
        <w:jc w:val="center"/>
      </w:trPr>
      <w:tc>
        <w:tcPr>
          <w:tcW w:w="5102" w:type="dxa"/>
          <w:tcMar>
            <w:top w:w="40" w:type="dxa"/>
            <w:left w:w="40" w:type="dxa"/>
            <w:bottom w:w="40" w:type="dxa"/>
            <w:right w:w="40" w:type="dxa"/>
          </w:tcMar>
        </w:tcPr>
        <w:p w:rsidR="009C5E45" w:rsidRDefault="00BA3EC4">
          <w:pPr>
            <w:rPr>
              <w:rFonts w:hint="eastAsia"/>
            </w:rPr>
          </w:pPr>
          <w:r>
            <w:rPr>
              <w:noProof/>
            </w:rPr>
            <w:drawing>
              <wp:inline distT="0" distB="0" distL="0" distR="0">
                <wp:extent cx="1800000" cy="3990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arie-rivier.png"/>
                        <pic:cNvPicPr/>
                      </pic:nvPicPr>
                      <pic:blipFill>
                        <a:blip r:embed="rId1"/>
                        <a:stretch>
                          <a:fillRect/>
                        </a:stretch>
                      </pic:blipFill>
                      <pic:spPr>
                        <a:xfrm>
                          <a:off x="0" y="0"/>
                          <a:ext cx="1800000" cy="399023"/>
                        </a:xfrm>
                        <a:prstGeom prst="rect">
                          <a:avLst/>
                        </a:prstGeom>
                      </pic:spPr>
                    </pic:pic>
                  </a:graphicData>
                </a:graphic>
              </wp:inline>
            </w:drawing>
          </w:r>
        </w:p>
      </w:tc>
      <w:tc>
        <w:tcPr>
          <w:tcW w:w="5102" w:type="dxa"/>
          <w:tcMar>
            <w:top w:w="40" w:type="dxa"/>
            <w:left w:w="40" w:type="dxa"/>
            <w:bottom w:w="40" w:type="dxa"/>
            <w:right w:w="40" w:type="dxa"/>
          </w:tcMar>
        </w:tcPr>
        <w:p w:rsidR="009C5E45" w:rsidRDefault="00BA3EC4">
          <w:pPr>
            <w:jc w:val="right"/>
            <w:rPr>
              <w:rFonts w:hint="eastAsia"/>
            </w:rPr>
          </w:pPr>
          <w:r>
            <w:rPr>
              <w:b/>
              <w:color w:val="00A6C7"/>
              <w:sz w:val="22"/>
            </w:rPr>
            <w:t>SNT • SECONDE</w:t>
          </w:r>
          <w:r>
            <w:rPr>
              <w:b/>
              <w:color w:val="00A6C7"/>
              <w:sz w:val="22"/>
            </w:rPr>
            <w:br/>
          </w:r>
          <w:r>
            <w:rPr>
              <w:sz w:val="19"/>
            </w:rPr>
            <w:t>Bases numériques • codage • débit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C5E45"/>
    <w:rsid w:val="00A04CC7"/>
    <w:rsid w:val="00AA1D8D"/>
    <w:rsid w:val="00B47730"/>
    <w:rsid w:val="00BA3E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461FE72-51C1-4068-B438-51D52B824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254" w:lineRule="auto"/>
    </w:pPr>
    <w:rPr>
      <w:rFonts w:ascii="Aptos" w:hAnsi="Aptos"/>
      <w:color w:val="34454E"/>
      <w:sz w:val="20"/>
    </w:rPr>
  </w:style>
  <w:style w:type="paragraph" w:styleId="Titre1">
    <w:name w:val="heading 1"/>
    <w:basedOn w:val="Normal"/>
    <w:next w:val="Normal"/>
    <w:link w:val="Titre1Car"/>
    <w:uiPriority w:val="9"/>
    <w:qFormat/>
    <w:rsid w:val="00FC693F"/>
    <w:pPr>
      <w:keepNext/>
      <w:keepLines/>
      <w:spacing w:before="160"/>
      <w:outlineLvl w:val="0"/>
    </w:pPr>
    <w:rPr>
      <w:rFonts w:asciiTheme="majorHAnsi" w:eastAsiaTheme="majorEastAsia" w:hAnsiTheme="majorHAnsi" w:cstheme="majorBidi"/>
      <w:b/>
      <w:bCs/>
      <w:color w:val="00A6C7"/>
      <w:sz w:val="34"/>
      <w:szCs w:val="28"/>
    </w:rPr>
  </w:style>
  <w:style w:type="paragraph" w:styleId="Titre2">
    <w:name w:val="heading 2"/>
    <w:basedOn w:val="Normal"/>
    <w:next w:val="Normal"/>
    <w:link w:val="Titre2Car"/>
    <w:uiPriority w:val="9"/>
    <w:unhideWhenUsed/>
    <w:qFormat/>
    <w:rsid w:val="00FC693F"/>
    <w:pPr>
      <w:keepNext/>
      <w:keepLines/>
      <w:spacing w:before="100"/>
      <w:outlineLvl w:val="1"/>
    </w:pPr>
    <w:rPr>
      <w:rFonts w:asciiTheme="majorHAnsi" w:eastAsiaTheme="majorEastAsia" w:hAnsiTheme="majorHAnsi" w:cstheme="majorBidi"/>
      <w:b/>
      <w:bCs/>
      <w:sz w:val="27"/>
      <w:szCs w:val="26"/>
    </w:rPr>
  </w:style>
  <w:style w:type="paragraph" w:styleId="Titre3">
    <w:name w:val="heading 3"/>
    <w:basedOn w:val="Normal"/>
    <w:next w:val="Normal"/>
    <w:link w:val="Titre3Car"/>
    <w:uiPriority w:val="9"/>
    <w:unhideWhenUsed/>
    <w:qFormat/>
    <w:rsid w:val="00FC693F"/>
    <w:pPr>
      <w:keepNext/>
      <w:keepLines/>
      <w:spacing w:before="80"/>
      <w:outlineLvl w:val="2"/>
    </w:pPr>
    <w:rPr>
      <w:rFonts w:asciiTheme="majorHAnsi" w:eastAsiaTheme="majorEastAsia" w:hAnsiTheme="majorHAnsi" w:cstheme="majorBidi"/>
      <w:b/>
      <w:bCs/>
      <w:color w:val="00A6C7"/>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spacing w:val="5"/>
      <w:kern w:val="28"/>
      <w:sz w:val="5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ptos" w:hAnsi="Aptos"/>
      <w:color w:val="6B7280"/>
      <w:sz w:val="17"/>
    </w:rPr>
  </w:style>
  <w:style w:type="paragraph" w:customStyle="1" w:styleId="Formula">
    <w:name w:val="Formula"/>
    <w:pPr>
      <w:spacing w:after="80"/>
    </w:pPr>
    <w:rPr>
      <w:rFonts w:ascii="Aptos Display" w:hAnsi="Aptos Display"/>
      <w:b/>
      <w:color w:val="34454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ucation.gouv.fr/bo/19/Special1/MENE1901641A.ht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duscol.education.gouv.fr/5841/programmes-et-ressources-en-sciences-numeriques-et-technologie-voie-g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A2810B-0C6E-497E-9A06-C10563F16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1457</Words>
  <Characters>8017</Characters>
  <Application>Microsoft Office Word</Application>
  <DocSecurity>0</DocSecurity>
  <Lines>66</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Kristof</cp:lastModifiedBy>
  <cp:revision>2</cp:revision>
  <dcterms:created xsi:type="dcterms:W3CDTF">2026-09-11T10:30:00Z</dcterms:created>
  <dcterms:modified xsi:type="dcterms:W3CDTF">2026-09-11T10:30:00Z</dcterms:modified>
  <cp:category/>
</cp:coreProperties>
</file>